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5402C" w14:textId="41B7E10D" w:rsidR="007A77D3" w:rsidRPr="009C64AE" w:rsidRDefault="006771D4" w:rsidP="005223F0">
      <w:pPr>
        <w:spacing w:line="400" w:lineRule="auto"/>
        <w:rPr>
          <w:rFonts w:ascii="Times New Roman" w:hAnsi="Times New Roman"/>
          <w:color w:val="000000"/>
          <w:sz w:val="24"/>
        </w:rPr>
      </w:pPr>
      <w:r w:rsidRPr="009C64AE">
        <w:rPr>
          <w:rFonts w:ascii="Times New Roman" w:hAnsi="Times New Roman"/>
          <w:color w:val="000000"/>
          <w:sz w:val="24"/>
        </w:rPr>
        <w:t xml:space="preserve"> </w:t>
      </w:r>
      <w:r w:rsidR="007A77D3" w:rsidRPr="009C64AE">
        <w:rPr>
          <w:rFonts w:ascii="Times New Roman" w:hAnsi="Times New Roman"/>
          <w:color w:val="000000"/>
          <w:sz w:val="24"/>
        </w:rPr>
        <w:t>证券代码：</w:t>
      </w:r>
      <w:r w:rsidR="007A77D3" w:rsidRPr="009C64AE">
        <w:rPr>
          <w:rFonts w:ascii="Times New Roman" w:hAnsi="Times New Roman"/>
          <w:color w:val="000000"/>
          <w:sz w:val="24"/>
        </w:rPr>
        <w:t xml:space="preserve">688556                                   </w:t>
      </w:r>
      <w:r w:rsidR="007A77D3" w:rsidRPr="009C64AE">
        <w:rPr>
          <w:rFonts w:ascii="Times New Roman" w:hAnsi="Times New Roman"/>
          <w:color w:val="000000"/>
          <w:sz w:val="24"/>
        </w:rPr>
        <w:t>证券简称：</w:t>
      </w:r>
      <w:proofErr w:type="gramStart"/>
      <w:r w:rsidR="007A77D3" w:rsidRPr="009C64AE">
        <w:rPr>
          <w:rFonts w:ascii="Times New Roman" w:hAnsi="Times New Roman"/>
          <w:color w:val="000000"/>
          <w:sz w:val="24"/>
        </w:rPr>
        <w:t>高测股份</w:t>
      </w:r>
      <w:proofErr w:type="gramEnd"/>
    </w:p>
    <w:p w14:paraId="5CEAD81A" w14:textId="77777777" w:rsidR="005223F0" w:rsidRPr="009C64AE" w:rsidRDefault="005223F0" w:rsidP="005223F0">
      <w:pPr>
        <w:spacing w:line="400" w:lineRule="auto"/>
        <w:rPr>
          <w:rFonts w:ascii="Times New Roman" w:hAnsi="Times New Roman"/>
          <w:b/>
          <w:color w:val="000000"/>
          <w:sz w:val="30"/>
          <w:szCs w:val="30"/>
        </w:rPr>
      </w:pPr>
    </w:p>
    <w:p w14:paraId="4EE83C82" w14:textId="387142F9" w:rsidR="004E0329" w:rsidRPr="009C64AE" w:rsidRDefault="00496EBC" w:rsidP="005223F0">
      <w:pPr>
        <w:spacing w:line="400" w:lineRule="auto"/>
        <w:jc w:val="center"/>
        <w:rPr>
          <w:rFonts w:ascii="Times New Roman" w:hAnsi="Times New Roman"/>
          <w:b/>
          <w:color w:val="000000"/>
          <w:sz w:val="30"/>
          <w:szCs w:val="30"/>
        </w:rPr>
      </w:pPr>
      <w:r w:rsidRPr="009C64AE">
        <w:rPr>
          <w:rFonts w:ascii="Times New Roman" w:hAnsi="Times New Roman"/>
          <w:b/>
          <w:color w:val="000000"/>
          <w:sz w:val="30"/>
          <w:szCs w:val="30"/>
        </w:rPr>
        <w:t>青岛高测</w:t>
      </w:r>
      <w:r w:rsidR="00004B79" w:rsidRPr="009C64AE">
        <w:rPr>
          <w:rFonts w:ascii="Times New Roman" w:hAnsi="Times New Roman"/>
          <w:b/>
          <w:color w:val="000000"/>
          <w:sz w:val="30"/>
          <w:szCs w:val="30"/>
        </w:rPr>
        <w:t>科技股份有限公司</w:t>
      </w:r>
      <w:r w:rsidR="006B7B3E" w:rsidRPr="009C64AE">
        <w:rPr>
          <w:rFonts w:ascii="Times New Roman" w:hAnsi="Times New Roman"/>
          <w:b/>
          <w:color w:val="000000"/>
          <w:sz w:val="30"/>
          <w:szCs w:val="30"/>
        </w:rPr>
        <w:t>投资者关系活动记录表</w:t>
      </w:r>
    </w:p>
    <w:tbl>
      <w:tblPr>
        <w:tblW w:w="9538" w:type="dxa"/>
        <w:jc w:val="center"/>
        <w:tblLayout w:type="fixed"/>
        <w:tblCellMar>
          <w:left w:w="10" w:type="dxa"/>
          <w:right w:w="10" w:type="dxa"/>
        </w:tblCellMar>
        <w:tblLook w:val="0000" w:firstRow="0" w:lastRow="0" w:firstColumn="0" w:lastColumn="0" w:noHBand="0" w:noVBand="0"/>
      </w:tblPr>
      <w:tblGrid>
        <w:gridCol w:w="1609"/>
        <w:gridCol w:w="7929"/>
      </w:tblGrid>
      <w:tr w:rsidR="006B7B3E" w:rsidRPr="009C64AE" w14:paraId="29351DE7" w14:textId="77777777" w:rsidTr="000A278F">
        <w:trPr>
          <w:trHeight w:val="878"/>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6561C" w14:textId="77777777" w:rsidR="006B7B3E" w:rsidRPr="009C64AE" w:rsidRDefault="006B7B3E" w:rsidP="000A278F">
            <w:pPr>
              <w:rPr>
                <w:rFonts w:ascii="Times New Roman" w:hAnsi="Times New Roman"/>
                <w:b/>
                <w:color w:val="000000"/>
                <w:szCs w:val="21"/>
              </w:rPr>
            </w:pPr>
            <w:r w:rsidRPr="009C64AE">
              <w:rPr>
                <w:rFonts w:ascii="Times New Roman" w:hAnsi="Times New Roman"/>
                <w:b/>
                <w:color w:val="000000"/>
                <w:szCs w:val="21"/>
              </w:rPr>
              <w:t>投资者关系活动类别</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E24A3D" w14:textId="59E317DF" w:rsidR="006B7B3E" w:rsidRPr="009C64AE" w:rsidRDefault="00AE1C65" w:rsidP="0033252F">
            <w:pPr>
              <w:spacing w:line="360" w:lineRule="auto"/>
              <w:rPr>
                <w:rFonts w:ascii="Times New Roman" w:hAnsi="Times New Roman"/>
              </w:rPr>
            </w:pPr>
            <w:r w:rsidRPr="009C64AE">
              <w:rPr>
                <w:rFonts w:ascii="Times New Roman" w:hAnsi="Times New Roman"/>
              </w:rPr>
              <w:t>□</w:t>
            </w:r>
            <w:r w:rsidR="006B7B3E" w:rsidRPr="009C64AE">
              <w:rPr>
                <w:rFonts w:ascii="Times New Roman" w:hAnsi="Times New Roman"/>
              </w:rPr>
              <w:t>特定对象调研</w:t>
            </w:r>
            <w:r w:rsidR="006B7B3E" w:rsidRPr="009C64AE">
              <w:rPr>
                <w:rFonts w:ascii="Times New Roman" w:hAnsi="Times New Roman"/>
              </w:rPr>
              <w:t xml:space="preserve">     </w:t>
            </w:r>
            <w:r w:rsidR="0082087B" w:rsidRPr="009C64AE">
              <w:rPr>
                <w:rFonts w:ascii="Times New Roman" w:hAnsi="Times New Roman"/>
              </w:rPr>
              <w:t>□</w:t>
            </w:r>
            <w:r w:rsidR="006B7B3E" w:rsidRPr="009C64AE">
              <w:rPr>
                <w:rFonts w:ascii="Times New Roman" w:hAnsi="Times New Roman"/>
              </w:rPr>
              <w:t>分析</w:t>
            </w:r>
            <w:proofErr w:type="gramStart"/>
            <w:r w:rsidR="006B7B3E" w:rsidRPr="009C64AE">
              <w:rPr>
                <w:rFonts w:ascii="Times New Roman" w:hAnsi="Times New Roman"/>
              </w:rPr>
              <w:t>师会议</w:t>
            </w:r>
            <w:proofErr w:type="gramEnd"/>
            <w:r w:rsidR="006B7B3E" w:rsidRPr="009C64AE">
              <w:rPr>
                <w:rFonts w:ascii="Times New Roman" w:hAnsi="Times New Roman"/>
              </w:rPr>
              <w:t xml:space="preserve">    □</w:t>
            </w:r>
            <w:r w:rsidR="006B7B3E" w:rsidRPr="009C64AE">
              <w:rPr>
                <w:rFonts w:ascii="Times New Roman" w:hAnsi="Times New Roman"/>
              </w:rPr>
              <w:t>媒体采访</w:t>
            </w:r>
            <w:r w:rsidR="006B7B3E" w:rsidRPr="009C64AE">
              <w:rPr>
                <w:rFonts w:ascii="Times New Roman" w:hAnsi="Times New Roman"/>
              </w:rPr>
              <w:t xml:space="preserve">     </w:t>
            </w:r>
            <w:r w:rsidR="00823288" w:rsidRPr="009C64AE">
              <w:rPr>
                <w:rFonts w:ascii="Times New Roman" w:hAnsi="Times New Roman"/>
              </w:rPr>
              <w:t>√</w:t>
            </w:r>
            <w:r w:rsidR="006B7B3E" w:rsidRPr="009C64AE">
              <w:rPr>
                <w:rFonts w:ascii="Times New Roman" w:hAnsi="Times New Roman"/>
              </w:rPr>
              <w:t>业绩说明会</w:t>
            </w:r>
          </w:p>
          <w:p w14:paraId="0F46C661" w14:textId="43E7E6B5" w:rsidR="006B7B3E" w:rsidRPr="009C64AE" w:rsidRDefault="006B7B3E" w:rsidP="0012463B">
            <w:pPr>
              <w:spacing w:line="360" w:lineRule="auto"/>
              <w:rPr>
                <w:rFonts w:ascii="Times New Roman" w:hAnsi="Times New Roman"/>
                <w:color w:val="000000"/>
                <w:szCs w:val="21"/>
              </w:rPr>
            </w:pPr>
            <w:r w:rsidRPr="009C64AE">
              <w:rPr>
                <w:rFonts w:ascii="Times New Roman" w:hAnsi="Times New Roman"/>
              </w:rPr>
              <w:t>□</w:t>
            </w:r>
            <w:r w:rsidRPr="009C64AE">
              <w:rPr>
                <w:rFonts w:ascii="Times New Roman" w:hAnsi="Times New Roman"/>
              </w:rPr>
              <w:t>新闻发布会</w:t>
            </w:r>
            <w:r w:rsidRPr="009C64AE">
              <w:rPr>
                <w:rFonts w:ascii="Times New Roman" w:hAnsi="Times New Roman"/>
              </w:rPr>
              <w:t xml:space="preserve">       </w:t>
            </w:r>
            <w:r w:rsidR="00AE1C65" w:rsidRPr="009C64AE">
              <w:rPr>
                <w:rFonts w:ascii="Times New Roman" w:hAnsi="Times New Roman"/>
              </w:rPr>
              <w:t>□</w:t>
            </w:r>
            <w:r w:rsidRPr="009C64AE">
              <w:rPr>
                <w:rFonts w:ascii="Times New Roman" w:hAnsi="Times New Roman"/>
              </w:rPr>
              <w:t>路演活动</w:t>
            </w:r>
            <w:r w:rsidRPr="009C64AE">
              <w:rPr>
                <w:rFonts w:ascii="Times New Roman" w:hAnsi="Times New Roman"/>
              </w:rPr>
              <w:t xml:space="preserve">    </w:t>
            </w:r>
            <w:r w:rsidR="004B7DCB" w:rsidRPr="009C64AE">
              <w:rPr>
                <w:rFonts w:ascii="Times New Roman" w:hAnsi="Times New Roman"/>
              </w:rPr>
              <w:t xml:space="preserve">  □</w:t>
            </w:r>
            <w:r w:rsidRPr="009C64AE">
              <w:rPr>
                <w:rFonts w:ascii="Times New Roman" w:hAnsi="Times New Roman"/>
              </w:rPr>
              <w:t>现场参观</w:t>
            </w:r>
            <w:r w:rsidRPr="009C64AE">
              <w:rPr>
                <w:rFonts w:ascii="Times New Roman" w:hAnsi="Times New Roman"/>
              </w:rPr>
              <w:tab/>
            </w:r>
            <w:r w:rsidR="004B7DCB" w:rsidRPr="009C64AE">
              <w:rPr>
                <w:rFonts w:ascii="Times New Roman" w:hAnsi="Times New Roman"/>
              </w:rPr>
              <w:t xml:space="preserve"> </w:t>
            </w:r>
            <w:r w:rsidR="00F549E6" w:rsidRPr="009C64AE">
              <w:rPr>
                <w:rFonts w:ascii="Times New Roman" w:hAnsi="Times New Roman"/>
              </w:rPr>
              <w:t xml:space="preserve">  </w:t>
            </w:r>
            <w:r w:rsidR="004B7DCB" w:rsidRPr="009C64AE">
              <w:rPr>
                <w:rFonts w:ascii="Times New Roman" w:hAnsi="Times New Roman"/>
              </w:rPr>
              <w:t xml:space="preserve"> </w:t>
            </w:r>
            <w:r w:rsidR="00F549E6" w:rsidRPr="009C64AE">
              <w:rPr>
                <w:rFonts w:ascii="Times New Roman" w:hAnsi="Times New Roman"/>
              </w:rPr>
              <w:t>□</w:t>
            </w:r>
            <w:r w:rsidR="007B4F10" w:rsidRPr="009C64AE">
              <w:rPr>
                <w:rFonts w:ascii="Times New Roman" w:hAnsi="Times New Roman"/>
              </w:rPr>
              <w:t>电话会议</w:t>
            </w:r>
          </w:p>
        </w:tc>
      </w:tr>
      <w:tr w:rsidR="000904D6" w:rsidRPr="009C64AE" w14:paraId="15E1B2BF" w14:textId="77777777" w:rsidTr="007B2018">
        <w:trPr>
          <w:trHeight w:val="77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8F644" w14:textId="77777777" w:rsidR="000904D6" w:rsidRPr="009C64AE" w:rsidRDefault="000904D6" w:rsidP="000904D6">
            <w:pPr>
              <w:rPr>
                <w:rFonts w:ascii="Times New Roman" w:hAnsi="Times New Roman"/>
                <w:b/>
                <w:bCs/>
                <w:szCs w:val="21"/>
              </w:rPr>
            </w:pPr>
            <w:r w:rsidRPr="009C64AE">
              <w:rPr>
                <w:rFonts w:ascii="Times New Roman" w:hAnsi="Times New Roman"/>
                <w:b/>
                <w:bCs/>
                <w:szCs w:val="21"/>
              </w:rPr>
              <w:t>参与单位名称及人员姓名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7176A7" w14:textId="7C905B55" w:rsidR="00C01DBA" w:rsidRPr="009C64AE" w:rsidRDefault="00DE7406" w:rsidP="00967F3D">
            <w:pPr>
              <w:snapToGrid w:val="0"/>
              <w:spacing w:beforeLines="30" w:before="93" w:afterLines="30" w:after="93" w:line="360" w:lineRule="auto"/>
              <w:rPr>
                <w:rFonts w:ascii="Times New Roman" w:eastAsiaTheme="minorEastAsia" w:hAnsi="Times New Roman"/>
              </w:rPr>
            </w:pPr>
            <w:r w:rsidRPr="009C64AE">
              <w:rPr>
                <w:rFonts w:ascii="Times New Roman" w:eastAsiaTheme="minorEastAsia" w:hAnsi="Times New Roman"/>
              </w:rPr>
              <w:t>前海开源基金、</w:t>
            </w:r>
            <w:proofErr w:type="gramStart"/>
            <w:r w:rsidR="00AE1C65" w:rsidRPr="009C64AE">
              <w:rPr>
                <w:rFonts w:ascii="Times New Roman" w:eastAsiaTheme="minorEastAsia" w:hAnsi="Times New Roman"/>
              </w:rPr>
              <w:t>浙商基金</w:t>
            </w:r>
            <w:proofErr w:type="gramEnd"/>
            <w:r w:rsidR="00AE1C65" w:rsidRPr="009C64AE">
              <w:rPr>
                <w:rFonts w:ascii="Times New Roman" w:eastAsiaTheme="minorEastAsia" w:hAnsi="Times New Roman"/>
              </w:rPr>
              <w:t>、华泰柏瑞基金、农银汇理基金、华泰资产、上海国际信托、</w:t>
            </w:r>
            <w:r w:rsidRPr="009C64AE">
              <w:rPr>
                <w:rFonts w:ascii="Times New Roman" w:eastAsiaTheme="minorEastAsia" w:hAnsi="Times New Roman"/>
              </w:rPr>
              <w:t>财信证券、共青城润卿私募基金、国海证券、上海老友投资、华福证券、鸿运私募基金、华泰证券、东海证券、东吴证券、</w:t>
            </w:r>
            <w:proofErr w:type="gramStart"/>
            <w:r w:rsidRPr="009C64AE">
              <w:rPr>
                <w:rFonts w:ascii="Times New Roman" w:eastAsiaTheme="minorEastAsia" w:hAnsi="Times New Roman"/>
              </w:rPr>
              <w:t>浙商证券</w:t>
            </w:r>
            <w:proofErr w:type="gramEnd"/>
            <w:r w:rsidRPr="009C64AE">
              <w:rPr>
                <w:rFonts w:ascii="Times New Roman" w:eastAsiaTheme="minorEastAsia" w:hAnsi="Times New Roman"/>
              </w:rPr>
              <w:t>、</w:t>
            </w:r>
            <w:proofErr w:type="gramStart"/>
            <w:r w:rsidRPr="009C64AE">
              <w:rPr>
                <w:rFonts w:ascii="Times New Roman" w:eastAsiaTheme="minorEastAsia" w:hAnsi="Times New Roman"/>
              </w:rPr>
              <w:t>北京泽铭投资</w:t>
            </w:r>
            <w:proofErr w:type="gramEnd"/>
            <w:r w:rsidRPr="009C64AE">
              <w:rPr>
                <w:rFonts w:ascii="Times New Roman" w:eastAsiaTheme="minorEastAsia" w:hAnsi="Times New Roman"/>
              </w:rPr>
              <w:t>、东北证券、国联证券、北京</w:t>
            </w:r>
            <w:proofErr w:type="gramStart"/>
            <w:r w:rsidRPr="009C64AE">
              <w:rPr>
                <w:rFonts w:ascii="Times New Roman" w:eastAsiaTheme="minorEastAsia" w:hAnsi="Times New Roman"/>
              </w:rPr>
              <w:t>炼金聚信投资</w:t>
            </w:r>
            <w:proofErr w:type="gramEnd"/>
            <w:r w:rsidRPr="009C64AE">
              <w:rPr>
                <w:rFonts w:ascii="Times New Roman" w:eastAsiaTheme="minorEastAsia" w:hAnsi="Times New Roman"/>
              </w:rPr>
              <w:t>、华安证券、北京中泽控股、中</w:t>
            </w:r>
            <w:r w:rsidR="00974D9D" w:rsidRPr="009C64AE">
              <w:rPr>
                <w:rFonts w:ascii="Times New Roman" w:eastAsiaTheme="minorEastAsia" w:hAnsi="Times New Roman"/>
              </w:rPr>
              <w:t>金公司</w:t>
            </w:r>
            <w:r w:rsidRPr="009C64AE">
              <w:rPr>
                <w:rFonts w:ascii="Times New Roman" w:eastAsiaTheme="minorEastAsia" w:hAnsi="Times New Roman"/>
              </w:rPr>
              <w:t>、瑞银证券</w:t>
            </w:r>
            <w:r w:rsidR="00511BC8" w:rsidRPr="009C64AE">
              <w:rPr>
                <w:rFonts w:ascii="Times New Roman" w:eastAsiaTheme="minorEastAsia" w:hAnsi="Times New Roman"/>
              </w:rPr>
              <w:t>、</w:t>
            </w:r>
            <w:proofErr w:type="gramStart"/>
            <w:r w:rsidR="00511BC8" w:rsidRPr="009C64AE">
              <w:rPr>
                <w:rFonts w:ascii="Times New Roman" w:eastAsiaTheme="minorEastAsia" w:hAnsi="Times New Roman"/>
              </w:rPr>
              <w:t>优谷资本</w:t>
            </w:r>
            <w:proofErr w:type="gramEnd"/>
            <w:r w:rsidR="00511BC8" w:rsidRPr="009C64AE">
              <w:rPr>
                <w:rFonts w:ascii="Times New Roman" w:eastAsiaTheme="minorEastAsia" w:hAnsi="Times New Roman"/>
              </w:rPr>
              <w:t>、深圳市</w:t>
            </w:r>
            <w:proofErr w:type="gramStart"/>
            <w:r w:rsidR="00511BC8" w:rsidRPr="009C64AE">
              <w:rPr>
                <w:rFonts w:ascii="Times New Roman" w:eastAsiaTheme="minorEastAsia" w:hAnsi="Times New Roman"/>
              </w:rPr>
              <w:t>佳银私募股权基金</w:t>
            </w:r>
            <w:proofErr w:type="gramEnd"/>
            <w:r w:rsidR="00511BC8" w:rsidRPr="009C64AE">
              <w:rPr>
                <w:rFonts w:ascii="Times New Roman" w:eastAsiaTheme="minorEastAsia" w:hAnsi="Times New Roman"/>
              </w:rPr>
              <w:t>、华能贵诚信托、上海九</w:t>
            </w:r>
            <w:proofErr w:type="gramStart"/>
            <w:r w:rsidR="00511BC8" w:rsidRPr="009C64AE">
              <w:rPr>
                <w:rFonts w:ascii="Times New Roman" w:eastAsiaTheme="minorEastAsia" w:hAnsi="Times New Roman"/>
              </w:rPr>
              <w:t>祥</w:t>
            </w:r>
            <w:proofErr w:type="gramEnd"/>
            <w:r w:rsidR="00511BC8" w:rsidRPr="009C64AE">
              <w:rPr>
                <w:rFonts w:ascii="Times New Roman" w:eastAsiaTheme="minorEastAsia" w:hAnsi="Times New Roman"/>
              </w:rPr>
              <w:t>资产、中</w:t>
            </w:r>
            <w:proofErr w:type="gramStart"/>
            <w:r w:rsidR="00511BC8" w:rsidRPr="009C64AE">
              <w:rPr>
                <w:rFonts w:ascii="Times New Roman" w:eastAsiaTheme="minorEastAsia" w:hAnsi="Times New Roman"/>
              </w:rPr>
              <w:t>信建投证券</w:t>
            </w:r>
            <w:proofErr w:type="gramEnd"/>
            <w:r w:rsidR="00511BC8" w:rsidRPr="009C64AE">
              <w:rPr>
                <w:rFonts w:ascii="Times New Roman" w:eastAsiaTheme="minorEastAsia" w:hAnsi="Times New Roman"/>
              </w:rPr>
              <w:t>、中信证券、上海</w:t>
            </w:r>
            <w:proofErr w:type="gramStart"/>
            <w:r w:rsidR="00511BC8" w:rsidRPr="009C64AE">
              <w:rPr>
                <w:rFonts w:ascii="Times New Roman" w:eastAsiaTheme="minorEastAsia" w:hAnsi="Times New Roman"/>
              </w:rPr>
              <w:t>彤</w:t>
            </w:r>
            <w:proofErr w:type="gramEnd"/>
            <w:r w:rsidR="00511BC8" w:rsidRPr="009C64AE">
              <w:rPr>
                <w:rFonts w:ascii="Times New Roman" w:eastAsiaTheme="minorEastAsia" w:hAnsi="Times New Roman"/>
              </w:rPr>
              <w:t>源投资、国金证券、上海光</w:t>
            </w:r>
            <w:proofErr w:type="gramStart"/>
            <w:r w:rsidR="00511BC8" w:rsidRPr="009C64AE">
              <w:rPr>
                <w:rFonts w:ascii="Times New Roman" w:eastAsiaTheme="minorEastAsia" w:hAnsi="Times New Roman"/>
              </w:rPr>
              <w:t>合未来</w:t>
            </w:r>
            <w:proofErr w:type="gramEnd"/>
            <w:r w:rsidR="00511BC8" w:rsidRPr="009C64AE">
              <w:rPr>
                <w:rFonts w:ascii="Times New Roman" w:eastAsiaTheme="minorEastAsia" w:hAnsi="Times New Roman"/>
              </w:rPr>
              <w:t>私募基金、上善资本、耕霁</w:t>
            </w:r>
            <w:r w:rsidR="00511BC8" w:rsidRPr="009C64AE">
              <w:rPr>
                <w:rFonts w:ascii="Times New Roman" w:eastAsiaTheme="minorEastAsia" w:hAnsi="Times New Roman"/>
              </w:rPr>
              <w:t>(</w:t>
            </w:r>
            <w:r w:rsidR="00511BC8" w:rsidRPr="009C64AE">
              <w:rPr>
                <w:rFonts w:ascii="Times New Roman" w:eastAsiaTheme="minorEastAsia" w:hAnsi="Times New Roman"/>
              </w:rPr>
              <w:t>上海</w:t>
            </w:r>
            <w:r w:rsidR="00511BC8" w:rsidRPr="009C64AE">
              <w:rPr>
                <w:rFonts w:ascii="Times New Roman" w:eastAsiaTheme="minorEastAsia" w:hAnsi="Times New Roman"/>
              </w:rPr>
              <w:t>)</w:t>
            </w:r>
            <w:r w:rsidR="00511BC8" w:rsidRPr="009C64AE">
              <w:rPr>
                <w:rFonts w:ascii="Times New Roman" w:eastAsiaTheme="minorEastAsia" w:hAnsi="Times New Roman"/>
              </w:rPr>
              <w:t>投资、</w:t>
            </w:r>
            <w:proofErr w:type="gramStart"/>
            <w:r w:rsidR="00511BC8" w:rsidRPr="009C64AE">
              <w:rPr>
                <w:rFonts w:ascii="Times New Roman" w:eastAsiaTheme="minorEastAsia" w:hAnsi="Times New Roman"/>
              </w:rPr>
              <w:t>涌德瑞</w:t>
            </w:r>
            <w:proofErr w:type="gramEnd"/>
            <w:r w:rsidR="00511BC8" w:rsidRPr="009C64AE">
              <w:rPr>
                <w:rFonts w:ascii="Times New Roman" w:eastAsiaTheme="minorEastAsia" w:hAnsi="Times New Roman"/>
              </w:rPr>
              <w:t>烜</w:t>
            </w:r>
            <w:r w:rsidR="00511BC8" w:rsidRPr="009C64AE">
              <w:rPr>
                <w:rFonts w:ascii="Times New Roman" w:eastAsiaTheme="minorEastAsia" w:hAnsi="Times New Roman"/>
              </w:rPr>
              <w:t>(</w:t>
            </w:r>
            <w:r w:rsidR="00511BC8" w:rsidRPr="009C64AE">
              <w:rPr>
                <w:rFonts w:ascii="Times New Roman" w:eastAsiaTheme="minorEastAsia" w:hAnsi="Times New Roman"/>
              </w:rPr>
              <w:t>上海</w:t>
            </w:r>
            <w:r w:rsidR="00511BC8" w:rsidRPr="009C64AE">
              <w:rPr>
                <w:rFonts w:ascii="Times New Roman" w:eastAsiaTheme="minorEastAsia" w:hAnsi="Times New Roman"/>
              </w:rPr>
              <w:t>)</w:t>
            </w:r>
            <w:r w:rsidR="00511BC8" w:rsidRPr="009C64AE">
              <w:rPr>
                <w:rFonts w:ascii="Times New Roman" w:eastAsiaTheme="minorEastAsia" w:hAnsi="Times New Roman"/>
              </w:rPr>
              <w:t>私募基金、惠理集团、国信证券、</w:t>
            </w:r>
            <w:r w:rsidR="003F22CF" w:rsidRPr="009C64AE">
              <w:rPr>
                <w:rFonts w:ascii="Times New Roman" w:eastAsiaTheme="minorEastAsia" w:hAnsi="Times New Roman"/>
              </w:rPr>
              <w:t>深圳中天汇富基金、上海利</w:t>
            </w:r>
            <w:proofErr w:type="gramStart"/>
            <w:r w:rsidR="003F22CF" w:rsidRPr="009C64AE">
              <w:rPr>
                <w:rFonts w:ascii="Times New Roman" w:eastAsiaTheme="minorEastAsia" w:hAnsi="Times New Roman"/>
              </w:rPr>
              <w:t>幄</w:t>
            </w:r>
            <w:proofErr w:type="gramEnd"/>
            <w:r w:rsidR="003F22CF" w:rsidRPr="009C64AE">
              <w:rPr>
                <w:rFonts w:ascii="Times New Roman" w:eastAsiaTheme="minorEastAsia" w:hAnsi="Times New Roman"/>
              </w:rPr>
              <w:t>私募基金、金</w:t>
            </w:r>
            <w:proofErr w:type="gramStart"/>
            <w:r w:rsidR="003F22CF" w:rsidRPr="009C64AE">
              <w:rPr>
                <w:rFonts w:ascii="Times New Roman" w:eastAsiaTheme="minorEastAsia" w:hAnsi="Times New Roman"/>
              </w:rPr>
              <w:t>鹫</w:t>
            </w:r>
            <w:proofErr w:type="gramEnd"/>
            <w:r w:rsidR="003F22CF" w:rsidRPr="009C64AE">
              <w:rPr>
                <w:rFonts w:ascii="Times New Roman" w:eastAsiaTheme="minorEastAsia" w:hAnsi="Times New Roman"/>
              </w:rPr>
              <w:t>资本、西南证券、东方基金、新华基金、北京和聚私募基金、联储证券、贝莱德集团、上海</w:t>
            </w:r>
            <w:proofErr w:type="gramStart"/>
            <w:r w:rsidR="003F22CF" w:rsidRPr="009C64AE">
              <w:rPr>
                <w:rFonts w:ascii="Times New Roman" w:eastAsiaTheme="minorEastAsia" w:hAnsi="Times New Roman"/>
              </w:rPr>
              <w:t>筌笠</w:t>
            </w:r>
            <w:proofErr w:type="gramEnd"/>
            <w:r w:rsidR="003F22CF" w:rsidRPr="009C64AE">
              <w:rPr>
                <w:rFonts w:ascii="Times New Roman" w:eastAsiaTheme="minorEastAsia" w:hAnsi="Times New Roman"/>
              </w:rPr>
              <w:t>资产、天风</w:t>
            </w:r>
            <w:r w:rsidR="003F22CF" w:rsidRPr="009C64AE">
              <w:rPr>
                <w:rFonts w:ascii="Times New Roman" w:eastAsiaTheme="minorEastAsia" w:hAnsi="Times New Roman"/>
              </w:rPr>
              <w:t>(</w:t>
            </w:r>
            <w:r w:rsidR="003F22CF" w:rsidRPr="009C64AE">
              <w:rPr>
                <w:rFonts w:ascii="Times New Roman" w:eastAsiaTheme="minorEastAsia" w:hAnsi="Times New Roman"/>
              </w:rPr>
              <w:t>上海</w:t>
            </w:r>
            <w:r w:rsidR="003F22CF" w:rsidRPr="009C64AE">
              <w:rPr>
                <w:rFonts w:ascii="Times New Roman" w:eastAsiaTheme="minorEastAsia" w:hAnsi="Times New Roman"/>
              </w:rPr>
              <w:t>)</w:t>
            </w:r>
            <w:r w:rsidR="003F22CF" w:rsidRPr="009C64AE">
              <w:rPr>
                <w:rFonts w:ascii="Times New Roman" w:eastAsiaTheme="minorEastAsia" w:hAnsi="Times New Roman"/>
              </w:rPr>
              <w:t>证券资产、</w:t>
            </w:r>
            <w:proofErr w:type="gramStart"/>
            <w:r w:rsidR="003F22CF" w:rsidRPr="009C64AE">
              <w:rPr>
                <w:rFonts w:ascii="Times New Roman" w:eastAsiaTheme="minorEastAsia" w:hAnsi="Times New Roman"/>
              </w:rPr>
              <w:t>永赢基金</w:t>
            </w:r>
            <w:proofErr w:type="gramEnd"/>
            <w:r w:rsidR="003F22CF" w:rsidRPr="009C64AE">
              <w:rPr>
                <w:rFonts w:ascii="Times New Roman" w:eastAsiaTheme="minorEastAsia" w:hAnsi="Times New Roman"/>
              </w:rPr>
              <w:t>、交银国际证券、</w:t>
            </w:r>
            <w:proofErr w:type="gramStart"/>
            <w:r w:rsidR="003F22CF" w:rsidRPr="009C64AE">
              <w:rPr>
                <w:rFonts w:ascii="Times New Roman" w:eastAsiaTheme="minorEastAsia" w:hAnsi="Times New Roman"/>
              </w:rPr>
              <w:t>广发乾和</w:t>
            </w:r>
            <w:proofErr w:type="gramEnd"/>
            <w:r w:rsidR="003F22CF" w:rsidRPr="009C64AE">
              <w:rPr>
                <w:rFonts w:ascii="Times New Roman" w:eastAsiaTheme="minorEastAsia" w:hAnsi="Times New Roman"/>
              </w:rPr>
              <w:t>投资、杭州</w:t>
            </w:r>
            <w:proofErr w:type="gramStart"/>
            <w:r w:rsidR="003F22CF" w:rsidRPr="009C64AE">
              <w:rPr>
                <w:rFonts w:ascii="Times New Roman" w:eastAsiaTheme="minorEastAsia" w:hAnsi="Times New Roman"/>
              </w:rPr>
              <w:t>润洲</w:t>
            </w:r>
            <w:proofErr w:type="gramEnd"/>
            <w:r w:rsidR="003F22CF" w:rsidRPr="009C64AE">
              <w:rPr>
                <w:rFonts w:ascii="Times New Roman" w:eastAsiaTheme="minorEastAsia" w:hAnsi="Times New Roman"/>
              </w:rPr>
              <w:t>投资、华西证券、上海益和</w:t>
            </w:r>
            <w:proofErr w:type="gramStart"/>
            <w:r w:rsidR="003F22CF" w:rsidRPr="009C64AE">
              <w:rPr>
                <w:rFonts w:ascii="Times New Roman" w:eastAsiaTheme="minorEastAsia" w:hAnsi="Times New Roman"/>
              </w:rPr>
              <w:t>源资产</w:t>
            </w:r>
            <w:proofErr w:type="gramEnd"/>
            <w:r w:rsidR="003F22CF" w:rsidRPr="009C64AE">
              <w:rPr>
                <w:rFonts w:ascii="Times New Roman" w:eastAsiaTheme="minorEastAsia" w:hAnsi="Times New Roman"/>
              </w:rPr>
              <w:t>、上海申银万国证券、深圳市榕树投资、上海景富投资、玄卜投资</w:t>
            </w:r>
            <w:r w:rsidR="003F22CF" w:rsidRPr="009C64AE">
              <w:rPr>
                <w:rFonts w:ascii="Times New Roman" w:eastAsiaTheme="minorEastAsia" w:hAnsi="Times New Roman"/>
              </w:rPr>
              <w:t>(</w:t>
            </w:r>
            <w:r w:rsidR="003F22CF" w:rsidRPr="009C64AE">
              <w:rPr>
                <w:rFonts w:ascii="Times New Roman" w:eastAsiaTheme="minorEastAsia" w:hAnsi="Times New Roman"/>
              </w:rPr>
              <w:t>上海</w:t>
            </w:r>
            <w:r w:rsidR="003F22CF" w:rsidRPr="009C64AE">
              <w:rPr>
                <w:rFonts w:ascii="Times New Roman" w:eastAsiaTheme="minorEastAsia" w:hAnsi="Times New Roman"/>
              </w:rPr>
              <w:t>)</w:t>
            </w:r>
            <w:r w:rsidR="003F22CF" w:rsidRPr="009C64AE">
              <w:rPr>
                <w:rFonts w:ascii="Times New Roman" w:eastAsiaTheme="minorEastAsia" w:hAnsi="Times New Roman"/>
              </w:rPr>
              <w:t>、广东正圆私募基金、精砚私募基金、北京富智投资、招商基金、广州立正资本、江西彼得明奇资产、中邮证券</w:t>
            </w:r>
            <w:r w:rsidR="00226E36" w:rsidRPr="009C64AE">
              <w:rPr>
                <w:rFonts w:ascii="Times New Roman" w:eastAsiaTheme="minorEastAsia" w:hAnsi="Times New Roman"/>
              </w:rPr>
              <w:t>、保银资产、长城基金、华夏基金、</w:t>
            </w:r>
            <w:proofErr w:type="gramStart"/>
            <w:r w:rsidR="00226E36" w:rsidRPr="009C64AE">
              <w:rPr>
                <w:rFonts w:ascii="Times New Roman" w:eastAsiaTheme="minorEastAsia" w:hAnsi="Times New Roman"/>
              </w:rPr>
              <w:t>昊泽致</w:t>
            </w:r>
            <w:proofErr w:type="gramEnd"/>
            <w:r w:rsidR="00226E36" w:rsidRPr="009C64AE">
              <w:rPr>
                <w:rFonts w:ascii="Times New Roman" w:eastAsiaTheme="minorEastAsia" w:hAnsi="Times New Roman"/>
              </w:rPr>
              <w:t>远（北京）投资、杭州长谋投资、北京和信金创投资、上海嘉</w:t>
            </w:r>
            <w:proofErr w:type="gramStart"/>
            <w:r w:rsidR="00226E36" w:rsidRPr="009C64AE">
              <w:rPr>
                <w:rFonts w:ascii="Times New Roman" w:eastAsiaTheme="minorEastAsia" w:hAnsi="Times New Roman"/>
              </w:rPr>
              <w:t>世</w:t>
            </w:r>
            <w:proofErr w:type="gramEnd"/>
            <w:r w:rsidR="00226E36" w:rsidRPr="009C64AE">
              <w:rPr>
                <w:rFonts w:ascii="Times New Roman" w:eastAsiaTheme="minorEastAsia" w:hAnsi="Times New Roman"/>
              </w:rPr>
              <w:t>私募基金、摩根资产管理</w:t>
            </w:r>
            <w:r w:rsidR="00226E36" w:rsidRPr="009C64AE">
              <w:rPr>
                <w:rFonts w:ascii="Times New Roman" w:eastAsiaTheme="minorEastAsia" w:hAnsi="Times New Roman"/>
              </w:rPr>
              <w:t>(</w:t>
            </w:r>
            <w:r w:rsidR="00226E36" w:rsidRPr="009C64AE">
              <w:rPr>
                <w:rFonts w:ascii="Times New Roman" w:eastAsiaTheme="minorEastAsia" w:hAnsi="Times New Roman"/>
              </w:rPr>
              <w:t>中国</w:t>
            </w:r>
            <w:r w:rsidR="00226E36" w:rsidRPr="009C64AE">
              <w:rPr>
                <w:rFonts w:ascii="Times New Roman" w:eastAsiaTheme="minorEastAsia" w:hAnsi="Times New Roman"/>
              </w:rPr>
              <w:t>)</w:t>
            </w:r>
            <w:r w:rsidR="00226E36" w:rsidRPr="009C64AE">
              <w:rPr>
                <w:rFonts w:ascii="Times New Roman" w:eastAsiaTheme="minorEastAsia" w:hAnsi="Times New Roman"/>
              </w:rPr>
              <w:t>、华鑫证券、平安银行、国泰君安资本、太平洋证券、招商证券、上海云门投资、</w:t>
            </w:r>
            <w:proofErr w:type="gramStart"/>
            <w:r w:rsidR="00226E36" w:rsidRPr="009C64AE">
              <w:rPr>
                <w:rFonts w:ascii="Times New Roman" w:eastAsiaTheme="minorEastAsia" w:hAnsi="Times New Roman"/>
              </w:rPr>
              <w:t>甬兴证券</w:t>
            </w:r>
            <w:proofErr w:type="gramEnd"/>
            <w:r w:rsidR="00226E36" w:rsidRPr="009C64AE">
              <w:rPr>
                <w:rFonts w:ascii="Times New Roman" w:eastAsiaTheme="minorEastAsia" w:hAnsi="Times New Roman"/>
              </w:rPr>
              <w:t>、</w:t>
            </w:r>
            <w:proofErr w:type="gramStart"/>
            <w:r w:rsidR="00226E36" w:rsidRPr="009C64AE">
              <w:rPr>
                <w:rFonts w:ascii="Times New Roman" w:eastAsiaTheme="minorEastAsia" w:hAnsi="Times New Roman"/>
              </w:rPr>
              <w:t>上海玖鹏资产</w:t>
            </w:r>
            <w:proofErr w:type="gramEnd"/>
            <w:r w:rsidR="00226E36" w:rsidRPr="009C64AE">
              <w:rPr>
                <w:rFonts w:ascii="Times New Roman" w:eastAsiaTheme="minorEastAsia" w:hAnsi="Times New Roman"/>
              </w:rPr>
              <w:t>、武汉美阳投资、</w:t>
            </w:r>
            <w:r w:rsidR="00933160" w:rsidRPr="009C64AE">
              <w:rPr>
                <w:rFonts w:ascii="Times New Roman" w:eastAsiaTheme="minorEastAsia" w:hAnsi="Times New Roman"/>
              </w:rPr>
              <w:t>君义振华</w:t>
            </w:r>
            <w:r w:rsidR="00933160" w:rsidRPr="009C64AE">
              <w:rPr>
                <w:rFonts w:ascii="Times New Roman" w:eastAsiaTheme="minorEastAsia" w:hAnsi="Times New Roman"/>
              </w:rPr>
              <w:t>(</w:t>
            </w:r>
            <w:r w:rsidR="00933160" w:rsidRPr="009C64AE">
              <w:rPr>
                <w:rFonts w:ascii="Times New Roman" w:eastAsiaTheme="minorEastAsia" w:hAnsi="Times New Roman"/>
              </w:rPr>
              <w:t>北京</w:t>
            </w:r>
            <w:r w:rsidR="00933160" w:rsidRPr="009C64AE">
              <w:rPr>
                <w:rFonts w:ascii="Times New Roman" w:eastAsiaTheme="minorEastAsia" w:hAnsi="Times New Roman"/>
              </w:rPr>
              <w:t>)</w:t>
            </w:r>
            <w:r w:rsidR="00933160" w:rsidRPr="009C64AE">
              <w:rPr>
                <w:rFonts w:ascii="Times New Roman" w:eastAsiaTheme="minorEastAsia" w:hAnsi="Times New Roman"/>
              </w:rPr>
              <w:t>、西泽投资、晋泰集团、宁波泽添投资、东方证券、民生证券、浙江米仓资产、长安国际信托、光大证券、</w:t>
            </w:r>
            <w:proofErr w:type="gramStart"/>
            <w:r w:rsidR="00933160" w:rsidRPr="009C64AE">
              <w:rPr>
                <w:rFonts w:ascii="Times New Roman" w:eastAsiaTheme="minorEastAsia" w:hAnsi="Times New Roman"/>
              </w:rPr>
              <w:t>上海惠璞投资</w:t>
            </w:r>
            <w:proofErr w:type="gramEnd"/>
            <w:r w:rsidR="00933160" w:rsidRPr="009C64AE">
              <w:rPr>
                <w:rFonts w:ascii="Times New Roman" w:eastAsiaTheme="minorEastAsia" w:hAnsi="Times New Roman"/>
              </w:rPr>
              <w:t>、杭州</w:t>
            </w:r>
            <w:proofErr w:type="gramStart"/>
            <w:r w:rsidR="00933160" w:rsidRPr="009C64AE">
              <w:rPr>
                <w:rFonts w:ascii="Times New Roman" w:eastAsiaTheme="minorEastAsia" w:hAnsi="Times New Roman"/>
              </w:rPr>
              <w:t>萧山泽泉投资</w:t>
            </w:r>
            <w:proofErr w:type="gramEnd"/>
            <w:r w:rsidR="00933160" w:rsidRPr="009C64AE">
              <w:rPr>
                <w:rFonts w:ascii="Times New Roman" w:eastAsiaTheme="minorEastAsia" w:hAnsi="Times New Roman"/>
              </w:rPr>
              <w:t>、</w:t>
            </w:r>
            <w:r w:rsidR="00AE1C65" w:rsidRPr="009C64AE">
              <w:rPr>
                <w:rFonts w:ascii="Times New Roman" w:eastAsiaTheme="minorEastAsia" w:hAnsi="Times New Roman"/>
              </w:rPr>
              <w:t>摩根士丹利亚洲、英大保险资产、国华兴</w:t>
            </w:r>
            <w:proofErr w:type="gramStart"/>
            <w:r w:rsidR="00AE1C65" w:rsidRPr="009C64AE">
              <w:rPr>
                <w:rFonts w:ascii="Times New Roman" w:eastAsiaTheme="minorEastAsia" w:hAnsi="Times New Roman"/>
              </w:rPr>
              <w:t>益保险</w:t>
            </w:r>
            <w:proofErr w:type="gramEnd"/>
            <w:r w:rsidR="00AE1C65" w:rsidRPr="009C64AE">
              <w:rPr>
                <w:rFonts w:ascii="Times New Roman" w:eastAsiaTheme="minorEastAsia" w:hAnsi="Times New Roman"/>
              </w:rPr>
              <w:t>资产、</w:t>
            </w:r>
            <w:proofErr w:type="gramStart"/>
            <w:r w:rsidR="00AE1C65" w:rsidRPr="009C64AE">
              <w:rPr>
                <w:rFonts w:ascii="Times New Roman" w:eastAsiaTheme="minorEastAsia" w:hAnsi="Times New Roman"/>
              </w:rPr>
              <w:t>兴证全球</w:t>
            </w:r>
            <w:proofErr w:type="gramEnd"/>
            <w:r w:rsidR="00AE1C65" w:rsidRPr="009C64AE">
              <w:rPr>
                <w:rFonts w:ascii="Times New Roman" w:eastAsiaTheme="minorEastAsia" w:hAnsi="Times New Roman"/>
              </w:rPr>
              <w:t>基金、第一北京</w:t>
            </w:r>
            <w:r w:rsidR="00AE1C65" w:rsidRPr="009C64AE">
              <w:rPr>
                <w:rFonts w:ascii="Times New Roman" w:eastAsiaTheme="minorEastAsia" w:hAnsi="Times New Roman"/>
              </w:rPr>
              <w:t>&amp; First Manhattan</w:t>
            </w:r>
            <w:r w:rsidR="00AE1C65" w:rsidRPr="009C64AE">
              <w:rPr>
                <w:rFonts w:ascii="Times New Roman" w:eastAsiaTheme="minorEastAsia" w:hAnsi="Times New Roman"/>
              </w:rPr>
              <w:t>、</w:t>
            </w:r>
            <w:r w:rsidR="00AE1C65" w:rsidRPr="009C64AE">
              <w:rPr>
                <w:rFonts w:ascii="Times New Roman" w:eastAsiaTheme="minorEastAsia" w:hAnsi="Times New Roman"/>
              </w:rPr>
              <w:t>Daiwa(Shanghai)</w:t>
            </w:r>
            <w:r w:rsidR="009C64AE" w:rsidRPr="009C64AE">
              <w:rPr>
                <w:rFonts w:ascii="Times New Roman" w:eastAsiaTheme="minorEastAsia" w:hAnsi="Times New Roman"/>
              </w:rPr>
              <w:t xml:space="preserve"> </w:t>
            </w:r>
            <w:r w:rsidR="00AE1C65" w:rsidRPr="009C64AE">
              <w:rPr>
                <w:rFonts w:ascii="Times New Roman" w:eastAsiaTheme="minorEastAsia" w:hAnsi="Times New Roman"/>
              </w:rPr>
              <w:t>Corporate</w:t>
            </w:r>
            <w:r w:rsidR="009C64AE" w:rsidRPr="009C64AE">
              <w:rPr>
                <w:rFonts w:ascii="Times New Roman" w:eastAsiaTheme="minorEastAsia" w:hAnsi="Times New Roman"/>
              </w:rPr>
              <w:t xml:space="preserve"> </w:t>
            </w:r>
            <w:r w:rsidR="00AE1C65" w:rsidRPr="009C64AE">
              <w:rPr>
                <w:rFonts w:ascii="Times New Roman" w:eastAsiaTheme="minorEastAsia" w:hAnsi="Times New Roman"/>
              </w:rPr>
              <w:t>Strategic</w:t>
            </w:r>
            <w:r w:rsidR="009C64AE" w:rsidRPr="009C64AE">
              <w:rPr>
                <w:rFonts w:ascii="Times New Roman" w:eastAsiaTheme="minorEastAsia" w:hAnsi="Times New Roman"/>
              </w:rPr>
              <w:t xml:space="preserve"> </w:t>
            </w:r>
            <w:r w:rsidR="00AE1C65" w:rsidRPr="009C64AE">
              <w:rPr>
                <w:rFonts w:ascii="Times New Roman" w:eastAsiaTheme="minorEastAsia" w:hAnsi="Times New Roman"/>
              </w:rPr>
              <w:t>Advisory</w:t>
            </w:r>
            <w:r w:rsidR="009C64AE" w:rsidRPr="009C64AE">
              <w:rPr>
                <w:rFonts w:ascii="Times New Roman" w:eastAsiaTheme="minorEastAsia" w:hAnsi="Times New Roman"/>
              </w:rPr>
              <w:t xml:space="preserve"> </w:t>
            </w:r>
            <w:r w:rsidR="00AE1C65" w:rsidRPr="009C64AE">
              <w:rPr>
                <w:rFonts w:ascii="Times New Roman" w:eastAsiaTheme="minorEastAsia" w:hAnsi="Times New Roman"/>
              </w:rPr>
              <w:t>Co.</w:t>
            </w:r>
            <w:r w:rsidR="009C64AE" w:rsidRPr="009C64AE">
              <w:rPr>
                <w:rFonts w:ascii="Times New Roman" w:eastAsiaTheme="minorEastAsia" w:hAnsi="Times New Roman"/>
              </w:rPr>
              <w:t xml:space="preserve"> </w:t>
            </w:r>
            <w:r w:rsidR="00AE1C65" w:rsidRPr="009C64AE">
              <w:rPr>
                <w:rFonts w:ascii="Times New Roman" w:eastAsiaTheme="minorEastAsia" w:hAnsi="Times New Roman"/>
              </w:rPr>
              <w:t>Ltd</w:t>
            </w:r>
            <w:r w:rsidR="00AE1C65" w:rsidRPr="009C64AE">
              <w:rPr>
                <w:rFonts w:ascii="Times New Roman" w:eastAsiaTheme="minorEastAsia" w:hAnsi="Times New Roman"/>
              </w:rPr>
              <w:t>、</w:t>
            </w:r>
            <w:r w:rsidR="00AE1C65" w:rsidRPr="009C64AE">
              <w:rPr>
                <w:rFonts w:ascii="Times New Roman" w:eastAsiaTheme="minorEastAsia" w:hAnsi="Times New Roman"/>
              </w:rPr>
              <w:t>Hel Ved Capital Management Limited</w:t>
            </w:r>
          </w:p>
        </w:tc>
      </w:tr>
      <w:tr w:rsidR="000904D6" w:rsidRPr="009C64AE" w14:paraId="37C4544E"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930735" w14:textId="77777777" w:rsidR="000904D6" w:rsidRPr="009C64AE" w:rsidRDefault="000904D6" w:rsidP="000904D6">
            <w:pPr>
              <w:spacing w:line="360" w:lineRule="auto"/>
              <w:rPr>
                <w:rFonts w:ascii="Times New Roman" w:hAnsi="Times New Roman"/>
                <w:color w:val="000000"/>
                <w:szCs w:val="21"/>
              </w:rPr>
            </w:pPr>
            <w:r w:rsidRPr="009C64AE">
              <w:rPr>
                <w:rFonts w:ascii="Times New Roman" w:hAnsi="Times New Roman"/>
                <w:b/>
                <w:color w:val="000000"/>
                <w:szCs w:val="21"/>
              </w:rPr>
              <w:t>时间</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882A1C" w14:textId="6A42923B" w:rsidR="00C01DBA" w:rsidRPr="009C64AE" w:rsidRDefault="009B1D32" w:rsidP="000904D6">
            <w:pPr>
              <w:spacing w:line="360" w:lineRule="auto"/>
              <w:rPr>
                <w:rFonts w:ascii="Times New Roman" w:eastAsiaTheme="minorEastAsia" w:hAnsi="Times New Roman"/>
                <w:szCs w:val="21"/>
              </w:rPr>
            </w:pPr>
            <w:r w:rsidRPr="009C64AE">
              <w:rPr>
                <w:rFonts w:ascii="Times New Roman" w:eastAsiaTheme="minorEastAsia" w:hAnsi="Times New Roman"/>
                <w:szCs w:val="21"/>
              </w:rPr>
              <w:t>202</w:t>
            </w:r>
            <w:r w:rsidR="00B23BB5" w:rsidRPr="009C64AE">
              <w:rPr>
                <w:rFonts w:ascii="Times New Roman" w:eastAsiaTheme="minorEastAsia" w:hAnsi="Times New Roman"/>
                <w:szCs w:val="21"/>
              </w:rPr>
              <w:t>4</w:t>
            </w:r>
            <w:r w:rsidR="000904D6" w:rsidRPr="009C64AE">
              <w:rPr>
                <w:rFonts w:ascii="Times New Roman" w:eastAsiaTheme="minorEastAsia" w:hAnsi="Times New Roman"/>
                <w:szCs w:val="21"/>
              </w:rPr>
              <w:t>年</w:t>
            </w:r>
            <w:r w:rsidR="00680C46" w:rsidRPr="009C64AE">
              <w:rPr>
                <w:rFonts w:ascii="Times New Roman" w:eastAsiaTheme="minorEastAsia" w:hAnsi="Times New Roman"/>
                <w:szCs w:val="21"/>
              </w:rPr>
              <w:t>10</w:t>
            </w:r>
            <w:r w:rsidR="000904D6" w:rsidRPr="009C64AE">
              <w:rPr>
                <w:rFonts w:ascii="Times New Roman" w:eastAsiaTheme="minorEastAsia" w:hAnsi="Times New Roman"/>
                <w:szCs w:val="21"/>
              </w:rPr>
              <w:t>月</w:t>
            </w:r>
            <w:r w:rsidR="00680C46" w:rsidRPr="009C64AE">
              <w:rPr>
                <w:rFonts w:ascii="Times New Roman" w:eastAsiaTheme="minorEastAsia" w:hAnsi="Times New Roman"/>
                <w:szCs w:val="21"/>
              </w:rPr>
              <w:t>30</w:t>
            </w:r>
            <w:r w:rsidR="000904D6" w:rsidRPr="009C64AE">
              <w:rPr>
                <w:rFonts w:ascii="Times New Roman" w:eastAsiaTheme="minorEastAsia" w:hAnsi="Times New Roman"/>
                <w:szCs w:val="21"/>
              </w:rPr>
              <w:t>日～</w:t>
            </w:r>
            <w:r w:rsidRPr="009C64AE">
              <w:rPr>
                <w:rFonts w:ascii="Times New Roman" w:eastAsiaTheme="minorEastAsia" w:hAnsi="Times New Roman"/>
                <w:szCs w:val="21"/>
              </w:rPr>
              <w:t>202</w:t>
            </w:r>
            <w:r w:rsidR="00B23BB5" w:rsidRPr="009C64AE">
              <w:rPr>
                <w:rFonts w:ascii="Times New Roman" w:eastAsiaTheme="minorEastAsia" w:hAnsi="Times New Roman"/>
                <w:szCs w:val="21"/>
              </w:rPr>
              <w:t>4</w:t>
            </w:r>
            <w:r w:rsidR="000904D6" w:rsidRPr="009C64AE">
              <w:rPr>
                <w:rFonts w:ascii="Times New Roman" w:eastAsiaTheme="minorEastAsia" w:hAnsi="Times New Roman"/>
                <w:szCs w:val="21"/>
              </w:rPr>
              <w:t>年</w:t>
            </w:r>
            <w:r w:rsidR="00680C46" w:rsidRPr="009C64AE">
              <w:rPr>
                <w:rFonts w:ascii="Times New Roman" w:eastAsiaTheme="minorEastAsia" w:hAnsi="Times New Roman"/>
                <w:szCs w:val="21"/>
              </w:rPr>
              <w:t>1</w:t>
            </w:r>
            <w:r w:rsidR="00C84CAD" w:rsidRPr="009C64AE">
              <w:rPr>
                <w:rFonts w:ascii="Times New Roman" w:eastAsiaTheme="minorEastAsia" w:hAnsi="Times New Roman"/>
                <w:szCs w:val="21"/>
              </w:rPr>
              <w:t>1</w:t>
            </w:r>
            <w:r w:rsidR="000904D6" w:rsidRPr="009C64AE">
              <w:rPr>
                <w:rFonts w:ascii="Times New Roman" w:eastAsiaTheme="minorEastAsia" w:hAnsi="Times New Roman"/>
                <w:szCs w:val="21"/>
              </w:rPr>
              <w:t>月</w:t>
            </w:r>
            <w:r w:rsidR="00AE1C65" w:rsidRPr="009C64AE">
              <w:rPr>
                <w:rFonts w:ascii="Times New Roman" w:eastAsiaTheme="minorEastAsia" w:hAnsi="Times New Roman"/>
                <w:szCs w:val="21"/>
              </w:rPr>
              <w:t>1</w:t>
            </w:r>
            <w:r w:rsidR="000904D6" w:rsidRPr="009C64AE">
              <w:rPr>
                <w:rFonts w:ascii="Times New Roman" w:eastAsiaTheme="minorEastAsia" w:hAnsi="Times New Roman"/>
                <w:szCs w:val="21"/>
              </w:rPr>
              <w:t>日</w:t>
            </w:r>
          </w:p>
        </w:tc>
      </w:tr>
      <w:tr w:rsidR="000904D6" w:rsidRPr="009C64AE" w14:paraId="4F786AB1" w14:textId="77777777" w:rsidTr="000A278F">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E30FE7" w14:textId="77777777" w:rsidR="000904D6" w:rsidRPr="009C64AE" w:rsidRDefault="000904D6" w:rsidP="000904D6">
            <w:pPr>
              <w:spacing w:line="360" w:lineRule="auto"/>
              <w:rPr>
                <w:rFonts w:ascii="Times New Roman" w:hAnsi="Times New Roman"/>
                <w:b/>
                <w:color w:val="000000"/>
                <w:szCs w:val="21"/>
              </w:rPr>
            </w:pPr>
            <w:r w:rsidRPr="009C64AE">
              <w:rPr>
                <w:rFonts w:ascii="Times New Roman" w:hAnsi="Times New Roman"/>
                <w:b/>
                <w:color w:val="000000"/>
                <w:szCs w:val="21"/>
              </w:rPr>
              <w:t>地点</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E5C30B" w14:textId="1F0141C0" w:rsidR="00B540D2" w:rsidRPr="009C64AE" w:rsidRDefault="000904D6" w:rsidP="000904D6">
            <w:pPr>
              <w:spacing w:line="360" w:lineRule="auto"/>
              <w:rPr>
                <w:rFonts w:ascii="Times New Roman" w:hAnsi="Times New Roman"/>
                <w:szCs w:val="21"/>
              </w:rPr>
            </w:pPr>
            <w:r w:rsidRPr="009C64AE">
              <w:rPr>
                <w:rFonts w:ascii="Times New Roman" w:hAnsi="Times New Roman"/>
                <w:szCs w:val="21"/>
              </w:rPr>
              <w:t>公司会议室</w:t>
            </w:r>
          </w:p>
        </w:tc>
      </w:tr>
      <w:tr w:rsidR="000904D6" w:rsidRPr="009C64AE" w14:paraId="1692BCA6" w14:textId="77777777" w:rsidTr="009654EE">
        <w:trPr>
          <w:trHeight w:val="802"/>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A1F638" w14:textId="77777777" w:rsidR="000904D6" w:rsidRPr="009C64AE" w:rsidRDefault="000904D6" w:rsidP="000904D6">
            <w:pPr>
              <w:rPr>
                <w:rFonts w:ascii="Times New Roman" w:hAnsi="Times New Roman"/>
                <w:b/>
                <w:color w:val="000000"/>
                <w:szCs w:val="21"/>
              </w:rPr>
            </w:pPr>
            <w:r w:rsidRPr="009C64AE">
              <w:rPr>
                <w:rFonts w:ascii="Times New Roman" w:hAnsi="Times New Roman"/>
                <w:b/>
                <w:color w:val="000000"/>
                <w:szCs w:val="21"/>
              </w:rPr>
              <w:t>上市公司</w:t>
            </w:r>
          </w:p>
          <w:p w14:paraId="356FAE17" w14:textId="77777777" w:rsidR="000904D6" w:rsidRPr="009C64AE" w:rsidRDefault="000904D6" w:rsidP="000904D6">
            <w:pPr>
              <w:rPr>
                <w:rFonts w:ascii="Times New Roman" w:hAnsi="Times New Roman"/>
                <w:color w:val="000000"/>
                <w:szCs w:val="21"/>
              </w:rPr>
            </w:pPr>
            <w:r w:rsidRPr="009C64AE">
              <w:rPr>
                <w:rFonts w:ascii="Times New Roman" w:hAnsi="Times New Roman"/>
                <w:b/>
                <w:color w:val="000000"/>
                <w:szCs w:val="21"/>
              </w:rPr>
              <w:t>接待人员姓名</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7F88F0" w14:textId="6550B82A" w:rsidR="00680C46" w:rsidRPr="009C64AE" w:rsidRDefault="00680C46" w:rsidP="000904D6">
            <w:pPr>
              <w:spacing w:line="360" w:lineRule="auto"/>
              <w:rPr>
                <w:rFonts w:ascii="Times New Roman" w:hAnsi="Times New Roman"/>
                <w:szCs w:val="21"/>
              </w:rPr>
            </w:pPr>
            <w:r w:rsidRPr="009C64AE">
              <w:rPr>
                <w:rFonts w:ascii="Times New Roman" w:hAnsi="Times New Roman"/>
                <w:szCs w:val="21"/>
              </w:rPr>
              <w:t>总经理</w:t>
            </w:r>
            <w:r w:rsidRPr="009C64AE">
              <w:rPr>
                <w:rFonts w:ascii="Times New Roman" w:hAnsi="Times New Roman"/>
                <w:szCs w:val="21"/>
              </w:rPr>
              <w:t xml:space="preserve">     </w:t>
            </w:r>
            <w:proofErr w:type="gramStart"/>
            <w:r w:rsidRPr="009C64AE">
              <w:rPr>
                <w:rFonts w:ascii="Times New Roman" w:hAnsi="Times New Roman"/>
                <w:szCs w:val="21"/>
              </w:rPr>
              <w:t>张秀涛先生</w:t>
            </w:r>
            <w:proofErr w:type="gramEnd"/>
          </w:p>
          <w:p w14:paraId="5D653D7C" w14:textId="7A7B6FDE" w:rsidR="00D86DF8" w:rsidRPr="009C64AE" w:rsidRDefault="00823288" w:rsidP="000904D6">
            <w:pPr>
              <w:spacing w:line="360" w:lineRule="auto"/>
              <w:rPr>
                <w:rFonts w:ascii="Times New Roman" w:hAnsi="Times New Roman"/>
                <w:szCs w:val="21"/>
              </w:rPr>
            </w:pPr>
            <w:r w:rsidRPr="009C64AE">
              <w:rPr>
                <w:rFonts w:ascii="Times New Roman" w:hAnsi="Times New Roman"/>
                <w:szCs w:val="21"/>
              </w:rPr>
              <w:t>财务负责人</w:t>
            </w:r>
            <w:r w:rsidR="00B611AD" w:rsidRPr="009C64AE">
              <w:rPr>
                <w:rFonts w:ascii="Times New Roman" w:hAnsi="Times New Roman"/>
                <w:szCs w:val="21"/>
              </w:rPr>
              <w:t xml:space="preserve"> </w:t>
            </w:r>
            <w:r w:rsidRPr="009C64AE">
              <w:rPr>
                <w:rFonts w:ascii="Times New Roman" w:hAnsi="Times New Roman"/>
                <w:szCs w:val="21"/>
              </w:rPr>
              <w:t>崔久华</w:t>
            </w:r>
            <w:r w:rsidR="00D86DF8" w:rsidRPr="009C64AE">
              <w:rPr>
                <w:rFonts w:ascii="Times New Roman" w:hAnsi="Times New Roman"/>
                <w:szCs w:val="21"/>
              </w:rPr>
              <w:t>先生</w:t>
            </w:r>
          </w:p>
          <w:p w14:paraId="04AD3A22" w14:textId="04120F14" w:rsidR="00FF0B34" w:rsidRPr="009C64AE" w:rsidRDefault="00E41B0D" w:rsidP="000904D6">
            <w:pPr>
              <w:spacing w:line="360" w:lineRule="auto"/>
              <w:rPr>
                <w:rFonts w:ascii="Times New Roman" w:hAnsi="Times New Roman"/>
                <w:szCs w:val="21"/>
              </w:rPr>
            </w:pPr>
            <w:proofErr w:type="gramStart"/>
            <w:r w:rsidRPr="009C64AE">
              <w:rPr>
                <w:rFonts w:ascii="Times New Roman" w:hAnsi="Times New Roman"/>
                <w:szCs w:val="21"/>
              </w:rPr>
              <w:t>董秘</w:t>
            </w:r>
            <w:r w:rsidRPr="009C64AE">
              <w:rPr>
                <w:rFonts w:ascii="Times New Roman" w:hAnsi="Times New Roman"/>
                <w:szCs w:val="21"/>
              </w:rPr>
              <w:t xml:space="preserve">    </w:t>
            </w:r>
            <w:r w:rsidR="005223F0" w:rsidRPr="009C64AE">
              <w:rPr>
                <w:rFonts w:ascii="Times New Roman" w:hAnsi="Times New Roman"/>
                <w:szCs w:val="21"/>
              </w:rPr>
              <w:t xml:space="preserve"> </w:t>
            </w:r>
            <w:r w:rsidR="00C01DBA" w:rsidRPr="009C64AE">
              <w:rPr>
                <w:rFonts w:ascii="Times New Roman" w:hAnsi="Times New Roman"/>
                <w:szCs w:val="21"/>
              </w:rPr>
              <w:t xml:space="preserve">  </w:t>
            </w:r>
            <w:r w:rsidRPr="009C64AE">
              <w:rPr>
                <w:rFonts w:ascii="Times New Roman" w:hAnsi="Times New Roman"/>
                <w:szCs w:val="21"/>
              </w:rPr>
              <w:t>王目亚</w:t>
            </w:r>
            <w:proofErr w:type="gramEnd"/>
            <w:r w:rsidRPr="009C64AE">
              <w:rPr>
                <w:rFonts w:ascii="Times New Roman" w:hAnsi="Times New Roman"/>
                <w:szCs w:val="21"/>
              </w:rPr>
              <w:t>先生</w:t>
            </w:r>
          </w:p>
          <w:p w14:paraId="187689D7" w14:textId="7C89BBB1" w:rsidR="000904D6" w:rsidRPr="009C64AE" w:rsidRDefault="00A343E6" w:rsidP="000904D6">
            <w:pPr>
              <w:spacing w:line="360" w:lineRule="auto"/>
              <w:rPr>
                <w:rFonts w:ascii="Times New Roman" w:hAnsi="Times New Roman"/>
                <w:color w:val="000000"/>
                <w:szCs w:val="21"/>
              </w:rPr>
            </w:pPr>
            <w:r w:rsidRPr="009C64AE">
              <w:rPr>
                <w:rFonts w:ascii="Times New Roman" w:hAnsi="Times New Roman"/>
                <w:szCs w:val="21"/>
              </w:rPr>
              <w:t>IR</w:t>
            </w:r>
            <w:r w:rsidR="0072578B" w:rsidRPr="009C64AE">
              <w:rPr>
                <w:rFonts w:ascii="Times New Roman" w:hAnsi="Times New Roman"/>
                <w:szCs w:val="21"/>
              </w:rPr>
              <w:t>经理</w:t>
            </w:r>
            <w:r w:rsidR="005223F0" w:rsidRPr="009C64AE">
              <w:rPr>
                <w:rFonts w:ascii="Times New Roman" w:hAnsi="Times New Roman"/>
                <w:szCs w:val="21"/>
              </w:rPr>
              <w:t xml:space="preserve">  </w:t>
            </w:r>
            <w:r w:rsidR="00C01DBA" w:rsidRPr="009C64AE">
              <w:rPr>
                <w:rFonts w:ascii="Times New Roman" w:hAnsi="Times New Roman"/>
                <w:szCs w:val="21"/>
              </w:rPr>
              <w:t xml:space="preserve">  </w:t>
            </w:r>
            <w:r w:rsidR="005223F0" w:rsidRPr="009C64AE">
              <w:rPr>
                <w:rFonts w:ascii="Times New Roman" w:hAnsi="Times New Roman"/>
                <w:szCs w:val="21"/>
              </w:rPr>
              <w:t xml:space="preserve"> </w:t>
            </w:r>
            <w:r w:rsidR="000904D6" w:rsidRPr="009C64AE">
              <w:rPr>
                <w:rFonts w:ascii="Times New Roman" w:hAnsi="Times New Roman"/>
                <w:szCs w:val="21"/>
              </w:rPr>
              <w:t>熊玉琳女士</w:t>
            </w:r>
          </w:p>
        </w:tc>
      </w:tr>
      <w:tr w:rsidR="000904D6" w:rsidRPr="009C64AE" w14:paraId="5DD2CB42" w14:textId="77777777" w:rsidTr="009654EE">
        <w:trPr>
          <w:trHeight w:val="418"/>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5BE0FB" w14:textId="0E0ABC2A" w:rsidR="000904D6" w:rsidRPr="009C64AE" w:rsidRDefault="000904D6" w:rsidP="000904D6">
            <w:pPr>
              <w:ind w:firstLineChars="200" w:firstLine="422"/>
              <w:jc w:val="center"/>
              <w:rPr>
                <w:rFonts w:ascii="Times New Roman" w:hAnsi="Times New Roman"/>
                <w:color w:val="000000"/>
                <w:szCs w:val="21"/>
              </w:rPr>
            </w:pPr>
            <w:r w:rsidRPr="009C64AE">
              <w:rPr>
                <w:rFonts w:ascii="Times New Roman" w:hAnsi="Times New Roman"/>
                <w:b/>
                <w:color w:val="000000"/>
                <w:szCs w:val="21"/>
              </w:rPr>
              <w:t>投资者关系活动主要内容</w:t>
            </w:r>
          </w:p>
        </w:tc>
      </w:tr>
      <w:tr w:rsidR="000904D6" w:rsidRPr="009C64AE" w14:paraId="4FE27315" w14:textId="77777777" w:rsidTr="006B7B3E">
        <w:trPr>
          <w:jc w:val="center"/>
        </w:trPr>
        <w:tc>
          <w:tcPr>
            <w:tcW w:w="953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247FC5" w14:textId="77777777" w:rsidR="006D108D" w:rsidRPr="009C64AE" w:rsidRDefault="006D108D" w:rsidP="00B133A7">
            <w:pPr>
              <w:widowControl/>
              <w:shd w:val="clear" w:color="auto" w:fill="FFFFFF"/>
              <w:rPr>
                <w:rFonts w:ascii="Times New Roman" w:hAnsi="Times New Roman"/>
                <w:b/>
                <w:szCs w:val="21"/>
              </w:rPr>
            </w:pPr>
          </w:p>
          <w:p w14:paraId="6E9B743B" w14:textId="161B13EB" w:rsidR="00E56F77" w:rsidRPr="009C64AE" w:rsidRDefault="00080507" w:rsidP="00E56F77">
            <w:pPr>
              <w:pStyle w:val="ac"/>
              <w:widowControl/>
              <w:numPr>
                <w:ilvl w:val="0"/>
                <w:numId w:val="26"/>
              </w:numPr>
              <w:shd w:val="clear" w:color="auto" w:fill="FFFFFF"/>
              <w:ind w:firstLineChars="0"/>
              <w:rPr>
                <w:b/>
                <w:szCs w:val="21"/>
              </w:rPr>
            </w:pPr>
            <w:r w:rsidRPr="009C64AE">
              <w:rPr>
                <w:b/>
                <w:szCs w:val="21"/>
              </w:rPr>
              <w:t>公司</w:t>
            </w:r>
            <w:r w:rsidR="00436238" w:rsidRPr="009C64AE">
              <w:rPr>
                <w:b/>
                <w:szCs w:val="21"/>
              </w:rPr>
              <w:t>2024</w:t>
            </w:r>
            <w:r w:rsidR="00436238" w:rsidRPr="009C64AE">
              <w:rPr>
                <w:b/>
                <w:szCs w:val="21"/>
              </w:rPr>
              <w:t>年前三季度</w:t>
            </w:r>
            <w:r w:rsidRPr="009C64AE">
              <w:rPr>
                <w:b/>
                <w:szCs w:val="21"/>
              </w:rPr>
              <w:t>业绩情况</w:t>
            </w:r>
            <w:r w:rsidR="00657789" w:rsidRPr="009C64AE">
              <w:rPr>
                <w:b/>
                <w:szCs w:val="21"/>
              </w:rPr>
              <w:t>？</w:t>
            </w:r>
          </w:p>
          <w:p w14:paraId="3650CB1C" w14:textId="7BF5EA48" w:rsidR="008611C4" w:rsidRPr="009C64AE" w:rsidRDefault="008611C4" w:rsidP="00E03348">
            <w:pPr>
              <w:spacing w:line="360" w:lineRule="auto"/>
              <w:ind w:firstLineChars="200" w:firstLine="420"/>
              <w:rPr>
                <w:rFonts w:ascii="Times New Roman" w:hAnsi="Times New Roman"/>
              </w:rPr>
            </w:pPr>
            <w:r w:rsidRPr="009C64AE">
              <w:rPr>
                <w:rFonts w:ascii="Times New Roman" w:hAnsi="Times New Roman"/>
              </w:rPr>
              <w:t>2024</w:t>
            </w:r>
            <w:r w:rsidRPr="009C64AE">
              <w:rPr>
                <w:rFonts w:ascii="Times New Roman" w:hAnsi="Times New Roman"/>
              </w:rPr>
              <w:t>年前三季度，受光</w:t>
            </w:r>
            <w:proofErr w:type="gramStart"/>
            <w:r w:rsidRPr="009C64AE">
              <w:rPr>
                <w:rFonts w:ascii="Times New Roman" w:hAnsi="Times New Roman"/>
              </w:rPr>
              <w:t>伏行业</w:t>
            </w:r>
            <w:proofErr w:type="gramEnd"/>
            <w:r w:rsidRPr="009C64AE">
              <w:rPr>
                <w:rFonts w:ascii="Times New Roman" w:hAnsi="Times New Roman"/>
              </w:rPr>
              <w:t>产业链整体价格大幅下降和行业开工率持续走低影响，公司主要产品和服务价格下降，公司营业收入及净利润同比下降幅度较大。</w:t>
            </w:r>
            <w:r w:rsidRPr="009C64AE">
              <w:rPr>
                <w:rFonts w:ascii="Times New Roman" w:hAnsi="Times New Roman"/>
              </w:rPr>
              <w:t>2024</w:t>
            </w:r>
            <w:r w:rsidRPr="009C64AE">
              <w:rPr>
                <w:rFonts w:ascii="Times New Roman" w:hAnsi="Times New Roman"/>
              </w:rPr>
              <w:t>年前三季度公司实现营收</w:t>
            </w:r>
            <w:r w:rsidRPr="009C64AE">
              <w:rPr>
                <w:rFonts w:ascii="Times New Roman" w:hAnsi="Times New Roman"/>
              </w:rPr>
              <w:t>34.32</w:t>
            </w:r>
            <w:r w:rsidRPr="009C64AE">
              <w:rPr>
                <w:rFonts w:ascii="Times New Roman" w:hAnsi="Times New Roman"/>
              </w:rPr>
              <w:t>亿，同比下降</w:t>
            </w:r>
            <w:r w:rsidRPr="009C64AE">
              <w:rPr>
                <w:rFonts w:ascii="Times New Roman" w:hAnsi="Times New Roman"/>
              </w:rPr>
              <w:t>18.50%</w:t>
            </w:r>
            <w:r w:rsidRPr="009C64AE">
              <w:rPr>
                <w:rFonts w:ascii="Times New Roman" w:hAnsi="Times New Roman"/>
              </w:rPr>
              <w:t>；实现归属于</w:t>
            </w:r>
            <w:r w:rsidR="009C64AE" w:rsidRPr="009C64AE">
              <w:rPr>
                <w:rFonts w:ascii="Times New Roman" w:hAnsi="Times New Roman"/>
              </w:rPr>
              <w:t>上市</w:t>
            </w:r>
            <w:r w:rsidRPr="009C64AE">
              <w:rPr>
                <w:rFonts w:ascii="Times New Roman" w:hAnsi="Times New Roman"/>
                <w:szCs w:val="21"/>
              </w:rPr>
              <w:t>公司股东的净利润</w:t>
            </w:r>
            <w:r w:rsidRPr="009C64AE">
              <w:rPr>
                <w:rFonts w:ascii="Times New Roman" w:hAnsi="Times New Roman"/>
                <w:szCs w:val="21"/>
              </w:rPr>
              <w:t>2.05</w:t>
            </w:r>
            <w:r w:rsidRPr="009C64AE">
              <w:rPr>
                <w:rFonts w:ascii="Times New Roman" w:hAnsi="Times New Roman"/>
                <w:szCs w:val="21"/>
              </w:rPr>
              <w:t>亿，同比下降</w:t>
            </w:r>
            <w:r w:rsidRPr="009C64AE">
              <w:rPr>
                <w:rFonts w:ascii="Times New Roman" w:hAnsi="Times New Roman"/>
                <w:szCs w:val="21"/>
              </w:rPr>
              <w:t>82.49%</w:t>
            </w:r>
            <w:r w:rsidR="00E03348" w:rsidRPr="009C64AE">
              <w:rPr>
                <w:rFonts w:ascii="Times New Roman" w:hAnsi="Times New Roman"/>
                <w:szCs w:val="21"/>
              </w:rPr>
              <w:t>。</w:t>
            </w:r>
            <w:r w:rsidRPr="009C64AE">
              <w:rPr>
                <w:rFonts w:ascii="Times New Roman" w:hAnsi="Times New Roman"/>
              </w:rPr>
              <w:t>在光</w:t>
            </w:r>
            <w:proofErr w:type="gramStart"/>
            <w:r w:rsidRPr="009C64AE">
              <w:rPr>
                <w:rFonts w:ascii="Times New Roman" w:hAnsi="Times New Roman"/>
              </w:rPr>
              <w:t>伏行业</w:t>
            </w:r>
            <w:proofErr w:type="gramEnd"/>
            <w:r w:rsidRPr="009C64AE">
              <w:rPr>
                <w:rFonts w:ascii="Times New Roman" w:hAnsi="Times New Roman"/>
              </w:rPr>
              <w:t>产业链主要环节产品价格非理性下跌及行业开工率持续低迷的大环境下，公司始终坚持通过技术创新持续降本增效并不断提高产品竞争力。</w:t>
            </w:r>
            <w:r w:rsidRPr="009C64AE">
              <w:rPr>
                <w:rFonts w:ascii="Times New Roman" w:hAnsi="Times New Roman"/>
              </w:rPr>
              <w:t>2024</w:t>
            </w:r>
            <w:r w:rsidRPr="009C64AE">
              <w:rPr>
                <w:rFonts w:ascii="Times New Roman" w:hAnsi="Times New Roman"/>
              </w:rPr>
              <w:t>年第三季度，公司实现金刚线出货约</w:t>
            </w:r>
            <w:r w:rsidRPr="009C64AE">
              <w:rPr>
                <w:rFonts w:ascii="Times New Roman" w:hAnsi="Times New Roman"/>
              </w:rPr>
              <w:t>1,800</w:t>
            </w:r>
            <w:r w:rsidRPr="009C64AE">
              <w:rPr>
                <w:rFonts w:ascii="Times New Roman" w:hAnsi="Times New Roman"/>
              </w:rPr>
              <w:t>万千米，其中钨丝金刚线</w:t>
            </w:r>
            <w:proofErr w:type="gramStart"/>
            <w:r w:rsidRPr="009C64AE">
              <w:rPr>
                <w:rFonts w:ascii="Times New Roman" w:hAnsi="Times New Roman"/>
              </w:rPr>
              <w:t>出货占</w:t>
            </w:r>
            <w:proofErr w:type="gramEnd"/>
            <w:r w:rsidRPr="009C64AE">
              <w:rPr>
                <w:rFonts w:ascii="Times New Roman" w:hAnsi="Times New Roman"/>
              </w:rPr>
              <w:t>比约</w:t>
            </w:r>
            <w:r w:rsidRPr="009C64AE">
              <w:rPr>
                <w:rFonts w:ascii="Times New Roman" w:hAnsi="Times New Roman"/>
              </w:rPr>
              <w:t>48%</w:t>
            </w:r>
            <w:r w:rsidRPr="009C64AE">
              <w:rPr>
                <w:rFonts w:ascii="Times New Roman" w:hAnsi="Times New Roman"/>
              </w:rPr>
              <w:t>，金刚线产品竞争力和</w:t>
            </w:r>
            <w:proofErr w:type="gramStart"/>
            <w:r w:rsidRPr="009C64AE">
              <w:rPr>
                <w:rFonts w:ascii="Times New Roman" w:hAnsi="Times New Roman"/>
              </w:rPr>
              <w:t>市占率持续</w:t>
            </w:r>
            <w:proofErr w:type="gramEnd"/>
            <w:r w:rsidRPr="009C64AE">
              <w:rPr>
                <w:rFonts w:ascii="Times New Roman" w:hAnsi="Times New Roman"/>
              </w:rPr>
              <w:t>提升；硅片及切割加工服务出货约</w:t>
            </w:r>
            <w:r w:rsidRPr="009C64AE">
              <w:rPr>
                <w:rFonts w:ascii="Times New Roman" w:hAnsi="Times New Roman"/>
              </w:rPr>
              <w:t>8.5GW</w:t>
            </w:r>
            <w:r w:rsidRPr="009C64AE">
              <w:rPr>
                <w:rFonts w:ascii="Times New Roman" w:hAnsi="Times New Roman"/>
              </w:rPr>
              <w:t>，专业化硅片制造成本优势明显；创新业务新产品实现持续签单。光</w:t>
            </w:r>
            <w:proofErr w:type="gramStart"/>
            <w:r w:rsidRPr="009C64AE">
              <w:rPr>
                <w:rFonts w:ascii="Times New Roman" w:hAnsi="Times New Roman"/>
              </w:rPr>
              <w:t>伏行业</w:t>
            </w:r>
            <w:proofErr w:type="gramEnd"/>
            <w:r w:rsidRPr="009C64AE">
              <w:rPr>
                <w:rFonts w:ascii="Times New Roman" w:hAnsi="Times New Roman"/>
              </w:rPr>
              <w:t>目前仍处于深度调整过程中，公司仍将持续聚焦研发，不断提升核心竞争力，逐步修复盈利能力。</w:t>
            </w:r>
          </w:p>
          <w:p w14:paraId="52816863" w14:textId="77777777" w:rsidR="00C01DBA" w:rsidRPr="009C64AE" w:rsidRDefault="00C01DBA" w:rsidP="00E03348">
            <w:pPr>
              <w:widowControl/>
              <w:shd w:val="clear" w:color="auto" w:fill="FFFFFF"/>
              <w:spacing w:line="360" w:lineRule="auto"/>
              <w:rPr>
                <w:rFonts w:ascii="Times New Roman" w:hAnsi="Times New Roman"/>
                <w:szCs w:val="21"/>
              </w:rPr>
            </w:pPr>
          </w:p>
          <w:p w14:paraId="06E9B092" w14:textId="5CD7FFB3" w:rsidR="00E03348" w:rsidRPr="009C64AE" w:rsidRDefault="00E03348" w:rsidP="0055008A">
            <w:pPr>
              <w:pStyle w:val="ac"/>
              <w:widowControl/>
              <w:numPr>
                <w:ilvl w:val="0"/>
                <w:numId w:val="26"/>
              </w:numPr>
              <w:shd w:val="clear" w:color="auto" w:fill="FFFFFF"/>
              <w:ind w:firstLineChars="0"/>
              <w:rPr>
                <w:b/>
                <w:szCs w:val="21"/>
              </w:rPr>
            </w:pPr>
            <w:r w:rsidRPr="009C64AE">
              <w:rPr>
                <w:b/>
                <w:szCs w:val="21"/>
              </w:rPr>
              <w:t>金刚线</w:t>
            </w:r>
            <w:r w:rsidR="00015615" w:rsidRPr="009C64AE">
              <w:rPr>
                <w:b/>
                <w:szCs w:val="21"/>
              </w:rPr>
              <w:t>竞争格局</w:t>
            </w:r>
            <w:r w:rsidRPr="009C64AE">
              <w:rPr>
                <w:b/>
                <w:szCs w:val="21"/>
              </w:rPr>
              <w:t>展望</w:t>
            </w:r>
            <w:r w:rsidR="00276D54" w:rsidRPr="009C64AE">
              <w:rPr>
                <w:b/>
                <w:szCs w:val="21"/>
              </w:rPr>
              <w:t>及盈利修复预期</w:t>
            </w:r>
            <w:r w:rsidRPr="009C64AE">
              <w:rPr>
                <w:b/>
                <w:szCs w:val="21"/>
              </w:rPr>
              <w:t>？</w:t>
            </w:r>
          </w:p>
          <w:p w14:paraId="7A780EC3" w14:textId="7FC0D1F2" w:rsidR="00A67E85" w:rsidRPr="009C64AE" w:rsidRDefault="00541FBA" w:rsidP="00541FBA">
            <w:pPr>
              <w:widowControl/>
              <w:shd w:val="clear" w:color="auto" w:fill="FFFFFF"/>
              <w:spacing w:line="360" w:lineRule="auto"/>
              <w:ind w:firstLineChars="200" w:firstLine="420"/>
              <w:rPr>
                <w:rFonts w:ascii="Times New Roman" w:hAnsi="Times New Roman"/>
              </w:rPr>
            </w:pPr>
            <w:r w:rsidRPr="009C64AE">
              <w:rPr>
                <w:rFonts w:ascii="Times New Roman" w:hAnsi="Times New Roman"/>
              </w:rPr>
              <w:t>鉴于</w:t>
            </w:r>
            <w:r w:rsidR="00015615" w:rsidRPr="009C64AE">
              <w:rPr>
                <w:rFonts w:ascii="Times New Roman" w:hAnsi="Times New Roman"/>
              </w:rPr>
              <w:t>目前金刚线产品价格，各金刚线厂家普遍盈利承压，没有成本及</w:t>
            </w:r>
            <w:proofErr w:type="gramStart"/>
            <w:r w:rsidR="00015615" w:rsidRPr="009C64AE">
              <w:rPr>
                <w:rFonts w:ascii="Times New Roman" w:hAnsi="Times New Roman"/>
              </w:rPr>
              <w:t>细线化</w:t>
            </w:r>
            <w:proofErr w:type="gramEnd"/>
            <w:r w:rsidR="00015615" w:rsidRPr="009C64AE">
              <w:rPr>
                <w:rFonts w:ascii="Times New Roman" w:hAnsi="Times New Roman"/>
              </w:rPr>
              <w:t>技术优势的企业开工率不断走低</w:t>
            </w:r>
            <w:r w:rsidRPr="009C64AE">
              <w:rPr>
                <w:rFonts w:ascii="Times New Roman" w:hAnsi="Times New Roman"/>
              </w:rPr>
              <w:t>，市场份额逐步萎缩，竞争格局基本趋于明朗</w:t>
            </w:r>
            <w:r w:rsidR="00015615" w:rsidRPr="009C64AE">
              <w:rPr>
                <w:rFonts w:ascii="Times New Roman" w:hAnsi="Times New Roman"/>
              </w:rPr>
              <w:t>。</w:t>
            </w:r>
            <w:r w:rsidRPr="009C64AE">
              <w:rPr>
                <w:rFonts w:ascii="Times New Roman" w:hAnsi="Times New Roman"/>
              </w:rPr>
              <w:t>叠加钨丝技术路线的确定性，我们认为研发积累较弱、在钨丝技术路线切换上无法突破的企业，</w:t>
            </w:r>
            <w:r w:rsidR="00A67E85" w:rsidRPr="009C64AE">
              <w:rPr>
                <w:rFonts w:ascii="Times New Roman" w:hAnsi="Times New Roman"/>
              </w:rPr>
              <w:t>在本轮竞争中可能会面临较高的风险。</w:t>
            </w:r>
          </w:p>
          <w:p w14:paraId="278925CA" w14:textId="231B71B0" w:rsidR="000416C4" w:rsidRPr="009C64AE" w:rsidRDefault="00276D54" w:rsidP="00C84CAD">
            <w:pPr>
              <w:widowControl/>
              <w:shd w:val="clear" w:color="auto" w:fill="FFFFFF"/>
              <w:spacing w:line="360" w:lineRule="auto"/>
              <w:ind w:firstLineChars="200" w:firstLine="420"/>
              <w:rPr>
                <w:rFonts w:ascii="Times New Roman" w:hAnsi="Times New Roman"/>
              </w:rPr>
            </w:pPr>
            <w:r w:rsidRPr="009C64AE">
              <w:rPr>
                <w:rFonts w:ascii="Times New Roman" w:hAnsi="Times New Roman"/>
              </w:rPr>
              <w:t>关于金刚</w:t>
            </w:r>
            <w:proofErr w:type="gramStart"/>
            <w:r w:rsidRPr="009C64AE">
              <w:rPr>
                <w:rFonts w:ascii="Times New Roman" w:hAnsi="Times New Roman"/>
              </w:rPr>
              <w:t>线未来</w:t>
            </w:r>
            <w:proofErr w:type="gramEnd"/>
            <w:r w:rsidRPr="009C64AE">
              <w:rPr>
                <w:rFonts w:ascii="Times New Roman" w:hAnsi="Times New Roman"/>
              </w:rPr>
              <w:t>的盈利修复，一方面来自于</w:t>
            </w:r>
            <w:r w:rsidR="00BE5DBC" w:rsidRPr="009C64AE">
              <w:rPr>
                <w:rFonts w:ascii="Times New Roman" w:hAnsi="Times New Roman"/>
              </w:rPr>
              <w:t>光</w:t>
            </w:r>
            <w:proofErr w:type="gramStart"/>
            <w:r w:rsidR="00BE5DBC" w:rsidRPr="009C64AE">
              <w:rPr>
                <w:rFonts w:ascii="Times New Roman" w:hAnsi="Times New Roman"/>
              </w:rPr>
              <w:t>伏</w:t>
            </w:r>
            <w:r w:rsidRPr="009C64AE">
              <w:rPr>
                <w:rFonts w:ascii="Times New Roman" w:hAnsi="Times New Roman"/>
              </w:rPr>
              <w:t>主产业链产品</w:t>
            </w:r>
            <w:proofErr w:type="gramEnd"/>
            <w:r w:rsidRPr="009C64AE">
              <w:rPr>
                <w:rFonts w:ascii="Times New Roman" w:hAnsi="Times New Roman"/>
              </w:rPr>
              <w:t>价格修复带动金刚线价格修复，以及</w:t>
            </w:r>
            <w:r w:rsidR="00BE5DBC" w:rsidRPr="009C64AE">
              <w:rPr>
                <w:rFonts w:ascii="Times New Roman" w:hAnsi="Times New Roman"/>
              </w:rPr>
              <w:t>金刚线</w:t>
            </w:r>
            <w:r w:rsidRPr="009C64AE">
              <w:rPr>
                <w:rFonts w:ascii="Times New Roman" w:hAnsi="Times New Roman"/>
              </w:rPr>
              <w:t>产品差异化带来的价格提升，比如</w:t>
            </w:r>
            <w:proofErr w:type="gramStart"/>
            <w:r w:rsidRPr="009C64AE">
              <w:rPr>
                <w:rFonts w:ascii="Times New Roman" w:hAnsi="Times New Roman"/>
              </w:rPr>
              <w:t>细线化</w:t>
            </w:r>
            <w:proofErr w:type="gramEnd"/>
            <w:r w:rsidRPr="009C64AE">
              <w:rPr>
                <w:rFonts w:ascii="Times New Roman" w:hAnsi="Times New Roman"/>
              </w:rPr>
              <w:t>带来产品溢价</w:t>
            </w:r>
            <w:r w:rsidR="00BE5DBC" w:rsidRPr="009C64AE">
              <w:rPr>
                <w:rFonts w:ascii="Times New Roman" w:hAnsi="Times New Roman"/>
              </w:rPr>
              <w:t>等</w:t>
            </w:r>
            <w:r w:rsidRPr="009C64AE">
              <w:rPr>
                <w:rFonts w:ascii="Times New Roman" w:hAnsi="Times New Roman"/>
              </w:rPr>
              <w:t>；另一方面来自于企业内部的持续降本。</w:t>
            </w:r>
            <w:r w:rsidR="00BE5DBC" w:rsidRPr="009C64AE">
              <w:rPr>
                <w:rFonts w:ascii="Times New Roman" w:hAnsi="Times New Roman"/>
              </w:rPr>
              <w:t>考虑到钨丝母线</w:t>
            </w:r>
            <w:proofErr w:type="gramStart"/>
            <w:r w:rsidR="00BE5DBC" w:rsidRPr="009C64AE">
              <w:rPr>
                <w:rFonts w:ascii="Times New Roman" w:hAnsi="Times New Roman"/>
              </w:rPr>
              <w:t>端生产</w:t>
            </w:r>
            <w:proofErr w:type="gramEnd"/>
            <w:r w:rsidR="00BE5DBC" w:rsidRPr="009C64AE">
              <w:rPr>
                <w:rFonts w:ascii="Times New Roman" w:hAnsi="Times New Roman"/>
              </w:rPr>
              <w:t>技术的不断突破及行业产能规模效应，我们认为</w:t>
            </w:r>
            <w:r w:rsidRPr="009C64AE">
              <w:rPr>
                <w:rFonts w:ascii="Times New Roman" w:hAnsi="Times New Roman"/>
              </w:rPr>
              <w:t>未来钨丝</w:t>
            </w:r>
            <w:proofErr w:type="gramStart"/>
            <w:r w:rsidR="00BE5DBC" w:rsidRPr="009C64AE">
              <w:rPr>
                <w:rFonts w:ascii="Times New Roman" w:hAnsi="Times New Roman"/>
              </w:rPr>
              <w:t>母线端</w:t>
            </w:r>
            <w:r w:rsidR="00A67E85" w:rsidRPr="009C64AE">
              <w:rPr>
                <w:rFonts w:ascii="Times New Roman" w:hAnsi="Times New Roman"/>
              </w:rPr>
              <w:t>仍存在</w:t>
            </w:r>
            <w:proofErr w:type="gramEnd"/>
            <w:r w:rsidR="00BE5DBC" w:rsidRPr="009C64AE">
              <w:rPr>
                <w:rFonts w:ascii="Times New Roman" w:hAnsi="Times New Roman"/>
              </w:rPr>
              <w:t>降本空间，将会带动钨丝</w:t>
            </w:r>
            <w:r w:rsidRPr="009C64AE">
              <w:rPr>
                <w:rFonts w:ascii="Times New Roman" w:hAnsi="Times New Roman"/>
              </w:rPr>
              <w:t>金刚</w:t>
            </w:r>
            <w:proofErr w:type="gramStart"/>
            <w:r w:rsidRPr="009C64AE">
              <w:rPr>
                <w:rFonts w:ascii="Times New Roman" w:hAnsi="Times New Roman"/>
              </w:rPr>
              <w:t>线</w:t>
            </w:r>
            <w:r w:rsidR="00BE5DBC" w:rsidRPr="009C64AE">
              <w:rPr>
                <w:rFonts w:ascii="Times New Roman" w:hAnsi="Times New Roman"/>
              </w:rPr>
              <w:t>成本</w:t>
            </w:r>
            <w:proofErr w:type="gramEnd"/>
            <w:r w:rsidR="00BE5DBC" w:rsidRPr="009C64AE">
              <w:rPr>
                <w:rFonts w:ascii="Times New Roman" w:hAnsi="Times New Roman"/>
              </w:rPr>
              <w:t>下降进一步修复盈利能力。公司今年年初突破钨丝母线冷拉工艺后，钨丝金刚线</w:t>
            </w:r>
            <w:proofErr w:type="gramStart"/>
            <w:r w:rsidR="0055008A" w:rsidRPr="009C64AE">
              <w:rPr>
                <w:rFonts w:ascii="Times New Roman" w:hAnsi="Times New Roman"/>
              </w:rPr>
              <w:t>细线化持续</w:t>
            </w:r>
            <w:proofErr w:type="gramEnd"/>
            <w:r w:rsidR="0055008A" w:rsidRPr="009C64AE">
              <w:rPr>
                <w:rFonts w:ascii="Times New Roman" w:hAnsi="Times New Roman"/>
              </w:rPr>
              <w:t>领先，钨丝</w:t>
            </w:r>
            <w:proofErr w:type="gramStart"/>
            <w:r w:rsidR="00BE5DBC" w:rsidRPr="009C64AE">
              <w:rPr>
                <w:rFonts w:ascii="Times New Roman" w:hAnsi="Times New Roman"/>
              </w:rPr>
              <w:t>出货占</w:t>
            </w:r>
            <w:proofErr w:type="gramEnd"/>
            <w:r w:rsidR="00BE5DBC" w:rsidRPr="009C64AE">
              <w:rPr>
                <w:rFonts w:ascii="Times New Roman" w:hAnsi="Times New Roman"/>
              </w:rPr>
              <w:t>比快速提升</w:t>
            </w:r>
            <w:r w:rsidR="0055008A" w:rsidRPr="009C64AE">
              <w:rPr>
                <w:rFonts w:ascii="Times New Roman" w:hAnsi="Times New Roman"/>
              </w:rPr>
              <w:t>。</w:t>
            </w:r>
            <w:r w:rsidR="00BE5DBC" w:rsidRPr="009C64AE">
              <w:rPr>
                <w:rFonts w:ascii="Times New Roman" w:hAnsi="Times New Roman"/>
              </w:rPr>
              <w:t>目前时点</w:t>
            </w:r>
            <w:r w:rsidR="00A67E85" w:rsidRPr="009C64AE">
              <w:rPr>
                <w:rFonts w:ascii="Times New Roman" w:hAnsi="Times New Roman"/>
              </w:rPr>
              <w:t>公司</w:t>
            </w:r>
            <w:r w:rsidR="00BE5DBC" w:rsidRPr="009C64AE">
              <w:rPr>
                <w:rFonts w:ascii="Times New Roman" w:hAnsi="Times New Roman"/>
              </w:rPr>
              <w:t>钨丝</w:t>
            </w:r>
            <w:proofErr w:type="gramStart"/>
            <w:r w:rsidR="00BE5DBC" w:rsidRPr="009C64AE">
              <w:rPr>
                <w:rFonts w:ascii="Times New Roman" w:hAnsi="Times New Roman"/>
              </w:rPr>
              <w:t>出货占</w:t>
            </w:r>
            <w:proofErr w:type="gramEnd"/>
            <w:r w:rsidR="00BE5DBC" w:rsidRPr="009C64AE">
              <w:rPr>
                <w:rFonts w:ascii="Times New Roman" w:hAnsi="Times New Roman"/>
              </w:rPr>
              <w:t>比已接近</w:t>
            </w:r>
            <w:r w:rsidR="00BE5DBC" w:rsidRPr="009C64AE">
              <w:rPr>
                <w:rFonts w:ascii="Times New Roman" w:hAnsi="Times New Roman"/>
              </w:rPr>
              <w:t>50%</w:t>
            </w:r>
            <w:r w:rsidR="00BE5DBC" w:rsidRPr="009C64AE">
              <w:rPr>
                <w:rFonts w:ascii="Times New Roman" w:hAnsi="Times New Roman"/>
              </w:rPr>
              <w:t>，</w:t>
            </w:r>
            <w:r w:rsidR="0055008A" w:rsidRPr="009C64AE">
              <w:rPr>
                <w:rFonts w:ascii="Times New Roman" w:hAnsi="Times New Roman"/>
              </w:rPr>
              <w:t>同时</w:t>
            </w:r>
            <w:r w:rsidR="00294526" w:rsidRPr="009C64AE">
              <w:rPr>
                <w:rFonts w:ascii="Times New Roman" w:hAnsi="Times New Roman"/>
              </w:rPr>
              <w:t>冷拉工艺的</w:t>
            </w:r>
            <w:r w:rsidR="00A67E85" w:rsidRPr="009C64AE">
              <w:rPr>
                <w:rFonts w:ascii="Times New Roman" w:hAnsi="Times New Roman"/>
              </w:rPr>
              <w:t>钨丝</w:t>
            </w:r>
            <w:r w:rsidR="00294526" w:rsidRPr="009C64AE">
              <w:rPr>
                <w:rFonts w:ascii="Times New Roman" w:hAnsi="Times New Roman"/>
              </w:rPr>
              <w:t>母线产能开始逐步</w:t>
            </w:r>
            <w:r w:rsidR="00A67E85" w:rsidRPr="009C64AE">
              <w:rPr>
                <w:rFonts w:ascii="Times New Roman" w:hAnsi="Times New Roman"/>
              </w:rPr>
              <w:t>批量</w:t>
            </w:r>
            <w:r w:rsidR="00294526" w:rsidRPr="009C64AE">
              <w:rPr>
                <w:rFonts w:ascii="Times New Roman" w:hAnsi="Times New Roman"/>
              </w:rPr>
              <w:t>释放，钨丝金刚线的毛利率开始逐步修复。</w:t>
            </w:r>
          </w:p>
          <w:p w14:paraId="45BA937E" w14:textId="77777777" w:rsidR="000416C4" w:rsidRPr="009C64AE" w:rsidRDefault="000416C4" w:rsidP="000416C4">
            <w:pPr>
              <w:pStyle w:val="ac"/>
              <w:widowControl/>
              <w:shd w:val="clear" w:color="auto" w:fill="FFFFFF"/>
              <w:ind w:left="360" w:firstLineChars="0" w:firstLine="0"/>
              <w:rPr>
                <w:szCs w:val="22"/>
              </w:rPr>
            </w:pPr>
          </w:p>
          <w:p w14:paraId="6A04B28D" w14:textId="2E8D9A5D" w:rsidR="00C84CAD" w:rsidRPr="009C64AE" w:rsidRDefault="00643E0A" w:rsidP="00C84CAD">
            <w:pPr>
              <w:pStyle w:val="ac"/>
              <w:widowControl/>
              <w:numPr>
                <w:ilvl w:val="0"/>
                <w:numId w:val="26"/>
              </w:numPr>
              <w:shd w:val="clear" w:color="auto" w:fill="FFFFFF"/>
              <w:ind w:firstLineChars="0"/>
              <w:rPr>
                <w:b/>
                <w:szCs w:val="21"/>
              </w:rPr>
            </w:pPr>
            <w:r w:rsidRPr="009C64AE">
              <w:rPr>
                <w:b/>
                <w:szCs w:val="21"/>
              </w:rPr>
              <w:t>公司硅片切割加工服务业务</w:t>
            </w:r>
            <w:r w:rsidR="00C84CAD" w:rsidRPr="009C64AE">
              <w:rPr>
                <w:b/>
                <w:szCs w:val="21"/>
              </w:rPr>
              <w:t>三季度开工率</w:t>
            </w:r>
            <w:r w:rsidR="00B92FBC" w:rsidRPr="009C64AE">
              <w:rPr>
                <w:b/>
                <w:szCs w:val="21"/>
              </w:rPr>
              <w:t>、</w:t>
            </w:r>
            <w:r w:rsidR="00C84CAD" w:rsidRPr="009C64AE">
              <w:rPr>
                <w:b/>
                <w:szCs w:val="21"/>
              </w:rPr>
              <w:t>客户结构</w:t>
            </w:r>
            <w:r w:rsidR="00B92FBC" w:rsidRPr="009C64AE">
              <w:rPr>
                <w:b/>
                <w:szCs w:val="21"/>
              </w:rPr>
              <w:t>及盈利</w:t>
            </w:r>
            <w:r w:rsidR="009038AD" w:rsidRPr="009C64AE">
              <w:rPr>
                <w:b/>
                <w:szCs w:val="21"/>
              </w:rPr>
              <w:t>修复预期</w:t>
            </w:r>
            <w:r w:rsidR="00C84CAD" w:rsidRPr="009C64AE">
              <w:rPr>
                <w:b/>
                <w:szCs w:val="21"/>
              </w:rPr>
              <w:t>？</w:t>
            </w:r>
          </w:p>
          <w:p w14:paraId="1E7A2B79" w14:textId="7F2FB1E4" w:rsidR="007E4406" w:rsidRPr="009C64AE" w:rsidRDefault="00C84CAD" w:rsidP="009C64AE">
            <w:pPr>
              <w:widowControl/>
              <w:shd w:val="clear" w:color="auto" w:fill="FFFFFF"/>
              <w:spacing w:line="360" w:lineRule="auto"/>
              <w:ind w:firstLineChars="100" w:firstLine="210"/>
              <w:rPr>
                <w:rFonts w:ascii="Times New Roman" w:hAnsi="Times New Roman" w:hint="eastAsia"/>
                <w:szCs w:val="21"/>
              </w:rPr>
            </w:pPr>
            <w:r w:rsidRPr="009C64AE">
              <w:rPr>
                <w:rFonts w:ascii="Times New Roman" w:hAnsi="Times New Roman"/>
              </w:rPr>
              <w:t>2024</w:t>
            </w:r>
            <w:r w:rsidRPr="009C64AE">
              <w:rPr>
                <w:rFonts w:ascii="Times New Roman" w:hAnsi="Times New Roman"/>
              </w:rPr>
              <w:t>年</w:t>
            </w:r>
            <w:r w:rsidR="009C64AE">
              <w:rPr>
                <w:rFonts w:ascii="Times New Roman" w:hAnsi="Times New Roman" w:hint="eastAsia"/>
              </w:rPr>
              <w:t>第</w:t>
            </w:r>
            <w:r w:rsidRPr="009C64AE">
              <w:rPr>
                <w:rFonts w:ascii="Times New Roman" w:hAnsi="Times New Roman"/>
              </w:rPr>
              <w:t>三季度，</w:t>
            </w:r>
            <w:r w:rsidR="00E35EA9" w:rsidRPr="009C64AE">
              <w:rPr>
                <w:rFonts w:ascii="Times New Roman" w:hAnsi="Times New Roman"/>
              </w:rPr>
              <w:t>光</w:t>
            </w:r>
            <w:proofErr w:type="gramStart"/>
            <w:r w:rsidR="00E35EA9" w:rsidRPr="009C64AE">
              <w:rPr>
                <w:rFonts w:ascii="Times New Roman" w:hAnsi="Times New Roman"/>
              </w:rPr>
              <w:t>伏行业</w:t>
            </w:r>
            <w:proofErr w:type="gramEnd"/>
            <w:r w:rsidR="000D300F" w:rsidRPr="009C64AE">
              <w:rPr>
                <w:rFonts w:ascii="Times New Roman" w:hAnsi="Times New Roman"/>
              </w:rPr>
              <w:t>硅片环节开工率整体承压，</w:t>
            </w:r>
            <w:r w:rsidRPr="009C64AE">
              <w:rPr>
                <w:rFonts w:ascii="Times New Roman" w:hAnsi="Times New Roman"/>
              </w:rPr>
              <w:t>公司</w:t>
            </w:r>
            <w:r w:rsidR="000D7AD0" w:rsidRPr="009C64AE">
              <w:rPr>
                <w:rFonts w:ascii="Times New Roman" w:hAnsi="Times New Roman"/>
              </w:rPr>
              <w:t>硅片切割加工服务业务</w:t>
            </w:r>
            <w:r w:rsidRPr="009C64AE">
              <w:rPr>
                <w:rFonts w:ascii="Times New Roman" w:hAnsi="Times New Roman"/>
              </w:rPr>
              <w:t>开工率约</w:t>
            </w:r>
            <w:r w:rsidRPr="009C64AE">
              <w:rPr>
                <w:rFonts w:ascii="Times New Roman" w:hAnsi="Times New Roman"/>
              </w:rPr>
              <w:t>55%</w:t>
            </w:r>
            <w:r w:rsidR="00E35EA9" w:rsidRPr="009C64AE">
              <w:rPr>
                <w:rFonts w:ascii="Times New Roman" w:hAnsi="Times New Roman"/>
              </w:rPr>
              <w:t>，实现硅片及切割加工服务出货约</w:t>
            </w:r>
            <w:r w:rsidR="00E35EA9" w:rsidRPr="009C64AE">
              <w:rPr>
                <w:rFonts w:ascii="Times New Roman" w:hAnsi="Times New Roman"/>
              </w:rPr>
              <w:t>8.5GW</w:t>
            </w:r>
            <w:r w:rsidR="000D7AD0" w:rsidRPr="009C64AE">
              <w:rPr>
                <w:rFonts w:ascii="Times New Roman" w:hAnsi="Times New Roman"/>
              </w:rPr>
              <w:t>。</w:t>
            </w:r>
            <w:r w:rsidR="00E35EA9" w:rsidRPr="009C64AE">
              <w:rPr>
                <w:rFonts w:ascii="Times New Roman" w:hAnsi="Times New Roman"/>
              </w:rPr>
              <w:t>公司持续优化客户结构，在原有客户基础上持续拓展电池</w:t>
            </w:r>
            <w:proofErr w:type="gramStart"/>
            <w:r w:rsidR="00E35EA9" w:rsidRPr="009C64AE">
              <w:rPr>
                <w:rFonts w:ascii="Times New Roman" w:hAnsi="Times New Roman"/>
              </w:rPr>
              <w:t>端</w:t>
            </w:r>
            <w:r w:rsidR="000D7AD0" w:rsidRPr="009C64AE">
              <w:rPr>
                <w:rFonts w:ascii="Times New Roman" w:hAnsi="Times New Roman"/>
              </w:rPr>
              <w:t>企业</w:t>
            </w:r>
            <w:proofErr w:type="gramEnd"/>
            <w:r w:rsidR="00E35EA9" w:rsidRPr="009C64AE">
              <w:rPr>
                <w:rFonts w:ascii="Times New Roman" w:hAnsi="Times New Roman"/>
              </w:rPr>
              <w:t>及一体化企业</w:t>
            </w:r>
            <w:r w:rsidR="00A71D9D" w:rsidRPr="009C64AE">
              <w:rPr>
                <w:rFonts w:ascii="Times New Roman" w:hAnsi="Times New Roman"/>
              </w:rPr>
              <w:t>。基于公司专业化切割成本优势及与客户</w:t>
            </w:r>
            <w:r w:rsidR="004B7B4C" w:rsidRPr="009C64AE">
              <w:rPr>
                <w:rFonts w:ascii="Times New Roman" w:hAnsi="Times New Roman"/>
              </w:rPr>
              <w:t>深度让利</w:t>
            </w:r>
            <w:r w:rsidR="00A71D9D" w:rsidRPr="009C64AE">
              <w:rPr>
                <w:rFonts w:ascii="Times New Roman" w:hAnsi="Times New Roman"/>
              </w:rPr>
              <w:t>的</w:t>
            </w:r>
            <w:r w:rsidR="004B7B4C" w:rsidRPr="009C64AE">
              <w:rPr>
                <w:rFonts w:ascii="Times New Roman" w:hAnsi="Times New Roman"/>
              </w:rPr>
              <w:t>战略</w:t>
            </w:r>
            <w:r w:rsidR="00A71D9D" w:rsidRPr="009C64AE">
              <w:rPr>
                <w:rFonts w:ascii="Times New Roman" w:hAnsi="Times New Roman"/>
              </w:rPr>
              <w:t>，客户粘性</w:t>
            </w:r>
            <w:r w:rsidR="004E5C2D" w:rsidRPr="009C64AE">
              <w:rPr>
                <w:rFonts w:ascii="Times New Roman" w:hAnsi="Times New Roman"/>
              </w:rPr>
              <w:t>相对较高，新客户与公司合作意愿积极性不断提升</w:t>
            </w:r>
            <w:r w:rsidR="004B7B4C" w:rsidRPr="009C64AE">
              <w:rPr>
                <w:rFonts w:ascii="Times New Roman" w:hAnsi="Times New Roman"/>
              </w:rPr>
              <w:t>。</w:t>
            </w:r>
            <w:r w:rsidR="00BC69B2" w:rsidRPr="009C64AE">
              <w:rPr>
                <w:rFonts w:ascii="Times New Roman" w:hAnsi="Times New Roman"/>
              </w:rPr>
              <w:t>从目前客户结构来看，公司客户</w:t>
            </w:r>
            <w:r w:rsidR="004B7B4C" w:rsidRPr="009C64AE">
              <w:rPr>
                <w:rFonts w:ascii="Times New Roman" w:hAnsi="Times New Roman"/>
              </w:rPr>
              <w:t>逐步</w:t>
            </w:r>
            <w:r w:rsidR="00BC69B2" w:rsidRPr="009C64AE">
              <w:rPr>
                <w:rFonts w:ascii="Times New Roman" w:hAnsi="Times New Roman"/>
              </w:rPr>
              <w:t>趋于多样性，电池</w:t>
            </w:r>
            <w:proofErr w:type="gramStart"/>
            <w:r w:rsidR="00BC69B2" w:rsidRPr="009C64AE">
              <w:rPr>
                <w:rFonts w:ascii="Times New Roman" w:hAnsi="Times New Roman"/>
              </w:rPr>
              <w:t>端客户占比逐步</w:t>
            </w:r>
            <w:proofErr w:type="gramEnd"/>
            <w:r w:rsidR="00BC69B2" w:rsidRPr="009C64AE">
              <w:rPr>
                <w:rFonts w:ascii="Times New Roman" w:hAnsi="Times New Roman"/>
              </w:rPr>
              <w:t>提升</w:t>
            </w:r>
            <w:r w:rsidR="009038AD" w:rsidRPr="009C64AE">
              <w:rPr>
                <w:rFonts w:ascii="Times New Roman" w:hAnsi="Times New Roman"/>
              </w:rPr>
              <w:t>。</w:t>
            </w:r>
            <w:r w:rsidR="00FC0FBA" w:rsidRPr="009C64AE">
              <w:rPr>
                <w:rFonts w:ascii="Times New Roman" w:hAnsi="Times New Roman"/>
              </w:rPr>
              <w:t>从盈利修复</w:t>
            </w:r>
            <w:r w:rsidR="00B92FBC" w:rsidRPr="009C64AE">
              <w:rPr>
                <w:rFonts w:ascii="Times New Roman" w:hAnsi="Times New Roman"/>
              </w:rPr>
              <w:t>上来看，</w:t>
            </w:r>
            <w:r w:rsidR="00FC0FBA" w:rsidRPr="009C64AE">
              <w:rPr>
                <w:rFonts w:ascii="Times New Roman" w:hAnsi="Times New Roman"/>
              </w:rPr>
              <w:t xml:space="preserve"> </w:t>
            </w:r>
            <w:r w:rsidR="00BC69B2" w:rsidRPr="009C64AE">
              <w:rPr>
                <w:rFonts w:ascii="Times New Roman" w:hAnsi="Times New Roman"/>
                <w:szCs w:val="21"/>
              </w:rPr>
              <w:t>随着</w:t>
            </w:r>
            <w:r w:rsidR="009038AD" w:rsidRPr="009C64AE">
              <w:rPr>
                <w:rFonts w:ascii="Times New Roman" w:hAnsi="Times New Roman"/>
                <w:szCs w:val="21"/>
              </w:rPr>
              <w:t>未来</w:t>
            </w:r>
            <w:r w:rsidR="00BC69B2" w:rsidRPr="009C64AE">
              <w:rPr>
                <w:rFonts w:ascii="Times New Roman" w:hAnsi="Times New Roman"/>
                <w:szCs w:val="21"/>
              </w:rPr>
              <w:t>硅片价格</w:t>
            </w:r>
            <w:r w:rsidR="009038AD" w:rsidRPr="009C64AE">
              <w:rPr>
                <w:rFonts w:ascii="Times New Roman" w:hAnsi="Times New Roman"/>
                <w:szCs w:val="21"/>
              </w:rPr>
              <w:t>逐步</w:t>
            </w:r>
            <w:r w:rsidR="00BC69B2" w:rsidRPr="009C64AE">
              <w:rPr>
                <w:rFonts w:ascii="Times New Roman" w:hAnsi="Times New Roman"/>
                <w:szCs w:val="21"/>
              </w:rPr>
              <w:t>企稳、</w:t>
            </w:r>
            <w:r w:rsidR="009038AD" w:rsidRPr="009C64AE">
              <w:rPr>
                <w:rFonts w:ascii="Times New Roman" w:hAnsi="Times New Roman"/>
                <w:szCs w:val="21"/>
              </w:rPr>
              <w:t>行业</w:t>
            </w:r>
            <w:r w:rsidR="00BC69B2" w:rsidRPr="009C64AE">
              <w:rPr>
                <w:rFonts w:ascii="Times New Roman" w:hAnsi="Times New Roman"/>
                <w:szCs w:val="21"/>
              </w:rPr>
              <w:t>开工率上升以及</w:t>
            </w:r>
            <w:r w:rsidR="009038AD" w:rsidRPr="009C64AE">
              <w:rPr>
                <w:rFonts w:ascii="Times New Roman" w:hAnsi="Times New Roman"/>
                <w:szCs w:val="21"/>
              </w:rPr>
              <w:t>公司切片</w:t>
            </w:r>
            <w:r w:rsidR="00BC69B2" w:rsidRPr="009C64AE">
              <w:rPr>
                <w:rFonts w:ascii="Times New Roman" w:hAnsi="Times New Roman"/>
                <w:szCs w:val="21"/>
              </w:rPr>
              <w:t>成本持续优化，</w:t>
            </w:r>
            <w:r w:rsidR="009038AD" w:rsidRPr="009C64AE">
              <w:rPr>
                <w:rFonts w:ascii="Times New Roman" w:hAnsi="Times New Roman"/>
                <w:szCs w:val="21"/>
              </w:rPr>
              <w:t>硅片切割加工服务业务盈利能力将会逐步修复。</w:t>
            </w:r>
          </w:p>
        </w:tc>
      </w:tr>
      <w:tr w:rsidR="000904D6" w:rsidRPr="009C64AE" w14:paraId="40AF961E" w14:textId="77777777" w:rsidTr="00513530">
        <w:trPr>
          <w:trHeight w:val="267"/>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65DA53" w14:textId="0F155A99" w:rsidR="000904D6" w:rsidRPr="009C64AE" w:rsidRDefault="000904D6" w:rsidP="000904D6">
            <w:pPr>
              <w:spacing w:line="360" w:lineRule="auto"/>
              <w:rPr>
                <w:rFonts w:ascii="Times New Roman" w:hAnsi="Times New Roman"/>
                <w:b/>
                <w:color w:val="000000"/>
                <w:szCs w:val="21"/>
              </w:rPr>
            </w:pPr>
            <w:r w:rsidRPr="009C64AE">
              <w:rPr>
                <w:rFonts w:ascii="Times New Roman" w:hAnsi="Times New Roman"/>
                <w:b/>
                <w:color w:val="000000"/>
                <w:szCs w:val="21"/>
              </w:rPr>
              <w:t>附件清单</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7578FF" w14:textId="77777777" w:rsidR="000904D6" w:rsidRPr="009C64AE" w:rsidRDefault="000904D6" w:rsidP="000904D6">
            <w:pPr>
              <w:widowControl/>
              <w:jc w:val="left"/>
              <w:rPr>
                <w:rFonts w:ascii="Times New Roman" w:hAnsi="Times New Roman"/>
                <w:szCs w:val="21"/>
              </w:rPr>
            </w:pPr>
            <w:r w:rsidRPr="009C64AE">
              <w:rPr>
                <w:rFonts w:ascii="Times New Roman" w:hAnsi="Times New Roman"/>
                <w:szCs w:val="21"/>
              </w:rPr>
              <w:t>无</w:t>
            </w:r>
          </w:p>
        </w:tc>
      </w:tr>
      <w:tr w:rsidR="000904D6" w:rsidRPr="009C64AE" w14:paraId="41C0144E" w14:textId="77777777" w:rsidTr="007B4F10">
        <w:trPr>
          <w:trHeight w:val="1"/>
          <w:jc w:val="center"/>
        </w:trPr>
        <w:tc>
          <w:tcPr>
            <w:tcW w:w="16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1EE1AE" w14:textId="77777777" w:rsidR="000904D6" w:rsidRPr="009C64AE" w:rsidRDefault="000904D6" w:rsidP="000904D6">
            <w:pPr>
              <w:spacing w:line="360" w:lineRule="auto"/>
              <w:rPr>
                <w:rFonts w:ascii="Times New Roman" w:hAnsi="Times New Roman"/>
                <w:color w:val="000000"/>
                <w:szCs w:val="21"/>
              </w:rPr>
            </w:pPr>
            <w:r w:rsidRPr="009C64AE">
              <w:rPr>
                <w:rFonts w:ascii="Times New Roman" w:hAnsi="Times New Roman"/>
                <w:b/>
                <w:color w:val="000000"/>
                <w:szCs w:val="21"/>
              </w:rPr>
              <w:t>日期</w:t>
            </w:r>
          </w:p>
        </w:tc>
        <w:tc>
          <w:tcPr>
            <w:tcW w:w="79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C48F73" w14:textId="7266D2B1" w:rsidR="000904D6" w:rsidRPr="009C64AE" w:rsidRDefault="000904D6" w:rsidP="000904D6">
            <w:pPr>
              <w:spacing w:line="360" w:lineRule="auto"/>
              <w:rPr>
                <w:rFonts w:ascii="Times New Roman" w:eastAsiaTheme="minorEastAsia" w:hAnsi="Times New Roman"/>
                <w:color w:val="000000"/>
                <w:szCs w:val="21"/>
              </w:rPr>
            </w:pPr>
            <w:r w:rsidRPr="009C64AE">
              <w:rPr>
                <w:rFonts w:ascii="Times New Roman" w:eastAsiaTheme="minorEastAsia" w:hAnsi="Times New Roman"/>
                <w:color w:val="000000"/>
                <w:szCs w:val="21"/>
              </w:rPr>
              <w:t>202</w:t>
            </w:r>
            <w:r w:rsidR="003F6EEE" w:rsidRPr="009C64AE">
              <w:rPr>
                <w:rFonts w:ascii="Times New Roman" w:eastAsiaTheme="minorEastAsia" w:hAnsi="Times New Roman"/>
                <w:color w:val="000000"/>
                <w:szCs w:val="21"/>
              </w:rPr>
              <w:t>4</w:t>
            </w:r>
            <w:r w:rsidRPr="009C64AE">
              <w:rPr>
                <w:rFonts w:ascii="Times New Roman" w:eastAsiaTheme="minorEastAsia" w:hAnsi="Times New Roman"/>
                <w:color w:val="000000"/>
                <w:szCs w:val="21"/>
              </w:rPr>
              <w:t>年</w:t>
            </w:r>
            <w:r w:rsidR="00436238" w:rsidRPr="009C64AE">
              <w:rPr>
                <w:rFonts w:ascii="Times New Roman" w:eastAsiaTheme="minorEastAsia" w:hAnsi="Times New Roman"/>
                <w:color w:val="000000"/>
                <w:szCs w:val="21"/>
              </w:rPr>
              <w:t>1</w:t>
            </w:r>
            <w:r w:rsidR="00C84CAD" w:rsidRPr="009C64AE">
              <w:rPr>
                <w:rFonts w:ascii="Times New Roman" w:eastAsiaTheme="minorEastAsia" w:hAnsi="Times New Roman"/>
                <w:color w:val="000000"/>
                <w:szCs w:val="21"/>
              </w:rPr>
              <w:t>1</w:t>
            </w:r>
            <w:r w:rsidRPr="009C64AE">
              <w:rPr>
                <w:rFonts w:ascii="Times New Roman" w:eastAsiaTheme="minorEastAsia" w:hAnsi="Times New Roman"/>
                <w:color w:val="000000"/>
                <w:szCs w:val="21"/>
              </w:rPr>
              <w:t>月</w:t>
            </w:r>
            <w:r w:rsidR="00436238" w:rsidRPr="009C64AE">
              <w:rPr>
                <w:rFonts w:ascii="Times New Roman" w:eastAsiaTheme="minorEastAsia" w:hAnsi="Times New Roman"/>
                <w:color w:val="000000"/>
                <w:szCs w:val="21"/>
              </w:rPr>
              <w:t>1</w:t>
            </w:r>
            <w:r w:rsidRPr="009C64AE">
              <w:rPr>
                <w:rFonts w:ascii="Times New Roman" w:eastAsiaTheme="minorEastAsia" w:hAnsi="Times New Roman"/>
                <w:color w:val="000000"/>
                <w:szCs w:val="21"/>
              </w:rPr>
              <w:t>日</w:t>
            </w:r>
          </w:p>
        </w:tc>
      </w:tr>
    </w:tbl>
    <w:p w14:paraId="00D7D2E6" w14:textId="77777777" w:rsidR="00256322" w:rsidRPr="009C64AE" w:rsidRDefault="00256322" w:rsidP="009C64AE">
      <w:pPr>
        <w:widowControl/>
        <w:spacing w:beforeLines="100" w:before="312"/>
        <w:jc w:val="left"/>
        <w:rPr>
          <w:rFonts w:ascii="Times New Roman" w:hAnsi="Times New Roman" w:hint="eastAsia"/>
          <w:b/>
          <w:color w:val="000000"/>
          <w:sz w:val="24"/>
        </w:rPr>
      </w:pPr>
    </w:p>
    <w:sectPr w:rsidR="00256322" w:rsidRPr="009C64AE" w:rsidSect="000D4718">
      <w:pgSz w:w="11906" w:h="16838"/>
      <w:pgMar w:top="851"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7E27F" w14:textId="77777777" w:rsidR="006E5D5C" w:rsidRDefault="006E5D5C" w:rsidP="00D838EE">
      <w:r>
        <w:separator/>
      </w:r>
    </w:p>
  </w:endnote>
  <w:endnote w:type="continuationSeparator" w:id="0">
    <w:p w14:paraId="5F1F5A69" w14:textId="77777777" w:rsidR="006E5D5C" w:rsidRDefault="006E5D5C" w:rsidP="00D8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BC911" w14:textId="77777777" w:rsidR="006E5D5C" w:rsidRDefault="006E5D5C" w:rsidP="00D838EE">
      <w:r>
        <w:separator/>
      </w:r>
    </w:p>
  </w:footnote>
  <w:footnote w:type="continuationSeparator" w:id="0">
    <w:p w14:paraId="538F8009" w14:textId="77777777" w:rsidR="006E5D5C" w:rsidRDefault="006E5D5C" w:rsidP="00D83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6DA"/>
    <w:multiLevelType w:val="hybridMultilevel"/>
    <w:tmpl w:val="EDE2BC1E"/>
    <w:lvl w:ilvl="0" w:tplc="E7148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2A550C"/>
    <w:multiLevelType w:val="hybridMultilevel"/>
    <w:tmpl w:val="BD6A1B72"/>
    <w:lvl w:ilvl="0" w:tplc="5A5CF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47F345F"/>
    <w:multiLevelType w:val="hybridMultilevel"/>
    <w:tmpl w:val="742AF93E"/>
    <w:lvl w:ilvl="0" w:tplc="5A40C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A5A13"/>
    <w:multiLevelType w:val="hybridMultilevel"/>
    <w:tmpl w:val="01266212"/>
    <w:lvl w:ilvl="0" w:tplc="DD9C65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06059C6"/>
    <w:multiLevelType w:val="hybridMultilevel"/>
    <w:tmpl w:val="104EF398"/>
    <w:lvl w:ilvl="0" w:tplc="94DC54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853E7"/>
    <w:multiLevelType w:val="hybridMultilevel"/>
    <w:tmpl w:val="F72277FC"/>
    <w:lvl w:ilvl="0" w:tplc="699C27F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D71D30"/>
    <w:multiLevelType w:val="hybridMultilevel"/>
    <w:tmpl w:val="50C61F08"/>
    <w:lvl w:ilvl="0" w:tplc="E77AD92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E22D51"/>
    <w:multiLevelType w:val="hybridMultilevel"/>
    <w:tmpl w:val="9C668B2C"/>
    <w:lvl w:ilvl="0" w:tplc="68B2F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CD47FE"/>
    <w:multiLevelType w:val="hybridMultilevel"/>
    <w:tmpl w:val="60588B06"/>
    <w:lvl w:ilvl="0" w:tplc="4726E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0E6E48"/>
    <w:multiLevelType w:val="hybridMultilevel"/>
    <w:tmpl w:val="2AC6463E"/>
    <w:lvl w:ilvl="0" w:tplc="C54ED656">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4779C3"/>
    <w:multiLevelType w:val="hybridMultilevel"/>
    <w:tmpl w:val="C06682A4"/>
    <w:lvl w:ilvl="0" w:tplc="16389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2C5C81"/>
    <w:multiLevelType w:val="hybridMultilevel"/>
    <w:tmpl w:val="AF3E91B4"/>
    <w:lvl w:ilvl="0" w:tplc="F35A7AC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8A65FB"/>
    <w:multiLevelType w:val="hybridMultilevel"/>
    <w:tmpl w:val="590EBEE8"/>
    <w:lvl w:ilvl="0" w:tplc="2E62DC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7185E5B"/>
    <w:multiLevelType w:val="hybridMultilevel"/>
    <w:tmpl w:val="68A02C9C"/>
    <w:lvl w:ilvl="0" w:tplc="F62A58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8408EC"/>
    <w:multiLevelType w:val="hybridMultilevel"/>
    <w:tmpl w:val="B212F072"/>
    <w:lvl w:ilvl="0" w:tplc="C96CD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537BC8"/>
    <w:multiLevelType w:val="hybridMultilevel"/>
    <w:tmpl w:val="9F806FD0"/>
    <w:lvl w:ilvl="0" w:tplc="E658593A">
      <w:start w:val="1"/>
      <w:numFmt w:val="japaneseCounting"/>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9F676A"/>
    <w:multiLevelType w:val="multilevel"/>
    <w:tmpl w:val="37D6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244A"/>
    <w:multiLevelType w:val="hybridMultilevel"/>
    <w:tmpl w:val="6B6A1A0E"/>
    <w:lvl w:ilvl="0" w:tplc="69EAA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43037E"/>
    <w:multiLevelType w:val="hybridMultilevel"/>
    <w:tmpl w:val="A9B290C8"/>
    <w:lvl w:ilvl="0" w:tplc="BF56EC52">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9" w15:restartNumberingAfterBreak="0">
    <w:nsid w:val="49871364"/>
    <w:multiLevelType w:val="hybridMultilevel"/>
    <w:tmpl w:val="3230D3B2"/>
    <w:lvl w:ilvl="0" w:tplc="31AE5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BE193C"/>
    <w:multiLevelType w:val="hybridMultilevel"/>
    <w:tmpl w:val="F8EAE704"/>
    <w:lvl w:ilvl="0" w:tplc="239698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450774"/>
    <w:multiLevelType w:val="hybridMultilevel"/>
    <w:tmpl w:val="A6824E76"/>
    <w:lvl w:ilvl="0" w:tplc="4830D750">
      <w:start w:val="1"/>
      <w:numFmt w:val="decimal"/>
      <w:lvlText w:val="%1、"/>
      <w:lvlJc w:val="left"/>
      <w:pPr>
        <w:ind w:left="420" w:hanging="42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5E3A2F"/>
    <w:multiLevelType w:val="hybridMultilevel"/>
    <w:tmpl w:val="BB8C9172"/>
    <w:lvl w:ilvl="0" w:tplc="E63045D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6C21B6"/>
    <w:multiLevelType w:val="hybridMultilevel"/>
    <w:tmpl w:val="B33A3888"/>
    <w:lvl w:ilvl="0" w:tplc="FC784F90">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5A745FF"/>
    <w:multiLevelType w:val="multilevel"/>
    <w:tmpl w:val="2B1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D68F9"/>
    <w:multiLevelType w:val="hybridMultilevel"/>
    <w:tmpl w:val="3E967DE6"/>
    <w:lvl w:ilvl="0" w:tplc="7FC0471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55470230">
    <w:abstractNumId w:val="12"/>
  </w:num>
  <w:num w:numId="2" w16cid:durableId="1574461705">
    <w:abstractNumId w:val="18"/>
  </w:num>
  <w:num w:numId="3" w16cid:durableId="314337523">
    <w:abstractNumId w:val="7"/>
  </w:num>
  <w:num w:numId="4" w16cid:durableId="711269411">
    <w:abstractNumId w:val="25"/>
  </w:num>
  <w:num w:numId="5" w16cid:durableId="1427001059">
    <w:abstractNumId w:val="10"/>
  </w:num>
  <w:num w:numId="6" w16cid:durableId="210270470">
    <w:abstractNumId w:val="17"/>
  </w:num>
  <w:num w:numId="7" w16cid:durableId="1694727802">
    <w:abstractNumId w:val="1"/>
  </w:num>
  <w:num w:numId="8" w16cid:durableId="1156070804">
    <w:abstractNumId w:val="8"/>
  </w:num>
  <w:num w:numId="9" w16cid:durableId="249507060">
    <w:abstractNumId w:val="23"/>
  </w:num>
  <w:num w:numId="10" w16cid:durableId="772017171">
    <w:abstractNumId w:val="11"/>
  </w:num>
  <w:num w:numId="11" w16cid:durableId="2006122847">
    <w:abstractNumId w:val="9"/>
  </w:num>
  <w:num w:numId="12" w16cid:durableId="1798600253">
    <w:abstractNumId w:val="15"/>
  </w:num>
  <w:num w:numId="13" w16cid:durableId="1051419861">
    <w:abstractNumId w:val="14"/>
  </w:num>
  <w:num w:numId="14" w16cid:durableId="1602491156">
    <w:abstractNumId w:val="21"/>
  </w:num>
  <w:num w:numId="15" w16cid:durableId="859854859">
    <w:abstractNumId w:val="2"/>
  </w:num>
  <w:num w:numId="16" w16cid:durableId="1091127114">
    <w:abstractNumId w:val="0"/>
  </w:num>
  <w:num w:numId="17" w16cid:durableId="434591519">
    <w:abstractNumId w:val="22"/>
  </w:num>
  <w:num w:numId="18" w16cid:durableId="1205603610">
    <w:abstractNumId w:val="19"/>
  </w:num>
  <w:num w:numId="19" w16cid:durableId="1299845030">
    <w:abstractNumId w:val="5"/>
  </w:num>
  <w:num w:numId="20" w16cid:durableId="1314680001">
    <w:abstractNumId w:val="13"/>
  </w:num>
  <w:num w:numId="21" w16cid:durableId="1721859561">
    <w:abstractNumId w:val="6"/>
  </w:num>
  <w:num w:numId="22" w16cid:durableId="1741440302">
    <w:abstractNumId w:val="24"/>
  </w:num>
  <w:num w:numId="23" w16cid:durableId="618805519">
    <w:abstractNumId w:val="16"/>
  </w:num>
  <w:num w:numId="24" w16cid:durableId="1926568165">
    <w:abstractNumId w:val="3"/>
  </w:num>
  <w:num w:numId="25" w16cid:durableId="983703186">
    <w:abstractNumId w:val="20"/>
  </w:num>
  <w:num w:numId="26" w16cid:durableId="22635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D7"/>
    <w:rsid w:val="0000190B"/>
    <w:rsid w:val="00001D35"/>
    <w:rsid w:val="00001DE4"/>
    <w:rsid w:val="000021E3"/>
    <w:rsid w:val="00002703"/>
    <w:rsid w:val="0000357F"/>
    <w:rsid w:val="00003620"/>
    <w:rsid w:val="0000362D"/>
    <w:rsid w:val="00004784"/>
    <w:rsid w:val="00004B79"/>
    <w:rsid w:val="00004C17"/>
    <w:rsid w:val="00004CBA"/>
    <w:rsid w:val="00004E83"/>
    <w:rsid w:val="00005039"/>
    <w:rsid w:val="00005D8B"/>
    <w:rsid w:val="00005F4D"/>
    <w:rsid w:val="0000630D"/>
    <w:rsid w:val="000065CC"/>
    <w:rsid w:val="000068CE"/>
    <w:rsid w:val="000075E0"/>
    <w:rsid w:val="00007ACC"/>
    <w:rsid w:val="00007D0E"/>
    <w:rsid w:val="00007DB1"/>
    <w:rsid w:val="00007F31"/>
    <w:rsid w:val="00011370"/>
    <w:rsid w:val="00011687"/>
    <w:rsid w:val="00011F3F"/>
    <w:rsid w:val="0001215D"/>
    <w:rsid w:val="00012265"/>
    <w:rsid w:val="000124CE"/>
    <w:rsid w:val="00013066"/>
    <w:rsid w:val="00013E42"/>
    <w:rsid w:val="00013F25"/>
    <w:rsid w:val="00014BAE"/>
    <w:rsid w:val="00014CBD"/>
    <w:rsid w:val="00014E13"/>
    <w:rsid w:val="0001513C"/>
    <w:rsid w:val="00015615"/>
    <w:rsid w:val="000202FE"/>
    <w:rsid w:val="000207BE"/>
    <w:rsid w:val="00020B58"/>
    <w:rsid w:val="00021088"/>
    <w:rsid w:val="00022590"/>
    <w:rsid w:val="00022DBB"/>
    <w:rsid w:val="000234C3"/>
    <w:rsid w:val="000238C4"/>
    <w:rsid w:val="00023BC5"/>
    <w:rsid w:val="000243E1"/>
    <w:rsid w:val="000251EF"/>
    <w:rsid w:val="00025AEF"/>
    <w:rsid w:val="00025B06"/>
    <w:rsid w:val="0002703D"/>
    <w:rsid w:val="00027BA9"/>
    <w:rsid w:val="00030DED"/>
    <w:rsid w:val="00032585"/>
    <w:rsid w:val="00032DA9"/>
    <w:rsid w:val="00033496"/>
    <w:rsid w:val="00033526"/>
    <w:rsid w:val="00033A06"/>
    <w:rsid w:val="000342CD"/>
    <w:rsid w:val="000348EE"/>
    <w:rsid w:val="00035533"/>
    <w:rsid w:val="000358F1"/>
    <w:rsid w:val="00035DC3"/>
    <w:rsid w:val="00037E78"/>
    <w:rsid w:val="0004074F"/>
    <w:rsid w:val="00040922"/>
    <w:rsid w:val="000414F7"/>
    <w:rsid w:val="000416C4"/>
    <w:rsid w:val="00042113"/>
    <w:rsid w:val="00044239"/>
    <w:rsid w:val="00044252"/>
    <w:rsid w:val="00044A55"/>
    <w:rsid w:val="00044F8C"/>
    <w:rsid w:val="00044FB8"/>
    <w:rsid w:val="00045DA4"/>
    <w:rsid w:val="00045E17"/>
    <w:rsid w:val="000460AD"/>
    <w:rsid w:val="00047569"/>
    <w:rsid w:val="0004791C"/>
    <w:rsid w:val="00050EBB"/>
    <w:rsid w:val="000521B5"/>
    <w:rsid w:val="0005249E"/>
    <w:rsid w:val="00052D87"/>
    <w:rsid w:val="00053AD2"/>
    <w:rsid w:val="00053B9E"/>
    <w:rsid w:val="00054AE3"/>
    <w:rsid w:val="000551F3"/>
    <w:rsid w:val="00055E47"/>
    <w:rsid w:val="00056035"/>
    <w:rsid w:val="000568D0"/>
    <w:rsid w:val="00057287"/>
    <w:rsid w:val="00057542"/>
    <w:rsid w:val="0005763E"/>
    <w:rsid w:val="00057848"/>
    <w:rsid w:val="00057F61"/>
    <w:rsid w:val="000608B9"/>
    <w:rsid w:val="00060D91"/>
    <w:rsid w:val="0006147D"/>
    <w:rsid w:val="00062946"/>
    <w:rsid w:val="0006493F"/>
    <w:rsid w:val="00065040"/>
    <w:rsid w:val="0006522B"/>
    <w:rsid w:val="00065230"/>
    <w:rsid w:val="000656C6"/>
    <w:rsid w:val="00066A10"/>
    <w:rsid w:val="00066A7D"/>
    <w:rsid w:val="00066FE5"/>
    <w:rsid w:val="000674BB"/>
    <w:rsid w:val="00067F63"/>
    <w:rsid w:val="0007006C"/>
    <w:rsid w:val="0007029E"/>
    <w:rsid w:val="00071260"/>
    <w:rsid w:val="00071D2D"/>
    <w:rsid w:val="00071DA1"/>
    <w:rsid w:val="000726FB"/>
    <w:rsid w:val="00072D1F"/>
    <w:rsid w:val="00072F33"/>
    <w:rsid w:val="00073988"/>
    <w:rsid w:val="000741F5"/>
    <w:rsid w:val="0007477A"/>
    <w:rsid w:val="00074C3A"/>
    <w:rsid w:val="000756EF"/>
    <w:rsid w:val="000763C9"/>
    <w:rsid w:val="00076B20"/>
    <w:rsid w:val="00076CBB"/>
    <w:rsid w:val="000776F5"/>
    <w:rsid w:val="00077A92"/>
    <w:rsid w:val="00077DA6"/>
    <w:rsid w:val="00080507"/>
    <w:rsid w:val="000807A8"/>
    <w:rsid w:val="00082356"/>
    <w:rsid w:val="000825DF"/>
    <w:rsid w:val="00082A99"/>
    <w:rsid w:val="0008366C"/>
    <w:rsid w:val="00084126"/>
    <w:rsid w:val="000842CB"/>
    <w:rsid w:val="000845F4"/>
    <w:rsid w:val="000849CC"/>
    <w:rsid w:val="00085199"/>
    <w:rsid w:val="00085BF3"/>
    <w:rsid w:val="00087247"/>
    <w:rsid w:val="000878CC"/>
    <w:rsid w:val="00087F0A"/>
    <w:rsid w:val="00087F9A"/>
    <w:rsid w:val="000904D6"/>
    <w:rsid w:val="00090B5A"/>
    <w:rsid w:val="00091D01"/>
    <w:rsid w:val="00091E7E"/>
    <w:rsid w:val="000924E8"/>
    <w:rsid w:val="00092716"/>
    <w:rsid w:val="0009304E"/>
    <w:rsid w:val="000931E2"/>
    <w:rsid w:val="00094479"/>
    <w:rsid w:val="0009466B"/>
    <w:rsid w:val="00094DAF"/>
    <w:rsid w:val="00095311"/>
    <w:rsid w:val="000956E7"/>
    <w:rsid w:val="00095FDF"/>
    <w:rsid w:val="00096D9A"/>
    <w:rsid w:val="000971E6"/>
    <w:rsid w:val="000974A9"/>
    <w:rsid w:val="000978B2"/>
    <w:rsid w:val="00097E92"/>
    <w:rsid w:val="000A0319"/>
    <w:rsid w:val="000A17D1"/>
    <w:rsid w:val="000A1A82"/>
    <w:rsid w:val="000A278F"/>
    <w:rsid w:val="000A2873"/>
    <w:rsid w:val="000A32B4"/>
    <w:rsid w:val="000A38CA"/>
    <w:rsid w:val="000A525E"/>
    <w:rsid w:val="000A55C5"/>
    <w:rsid w:val="000A5784"/>
    <w:rsid w:val="000A6D49"/>
    <w:rsid w:val="000A6FBF"/>
    <w:rsid w:val="000A785A"/>
    <w:rsid w:val="000B03C2"/>
    <w:rsid w:val="000B0925"/>
    <w:rsid w:val="000B0CAA"/>
    <w:rsid w:val="000B12C3"/>
    <w:rsid w:val="000B1909"/>
    <w:rsid w:val="000B1ADC"/>
    <w:rsid w:val="000B55D3"/>
    <w:rsid w:val="000B5DE1"/>
    <w:rsid w:val="000B5F44"/>
    <w:rsid w:val="000B6DA6"/>
    <w:rsid w:val="000C018C"/>
    <w:rsid w:val="000C0803"/>
    <w:rsid w:val="000C0DC4"/>
    <w:rsid w:val="000C22AE"/>
    <w:rsid w:val="000C2DB7"/>
    <w:rsid w:val="000C377E"/>
    <w:rsid w:val="000C4EF1"/>
    <w:rsid w:val="000C58C1"/>
    <w:rsid w:val="000C632B"/>
    <w:rsid w:val="000C633E"/>
    <w:rsid w:val="000C64CF"/>
    <w:rsid w:val="000C6CBC"/>
    <w:rsid w:val="000C7A7B"/>
    <w:rsid w:val="000D0721"/>
    <w:rsid w:val="000D123F"/>
    <w:rsid w:val="000D13F0"/>
    <w:rsid w:val="000D1C18"/>
    <w:rsid w:val="000D2D92"/>
    <w:rsid w:val="000D2EC1"/>
    <w:rsid w:val="000D300F"/>
    <w:rsid w:val="000D3897"/>
    <w:rsid w:val="000D3BB4"/>
    <w:rsid w:val="000D46AA"/>
    <w:rsid w:val="000D4718"/>
    <w:rsid w:val="000D4730"/>
    <w:rsid w:val="000D4B3C"/>
    <w:rsid w:val="000D4F0A"/>
    <w:rsid w:val="000D5921"/>
    <w:rsid w:val="000D5AC6"/>
    <w:rsid w:val="000D69E4"/>
    <w:rsid w:val="000D7555"/>
    <w:rsid w:val="000D768C"/>
    <w:rsid w:val="000D7AD0"/>
    <w:rsid w:val="000D7C15"/>
    <w:rsid w:val="000E009B"/>
    <w:rsid w:val="000E07F3"/>
    <w:rsid w:val="000E0ACC"/>
    <w:rsid w:val="000E1CB2"/>
    <w:rsid w:val="000E1E91"/>
    <w:rsid w:val="000E271D"/>
    <w:rsid w:val="000E2AD8"/>
    <w:rsid w:val="000E3EEC"/>
    <w:rsid w:val="000E44BF"/>
    <w:rsid w:val="000E5C39"/>
    <w:rsid w:val="000E6404"/>
    <w:rsid w:val="000F0E7A"/>
    <w:rsid w:val="000F11C7"/>
    <w:rsid w:val="000F1F27"/>
    <w:rsid w:val="000F232C"/>
    <w:rsid w:val="000F2F76"/>
    <w:rsid w:val="000F3208"/>
    <w:rsid w:val="000F3837"/>
    <w:rsid w:val="000F3A63"/>
    <w:rsid w:val="000F3ED2"/>
    <w:rsid w:val="000F4620"/>
    <w:rsid w:val="000F4C10"/>
    <w:rsid w:val="000F4E58"/>
    <w:rsid w:val="000F57BA"/>
    <w:rsid w:val="000F5B89"/>
    <w:rsid w:val="000F5C45"/>
    <w:rsid w:val="000F72AA"/>
    <w:rsid w:val="000F75A3"/>
    <w:rsid w:val="000F7640"/>
    <w:rsid w:val="001014BC"/>
    <w:rsid w:val="0010195F"/>
    <w:rsid w:val="00102231"/>
    <w:rsid w:val="001027ED"/>
    <w:rsid w:val="00102F52"/>
    <w:rsid w:val="00102F5D"/>
    <w:rsid w:val="00103888"/>
    <w:rsid w:val="00103B7F"/>
    <w:rsid w:val="001043AB"/>
    <w:rsid w:val="001050E0"/>
    <w:rsid w:val="00106C7A"/>
    <w:rsid w:val="00106F5E"/>
    <w:rsid w:val="00106FE8"/>
    <w:rsid w:val="0011008D"/>
    <w:rsid w:val="00110695"/>
    <w:rsid w:val="00110E24"/>
    <w:rsid w:val="0011118E"/>
    <w:rsid w:val="00111308"/>
    <w:rsid w:val="00112383"/>
    <w:rsid w:val="001130DC"/>
    <w:rsid w:val="001134E7"/>
    <w:rsid w:val="00113A04"/>
    <w:rsid w:val="00113A45"/>
    <w:rsid w:val="00113DFD"/>
    <w:rsid w:val="0011429D"/>
    <w:rsid w:val="001143C9"/>
    <w:rsid w:val="00114969"/>
    <w:rsid w:val="00114ACC"/>
    <w:rsid w:val="00114BF6"/>
    <w:rsid w:val="00115FB0"/>
    <w:rsid w:val="001161EB"/>
    <w:rsid w:val="00117011"/>
    <w:rsid w:val="00117075"/>
    <w:rsid w:val="001176AE"/>
    <w:rsid w:val="00117913"/>
    <w:rsid w:val="00117A93"/>
    <w:rsid w:val="001209BF"/>
    <w:rsid w:val="00120A3B"/>
    <w:rsid w:val="00122670"/>
    <w:rsid w:val="0012292B"/>
    <w:rsid w:val="00122930"/>
    <w:rsid w:val="00122F6A"/>
    <w:rsid w:val="00123617"/>
    <w:rsid w:val="00123640"/>
    <w:rsid w:val="00123B49"/>
    <w:rsid w:val="001240A3"/>
    <w:rsid w:val="0012463B"/>
    <w:rsid w:val="00124C66"/>
    <w:rsid w:val="00125167"/>
    <w:rsid w:val="001256DC"/>
    <w:rsid w:val="00125B0E"/>
    <w:rsid w:val="00126882"/>
    <w:rsid w:val="0012755A"/>
    <w:rsid w:val="00127AD7"/>
    <w:rsid w:val="00127F48"/>
    <w:rsid w:val="0013042C"/>
    <w:rsid w:val="00130839"/>
    <w:rsid w:val="00131894"/>
    <w:rsid w:val="001329CB"/>
    <w:rsid w:val="00132B72"/>
    <w:rsid w:val="001330DF"/>
    <w:rsid w:val="001335F3"/>
    <w:rsid w:val="00133BEF"/>
    <w:rsid w:val="00133F21"/>
    <w:rsid w:val="00134492"/>
    <w:rsid w:val="00134702"/>
    <w:rsid w:val="00134A9B"/>
    <w:rsid w:val="00135173"/>
    <w:rsid w:val="001356EA"/>
    <w:rsid w:val="00135BEC"/>
    <w:rsid w:val="00135F06"/>
    <w:rsid w:val="0013602B"/>
    <w:rsid w:val="0013678B"/>
    <w:rsid w:val="00136E10"/>
    <w:rsid w:val="00137015"/>
    <w:rsid w:val="001372A1"/>
    <w:rsid w:val="001376F3"/>
    <w:rsid w:val="001377A2"/>
    <w:rsid w:val="00140077"/>
    <w:rsid w:val="001401D7"/>
    <w:rsid w:val="0014040A"/>
    <w:rsid w:val="00140988"/>
    <w:rsid w:val="00140F34"/>
    <w:rsid w:val="001426ED"/>
    <w:rsid w:val="00143ED2"/>
    <w:rsid w:val="001444F9"/>
    <w:rsid w:val="0014456C"/>
    <w:rsid w:val="00150204"/>
    <w:rsid w:val="00150A6A"/>
    <w:rsid w:val="00150E36"/>
    <w:rsid w:val="001524A0"/>
    <w:rsid w:val="0015255B"/>
    <w:rsid w:val="00152610"/>
    <w:rsid w:val="001527E7"/>
    <w:rsid w:val="00153FB8"/>
    <w:rsid w:val="00155372"/>
    <w:rsid w:val="00156AD8"/>
    <w:rsid w:val="00156E2D"/>
    <w:rsid w:val="0015715A"/>
    <w:rsid w:val="00157DAA"/>
    <w:rsid w:val="001607AB"/>
    <w:rsid w:val="0016092A"/>
    <w:rsid w:val="00162335"/>
    <w:rsid w:val="00162C9E"/>
    <w:rsid w:val="00163435"/>
    <w:rsid w:val="0016343A"/>
    <w:rsid w:val="001635BC"/>
    <w:rsid w:val="00163D03"/>
    <w:rsid w:val="0016413B"/>
    <w:rsid w:val="00164B57"/>
    <w:rsid w:val="00164DBF"/>
    <w:rsid w:val="001669EB"/>
    <w:rsid w:val="00166B3D"/>
    <w:rsid w:val="0016719B"/>
    <w:rsid w:val="00167311"/>
    <w:rsid w:val="00167660"/>
    <w:rsid w:val="001676F4"/>
    <w:rsid w:val="00167E8F"/>
    <w:rsid w:val="00170398"/>
    <w:rsid w:val="00170932"/>
    <w:rsid w:val="001728CB"/>
    <w:rsid w:val="00172A27"/>
    <w:rsid w:val="001739AB"/>
    <w:rsid w:val="00173B1C"/>
    <w:rsid w:val="00173C9D"/>
    <w:rsid w:val="00174206"/>
    <w:rsid w:val="001747C3"/>
    <w:rsid w:val="00174CAF"/>
    <w:rsid w:val="001751EA"/>
    <w:rsid w:val="001756FA"/>
    <w:rsid w:val="001757BC"/>
    <w:rsid w:val="0017589A"/>
    <w:rsid w:val="0017680A"/>
    <w:rsid w:val="00177E8A"/>
    <w:rsid w:val="00177F6D"/>
    <w:rsid w:val="001808E4"/>
    <w:rsid w:val="001817AC"/>
    <w:rsid w:val="001818CD"/>
    <w:rsid w:val="001818EF"/>
    <w:rsid w:val="001829F8"/>
    <w:rsid w:val="00183913"/>
    <w:rsid w:val="001841EB"/>
    <w:rsid w:val="0018657D"/>
    <w:rsid w:val="00186633"/>
    <w:rsid w:val="00186AAF"/>
    <w:rsid w:val="00186E4E"/>
    <w:rsid w:val="00186FB5"/>
    <w:rsid w:val="00187A23"/>
    <w:rsid w:val="00187CB1"/>
    <w:rsid w:val="001900CD"/>
    <w:rsid w:val="001906D9"/>
    <w:rsid w:val="00190ECA"/>
    <w:rsid w:val="00191622"/>
    <w:rsid w:val="0019176D"/>
    <w:rsid w:val="00191921"/>
    <w:rsid w:val="0019215D"/>
    <w:rsid w:val="001931DC"/>
    <w:rsid w:val="0019451B"/>
    <w:rsid w:val="00195D54"/>
    <w:rsid w:val="00195FEA"/>
    <w:rsid w:val="00196464"/>
    <w:rsid w:val="00196BE4"/>
    <w:rsid w:val="00197917"/>
    <w:rsid w:val="001979CE"/>
    <w:rsid w:val="00197C96"/>
    <w:rsid w:val="00197CD9"/>
    <w:rsid w:val="00197E5A"/>
    <w:rsid w:val="001A09BE"/>
    <w:rsid w:val="001A2117"/>
    <w:rsid w:val="001A2821"/>
    <w:rsid w:val="001A4B4D"/>
    <w:rsid w:val="001A5808"/>
    <w:rsid w:val="001A5A3C"/>
    <w:rsid w:val="001A5D3E"/>
    <w:rsid w:val="001A6830"/>
    <w:rsid w:val="001A6C1B"/>
    <w:rsid w:val="001A6CE2"/>
    <w:rsid w:val="001A7DF4"/>
    <w:rsid w:val="001B0462"/>
    <w:rsid w:val="001B0786"/>
    <w:rsid w:val="001B0D45"/>
    <w:rsid w:val="001B1086"/>
    <w:rsid w:val="001B1AF5"/>
    <w:rsid w:val="001B1DD7"/>
    <w:rsid w:val="001B2075"/>
    <w:rsid w:val="001B2246"/>
    <w:rsid w:val="001B262C"/>
    <w:rsid w:val="001B2925"/>
    <w:rsid w:val="001B4C2A"/>
    <w:rsid w:val="001B50FA"/>
    <w:rsid w:val="001B5BC0"/>
    <w:rsid w:val="001B74A7"/>
    <w:rsid w:val="001B7F67"/>
    <w:rsid w:val="001C004C"/>
    <w:rsid w:val="001C00FD"/>
    <w:rsid w:val="001C03C0"/>
    <w:rsid w:val="001C1448"/>
    <w:rsid w:val="001C2177"/>
    <w:rsid w:val="001C43C1"/>
    <w:rsid w:val="001C47C2"/>
    <w:rsid w:val="001C4FA0"/>
    <w:rsid w:val="001C531B"/>
    <w:rsid w:val="001C5C33"/>
    <w:rsid w:val="001C62B8"/>
    <w:rsid w:val="001C6E3A"/>
    <w:rsid w:val="001C6FC6"/>
    <w:rsid w:val="001C74C6"/>
    <w:rsid w:val="001C7ECE"/>
    <w:rsid w:val="001D0240"/>
    <w:rsid w:val="001D0DC8"/>
    <w:rsid w:val="001D2014"/>
    <w:rsid w:val="001D2332"/>
    <w:rsid w:val="001D2DB7"/>
    <w:rsid w:val="001D424C"/>
    <w:rsid w:val="001D441C"/>
    <w:rsid w:val="001D4DFB"/>
    <w:rsid w:val="001D5CB4"/>
    <w:rsid w:val="001D5CFA"/>
    <w:rsid w:val="001D66AF"/>
    <w:rsid w:val="001D70C3"/>
    <w:rsid w:val="001D75AD"/>
    <w:rsid w:val="001D7906"/>
    <w:rsid w:val="001D7F0C"/>
    <w:rsid w:val="001E0AAF"/>
    <w:rsid w:val="001E1078"/>
    <w:rsid w:val="001E2036"/>
    <w:rsid w:val="001E2291"/>
    <w:rsid w:val="001E2382"/>
    <w:rsid w:val="001E2FBB"/>
    <w:rsid w:val="001E302F"/>
    <w:rsid w:val="001E35C7"/>
    <w:rsid w:val="001E3673"/>
    <w:rsid w:val="001E3B93"/>
    <w:rsid w:val="001E421D"/>
    <w:rsid w:val="001E475B"/>
    <w:rsid w:val="001E532F"/>
    <w:rsid w:val="001E5D92"/>
    <w:rsid w:val="001E6BC3"/>
    <w:rsid w:val="001E7417"/>
    <w:rsid w:val="001E74F4"/>
    <w:rsid w:val="001F0AC8"/>
    <w:rsid w:val="001F0BC7"/>
    <w:rsid w:val="001F0D12"/>
    <w:rsid w:val="001F12CF"/>
    <w:rsid w:val="001F1332"/>
    <w:rsid w:val="001F135E"/>
    <w:rsid w:val="001F1DBA"/>
    <w:rsid w:val="001F2029"/>
    <w:rsid w:val="001F2CBF"/>
    <w:rsid w:val="001F33A4"/>
    <w:rsid w:val="001F34DC"/>
    <w:rsid w:val="001F371F"/>
    <w:rsid w:val="001F3A05"/>
    <w:rsid w:val="001F3C94"/>
    <w:rsid w:val="001F48B3"/>
    <w:rsid w:val="001F4AB1"/>
    <w:rsid w:val="001F4FDD"/>
    <w:rsid w:val="001F51A5"/>
    <w:rsid w:val="001F5399"/>
    <w:rsid w:val="001F539C"/>
    <w:rsid w:val="001F56FE"/>
    <w:rsid w:val="001F595A"/>
    <w:rsid w:val="001F5E4A"/>
    <w:rsid w:val="001F64D4"/>
    <w:rsid w:val="001F7521"/>
    <w:rsid w:val="00200BA5"/>
    <w:rsid w:val="002011EA"/>
    <w:rsid w:val="00201FE1"/>
    <w:rsid w:val="00202382"/>
    <w:rsid w:val="002026CF"/>
    <w:rsid w:val="00203156"/>
    <w:rsid w:val="0020339F"/>
    <w:rsid w:val="002034D8"/>
    <w:rsid w:val="002039FE"/>
    <w:rsid w:val="00203F3C"/>
    <w:rsid w:val="00203F88"/>
    <w:rsid w:val="002043DE"/>
    <w:rsid w:val="00204694"/>
    <w:rsid w:val="0020487A"/>
    <w:rsid w:val="00204D55"/>
    <w:rsid w:val="002050D9"/>
    <w:rsid w:val="002063A5"/>
    <w:rsid w:val="002076AF"/>
    <w:rsid w:val="00207E35"/>
    <w:rsid w:val="00207F4B"/>
    <w:rsid w:val="00210A58"/>
    <w:rsid w:val="00210FCB"/>
    <w:rsid w:val="0021205B"/>
    <w:rsid w:val="00212276"/>
    <w:rsid w:val="0021238C"/>
    <w:rsid w:val="00212757"/>
    <w:rsid w:val="00212918"/>
    <w:rsid w:val="00213431"/>
    <w:rsid w:val="00213D03"/>
    <w:rsid w:val="00213E49"/>
    <w:rsid w:val="00213E4B"/>
    <w:rsid w:val="002143E9"/>
    <w:rsid w:val="0021483B"/>
    <w:rsid w:val="002151E6"/>
    <w:rsid w:val="00216BAE"/>
    <w:rsid w:val="00216CCA"/>
    <w:rsid w:val="0021728D"/>
    <w:rsid w:val="00217EF9"/>
    <w:rsid w:val="00220EAF"/>
    <w:rsid w:val="002219F3"/>
    <w:rsid w:val="002222A6"/>
    <w:rsid w:val="00222361"/>
    <w:rsid w:val="002226F2"/>
    <w:rsid w:val="00222BBC"/>
    <w:rsid w:val="00222E6D"/>
    <w:rsid w:val="0022389D"/>
    <w:rsid w:val="002248D9"/>
    <w:rsid w:val="00224ECF"/>
    <w:rsid w:val="00224F36"/>
    <w:rsid w:val="00224F85"/>
    <w:rsid w:val="0022678B"/>
    <w:rsid w:val="00226A75"/>
    <w:rsid w:val="00226E36"/>
    <w:rsid w:val="00226F09"/>
    <w:rsid w:val="00226F69"/>
    <w:rsid w:val="00227D29"/>
    <w:rsid w:val="002301AD"/>
    <w:rsid w:val="00230327"/>
    <w:rsid w:val="00230888"/>
    <w:rsid w:val="00230994"/>
    <w:rsid w:val="00232422"/>
    <w:rsid w:val="00233B0F"/>
    <w:rsid w:val="00233B1A"/>
    <w:rsid w:val="0023411A"/>
    <w:rsid w:val="00234D4B"/>
    <w:rsid w:val="00235045"/>
    <w:rsid w:val="00235962"/>
    <w:rsid w:val="00235D8F"/>
    <w:rsid w:val="002369E6"/>
    <w:rsid w:val="002404CF"/>
    <w:rsid w:val="00240B06"/>
    <w:rsid w:val="00240F4B"/>
    <w:rsid w:val="002410C5"/>
    <w:rsid w:val="00241B5D"/>
    <w:rsid w:val="00241F98"/>
    <w:rsid w:val="00243021"/>
    <w:rsid w:val="00243A4E"/>
    <w:rsid w:val="00243C15"/>
    <w:rsid w:val="00243E0A"/>
    <w:rsid w:val="00243E7E"/>
    <w:rsid w:val="002454EA"/>
    <w:rsid w:val="00245C9A"/>
    <w:rsid w:val="00245EE1"/>
    <w:rsid w:val="0024617F"/>
    <w:rsid w:val="002465FE"/>
    <w:rsid w:val="00246637"/>
    <w:rsid w:val="00246B69"/>
    <w:rsid w:val="00246FE3"/>
    <w:rsid w:val="002472E8"/>
    <w:rsid w:val="0024744F"/>
    <w:rsid w:val="00247E8F"/>
    <w:rsid w:val="00250DAE"/>
    <w:rsid w:val="00250F7D"/>
    <w:rsid w:val="0025310A"/>
    <w:rsid w:val="0025326F"/>
    <w:rsid w:val="002535AD"/>
    <w:rsid w:val="0025365E"/>
    <w:rsid w:val="002536D0"/>
    <w:rsid w:val="002536EC"/>
    <w:rsid w:val="0025406C"/>
    <w:rsid w:val="002540BE"/>
    <w:rsid w:val="00254361"/>
    <w:rsid w:val="002544CB"/>
    <w:rsid w:val="00254EC0"/>
    <w:rsid w:val="0025510B"/>
    <w:rsid w:val="0025553B"/>
    <w:rsid w:val="00256322"/>
    <w:rsid w:val="00256C2F"/>
    <w:rsid w:val="0025795B"/>
    <w:rsid w:val="00257CE2"/>
    <w:rsid w:val="002602FD"/>
    <w:rsid w:val="00260835"/>
    <w:rsid w:val="0026172A"/>
    <w:rsid w:val="002629C6"/>
    <w:rsid w:val="00262B36"/>
    <w:rsid w:val="002647EA"/>
    <w:rsid w:val="00265381"/>
    <w:rsid w:val="002659D5"/>
    <w:rsid w:val="00265AB1"/>
    <w:rsid w:val="0026693E"/>
    <w:rsid w:val="00266950"/>
    <w:rsid w:val="00266ED2"/>
    <w:rsid w:val="0026764C"/>
    <w:rsid w:val="00267962"/>
    <w:rsid w:val="00267F84"/>
    <w:rsid w:val="002701EA"/>
    <w:rsid w:val="0027070D"/>
    <w:rsid w:val="00270DEB"/>
    <w:rsid w:val="00271BA8"/>
    <w:rsid w:val="00271DE6"/>
    <w:rsid w:val="00272341"/>
    <w:rsid w:val="002727FA"/>
    <w:rsid w:val="00272DEC"/>
    <w:rsid w:val="00273478"/>
    <w:rsid w:val="00273760"/>
    <w:rsid w:val="00273ACD"/>
    <w:rsid w:val="00274C83"/>
    <w:rsid w:val="00275A8A"/>
    <w:rsid w:val="0027692F"/>
    <w:rsid w:val="00276D54"/>
    <w:rsid w:val="00277742"/>
    <w:rsid w:val="0028022E"/>
    <w:rsid w:val="002803F2"/>
    <w:rsid w:val="00282754"/>
    <w:rsid w:val="00283F20"/>
    <w:rsid w:val="00284274"/>
    <w:rsid w:val="0028492D"/>
    <w:rsid w:val="00284B2E"/>
    <w:rsid w:val="0028502A"/>
    <w:rsid w:val="002855FD"/>
    <w:rsid w:val="00285F42"/>
    <w:rsid w:val="00286DBD"/>
    <w:rsid w:val="00287C28"/>
    <w:rsid w:val="00290063"/>
    <w:rsid w:val="002908EE"/>
    <w:rsid w:val="00290A2B"/>
    <w:rsid w:val="00290A78"/>
    <w:rsid w:val="00291ECE"/>
    <w:rsid w:val="00292063"/>
    <w:rsid w:val="0029279B"/>
    <w:rsid w:val="002930B5"/>
    <w:rsid w:val="002930F2"/>
    <w:rsid w:val="00293DDD"/>
    <w:rsid w:val="002940C8"/>
    <w:rsid w:val="00294526"/>
    <w:rsid w:val="00294702"/>
    <w:rsid w:val="0029533F"/>
    <w:rsid w:val="00296677"/>
    <w:rsid w:val="00296DC7"/>
    <w:rsid w:val="00297DB2"/>
    <w:rsid w:val="00297FA6"/>
    <w:rsid w:val="002A0C0F"/>
    <w:rsid w:val="002A164C"/>
    <w:rsid w:val="002A2C93"/>
    <w:rsid w:val="002A3438"/>
    <w:rsid w:val="002A3636"/>
    <w:rsid w:val="002A41AC"/>
    <w:rsid w:val="002A4DF4"/>
    <w:rsid w:val="002A50A0"/>
    <w:rsid w:val="002A54D6"/>
    <w:rsid w:val="002A5D8D"/>
    <w:rsid w:val="002A7B43"/>
    <w:rsid w:val="002A7BF5"/>
    <w:rsid w:val="002A7DD0"/>
    <w:rsid w:val="002B05F0"/>
    <w:rsid w:val="002B0F7F"/>
    <w:rsid w:val="002B40FB"/>
    <w:rsid w:val="002B4462"/>
    <w:rsid w:val="002B5512"/>
    <w:rsid w:val="002B5808"/>
    <w:rsid w:val="002B5892"/>
    <w:rsid w:val="002B6D40"/>
    <w:rsid w:val="002B6D48"/>
    <w:rsid w:val="002B6DE2"/>
    <w:rsid w:val="002B6F60"/>
    <w:rsid w:val="002B74CD"/>
    <w:rsid w:val="002C1FC2"/>
    <w:rsid w:val="002C23FF"/>
    <w:rsid w:val="002C2FB7"/>
    <w:rsid w:val="002C3ADF"/>
    <w:rsid w:val="002C3F29"/>
    <w:rsid w:val="002C4216"/>
    <w:rsid w:val="002C466D"/>
    <w:rsid w:val="002C4B0B"/>
    <w:rsid w:val="002C7E83"/>
    <w:rsid w:val="002D0909"/>
    <w:rsid w:val="002D13AE"/>
    <w:rsid w:val="002D29AC"/>
    <w:rsid w:val="002D2B19"/>
    <w:rsid w:val="002D2C2A"/>
    <w:rsid w:val="002D2D61"/>
    <w:rsid w:val="002D4751"/>
    <w:rsid w:val="002D4A89"/>
    <w:rsid w:val="002D556E"/>
    <w:rsid w:val="002D5881"/>
    <w:rsid w:val="002D6146"/>
    <w:rsid w:val="002D71B8"/>
    <w:rsid w:val="002D7756"/>
    <w:rsid w:val="002E068E"/>
    <w:rsid w:val="002E0899"/>
    <w:rsid w:val="002E0E2C"/>
    <w:rsid w:val="002E1E13"/>
    <w:rsid w:val="002E1E66"/>
    <w:rsid w:val="002E2437"/>
    <w:rsid w:val="002E282A"/>
    <w:rsid w:val="002E2945"/>
    <w:rsid w:val="002E29B6"/>
    <w:rsid w:val="002E2D73"/>
    <w:rsid w:val="002E317F"/>
    <w:rsid w:val="002E36DA"/>
    <w:rsid w:val="002E436E"/>
    <w:rsid w:val="002E48F5"/>
    <w:rsid w:val="002E5254"/>
    <w:rsid w:val="002E5983"/>
    <w:rsid w:val="002E68E8"/>
    <w:rsid w:val="002E6B4A"/>
    <w:rsid w:val="002E6EEF"/>
    <w:rsid w:val="002E765C"/>
    <w:rsid w:val="002E78D3"/>
    <w:rsid w:val="002E7D73"/>
    <w:rsid w:val="002E7E59"/>
    <w:rsid w:val="002F1664"/>
    <w:rsid w:val="002F1B21"/>
    <w:rsid w:val="002F22DF"/>
    <w:rsid w:val="002F2FB9"/>
    <w:rsid w:val="002F49CE"/>
    <w:rsid w:val="002F4D8E"/>
    <w:rsid w:val="002F65FD"/>
    <w:rsid w:val="002F6847"/>
    <w:rsid w:val="002F7626"/>
    <w:rsid w:val="002F78F7"/>
    <w:rsid w:val="002F7D70"/>
    <w:rsid w:val="002F7F90"/>
    <w:rsid w:val="003004BA"/>
    <w:rsid w:val="00300B3D"/>
    <w:rsid w:val="00300C12"/>
    <w:rsid w:val="003015BC"/>
    <w:rsid w:val="00301BF7"/>
    <w:rsid w:val="0030251F"/>
    <w:rsid w:val="003027CE"/>
    <w:rsid w:val="00303168"/>
    <w:rsid w:val="00303CD7"/>
    <w:rsid w:val="003042CC"/>
    <w:rsid w:val="0030616E"/>
    <w:rsid w:val="00306497"/>
    <w:rsid w:val="0030696B"/>
    <w:rsid w:val="00306AC4"/>
    <w:rsid w:val="00306B6C"/>
    <w:rsid w:val="00306C12"/>
    <w:rsid w:val="00307648"/>
    <w:rsid w:val="003104B8"/>
    <w:rsid w:val="003108E4"/>
    <w:rsid w:val="00310C1C"/>
    <w:rsid w:val="00311834"/>
    <w:rsid w:val="00311DB0"/>
    <w:rsid w:val="00312713"/>
    <w:rsid w:val="003128D1"/>
    <w:rsid w:val="00312FE4"/>
    <w:rsid w:val="00313273"/>
    <w:rsid w:val="00313B1E"/>
    <w:rsid w:val="0031440B"/>
    <w:rsid w:val="003151EF"/>
    <w:rsid w:val="0031590F"/>
    <w:rsid w:val="0031600F"/>
    <w:rsid w:val="0031646D"/>
    <w:rsid w:val="00316B22"/>
    <w:rsid w:val="00316CDA"/>
    <w:rsid w:val="00317764"/>
    <w:rsid w:val="00317C6A"/>
    <w:rsid w:val="00320070"/>
    <w:rsid w:val="003205D0"/>
    <w:rsid w:val="003210D6"/>
    <w:rsid w:val="0032140B"/>
    <w:rsid w:val="0032188D"/>
    <w:rsid w:val="00321C29"/>
    <w:rsid w:val="00321DC0"/>
    <w:rsid w:val="003221FC"/>
    <w:rsid w:val="00323342"/>
    <w:rsid w:val="003239E3"/>
    <w:rsid w:val="003239F4"/>
    <w:rsid w:val="003242C6"/>
    <w:rsid w:val="00324D46"/>
    <w:rsid w:val="00325A26"/>
    <w:rsid w:val="00325A5D"/>
    <w:rsid w:val="00325F12"/>
    <w:rsid w:val="00326CE5"/>
    <w:rsid w:val="003272B4"/>
    <w:rsid w:val="00327619"/>
    <w:rsid w:val="00327741"/>
    <w:rsid w:val="00330C8F"/>
    <w:rsid w:val="00330CAE"/>
    <w:rsid w:val="00330E0A"/>
    <w:rsid w:val="00330F51"/>
    <w:rsid w:val="00331005"/>
    <w:rsid w:val="0033119E"/>
    <w:rsid w:val="00331AF4"/>
    <w:rsid w:val="00332291"/>
    <w:rsid w:val="0033252F"/>
    <w:rsid w:val="003329BA"/>
    <w:rsid w:val="00332CB8"/>
    <w:rsid w:val="00332CE2"/>
    <w:rsid w:val="00332FBD"/>
    <w:rsid w:val="003335B3"/>
    <w:rsid w:val="0033383E"/>
    <w:rsid w:val="00333D1D"/>
    <w:rsid w:val="00333F32"/>
    <w:rsid w:val="00335D0F"/>
    <w:rsid w:val="00336F80"/>
    <w:rsid w:val="003374D9"/>
    <w:rsid w:val="00337728"/>
    <w:rsid w:val="00340020"/>
    <w:rsid w:val="00340825"/>
    <w:rsid w:val="0034086D"/>
    <w:rsid w:val="003409EF"/>
    <w:rsid w:val="00340E47"/>
    <w:rsid w:val="003414F1"/>
    <w:rsid w:val="0034191E"/>
    <w:rsid w:val="00341D37"/>
    <w:rsid w:val="00341F16"/>
    <w:rsid w:val="00343BCF"/>
    <w:rsid w:val="00344090"/>
    <w:rsid w:val="00344161"/>
    <w:rsid w:val="00344181"/>
    <w:rsid w:val="003441C4"/>
    <w:rsid w:val="00344934"/>
    <w:rsid w:val="00344B4A"/>
    <w:rsid w:val="00345708"/>
    <w:rsid w:val="00345ECA"/>
    <w:rsid w:val="0034728B"/>
    <w:rsid w:val="00350235"/>
    <w:rsid w:val="003504BC"/>
    <w:rsid w:val="00350882"/>
    <w:rsid w:val="003518A5"/>
    <w:rsid w:val="00351BA6"/>
    <w:rsid w:val="00351EDF"/>
    <w:rsid w:val="00352897"/>
    <w:rsid w:val="00353311"/>
    <w:rsid w:val="00356D15"/>
    <w:rsid w:val="00361D3B"/>
    <w:rsid w:val="00362B5F"/>
    <w:rsid w:val="00363964"/>
    <w:rsid w:val="00363BFD"/>
    <w:rsid w:val="00363F85"/>
    <w:rsid w:val="00363FC2"/>
    <w:rsid w:val="00364983"/>
    <w:rsid w:val="00364B27"/>
    <w:rsid w:val="0036525D"/>
    <w:rsid w:val="003662A9"/>
    <w:rsid w:val="00366946"/>
    <w:rsid w:val="0036743C"/>
    <w:rsid w:val="00370566"/>
    <w:rsid w:val="00370768"/>
    <w:rsid w:val="00370784"/>
    <w:rsid w:val="00370BC9"/>
    <w:rsid w:val="00371DCC"/>
    <w:rsid w:val="0037276D"/>
    <w:rsid w:val="00372888"/>
    <w:rsid w:val="0037315A"/>
    <w:rsid w:val="003737D6"/>
    <w:rsid w:val="0037485D"/>
    <w:rsid w:val="003757F3"/>
    <w:rsid w:val="00375FD4"/>
    <w:rsid w:val="0037627D"/>
    <w:rsid w:val="00376833"/>
    <w:rsid w:val="003775DB"/>
    <w:rsid w:val="00380996"/>
    <w:rsid w:val="00380AC0"/>
    <w:rsid w:val="00381393"/>
    <w:rsid w:val="00381B45"/>
    <w:rsid w:val="00382487"/>
    <w:rsid w:val="00383163"/>
    <w:rsid w:val="00384976"/>
    <w:rsid w:val="00386009"/>
    <w:rsid w:val="0038612F"/>
    <w:rsid w:val="00386840"/>
    <w:rsid w:val="00386D25"/>
    <w:rsid w:val="003875A2"/>
    <w:rsid w:val="0039011F"/>
    <w:rsid w:val="003908AF"/>
    <w:rsid w:val="00390AED"/>
    <w:rsid w:val="00391C59"/>
    <w:rsid w:val="003925FF"/>
    <w:rsid w:val="0039287F"/>
    <w:rsid w:val="00393EED"/>
    <w:rsid w:val="00393F0A"/>
    <w:rsid w:val="00393FAA"/>
    <w:rsid w:val="003940CD"/>
    <w:rsid w:val="00394EE1"/>
    <w:rsid w:val="00395995"/>
    <w:rsid w:val="00395C4C"/>
    <w:rsid w:val="00396049"/>
    <w:rsid w:val="003973E3"/>
    <w:rsid w:val="003978B3"/>
    <w:rsid w:val="00397A6F"/>
    <w:rsid w:val="003A056B"/>
    <w:rsid w:val="003A18D2"/>
    <w:rsid w:val="003A2EC3"/>
    <w:rsid w:val="003A48D9"/>
    <w:rsid w:val="003A54D9"/>
    <w:rsid w:val="003A5EC2"/>
    <w:rsid w:val="003A6772"/>
    <w:rsid w:val="003A6C8C"/>
    <w:rsid w:val="003A6EBD"/>
    <w:rsid w:val="003A7388"/>
    <w:rsid w:val="003A7746"/>
    <w:rsid w:val="003A7B55"/>
    <w:rsid w:val="003B0074"/>
    <w:rsid w:val="003B0BFA"/>
    <w:rsid w:val="003B0CA6"/>
    <w:rsid w:val="003B1ECD"/>
    <w:rsid w:val="003B2741"/>
    <w:rsid w:val="003B2829"/>
    <w:rsid w:val="003B37C8"/>
    <w:rsid w:val="003B40EF"/>
    <w:rsid w:val="003B4446"/>
    <w:rsid w:val="003B50FA"/>
    <w:rsid w:val="003B5800"/>
    <w:rsid w:val="003B69C9"/>
    <w:rsid w:val="003B757D"/>
    <w:rsid w:val="003B7F12"/>
    <w:rsid w:val="003C0112"/>
    <w:rsid w:val="003C0F9D"/>
    <w:rsid w:val="003C104E"/>
    <w:rsid w:val="003C301D"/>
    <w:rsid w:val="003C4FBE"/>
    <w:rsid w:val="003C5FEE"/>
    <w:rsid w:val="003C703E"/>
    <w:rsid w:val="003D0236"/>
    <w:rsid w:val="003D043C"/>
    <w:rsid w:val="003D1034"/>
    <w:rsid w:val="003D1E44"/>
    <w:rsid w:val="003D29A2"/>
    <w:rsid w:val="003D29F6"/>
    <w:rsid w:val="003D3A6C"/>
    <w:rsid w:val="003D3B0E"/>
    <w:rsid w:val="003D40F4"/>
    <w:rsid w:val="003D4E7D"/>
    <w:rsid w:val="003D51DA"/>
    <w:rsid w:val="003D56F8"/>
    <w:rsid w:val="003D6A86"/>
    <w:rsid w:val="003D71FE"/>
    <w:rsid w:val="003D76B7"/>
    <w:rsid w:val="003E05BC"/>
    <w:rsid w:val="003E0F32"/>
    <w:rsid w:val="003E1AC8"/>
    <w:rsid w:val="003E1F7C"/>
    <w:rsid w:val="003E2087"/>
    <w:rsid w:val="003E3AB3"/>
    <w:rsid w:val="003E437D"/>
    <w:rsid w:val="003E4CFD"/>
    <w:rsid w:val="003E6C32"/>
    <w:rsid w:val="003E6E5A"/>
    <w:rsid w:val="003E7414"/>
    <w:rsid w:val="003E7826"/>
    <w:rsid w:val="003E7D1C"/>
    <w:rsid w:val="003F0320"/>
    <w:rsid w:val="003F0575"/>
    <w:rsid w:val="003F0CF3"/>
    <w:rsid w:val="003F1120"/>
    <w:rsid w:val="003F116D"/>
    <w:rsid w:val="003F22CF"/>
    <w:rsid w:val="003F241E"/>
    <w:rsid w:val="003F2961"/>
    <w:rsid w:val="003F3360"/>
    <w:rsid w:val="003F3865"/>
    <w:rsid w:val="003F508E"/>
    <w:rsid w:val="003F6288"/>
    <w:rsid w:val="003F6CDB"/>
    <w:rsid w:val="003F6EEE"/>
    <w:rsid w:val="003F6F27"/>
    <w:rsid w:val="003F754A"/>
    <w:rsid w:val="00400292"/>
    <w:rsid w:val="0040062C"/>
    <w:rsid w:val="004014BF"/>
    <w:rsid w:val="004020C3"/>
    <w:rsid w:val="00402943"/>
    <w:rsid w:val="0040350A"/>
    <w:rsid w:val="0040467D"/>
    <w:rsid w:val="00404811"/>
    <w:rsid w:val="004050CA"/>
    <w:rsid w:val="00405255"/>
    <w:rsid w:val="004057F2"/>
    <w:rsid w:val="00407435"/>
    <w:rsid w:val="00407BBF"/>
    <w:rsid w:val="0041067A"/>
    <w:rsid w:val="00410DE8"/>
    <w:rsid w:val="004112B0"/>
    <w:rsid w:val="0041131A"/>
    <w:rsid w:val="0041178A"/>
    <w:rsid w:val="00411EA4"/>
    <w:rsid w:val="00412502"/>
    <w:rsid w:val="004142C5"/>
    <w:rsid w:val="0041526D"/>
    <w:rsid w:val="0041532C"/>
    <w:rsid w:val="00415F1B"/>
    <w:rsid w:val="00416F9C"/>
    <w:rsid w:val="00420B95"/>
    <w:rsid w:val="00420C07"/>
    <w:rsid w:val="00421121"/>
    <w:rsid w:val="00421165"/>
    <w:rsid w:val="00421B34"/>
    <w:rsid w:val="00423009"/>
    <w:rsid w:val="00423561"/>
    <w:rsid w:val="004248C4"/>
    <w:rsid w:val="00424B8D"/>
    <w:rsid w:val="00424C28"/>
    <w:rsid w:val="00424DA5"/>
    <w:rsid w:val="00424E48"/>
    <w:rsid w:val="004265BA"/>
    <w:rsid w:val="00426A95"/>
    <w:rsid w:val="00426B36"/>
    <w:rsid w:val="00426DBF"/>
    <w:rsid w:val="00427548"/>
    <w:rsid w:val="00427F4C"/>
    <w:rsid w:val="00430036"/>
    <w:rsid w:val="00430674"/>
    <w:rsid w:val="0043152F"/>
    <w:rsid w:val="004319DA"/>
    <w:rsid w:val="00431D0E"/>
    <w:rsid w:val="004324A0"/>
    <w:rsid w:val="00432E04"/>
    <w:rsid w:val="0043359D"/>
    <w:rsid w:val="004349F0"/>
    <w:rsid w:val="00436238"/>
    <w:rsid w:val="00437180"/>
    <w:rsid w:val="00440997"/>
    <w:rsid w:val="00441C14"/>
    <w:rsid w:val="004425E1"/>
    <w:rsid w:val="00442B41"/>
    <w:rsid w:val="00442C06"/>
    <w:rsid w:val="004434E1"/>
    <w:rsid w:val="00443651"/>
    <w:rsid w:val="004440F2"/>
    <w:rsid w:val="004443B2"/>
    <w:rsid w:val="004444EA"/>
    <w:rsid w:val="00444BBE"/>
    <w:rsid w:val="00444BCB"/>
    <w:rsid w:val="00444EAA"/>
    <w:rsid w:val="004451F9"/>
    <w:rsid w:val="00445291"/>
    <w:rsid w:val="0044531C"/>
    <w:rsid w:val="004455A8"/>
    <w:rsid w:val="0044590E"/>
    <w:rsid w:val="00445FD8"/>
    <w:rsid w:val="00446467"/>
    <w:rsid w:val="00446490"/>
    <w:rsid w:val="0044746F"/>
    <w:rsid w:val="00447B65"/>
    <w:rsid w:val="00447BF4"/>
    <w:rsid w:val="00447CD4"/>
    <w:rsid w:val="00450A7A"/>
    <w:rsid w:val="00450CFD"/>
    <w:rsid w:val="004512B9"/>
    <w:rsid w:val="00451B78"/>
    <w:rsid w:val="00452DAA"/>
    <w:rsid w:val="0045327F"/>
    <w:rsid w:val="00454AC5"/>
    <w:rsid w:val="00455E04"/>
    <w:rsid w:val="00455F40"/>
    <w:rsid w:val="0045607F"/>
    <w:rsid w:val="004562D0"/>
    <w:rsid w:val="00456619"/>
    <w:rsid w:val="00456AE7"/>
    <w:rsid w:val="004575D7"/>
    <w:rsid w:val="0045772E"/>
    <w:rsid w:val="00457AC5"/>
    <w:rsid w:val="004602EC"/>
    <w:rsid w:val="00460D87"/>
    <w:rsid w:val="0046143E"/>
    <w:rsid w:val="00461B70"/>
    <w:rsid w:val="00461C4C"/>
    <w:rsid w:val="0046201C"/>
    <w:rsid w:val="004630AE"/>
    <w:rsid w:val="004630F8"/>
    <w:rsid w:val="0046334E"/>
    <w:rsid w:val="004653A7"/>
    <w:rsid w:val="00466617"/>
    <w:rsid w:val="00467FF8"/>
    <w:rsid w:val="00470451"/>
    <w:rsid w:val="004704B6"/>
    <w:rsid w:val="00471AAD"/>
    <w:rsid w:val="00471BC6"/>
    <w:rsid w:val="004720C8"/>
    <w:rsid w:val="004721CA"/>
    <w:rsid w:val="0047287B"/>
    <w:rsid w:val="0047309F"/>
    <w:rsid w:val="004732AE"/>
    <w:rsid w:val="004734E7"/>
    <w:rsid w:val="00473E63"/>
    <w:rsid w:val="00474024"/>
    <w:rsid w:val="004743C7"/>
    <w:rsid w:val="00474D88"/>
    <w:rsid w:val="00475DBD"/>
    <w:rsid w:val="00477321"/>
    <w:rsid w:val="0047791F"/>
    <w:rsid w:val="004802F2"/>
    <w:rsid w:val="00480396"/>
    <w:rsid w:val="0048063B"/>
    <w:rsid w:val="00481639"/>
    <w:rsid w:val="004817B9"/>
    <w:rsid w:val="00482698"/>
    <w:rsid w:val="00482DBD"/>
    <w:rsid w:val="004830CC"/>
    <w:rsid w:val="00483C21"/>
    <w:rsid w:val="0048417C"/>
    <w:rsid w:val="004849F6"/>
    <w:rsid w:val="0048519C"/>
    <w:rsid w:val="004855A9"/>
    <w:rsid w:val="00486110"/>
    <w:rsid w:val="00486614"/>
    <w:rsid w:val="004866AB"/>
    <w:rsid w:val="00486749"/>
    <w:rsid w:val="00486F5F"/>
    <w:rsid w:val="004870A7"/>
    <w:rsid w:val="004903A8"/>
    <w:rsid w:val="004904E2"/>
    <w:rsid w:val="00491BFF"/>
    <w:rsid w:val="00491FC7"/>
    <w:rsid w:val="00492CCE"/>
    <w:rsid w:val="00492D21"/>
    <w:rsid w:val="00493533"/>
    <w:rsid w:val="00494B24"/>
    <w:rsid w:val="004952FF"/>
    <w:rsid w:val="00495599"/>
    <w:rsid w:val="00495708"/>
    <w:rsid w:val="0049594E"/>
    <w:rsid w:val="00495A6E"/>
    <w:rsid w:val="004965E6"/>
    <w:rsid w:val="00496919"/>
    <w:rsid w:val="00496CB8"/>
    <w:rsid w:val="00496EBC"/>
    <w:rsid w:val="00497F9D"/>
    <w:rsid w:val="004A0EC3"/>
    <w:rsid w:val="004A112F"/>
    <w:rsid w:val="004A251A"/>
    <w:rsid w:val="004A269A"/>
    <w:rsid w:val="004A2A46"/>
    <w:rsid w:val="004A3CD5"/>
    <w:rsid w:val="004A3D70"/>
    <w:rsid w:val="004A4979"/>
    <w:rsid w:val="004A59A9"/>
    <w:rsid w:val="004A6D47"/>
    <w:rsid w:val="004A6D9F"/>
    <w:rsid w:val="004A702A"/>
    <w:rsid w:val="004A71FE"/>
    <w:rsid w:val="004A7C67"/>
    <w:rsid w:val="004B02DD"/>
    <w:rsid w:val="004B0435"/>
    <w:rsid w:val="004B0B98"/>
    <w:rsid w:val="004B0BE2"/>
    <w:rsid w:val="004B131E"/>
    <w:rsid w:val="004B1522"/>
    <w:rsid w:val="004B175A"/>
    <w:rsid w:val="004B1898"/>
    <w:rsid w:val="004B227C"/>
    <w:rsid w:val="004B26A0"/>
    <w:rsid w:val="004B2857"/>
    <w:rsid w:val="004B359C"/>
    <w:rsid w:val="004B3BDD"/>
    <w:rsid w:val="004B3F4F"/>
    <w:rsid w:val="004B4290"/>
    <w:rsid w:val="004B42BF"/>
    <w:rsid w:val="004B499B"/>
    <w:rsid w:val="004B4C7B"/>
    <w:rsid w:val="004B4D8F"/>
    <w:rsid w:val="004B5953"/>
    <w:rsid w:val="004B5C8B"/>
    <w:rsid w:val="004B7B4C"/>
    <w:rsid w:val="004B7DCB"/>
    <w:rsid w:val="004B7F77"/>
    <w:rsid w:val="004B7F99"/>
    <w:rsid w:val="004C03C4"/>
    <w:rsid w:val="004C03E0"/>
    <w:rsid w:val="004C0C91"/>
    <w:rsid w:val="004C0D67"/>
    <w:rsid w:val="004C1928"/>
    <w:rsid w:val="004C1BA9"/>
    <w:rsid w:val="004C30D7"/>
    <w:rsid w:val="004C31F3"/>
    <w:rsid w:val="004C3947"/>
    <w:rsid w:val="004C401D"/>
    <w:rsid w:val="004C48D8"/>
    <w:rsid w:val="004C4C09"/>
    <w:rsid w:val="004C52C4"/>
    <w:rsid w:val="004C5B3E"/>
    <w:rsid w:val="004C70A5"/>
    <w:rsid w:val="004D018E"/>
    <w:rsid w:val="004D0211"/>
    <w:rsid w:val="004D1166"/>
    <w:rsid w:val="004D142B"/>
    <w:rsid w:val="004D1466"/>
    <w:rsid w:val="004D1E4B"/>
    <w:rsid w:val="004D2E7C"/>
    <w:rsid w:val="004D34CF"/>
    <w:rsid w:val="004D3627"/>
    <w:rsid w:val="004D394C"/>
    <w:rsid w:val="004D3FAB"/>
    <w:rsid w:val="004D4771"/>
    <w:rsid w:val="004D50E8"/>
    <w:rsid w:val="004D5A34"/>
    <w:rsid w:val="004D602A"/>
    <w:rsid w:val="004D60D4"/>
    <w:rsid w:val="004D6394"/>
    <w:rsid w:val="004D6754"/>
    <w:rsid w:val="004D6B74"/>
    <w:rsid w:val="004D6C5A"/>
    <w:rsid w:val="004D7A88"/>
    <w:rsid w:val="004D7F31"/>
    <w:rsid w:val="004E0329"/>
    <w:rsid w:val="004E0732"/>
    <w:rsid w:val="004E082C"/>
    <w:rsid w:val="004E0B5F"/>
    <w:rsid w:val="004E10CB"/>
    <w:rsid w:val="004E14C6"/>
    <w:rsid w:val="004E188E"/>
    <w:rsid w:val="004E197F"/>
    <w:rsid w:val="004E19DB"/>
    <w:rsid w:val="004E1A39"/>
    <w:rsid w:val="004E2026"/>
    <w:rsid w:val="004E27D0"/>
    <w:rsid w:val="004E2EE3"/>
    <w:rsid w:val="004E31B0"/>
    <w:rsid w:val="004E4158"/>
    <w:rsid w:val="004E4317"/>
    <w:rsid w:val="004E5C2D"/>
    <w:rsid w:val="004E5FE4"/>
    <w:rsid w:val="004F0A8D"/>
    <w:rsid w:val="004F0FD0"/>
    <w:rsid w:val="004F10B1"/>
    <w:rsid w:val="004F11B1"/>
    <w:rsid w:val="004F16D7"/>
    <w:rsid w:val="004F1F4A"/>
    <w:rsid w:val="004F22E0"/>
    <w:rsid w:val="004F28AE"/>
    <w:rsid w:val="004F2D8F"/>
    <w:rsid w:val="004F3ABB"/>
    <w:rsid w:val="004F40E1"/>
    <w:rsid w:val="004F4CE5"/>
    <w:rsid w:val="004F6CAD"/>
    <w:rsid w:val="004F6DEF"/>
    <w:rsid w:val="004F704E"/>
    <w:rsid w:val="0050000F"/>
    <w:rsid w:val="00500620"/>
    <w:rsid w:val="005022DD"/>
    <w:rsid w:val="00502C06"/>
    <w:rsid w:val="005038B9"/>
    <w:rsid w:val="00503E7B"/>
    <w:rsid w:val="005054CB"/>
    <w:rsid w:val="00505AE6"/>
    <w:rsid w:val="00506201"/>
    <w:rsid w:val="005065DB"/>
    <w:rsid w:val="00507C7B"/>
    <w:rsid w:val="00507EAD"/>
    <w:rsid w:val="00507F0C"/>
    <w:rsid w:val="00510126"/>
    <w:rsid w:val="00510208"/>
    <w:rsid w:val="00510F85"/>
    <w:rsid w:val="00511249"/>
    <w:rsid w:val="00511BC8"/>
    <w:rsid w:val="00511F79"/>
    <w:rsid w:val="005121CA"/>
    <w:rsid w:val="00512A95"/>
    <w:rsid w:val="00513446"/>
    <w:rsid w:val="00513530"/>
    <w:rsid w:val="0051374A"/>
    <w:rsid w:val="005141FD"/>
    <w:rsid w:val="005152A9"/>
    <w:rsid w:val="00515368"/>
    <w:rsid w:val="00516D10"/>
    <w:rsid w:val="00520EC4"/>
    <w:rsid w:val="0052171A"/>
    <w:rsid w:val="005223F0"/>
    <w:rsid w:val="00522AA6"/>
    <w:rsid w:val="005239C0"/>
    <w:rsid w:val="00523AD0"/>
    <w:rsid w:val="00524734"/>
    <w:rsid w:val="00524A58"/>
    <w:rsid w:val="00524F75"/>
    <w:rsid w:val="00524F96"/>
    <w:rsid w:val="005251F9"/>
    <w:rsid w:val="00525A40"/>
    <w:rsid w:val="0052680C"/>
    <w:rsid w:val="005272E7"/>
    <w:rsid w:val="005274FD"/>
    <w:rsid w:val="005302E4"/>
    <w:rsid w:val="0053097D"/>
    <w:rsid w:val="00532B7B"/>
    <w:rsid w:val="00533158"/>
    <w:rsid w:val="0053317B"/>
    <w:rsid w:val="005332DD"/>
    <w:rsid w:val="005332F3"/>
    <w:rsid w:val="00534362"/>
    <w:rsid w:val="00535303"/>
    <w:rsid w:val="005359ED"/>
    <w:rsid w:val="00535A6A"/>
    <w:rsid w:val="00536047"/>
    <w:rsid w:val="005364C7"/>
    <w:rsid w:val="005365E3"/>
    <w:rsid w:val="005368A1"/>
    <w:rsid w:val="00536AAA"/>
    <w:rsid w:val="00537137"/>
    <w:rsid w:val="0053750C"/>
    <w:rsid w:val="0053790A"/>
    <w:rsid w:val="005410D1"/>
    <w:rsid w:val="00541546"/>
    <w:rsid w:val="005417E6"/>
    <w:rsid w:val="00541FBA"/>
    <w:rsid w:val="00543186"/>
    <w:rsid w:val="00543871"/>
    <w:rsid w:val="005439C3"/>
    <w:rsid w:val="00543CCD"/>
    <w:rsid w:val="0054490E"/>
    <w:rsid w:val="005454A7"/>
    <w:rsid w:val="00545A8D"/>
    <w:rsid w:val="00546835"/>
    <w:rsid w:val="005468C1"/>
    <w:rsid w:val="00546A51"/>
    <w:rsid w:val="0055008A"/>
    <w:rsid w:val="005503A9"/>
    <w:rsid w:val="0055160D"/>
    <w:rsid w:val="005523E0"/>
    <w:rsid w:val="005527FC"/>
    <w:rsid w:val="00552861"/>
    <w:rsid w:val="00554487"/>
    <w:rsid w:val="005544BC"/>
    <w:rsid w:val="005553E4"/>
    <w:rsid w:val="0055604D"/>
    <w:rsid w:val="00557041"/>
    <w:rsid w:val="00557508"/>
    <w:rsid w:val="00557DA5"/>
    <w:rsid w:val="00560A60"/>
    <w:rsid w:val="00562079"/>
    <w:rsid w:val="00562B9D"/>
    <w:rsid w:val="00563194"/>
    <w:rsid w:val="005636C9"/>
    <w:rsid w:val="00563D69"/>
    <w:rsid w:val="00564A97"/>
    <w:rsid w:val="00566AD5"/>
    <w:rsid w:val="0056756B"/>
    <w:rsid w:val="00567AA6"/>
    <w:rsid w:val="00567B54"/>
    <w:rsid w:val="00567D6F"/>
    <w:rsid w:val="005704FF"/>
    <w:rsid w:val="00570718"/>
    <w:rsid w:val="00571115"/>
    <w:rsid w:val="00571B3D"/>
    <w:rsid w:val="0057201B"/>
    <w:rsid w:val="005732EB"/>
    <w:rsid w:val="005736A5"/>
    <w:rsid w:val="0057413A"/>
    <w:rsid w:val="00574237"/>
    <w:rsid w:val="00574238"/>
    <w:rsid w:val="00575006"/>
    <w:rsid w:val="0057522A"/>
    <w:rsid w:val="0057542E"/>
    <w:rsid w:val="0057565B"/>
    <w:rsid w:val="00575DE0"/>
    <w:rsid w:val="00575F3D"/>
    <w:rsid w:val="005767AD"/>
    <w:rsid w:val="00577477"/>
    <w:rsid w:val="00577A36"/>
    <w:rsid w:val="00577D07"/>
    <w:rsid w:val="00577E6F"/>
    <w:rsid w:val="0058059D"/>
    <w:rsid w:val="00580D09"/>
    <w:rsid w:val="0058133C"/>
    <w:rsid w:val="005813B5"/>
    <w:rsid w:val="0058166D"/>
    <w:rsid w:val="00581885"/>
    <w:rsid w:val="0058258E"/>
    <w:rsid w:val="00582FAE"/>
    <w:rsid w:val="0058390F"/>
    <w:rsid w:val="00583C5C"/>
    <w:rsid w:val="0058426C"/>
    <w:rsid w:val="00584442"/>
    <w:rsid w:val="00584607"/>
    <w:rsid w:val="005849D2"/>
    <w:rsid w:val="005858E2"/>
    <w:rsid w:val="0058627F"/>
    <w:rsid w:val="00586C93"/>
    <w:rsid w:val="005876E2"/>
    <w:rsid w:val="005902E8"/>
    <w:rsid w:val="005920FF"/>
    <w:rsid w:val="0059273C"/>
    <w:rsid w:val="0059370C"/>
    <w:rsid w:val="00593900"/>
    <w:rsid w:val="00594286"/>
    <w:rsid w:val="00594485"/>
    <w:rsid w:val="005948BD"/>
    <w:rsid w:val="0059523E"/>
    <w:rsid w:val="00595281"/>
    <w:rsid w:val="00595727"/>
    <w:rsid w:val="005959CD"/>
    <w:rsid w:val="00595B20"/>
    <w:rsid w:val="00595C15"/>
    <w:rsid w:val="00595DF6"/>
    <w:rsid w:val="005966C8"/>
    <w:rsid w:val="00596981"/>
    <w:rsid w:val="00596FC9"/>
    <w:rsid w:val="005970D0"/>
    <w:rsid w:val="0059742B"/>
    <w:rsid w:val="005A02C0"/>
    <w:rsid w:val="005A1266"/>
    <w:rsid w:val="005A147D"/>
    <w:rsid w:val="005A213E"/>
    <w:rsid w:val="005A2564"/>
    <w:rsid w:val="005A25FB"/>
    <w:rsid w:val="005A263E"/>
    <w:rsid w:val="005A2DAA"/>
    <w:rsid w:val="005A2E87"/>
    <w:rsid w:val="005A475F"/>
    <w:rsid w:val="005A5A3C"/>
    <w:rsid w:val="005A615C"/>
    <w:rsid w:val="005A662A"/>
    <w:rsid w:val="005A6693"/>
    <w:rsid w:val="005A69F3"/>
    <w:rsid w:val="005A6A24"/>
    <w:rsid w:val="005A6D56"/>
    <w:rsid w:val="005A7DC6"/>
    <w:rsid w:val="005B0697"/>
    <w:rsid w:val="005B1244"/>
    <w:rsid w:val="005B1C53"/>
    <w:rsid w:val="005B1C94"/>
    <w:rsid w:val="005B1CDA"/>
    <w:rsid w:val="005B3D3B"/>
    <w:rsid w:val="005B4611"/>
    <w:rsid w:val="005B4BF0"/>
    <w:rsid w:val="005B5D90"/>
    <w:rsid w:val="005B656C"/>
    <w:rsid w:val="005B736E"/>
    <w:rsid w:val="005B7393"/>
    <w:rsid w:val="005C03D1"/>
    <w:rsid w:val="005C0F78"/>
    <w:rsid w:val="005C1237"/>
    <w:rsid w:val="005C139F"/>
    <w:rsid w:val="005C170A"/>
    <w:rsid w:val="005C2B82"/>
    <w:rsid w:val="005C37BC"/>
    <w:rsid w:val="005C46E2"/>
    <w:rsid w:val="005C5159"/>
    <w:rsid w:val="005C63DF"/>
    <w:rsid w:val="005C6C47"/>
    <w:rsid w:val="005C706E"/>
    <w:rsid w:val="005C73BD"/>
    <w:rsid w:val="005C787B"/>
    <w:rsid w:val="005C7E9D"/>
    <w:rsid w:val="005D045D"/>
    <w:rsid w:val="005D093E"/>
    <w:rsid w:val="005D0A9D"/>
    <w:rsid w:val="005D1028"/>
    <w:rsid w:val="005D13D9"/>
    <w:rsid w:val="005D1CC5"/>
    <w:rsid w:val="005D27EF"/>
    <w:rsid w:val="005D3E1F"/>
    <w:rsid w:val="005D48F8"/>
    <w:rsid w:val="005D4C67"/>
    <w:rsid w:val="005D553C"/>
    <w:rsid w:val="005D56B4"/>
    <w:rsid w:val="005D5F19"/>
    <w:rsid w:val="005D6158"/>
    <w:rsid w:val="005D659F"/>
    <w:rsid w:val="005D6612"/>
    <w:rsid w:val="005D6DF1"/>
    <w:rsid w:val="005D79B0"/>
    <w:rsid w:val="005D7C15"/>
    <w:rsid w:val="005E023C"/>
    <w:rsid w:val="005E0A99"/>
    <w:rsid w:val="005E0D4A"/>
    <w:rsid w:val="005E2364"/>
    <w:rsid w:val="005E24C3"/>
    <w:rsid w:val="005E2FFD"/>
    <w:rsid w:val="005E3AF1"/>
    <w:rsid w:val="005E3B6B"/>
    <w:rsid w:val="005E3BC1"/>
    <w:rsid w:val="005E40CD"/>
    <w:rsid w:val="005E4135"/>
    <w:rsid w:val="005E5144"/>
    <w:rsid w:val="005E5A37"/>
    <w:rsid w:val="005E5DB5"/>
    <w:rsid w:val="005E67B7"/>
    <w:rsid w:val="005E6F37"/>
    <w:rsid w:val="005E72AB"/>
    <w:rsid w:val="005F28C9"/>
    <w:rsid w:val="005F41B0"/>
    <w:rsid w:val="005F4462"/>
    <w:rsid w:val="005F4811"/>
    <w:rsid w:val="005F5609"/>
    <w:rsid w:val="005F71FC"/>
    <w:rsid w:val="005F75B1"/>
    <w:rsid w:val="005F7DF4"/>
    <w:rsid w:val="005F7EF9"/>
    <w:rsid w:val="0060056C"/>
    <w:rsid w:val="00600FD7"/>
    <w:rsid w:val="006010DA"/>
    <w:rsid w:val="00601153"/>
    <w:rsid w:val="00602E89"/>
    <w:rsid w:val="0060309E"/>
    <w:rsid w:val="00603236"/>
    <w:rsid w:val="00603F43"/>
    <w:rsid w:val="00605A5A"/>
    <w:rsid w:val="00605B92"/>
    <w:rsid w:val="00606006"/>
    <w:rsid w:val="0060655A"/>
    <w:rsid w:val="00606590"/>
    <w:rsid w:val="006077B1"/>
    <w:rsid w:val="0061019A"/>
    <w:rsid w:val="00610A69"/>
    <w:rsid w:val="00610B84"/>
    <w:rsid w:val="006116E0"/>
    <w:rsid w:val="00611ABF"/>
    <w:rsid w:val="00611E05"/>
    <w:rsid w:val="00612AAB"/>
    <w:rsid w:val="00613553"/>
    <w:rsid w:val="00614130"/>
    <w:rsid w:val="006147D8"/>
    <w:rsid w:val="00614D76"/>
    <w:rsid w:val="006152F1"/>
    <w:rsid w:val="00615A7C"/>
    <w:rsid w:val="00615AEC"/>
    <w:rsid w:val="00615E0C"/>
    <w:rsid w:val="00615EB2"/>
    <w:rsid w:val="00616882"/>
    <w:rsid w:val="00616CEA"/>
    <w:rsid w:val="00620679"/>
    <w:rsid w:val="0062189D"/>
    <w:rsid w:val="00622C36"/>
    <w:rsid w:val="00623CE9"/>
    <w:rsid w:val="006252DB"/>
    <w:rsid w:val="00625A92"/>
    <w:rsid w:val="00625E98"/>
    <w:rsid w:val="00627E41"/>
    <w:rsid w:val="00630914"/>
    <w:rsid w:val="00630E62"/>
    <w:rsid w:val="0063104A"/>
    <w:rsid w:val="0063128C"/>
    <w:rsid w:val="00631F08"/>
    <w:rsid w:val="006323D6"/>
    <w:rsid w:val="00632519"/>
    <w:rsid w:val="00633316"/>
    <w:rsid w:val="00633345"/>
    <w:rsid w:val="0063389C"/>
    <w:rsid w:val="00633B0A"/>
    <w:rsid w:val="00634824"/>
    <w:rsid w:val="006348C6"/>
    <w:rsid w:val="00634FF2"/>
    <w:rsid w:val="006371CC"/>
    <w:rsid w:val="006373DB"/>
    <w:rsid w:val="00637607"/>
    <w:rsid w:val="00637B97"/>
    <w:rsid w:val="00640F2F"/>
    <w:rsid w:val="00640F63"/>
    <w:rsid w:val="00641171"/>
    <w:rsid w:val="0064122C"/>
    <w:rsid w:val="00643354"/>
    <w:rsid w:val="0064379A"/>
    <w:rsid w:val="00643E0A"/>
    <w:rsid w:val="0064495E"/>
    <w:rsid w:val="00645264"/>
    <w:rsid w:val="00645544"/>
    <w:rsid w:val="00645B34"/>
    <w:rsid w:val="006461E4"/>
    <w:rsid w:val="00646CB3"/>
    <w:rsid w:val="00650A7A"/>
    <w:rsid w:val="00650B0A"/>
    <w:rsid w:val="00650B38"/>
    <w:rsid w:val="00650BBB"/>
    <w:rsid w:val="00650D50"/>
    <w:rsid w:val="00652BFF"/>
    <w:rsid w:val="006538E6"/>
    <w:rsid w:val="00653A2A"/>
    <w:rsid w:val="00654B23"/>
    <w:rsid w:val="00655220"/>
    <w:rsid w:val="006552AB"/>
    <w:rsid w:val="006561D0"/>
    <w:rsid w:val="00656351"/>
    <w:rsid w:val="0065658C"/>
    <w:rsid w:val="00656601"/>
    <w:rsid w:val="0065671D"/>
    <w:rsid w:val="00657789"/>
    <w:rsid w:val="00657E49"/>
    <w:rsid w:val="00657FBA"/>
    <w:rsid w:val="00660528"/>
    <w:rsid w:val="006606C2"/>
    <w:rsid w:val="00660AEA"/>
    <w:rsid w:val="00660BEB"/>
    <w:rsid w:val="00661AEA"/>
    <w:rsid w:val="00661EB7"/>
    <w:rsid w:val="0066322C"/>
    <w:rsid w:val="0066344C"/>
    <w:rsid w:val="00663580"/>
    <w:rsid w:val="006648FE"/>
    <w:rsid w:val="00666A7A"/>
    <w:rsid w:val="00666AB5"/>
    <w:rsid w:val="006710D6"/>
    <w:rsid w:val="006710F8"/>
    <w:rsid w:val="00671FF8"/>
    <w:rsid w:val="00672C62"/>
    <w:rsid w:val="006738B5"/>
    <w:rsid w:val="00674F3D"/>
    <w:rsid w:val="00676156"/>
    <w:rsid w:val="006761F8"/>
    <w:rsid w:val="00676969"/>
    <w:rsid w:val="006771D4"/>
    <w:rsid w:val="006779FD"/>
    <w:rsid w:val="00680B68"/>
    <w:rsid w:val="00680C46"/>
    <w:rsid w:val="00680D6B"/>
    <w:rsid w:val="00680F93"/>
    <w:rsid w:val="00681E57"/>
    <w:rsid w:val="00683BBA"/>
    <w:rsid w:val="00683FAD"/>
    <w:rsid w:val="006844C7"/>
    <w:rsid w:val="00684C89"/>
    <w:rsid w:val="006852AA"/>
    <w:rsid w:val="00685EB8"/>
    <w:rsid w:val="00685EBD"/>
    <w:rsid w:val="00686B9A"/>
    <w:rsid w:val="006877AC"/>
    <w:rsid w:val="00687BE5"/>
    <w:rsid w:val="0069019B"/>
    <w:rsid w:val="00690531"/>
    <w:rsid w:val="00690570"/>
    <w:rsid w:val="006905B0"/>
    <w:rsid w:val="00692198"/>
    <w:rsid w:val="0069282D"/>
    <w:rsid w:val="00692B11"/>
    <w:rsid w:val="00692B50"/>
    <w:rsid w:val="00693336"/>
    <w:rsid w:val="006941F4"/>
    <w:rsid w:val="00694204"/>
    <w:rsid w:val="00695253"/>
    <w:rsid w:val="00695298"/>
    <w:rsid w:val="00695656"/>
    <w:rsid w:val="00696A26"/>
    <w:rsid w:val="00696E43"/>
    <w:rsid w:val="006974E1"/>
    <w:rsid w:val="00697E29"/>
    <w:rsid w:val="006A0DF7"/>
    <w:rsid w:val="006A12DA"/>
    <w:rsid w:val="006A1707"/>
    <w:rsid w:val="006A2A78"/>
    <w:rsid w:val="006A2BCD"/>
    <w:rsid w:val="006A2F4F"/>
    <w:rsid w:val="006A3537"/>
    <w:rsid w:val="006A3671"/>
    <w:rsid w:val="006A3A11"/>
    <w:rsid w:val="006A42B3"/>
    <w:rsid w:val="006A4C5D"/>
    <w:rsid w:val="006A4F75"/>
    <w:rsid w:val="006A509F"/>
    <w:rsid w:val="006A54C9"/>
    <w:rsid w:val="006A56FE"/>
    <w:rsid w:val="006A5864"/>
    <w:rsid w:val="006A62CB"/>
    <w:rsid w:val="006B0166"/>
    <w:rsid w:val="006B0D21"/>
    <w:rsid w:val="006B0D31"/>
    <w:rsid w:val="006B192F"/>
    <w:rsid w:val="006B23CD"/>
    <w:rsid w:val="006B2C7F"/>
    <w:rsid w:val="006B41C8"/>
    <w:rsid w:val="006B41DB"/>
    <w:rsid w:val="006B47D0"/>
    <w:rsid w:val="006B4A0C"/>
    <w:rsid w:val="006B4D21"/>
    <w:rsid w:val="006B4E50"/>
    <w:rsid w:val="006B578F"/>
    <w:rsid w:val="006B60FC"/>
    <w:rsid w:val="006B7914"/>
    <w:rsid w:val="006B7B3E"/>
    <w:rsid w:val="006C07A3"/>
    <w:rsid w:val="006C0A63"/>
    <w:rsid w:val="006C0C8E"/>
    <w:rsid w:val="006C0D6B"/>
    <w:rsid w:val="006C23B5"/>
    <w:rsid w:val="006C2570"/>
    <w:rsid w:val="006C2DC1"/>
    <w:rsid w:val="006C4A5E"/>
    <w:rsid w:val="006C4BA5"/>
    <w:rsid w:val="006C578A"/>
    <w:rsid w:val="006C6BDE"/>
    <w:rsid w:val="006C7978"/>
    <w:rsid w:val="006C7A17"/>
    <w:rsid w:val="006D108D"/>
    <w:rsid w:val="006D14DF"/>
    <w:rsid w:val="006D163A"/>
    <w:rsid w:val="006D186D"/>
    <w:rsid w:val="006D238C"/>
    <w:rsid w:val="006D3219"/>
    <w:rsid w:val="006D36FC"/>
    <w:rsid w:val="006D3FAB"/>
    <w:rsid w:val="006D41BE"/>
    <w:rsid w:val="006D4539"/>
    <w:rsid w:val="006D4B01"/>
    <w:rsid w:val="006D552C"/>
    <w:rsid w:val="006D574F"/>
    <w:rsid w:val="006D5CDD"/>
    <w:rsid w:val="006D7A04"/>
    <w:rsid w:val="006E0618"/>
    <w:rsid w:val="006E076D"/>
    <w:rsid w:val="006E07B2"/>
    <w:rsid w:val="006E16C6"/>
    <w:rsid w:val="006E21AE"/>
    <w:rsid w:val="006E33C7"/>
    <w:rsid w:val="006E34C4"/>
    <w:rsid w:val="006E34C8"/>
    <w:rsid w:val="006E3B07"/>
    <w:rsid w:val="006E46C7"/>
    <w:rsid w:val="006E5163"/>
    <w:rsid w:val="006E58AF"/>
    <w:rsid w:val="006E5D5C"/>
    <w:rsid w:val="006E67F1"/>
    <w:rsid w:val="006E718B"/>
    <w:rsid w:val="006E7DE4"/>
    <w:rsid w:val="006F061C"/>
    <w:rsid w:val="006F1AAA"/>
    <w:rsid w:val="006F2079"/>
    <w:rsid w:val="006F2118"/>
    <w:rsid w:val="006F2D65"/>
    <w:rsid w:val="006F31CA"/>
    <w:rsid w:val="006F3656"/>
    <w:rsid w:val="006F3AE7"/>
    <w:rsid w:val="006F3C87"/>
    <w:rsid w:val="006F3DDE"/>
    <w:rsid w:val="006F417C"/>
    <w:rsid w:val="006F4461"/>
    <w:rsid w:val="006F4962"/>
    <w:rsid w:val="006F5559"/>
    <w:rsid w:val="006F5DD4"/>
    <w:rsid w:val="006F63F8"/>
    <w:rsid w:val="006F72CF"/>
    <w:rsid w:val="006F7A28"/>
    <w:rsid w:val="00700934"/>
    <w:rsid w:val="00700C37"/>
    <w:rsid w:val="00701359"/>
    <w:rsid w:val="00702275"/>
    <w:rsid w:val="00702D89"/>
    <w:rsid w:val="0070306E"/>
    <w:rsid w:val="007031E8"/>
    <w:rsid w:val="007041FF"/>
    <w:rsid w:val="0070438D"/>
    <w:rsid w:val="0070446A"/>
    <w:rsid w:val="0070487F"/>
    <w:rsid w:val="007048A1"/>
    <w:rsid w:val="00706407"/>
    <w:rsid w:val="00707C22"/>
    <w:rsid w:val="0071094E"/>
    <w:rsid w:val="007117FC"/>
    <w:rsid w:val="00711987"/>
    <w:rsid w:val="00711EB2"/>
    <w:rsid w:val="007123E6"/>
    <w:rsid w:val="0071288F"/>
    <w:rsid w:val="00713EF7"/>
    <w:rsid w:val="007154F3"/>
    <w:rsid w:val="00715A09"/>
    <w:rsid w:val="0071623C"/>
    <w:rsid w:val="00716BDC"/>
    <w:rsid w:val="0072071D"/>
    <w:rsid w:val="00721B52"/>
    <w:rsid w:val="00721E75"/>
    <w:rsid w:val="00722116"/>
    <w:rsid w:val="00722FF9"/>
    <w:rsid w:val="00723131"/>
    <w:rsid w:val="0072376A"/>
    <w:rsid w:val="00723FEE"/>
    <w:rsid w:val="007241D0"/>
    <w:rsid w:val="00724491"/>
    <w:rsid w:val="0072578B"/>
    <w:rsid w:val="00725AF7"/>
    <w:rsid w:val="00726C31"/>
    <w:rsid w:val="00726F53"/>
    <w:rsid w:val="00726F72"/>
    <w:rsid w:val="0072773C"/>
    <w:rsid w:val="0072781A"/>
    <w:rsid w:val="00730106"/>
    <w:rsid w:val="007306B1"/>
    <w:rsid w:val="00730A46"/>
    <w:rsid w:val="00732253"/>
    <w:rsid w:val="00732806"/>
    <w:rsid w:val="00732898"/>
    <w:rsid w:val="00733E79"/>
    <w:rsid w:val="00734A61"/>
    <w:rsid w:val="0073641D"/>
    <w:rsid w:val="00737177"/>
    <w:rsid w:val="0073784D"/>
    <w:rsid w:val="00737B96"/>
    <w:rsid w:val="00737BD0"/>
    <w:rsid w:val="007411E5"/>
    <w:rsid w:val="00741D01"/>
    <w:rsid w:val="00744061"/>
    <w:rsid w:val="00745294"/>
    <w:rsid w:val="00745949"/>
    <w:rsid w:val="00746287"/>
    <w:rsid w:val="007465C3"/>
    <w:rsid w:val="007468A6"/>
    <w:rsid w:val="007472DF"/>
    <w:rsid w:val="00747760"/>
    <w:rsid w:val="00747801"/>
    <w:rsid w:val="0074790A"/>
    <w:rsid w:val="00747D03"/>
    <w:rsid w:val="00747F0B"/>
    <w:rsid w:val="00750313"/>
    <w:rsid w:val="007507C4"/>
    <w:rsid w:val="00750B9F"/>
    <w:rsid w:val="0075120B"/>
    <w:rsid w:val="007513E5"/>
    <w:rsid w:val="007534C4"/>
    <w:rsid w:val="00754150"/>
    <w:rsid w:val="007542B4"/>
    <w:rsid w:val="007553C0"/>
    <w:rsid w:val="007555C1"/>
    <w:rsid w:val="007555F8"/>
    <w:rsid w:val="00756522"/>
    <w:rsid w:val="007579B5"/>
    <w:rsid w:val="007579FB"/>
    <w:rsid w:val="00757ADB"/>
    <w:rsid w:val="00757FEA"/>
    <w:rsid w:val="00760FE3"/>
    <w:rsid w:val="0076113C"/>
    <w:rsid w:val="0076275E"/>
    <w:rsid w:val="007628DB"/>
    <w:rsid w:val="00763A36"/>
    <w:rsid w:val="007641C2"/>
    <w:rsid w:val="0076422D"/>
    <w:rsid w:val="007651E0"/>
    <w:rsid w:val="00767514"/>
    <w:rsid w:val="00770943"/>
    <w:rsid w:val="00771197"/>
    <w:rsid w:val="007716A6"/>
    <w:rsid w:val="00771D28"/>
    <w:rsid w:val="00772682"/>
    <w:rsid w:val="0077390C"/>
    <w:rsid w:val="0077416B"/>
    <w:rsid w:val="0077421D"/>
    <w:rsid w:val="007743BE"/>
    <w:rsid w:val="00774660"/>
    <w:rsid w:val="0077590F"/>
    <w:rsid w:val="00775A3C"/>
    <w:rsid w:val="00775AD9"/>
    <w:rsid w:val="00775CF6"/>
    <w:rsid w:val="00776158"/>
    <w:rsid w:val="0078074E"/>
    <w:rsid w:val="00780BD5"/>
    <w:rsid w:val="00780C4F"/>
    <w:rsid w:val="00780E12"/>
    <w:rsid w:val="00781076"/>
    <w:rsid w:val="007811CC"/>
    <w:rsid w:val="00781403"/>
    <w:rsid w:val="007819DC"/>
    <w:rsid w:val="00781A3C"/>
    <w:rsid w:val="00781C51"/>
    <w:rsid w:val="007821BF"/>
    <w:rsid w:val="007841BF"/>
    <w:rsid w:val="007847A4"/>
    <w:rsid w:val="00784C94"/>
    <w:rsid w:val="00784CDD"/>
    <w:rsid w:val="00784E89"/>
    <w:rsid w:val="00785C58"/>
    <w:rsid w:val="00786B6B"/>
    <w:rsid w:val="007871E7"/>
    <w:rsid w:val="007872A8"/>
    <w:rsid w:val="00787AA8"/>
    <w:rsid w:val="00790891"/>
    <w:rsid w:val="00790B3B"/>
    <w:rsid w:val="00792ACC"/>
    <w:rsid w:val="007933A5"/>
    <w:rsid w:val="007934BE"/>
    <w:rsid w:val="00793A27"/>
    <w:rsid w:val="00793EAD"/>
    <w:rsid w:val="00794106"/>
    <w:rsid w:val="00795568"/>
    <w:rsid w:val="00795AE4"/>
    <w:rsid w:val="00796302"/>
    <w:rsid w:val="00796A43"/>
    <w:rsid w:val="00796ACE"/>
    <w:rsid w:val="00796D0A"/>
    <w:rsid w:val="00797C0B"/>
    <w:rsid w:val="00797FB4"/>
    <w:rsid w:val="007A016E"/>
    <w:rsid w:val="007A0381"/>
    <w:rsid w:val="007A0F48"/>
    <w:rsid w:val="007A1178"/>
    <w:rsid w:val="007A11AD"/>
    <w:rsid w:val="007A17DD"/>
    <w:rsid w:val="007A18E7"/>
    <w:rsid w:val="007A18F6"/>
    <w:rsid w:val="007A231C"/>
    <w:rsid w:val="007A23F8"/>
    <w:rsid w:val="007A2F3B"/>
    <w:rsid w:val="007A5A95"/>
    <w:rsid w:val="007A5B02"/>
    <w:rsid w:val="007A67D3"/>
    <w:rsid w:val="007A682B"/>
    <w:rsid w:val="007A6C3D"/>
    <w:rsid w:val="007A6F39"/>
    <w:rsid w:val="007A77D3"/>
    <w:rsid w:val="007A7C22"/>
    <w:rsid w:val="007B0274"/>
    <w:rsid w:val="007B0799"/>
    <w:rsid w:val="007B1720"/>
    <w:rsid w:val="007B1966"/>
    <w:rsid w:val="007B2018"/>
    <w:rsid w:val="007B205D"/>
    <w:rsid w:val="007B21FE"/>
    <w:rsid w:val="007B2E83"/>
    <w:rsid w:val="007B334C"/>
    <w:rsid w:val="007B3E37"/>
    <w:rsid w:val="007B3FC2"/>
    <w:rsid w:val="007B42C3"/>
    <w:rsid w:val="007B4385"/>
    <w:rsid w:val="007B4614"/>
    <w:rsid w:val="007B4F10"/>
    <w:rsid w:val="007B5EBF"/>
    <w:rsid w:val="007B62C5"/>
    <w:rsid w:val="007B6F4D"/>
    <w:rsid w:val="007B7380"/>
    <w:rsid w:val="007B73C4"/>
    <w:rsid w:val="007B7552"/>
    <w:rsid w:val="007B75B4"/>
    <w:rsid w:val="007B779E"/>
    <w:rsid w:val="007B79A5"/>
    <w:rsid w:val="007C1FA4"/>
    <w:rsid w:val="007C3211"/>
    <w:rsid w:val="007C418A"/>
    <w:rsid w:val="007C48E4"/>
    <w:rsid w:val="007C4CC7"/>
    <w:rsid w:val="007C4E39"/>
    <w:rsid w:val="007C50E9"/>
    <w:rsid w:val="007C59B2"/>
    <w:rsid w:val="007C6609"/>
    <w:rsid w:val="007C6929"/>
    <w:rsid w:val="007C6D2D"/>
    <w:rsid w:val="007D0A3C"/>
    <w:rsid w:val="007D0E86"/>
    <w:rsid w:val="007D108D"/>
    <w:rsid w:val="007D1489"/>
    <w:rsid w:val="007D2315"/>
    <w:rsid w:val="007D2B36"/>
    <w:rsid w:val="007D3DF7"/>
    <w:rsid w:val="007D42A7"/>
    <w:rsid w:val="007D46D5"/>
    <w:rsid w:val="007D4D86"/>
    <w:rsid w:val="007D614D"/>
    <w:rsid w:val="007D6B2D"/>
    <w:rsid w:val="007D6F37"/>
    <w:rsid w:val="007D6FD8"/>
    <w:rsid w:val="007D706D"/>
    <w:rsid w:val="007D7C74"/>
    <w:rsid w:val="007E028B"/>
    <w:rsid w:val="007E03CE"/>
    <w:rsid w:val="007E0576"/>
    <w:rsid w:val="007E071B"/>
    <w:rsid w:val="007E0917"/>
    <w:rsid w:val="007E0BE0"/>
    <w:rsid w:val="007E12A7"/>
    <w:rsid w:val="007E16B3"/>
    <w:rsid w:val="007E232C"/>
    <w:rsid w:val="007E282F"/>
    <w:rsid w:val="007E423F"/>
    <w:rsid w:val="007E4406"/>
    <w:rsid w:val="007E44BC"/>
    <w:rsid w:val="007E4DCD"/>
    <w:rsid w:val="007E56AD"/>
    <w:rsid w:val="007E6CF9"/>
    <w:rsid w:val="007E77DA"/>
    <w:rsid w:val="007E7EA2"/>
    <w:rsid w:val="007F0469"/>
    <w:rsid w:val="007F057D"/>
    <w:rsid w:val="007F0ECC"/>
    <w:rsid w:val="007F11D6"/>
    <w:rsid w:val="007F11E5"/>
    <w:rsid w:val="007F200E"/>
    <w:rsid w:val="007F28AA"/>
    <w:rsid w:val="007F3293"/>
    <w:rsid w:val="007F3A7D"/>
    <w:rsid w:val="007F445E"/>
    <w:rsid w:val="007F48F3"/>
    <w:rsid w:val="007F5418"/>
    <w:rsid w:val="007F61AC"/>
    <w:rsid w:val="007F726A"/>
    <w:rsid w:val="007F785F"/>
    <w:rsid w:val="007F7FF3"/>
    <w:rsid w:val="008002A8"/>
    <w:rsid w:val="00800775"/>
    <w:rsid w:val="00800890"/>
    <w:rsid w:val="00801198"/>
    <w:rsid w:val="0080225E"/>
    <w:rsid w:val="00803363"/>
    <w:rsid w:val="00803486"/>
    <w:rsid w:val="008047AD"/>
    <w:rsid w:val="00804B52"/>
    <w:rsid w:val="00804D31"/>
    <w:rsid w:val="00806351"/>
    <w:rsid w:val="00810818"/>
    <w:rsid w:val="00810828"/>
    <w:rsid w:val="0081227D"/>
    <w:rsid w:val="0081250D"/>
    <w:rsid w:val="00812D63"/>
    <w:rsid w:val="00814201"/>
    <w:rsid w:val="008149AE"/>
    <w:rsid w:val="00815620"/>
    <w:rsid w:val="00815705"/>
    <w:rsid w:val="008157D5"/>
    <w:rsid w:val="00815A5A"/>
    <w:rsid w:val="008161D3"/>
    <w:rsid w:val="0081738C"/>
    <w:rsid w:val="0081782D"/>
    <w:rsid w:val="00817B40"/>
    <w:rsid w:val="00820019"/>
    <w:rsid w:val="0082017F"/>
    <w:rsid w:val="0082074F"/>
    <w:rsid w:val="0082087B"/>
    <w:rsid w:val="00821346"/>
    <w:rsid w:val="0082178E"/>
    <w:rsid w:val="00822E32"/>
    <w:rsid w:val="00822F02"/>
    <w:rsid w:val="00822FFF"/>
    <w:rsid w:val="00823288"/>
    <w:rsid w:val="008244F6"/>
    <w:rsid w:val="00824A5A"/>
    <w:rsid w:val="00824C26"/>
    <w:rsid w:val="00824CD0"/>
    <w:rsid w:val="00825588"/>
    <w:rsid w:val="00825A27"/>
    <w:rsid w:val="00827F38"/>
    <w:rsid w:val="008309A2"/>
    <w:rsid w:val="00830AB2"/>
    <w:rsid w:val="00830AE4"/>
    <w:rsid w:val="00831555"/>
    <w:rsid w:val="00831DBD"/>
    <w:rsid w:val="00832C3F"/>
    <w:rsid w:val="008335F3"/>
    <w:rsid w:val="0083412C"/>
    <w:rsid w:val="0083581D"/>
    <w:rsid w:val="00836AA0"/>
    <w:rsid w:val="00836C35"/>
    <w:rsid w:val="00836C42"/>
    <w:rsid w:val="0084102A"/>
    <w:rsid w:val="008419CD"/>
    <w:rsid w:val="00841E9B"/>
    <w:rsid w:val="0084246F"/>
    <w:rsid w:val="00842501"/>
    <w:rsid w:val="00843307"/>
    <w:rsid w:val="00843CAD"/>
    <w:rsid w:val="008448B9"/>
    <w:rsid w:val="00844EE9"/>
    <w:rsid w:val="00845466"/>
    <w:rsid w:val="008462B4"/>
    <w:rsid w:val="0084731D"/>
    <w:rsid w:val="008526FF"/>
    <w:rsid w:val="00852EA4"/>
    <w:rsid w:val="008531C9"/>
    <w:rsid w:val="008537E5"/>
    <w:rsid w:val="008537F9"/>
    <w:rsid w:val="00853CA0"/>
    <w:rsid w:val="00854615"/>
    <w:rsid w:val="00854A85"/>
    <w:rsid w:val="00855378"/>
    <w:rsid w:val="00855B94"/>
    <w:rsid w:val="00855E41"/>
    <w:rsid w:val="00856E2F"/>
    <w:rsid w:val="00856E9E"/>
    <w:rsid w:val="00856F4D"/>
    <w:rsid w:val="008570FD"/>
    <w:rsid w:val="008578A0"/>
    <w:rsid w:val="008611C4"/>
    <w:rsid w:val="0086127E"/>
    <w:rsid w:val="00861660"/>
    <w:rsid w:val="008617CD"/>
    <w:rsid w:val="00861F13"/>
    <w:rsid w:val="00862C1E"/>
    <w:rsid w:val="00862CEE"/>
    <w:rsid w:val="00863213"/>
    <w:rsid w:val="0086396E"/>
    <w:rsid w:val="00864306"/>
    <w:rsid w:val="00865445"/>
    <w:rsid w:val="00865902"/>
    <w:rsid w:val="00865F2A"/>
    <w:rsid w:val="008660EE"/>
    <w:rsid w:val="0086638D"/>
    <w:rsid w:val="00870D62"/>
    <w:rsid w:val="008718F3"/>
    <w:rsid w:val="00871ABB"/>
    <w:rsid w:val="00871E20"/>
    <w:rsid w:val="00871EA2"/>
    <w:rsid w:val="00871EEE"/>
    <w:rsid w:val="0087215D"/>
    <w:rsid w:val="00872965"/>
    <w:rsid w:val="00872FD1"/>
    <w:rsid w:val="0087301A"/>
    <w:rsid w:val="00873A2E"/>
    <w:rsid w:val="008745BF"/>
    <w:rsid w:val="008749FB"/>
    <w:rsid w:val="008759DD"/>
    <w:rsid w:val="00875EC8"/>
    <w:rsid w:val="008763A5"/>
    <w:rsid w:val="0087667A"/>
    <w:rsid w:val="00876ADE"/>
    <w:rsid w:val="0087700B"/>
    <w:rsid w:val="00877493"/>
    <w:rsid w:val="00877624"/>
    <w:rsid w:val="0088111C"/>
    <w:rsid w:val="00881E2C"/>
    <w:rsid w:val="0088274E"/>
    <w:rsid w:val="00883871"/>
    <w:rsid w:val="008841AE"/>
    <w:rsid w:val="00885213"/>
    <w:rsid w:val="00885E23"/>
    <w:rsid w:val="0088636C"/>
    <w:rsid w:val="0088699B"/>
    <w:rsid w:val="00887713"/>
    <w:rsid w:val="0089038A"/>
    <w:rsid w:val="00890981"/>
    <w:rsid w:val="008913E1"/>
    <w:rsid w:val="00891C5C"/>
    <w:rsid w:val="008935F2"/>
    <w:rsid w:val="0089443A"/>
    <w:rsid w:val="0089491E"/>
    <w:rsid w:val="00894F58"/>
    <w:rsid w:val="008958C4"/>
    <w:rsid w:val="0089640F"/>
    <w:rsid w:val="00896AB9"/>
    <w:rsid w:val="00897D08"/>
    <w:rsid w:val="00897E83"/>
    <w:rsid w:val="008A0293"/>
    <w:rsid w:val="008A07BD"/>
    <w:rsid w:val="008A1720"/>
    <w:rsid w:val="008A2AD2"/>
    <w:rsid w:val="008A2C0B"/>
    <w:rsid w:val="008A2DC8"/>
    <w:rsid w:val="008A4739"/>
    <w:rsid w:val="008A4806"/>
    <w:rsid w:val="008A4B9A"/>
    <w:rsid w:val="008A4E98"/>
    <w:rsid w:val="008A5295"/>
    <w:rsid w:val="008A5876"/>
    <w:rsid w:val="008A5FE5"/>
    <w:rsid w:val="008A6067"/>
    <w:rsid w:val="008A60E3"/>
    <w:rsid w:val="008A6303"/>
    <w:rsid w:val="008A6582"/>
    <w:rsid w:val="008A6F29"/>
    <w:rsid w:val="008A7D8D"/>
    <w:rsid w:val="008B0106"/>
    <w:rsid w:val="008B0ED1"/>
    <w:rsid w:val="008B167E"/>
    <w:rsid w:val="008B1BF7"/>
    <w:rsid w:val="008B223D"/>
    <w:rsid w:val="008B257F"/>
    <w:rsid w:val="008B28C1"/>
    <w:rsid w:val="008B408A"/>
    <w:rsid w:val="008B439B"/>
    <w:rsid w:val="008B5139"/>
    <w:rsid w:val="008B51CE"/>
    <w:rsid w:val="008B6315"/>
    <w:rsid w:val="008B752F"/>
    <w:rsid w:val="008C0E20"/>
    <w:rsid w:val="008C115B"/>
    <w:rsid w:val="008C1657"/>
    <w:rsid w:val="008C1F52"/>
    <w:rsid w:val="008C2314"/>
    <w:rsid w:val="008C23B1"/>
    <w:rsid w:val="008C37D4"/>
    <w:rsid w:val="008C4066"/>
    <w:rsid w:val="008C40D1"/>
    <w:rsid w:val="008C4864"/>
    <w:rsid w:val="008C4B96"/>
    <w:rsid w:val="008C4C3A"/>
    <w:rsid w:val="008C55F0"/>
    <w:rsid w:val="008C6597"/>
    <w:rsid w:val="008C70AA"/>
    <w:rsid w:val="008C7E1A"/>
    <w:rsid w:val="008D00FF"/>
    <w:rsid w:val="008D0602"/>
    <w:rsid w:val="008D0D79"/>
    <w:rsid w:val="008D0EC6"/>
    <w:rsid w:val="008D1A2E"/>
    <w:rsid w:val="008D226D"/>
    <w:rsid w:val="008D24B8"/>
    <w:rsid w:val="008D269A"/>
    <w:rsid w:val="008D3735"/>
    <w:rsid w:val="008D3DA3"/>
    <w:rsid w:val="008D3EF4"/>
    <w:rsid w:val="008D40E8"/>
    <w:rsid w:val="008D44FE"/>
    <w:rsid w:val="008D4ECF"/>
    <w:rsid w:val="008D4FE6"/>
    <w:rsid w:val="008D5EDC"/>
    <w:rsid w:val="008D6011"/>
    <w:rsid w:val="008D64CE"/>
    <w:rsid w:val="008D6B4A"/>
    <w:rsid w:val="008D6E7D"/>
    <w:rsid w:val="008E0055"/>
    <w:rsid w:val="008E0A22"/>
    <w:rsid w:val="008E0C03"/>
    <w:rsid w:val="008E0CE8"/>
    <w:rsid w:val="008E1BA3"/>
    <w:rsid w:val="008E20E4"/>
    <w:rsid w:val="008E2A3F"/>
    <w:rsid w:val="008E2BF9"/>
    <w:rsid w:val="008E2DF3"/>
    <w:rsid w:val="008E2FD6"/>
    <w:rsid w:val="008E33EC"/>
    <w:rsid w:val="008E439A"/>
    <w:rsid w:val="008E5709"/>
    <w:rsid w:val="008E5818"/>
    <w:rsid w:val="008E58AC"/>
    <w:rsid w:val="008E5B7B"/>
    <w:rsid w:val="008E5D4D"/>
    <w:rsid w:val="008E79B2"/>
    <w:rsid w:val="008F0A33"/>
    <w:rsid w:val="008F0DF7"/>
    <w:rsid w:val="008F0EDA"/>
    <w:rsid w:val="008F0EEB"/>
    <w:rsid w:val="008F16BB"/>
    <w:rsid w:val="008F2148"/>
    <w:rsid w:val="008F3389"/>
    <w:rsid w:val="008F3B88"/>
    <w:rsid w:val="008F5E82"/>
    <w:rsid w:val="008F5F18"/>
    <w:rsid w:val="008F6118"/>
    <w:rsid w:val="008F67D9"/>
    <w:rsid w:val="008F6932"/>
    <w:rsid w:val="008F725D"/>
    <w:rsid w:val="008F7508"/>
    <w:rsid w:val="008F762A"/>
    <w:rsid w:val="00900B8B"/>
    <w:rsid w:val="0090116B"/>
    <w:rsid w:val="0090278B"/>
    <w:rsid w:val="009038AD"/>
    <w:rsid w:val="00903AC2"/>
    <w:rsid w:val="00903AC9"/>
    <w:rsid w:val="009041B9"/>
    <w:rsid w:val="009051A0"/>
    <w:rsid w:val="00905BBA"/>
    <w:rsid w:val="00906201"/>
    <w:rsid w:val="009063B4"/>
    <w:rsid w:val="00906596"/>
    <w:rsid w:val="0090674D"/>
    <w:rsid w:val="009074F7"/>
    <w:rsid w:val="00907AA4"/>
    <w:rsid w:val="00910481"/>
    <w:rsid w:val="00910663"/>
    <w:rsid w:val="00910A39"/>
    <w:rsid w:val="00910DF0"/>
    <w:rsid w:val="00911355"/>
    <w:rsid w:val="009114DC"/>
    <w:rsid w:val="00911F15"/>
    <w:rsid w:val="009123CD"/>
    <w:rsid w:val="0091303A"/>
    <w:rsid w:val="00913352"/>
    <w:rsid w:val="00913581"/>
    <w:rsid w:val="00914008"/>
    <w:rsid w:val="00914534"/>
    <w:rsid w:val="009159B0"/>
    <w:rsid w:val="009159D2"/>
    <w:rsid w:val="00915CD5"/>
    <w:rsid w:val="00915D2D"/>
    <w:rsid w:val="00916544"/>
    <w:rsid w:val="00916C15"/>
    <w:rsid w:val="009170DD"/>
    <w:rsid w:val="009202AF"/>
    <w:rsid w:val="009210FE"/>
    <w:rsid w:val="0092145D"/>
    <w:rsid w:val="009215A0"/>
    <w:rsid w:val="00921DA0"/>
    <w:rsid w:val="00921DD2"/>
    <w:rsid w:val="00922200"/>
    <w:rsid w:val="009222D8"/>
    <w:rsid w:val="00922A8D"/>
    <w:rsid w:val="00923F4C"/>
    <w:rsid w:val="00924808"/>
    <w:rsid w:val="00924C67"/>
    <w:rsid w:val="0092557A"/>
    <w:rsid w:val="00927C71"/>
    <w:rsid w:val="00927E2A"/>
    <w:rsid w:val="009307EF"/>
    <w:rsid w:val="00931063"/>
    <w:rsid w:val="009312C0"/>
    <w:rsid w:val="009318ED"/>
    <w:rsid w:val="00931AA9"/>
    <w:rsid w:val="00931FC1"/>
    <w:rsid w:val="00932302"/>
    <w:rsid w:val="00932A0C"/>
    <w:rsid w:val="009330A0"/>
    <w:rsid w:val="00933160"/>
    <w:rsid w:val="00933DA0"/>
    <w:rsid w:val="009353C5"/>
    <w:rsid w:val="009356D0"/>
    <w:rsid w:val="00935819"/>
    <w:rsid w:val="00935B0A"/>
    <w:rsid w:val="0093641A"/>
    <w:rsid w:val="00936BCE"/>
    <w:rsid w:val="00937784"/>
    <w:rsid w:val="009414CF"/>
    <w:rsid w:val="009419A7"/>
    <w:rsid w:val="00942000"/>
    <w:rsid w:val="0094234D"/>
    <w:rsid w:val="00942652"/>
    <w:rsid w:val="00942805"/>
    <w:rsid w:val="0094372B"/>
    <w:rsid w:val="00943FC3"/>
    <w:rsid w:val="00944655"/>
    <w:rsid w:val="009446F9"/>
    <w:rsid w:val="00944A39"/>
    <w:rsid w:val="00945290"/>
    <w:rsid w:val="009453D3"/>
    <w:rsid w:val="0094582B"/>
    <w:rsid w:val="00947A72"/>
    <w:rsid w:val="00950805"/>
    <w:rsid w:val="00950B23"/>
    <w:rsid w:val="009513F7"/>
    <w:rsid w:val="00951C98"/>
    <w:rsid w:val="00953210"/>
    <w:rsid w:val="00953A70"/>
    <w:rsid w:val="00953F48"/>
    <w:rsid w:val="009541EB"/>
    <w:rsid w:val="00954967"/>
    <w:rsid w:val="00957B60"/>
    <w:rsid w:val="009605BB"/>
    <w:rsid w:val="009609B7"/>
    <w:rsid w:val="00960C34"/>
    <w:rsid w:val="009617A0"/>
    <w:rsid w:val="009624F7"/>
    <w:rsid w:val="00962803"/>
    <w:rsid w:val="0096366B"/>
    <w:rsid w:val="00963BC7"/>
    <w:rsid w:val="00963FA8"/>
    <w:rsid w:val="00964264"/>
    <w:rsid w:val="00964894"/>
    <w:rsid w:val="009654EE"/>
    <w:rsid w:val="00965814"/>
    <w:rsid w:val="00966AC4"/>
    <w:rsid w:val="00966E47"/>
    <w:rsid w:val="0096725F"/>
    <w:rsid w:val="009677A8"/>
    <w:rsid w:val="009679C6"/>
    <w:rsid w:val="00967AE0"/>
    <w:rsid w:val="00967F3D"/>
    <w:rsid w:val="00967FCB"/>
    <w:rsid w:val="00970177"/>
    <w:rsid w:val="00971F22"/>
    <w:rsid w:val="00972DF3"/>
    <w:rsid w:val="00973411"/>
    <w:rsid w:val="009734D4"/>
    <w:rsid w:val="00974B30"/>
    <w:rsid w:val="00974D9D"/>
    <w:rsid w:val="009751BD"/>
    <w:rsid w:val="00975C7D"/>
    <w:rsid w:val="00975D17"/>
    <w:rsid w:val="00976274"/>
    <w:rsid w:val="00976488"/>
    <w:rsid w:val="00976549"/>
    <w:rsid w:val="00976C0A"/>
    <w:rsid w:val="00976E9E"/>
    <w:rsid w:val="00977628"/>
    <w:rsid w:val="00981641"/>
    <w:rsid w:val="009819A1"/>
    <w:rsid w:val="00982DA8"/>
    <w:rsid w:val="00984742"/>
    <w:rsid w:val="009848FF"/>
    <w:rsid w:val="00984927"/>
    <w:rsid w:val="0098496A"/>
    <w:rsid w:val="00984B3B"/>
    <w:rsid w:val="00984DCD"/>
    <w:rsid w:val="009850DD"/>
    <w:rsid w:val="009852B4"/>
    <w:rsid w:val="0098589F"/>
    <w:rsid w:val="00986719"/>
    <w:rsid w:val="009869D6"/>
    <w:rsid w:val="009870FD"/>
    <w:rsid w:val="00990D85"/>
    <w:rsid w:val="00990F50"/>
    <w:rsid w:val="0099145C"/>
    <w:rsid w:val="00991701"/>
    <w:rsid w:val="00991DA7"/>
    <w:rsid w:val="0099253E"/>
    <w:rsid w:val="00992BAD"/>
    <w:rsid w:val="00992E53"/>
    <w:rsid w:val="00994140"/>
    <w:rsid w:val="009943CE"/>
    <w:rsid w:val="009944AA"/>
    <w:rsid w:val="0099495F"/>
    <w:rsid w:val="009959F3"/>
    <w:rsid w:val="00995ACF"/>
    <w:rsid w:val="00995DAC"/>
    <w:rsid w:val="00995F08"/>
    <w:rsid w:val="00997542"/>
    <w:rsid w:val="009A0969"/>
    <w:rsid w:val="009A0BAA"/>
    <w:rsid w:val="009A15F4"/>
    <w:rsid w:val="009A1709"/>
    <w:rsid w:val="009A4D68"/>
    <w:rsid w:val="009A59F5"/>
    <w:rsid w:val="009A5D93"/>
    <w:rsid w:val="009A6231"/>
    <w:rsid w:val="009A6D8E"/>
    <w:rsid w:val="009A7139"/>
    <w:rsid w:val="009A7A42"/>
    <w:rsid w:val="009B0438"/>
    <w:rsid w:val="009B0555"/>
    <w:rsid w:val="009B1388"/>
    <w:rsid w:val="009B1D32"/>
    <w:rsid w:val="009B1F32"/>
    <w:rsid w:val="009B2897"/>
    <w:rsid w:val="009B378F"/>
    <w:rsid w:val="009B4603"/>
    <w:rsid w:val="009B48E6"/>
    <w:rsid w:val="009B5528"/>
    <w:rsid w:val="009B5E6C"/>
    <w:rsid w:val="009B68E4"/>
    <w:rsid w:val="009B7395"/>
    <w:rsid w:val="009C1631"/>
    <w:rsid w:val="009C1F41"/>
    <w:rsid w:val="009C596C"/>
    <w:rsid w:val="009C5CC6"/>
    <w:rsid w:val="009C64AE"/>
    <w:rsid w:val="009C6A73"/>
    <w:rsid w:val="009C786D"/>
    <w:rsid w:val="009C7A04"/>
    <w:rsid w:val="009C7E8F"/>
    <w:rsid w:val="009D00E3"/>
    <w:rsid w:val="009D019C"/>
    <w:rsid w:val="009D0209"/>
    <w:rsid w:val="009D0A86"/>
    <w:rsid w:val="009D12FA"/>
    <w:rsid w:val="009D14AB"/>
    <w:rsid w:val="009D21E0"/>
    <w:rsid w:val="009D2F90"/>
    <w:rsid w:val="009D3025"/>
    <w:rsid w:val="009D3880"/>
    <w:rsid w:val="009D3CB8"/>
    <w:rsid w:val="009D4702"/>
    <w:rsid w:val="009D4930"/>
    <w:rsid w:val="009D49D4"/>
    <w:rsid w:val="009D5714"/>
    <w:rsid w:val="009D5733"/>
    <w:rsid w:val="009D5738"/>
    <w:rsid w:val="009D5B82"/>
    <w:rsid w:val="009D5EB1"/>
    <w:rsid w:val="009D5F53"/>
    <w:rsid w:val="009D71FE"/>
    <w:rsid w:val="009D78ED"/>
    <w:rsid w:val="009D7B90"/>
    <w:rsid w:val="009D7CFB"/>
    <w:rsid w:val="009D7D11"/>
    <w:rsid w:val="009D7FAA"/>
    <w:rsid w:val="009E2085"/>
    <w:rsid w:val="009E3E88"/>
    <w:rsid w:val="009E45AB"/>
    <w:rsid w:val="009E4E77"/>
    <w:rsid w:val="009E5CD7"/>
    <w:rsid w:val="009E5FAD"/>
    <w:rsid w:val="009E6C88"/>
    <w:rsid w:val="009E6FFA"/>
    <w:rsid w:val="009E73E3"/>
    <w:rsid w:val="009E7760"/>
    <w:rsid w:val="009E7AAE"/>
    <w:rsid w:val="009E7ABC"/>
    <w:rsid w:val="009F0785"/>
    <w:rsid w:val="009F07DA"/>
    <w:rsid w:val="009F0921"/>
    <w:rsid w:val="009F1FC0"/>
    <w:rsid w:val="009F35A3"/>
    <w:rsid w:val="009F4785"/>
    <w:rsid w:val="009F4C9C"/>
    <w:rsid w:val="009F4F7F"/>
    <w:rsid w:val="009F53A7"/>
    <w:rsid w:val="009F57E1"/>
    <w:rsid w:val="009F5E4B"/>
    <w:rsid w:val="009F5F9E"/>
    <w:rsid w:val="009F6061"/>
    <w:rsid w:val="009F6541"/>
    <w:rsid w:val="00A005C1"/>
    <w:rsid w:val="00A00A55"/>
    <w:rsid w:val="00A011F7"/>
    <w:rsid w:val="00A01249"/>
    <w:rsid w:val="00A012B6"/>
    <w:rsid w:val="00A01906"/>
    <w:rsid w:val="00A01A57"/>
    <w:rsid w:val="00A01B1B"/>
    <w:rsid w:val="00A024B6"/>
    <w:rsid w:val="00A032A2"/>
    <w:rsid w:val="00A03CF7"/>
    <w:rsid w:val="00A04206"/>
    <w:rsid w:val="00A05B61"/>
    <w:rsid w:val="00A06485"/>
    <w:rsid w:val="00A06D23"/>
    <w:rsid w:val="00A070A6"/>
    <w:rsid w:val="00A074D1"/>
    <w:rsid w:val="00A07A94"/>
    <w:rsid w:val="00A07B8B"/>
    <w:rsid w:val="00A101D3"/>
    <w:rsid w:val="00A109B3"/>
    <w:rsid w:val="00A10DFC"/>
    <w:rsid w:val="00A115A5"/>
    <w:rsid w:val="00A11682"/>
    <w:rsid w:val="00A11ED3"/>
    <w:rsid w:val="00A12331"/>
    <w:rsid w:val="00A12AFC"/>
    <w:rsid w:val="00A1309E"/>
    <w:rsid w:val="00A13ACE"/>
    <w:rsid w:val="00A13E23"/>
    <w:rsid w:val="00A13EAB"/>
    <w:rsid w:val="00A14309"/>
    <w:rsid w:val="00A14BD8"/>
    <w:rsid w:val="00A1506B"/>
    <w:rsid w:val="00A1733C"/>
    <w:rsid w:val="00A201DE"/>
    <w:rsid w:val="00A20780"/>
    <w:rsid w:val="00A2082C"/>
    <w:rsid w:val="00A20F64"/>
    <w:rsid w:val="00A210EB"/>
    <w:rsid w:val="00A219ED"/>
    <w:rsid w:val="00A21BC7"/>
    <w:rsid w:val="00A22274"/>
    <w:rsid w:val="00A227B1"/>
    <w:rsid w:val="00A22B25"/>
    <w:rsid w:val="00A22EB6"/>
    <w:rsid w:val="00A23331"/>
    <w:rsid w:val="00A23628"/>
    <w:rsid w:val="00A236BC"/>
    <w:rsid w:val="00A24237"/>
    <w:rsid w:val="00A24759"/>
    <w:rsid w:val="00A24D72"/>
    <w:rsid w:val="00A256ED"/>
    <w:rsid w:val="00A25A10"/>
    <w:rsid w:val="00A25E89"/>
    <w:rsid w:val="00A265B0"/>
    <w:rsid w:val="00A27AFC"/>
    <w:rsid w:val="00A27D37"/>
    <w:rsid w:val="00A300DB"/>
    <w:rsid w:val="00A30108"/>
    <w:rsid w:val="00A30B76"/>
    <w:rsid w:val="00A30CDE"/>
    <w:rsid w:val="00A312BC"/>
    <w:rsid w:val="00A312E6"/>
    <w:rsid w:val="00A31580"/>
    <w:rsid w:val="00A3225D"/>
    <w:rsid w:val="00A3260B"/>
    <w:rsid w:val="00A33DDD"/>
    <w:rsid w:val="00A343E6"/>
    <w:rsid w:val="00A34B03"/>
    <w:rsid w:val="00A35033"/>
    <w:rsid w:val="00A3575A"/>
    <w:rsid w:val="00A360C2"/>
    <w:rsid w:val="00A3634D"/>
    <w:rsid w:val="00A36FC9"/>
    <w:rsid w:val="00A40018"/>
    <w:rsid w:val="00A4041D"/>
    <w:rsid w:val="00A407FE"/>
    <w:rsid w:val="00A411E6"/>
    <w:rsid w:val="00A41508"/>
    <w:rsid w:val="00A41DA4"/>
    <w:rsid w:val="00A431D4"/>
    <w:rsid w:val="00A43239"/>
    <w:rsid w:val="00A43916"/>
    <w:rsid w:val="00A443C9"/>
    <w:rsid w:val="00A4496A"/>
    <w:rsid w:val="00A44E68"/>
    <w:rsid w:val="00A45406"/>
    <w:rsid w:val="00A4547B"/>
    <w:rsid w:val="00A464AC"/>
    <w:rsid w:val="00A465DE"/>
    <w:rsid w:val="00A46681"/>
    <w:rsid w:val="00A46F4C"/>
    <w:rsid w:val="00A51081"/>
    <w:rsid w:val="00A51CFA"/>
    <w:rsid w:val="00A53448"/>
    <w:rsid w:val="00A53F09"/>
    <w:rsid w:val="00A54D07"/>
    <w:rsid w:val="00A54D4C"/>
    <w:rsid w:val="00A54D87"/>
    <w:rsid w:val="00A555F1"/>
    <w:rsid w:val="00A55B7E"/>
    <w:rsid w:val="00A56518"/>
    <w:rsid w:val="00A569DA"/>
    <w:rsid w:val="00A56F1D"/>
    <w:rsid w:val="00A57444"/>
    <w:rsid w:val="00A579DC"/>
    <w:rsid w:val="00A57BA4"/>
    <w:rsid w:val="00A60B32"/>
    <w:rsid w:val="00A60F2C"/>
    <w:rsid w:val="00A61896"/>
    <w:rsid w:val="00A6387B"/>
    <w:rsid w:val="00A653FE"/>
    <w:rsid w:val="00A65D3D"/>
    <w:rsid w:val="00A66735"/>
    <w:rsid w:val="00A66D88"/>
    <w:rsid w:val="00A67E40"/>
    <w:rsid w:val="00A67E85"/>
    <w:rsid w:val="00A67F3F"/>
    <w:rsid w:val="00A70B40"/>
    <w:rsid w:val="00A713E7"/>
    <w:rsid w:val="00A71606"/>
    <w:rsid w:val="00A71752"/>
    <w:rsid w:val="00A71AA0"/>
    <w:rsid w:val="00A71B18"/>
    <w:rsid w:val="00A71B26"/>
    <w:rsid w:val="00A71D9D"/>
    <w:rsid w:val="00A720DE"/>
    <w:rsid w:val="00A72D91"/>
    <w:rsid w:val="00A72DED"/>
    <w:rsid w:val="00A73101"/>
    <w:rsid w:val="00A73E52"/>
    <w:rsid w:val="00A74A88"/>
    <w:rsid w:val="00A76880"/>
    <w:rsid w:val="00A76D05"/>
    <w:rsid w:val="00A76D14"/>
    <w:rsid w:val="00A76D92"/>
    <w:rsid w:val="00A77998"/>
    <w:rsid w:val="00A81A4D"/>
    <w:rsid w:val="00A81F34"/>
    <w:rsid w:val="00A82962"/>
    <w:rsid w:val="00A8299E"/>
    <w:rsid w:val="00A82D97"/>
    <w:rsid w:val="00A83573"/>
    <w:rsid w:val="00A83CD8"/>
    <w:rsid w:val="00A83D13"/>
    <w:rsid w:val="00A84273"/>
    <w:rsid w:val="00A843A3"/>
    <w:rsid w:val="00A84707"/>
    <w:rsid w:val="00A8564C"/>
    <w:rsid w:val="00A858A6"/>
    <w:rsid w:val="00A85DD7"/>
    <w:rsid w:val="00A87222"/>
    <w:rsid w:val="00A907FD"/>
    <w:rsid w:val="00A91BAE"/>
    <w:rsid w:val="00A91E5F"/>
    <w:rsid w:val="00A9243E"/>
    <w:rsid w:val="00A926BD"/>
    <w:rsid w:val="00A92806"/>
    <w:rsid w:val="00A92C21"/>
    <w:rsid w:val="00A93300"/>
    <w:rsid w:val="00A94D67"/>
    <w:rsid w:val="00A95612"/>
    <w:rsid w:val="00A95FAE"/>
    <w:rsid w:val="00A9702D"/>
    <w:rsid w:val="00AA0309"/>
    <w:rsid w:val="00AA0495"/>
    <w:rsid w:val="00AA062F"/>
    <w:rsid w:val="00AA06A2"/>
    <w:rsid w:val="00AA08E3"/>
    <w:rsid w:val="00AA0B00"/>
    <w:rsid w:val="00AA1854"/>
    <w:rsid w:val="00AA1CF5"/>
    <w:rsid w:val="00AA3280"/>
    <w:rsid w:val="00AA3CD0"/>
    <w:rsid w:val="00AA3E07"/>
    <w:rsid w:val="00AA3E52"/>
    <w:rsid w:val="00AA46C1"/>
    <w:rsid w:val="00AA4720"/>
    <w:rsid w:val="00AA5897"/>
    <w:rsid w:val="00AA6373"/>
    <w:rsid w:val="00AA6553"/>
    <w:rsid w:val="00AA6A1A"/>
    <w:rsid w:val="00AA6BAE"/>
    <w:rsid w:val="00AA6BD0"/>
    <w:rsid w:val="00AA70C6"/>
    <w:rsid w:val="00AA79A4"/>
    <w:rsid w:val="00AB01E4"/>
    <w:rsid w:val="00AB0D35"/>
    <w:rsid w:val="00AB10D2"/>
    <w:rsid w:val="00AB1669"/>
    <w:rsid w:val="00AB16CD"/>
    <w:rsid w:val="00AB1EC9"/>
    <w:rsid w:val="00AB22E8"/>
    <w:rsid w:val="00AB2833"/>
    <w:rsid w:val="00AB29E6"/>
    <w:rsid w:val="00AB2DA5"/>
    <w:rsid w:val="00AB4210"/>
    <w:rsid w:val="00AB5048"/>
    <w:rsid w:val="00AB6254"/>
    <w:rsid w:val="00AB63A0"/>
    <w:rsid w:val="00AB64BB"/>
    <w:rsid w:val="00AB796C"/>
    <w:rsid w:val="00AB7E36"/>
    <w:rsid w:val="00AC0290"/>
    <w:rsid w:val="00AC0C9D"/>
    <w:rsid w:val="00AC0E57"/>
    <w:rsid w:val="00AC1B96"/>
    <w:rsid w:val="00AC1E85"/>
    <w:rsid w:val="00AC1F07"/>
    <w:rsid w:val="00AC31DC"/>
    <w:rsid w:val="00AC3659"/>
    <w:rsid w:val="00AC4049"/>
    <w:rsid w:val="00AC4184"/>
    <w:rsid w:val="00AC453D"/>
    <w:rsid w:val="00AC5047"/>
    <w:rsid w:val="00AC5082"/>
    <w:rsid w:val="00AC5089"/>
    <w:rsid w:val="00AC52C5"/>
    <w:rsid w:val="00AC53F9"/>
    <w:rsid w:val="00AD00E6"/>
    <w:rsid w:val="00AD0CA6"/>
    <w:rsid w:val="00AD1034"/>
    <w:rsid w:val="00AD13A3"/>
    <w:rsid w:val="00AD1B83"/>
    <w:rsid w:val="00AD23CA"/>
    <w:rsid w:val="00AD2F25"/>
    <w:rsid w:val="00AD36B8"/>
    <w:rsid w:val="00AD3A0C"/>
    <w:rsid w:val="00AD4107"/>
    <w:rsid w:val="00AD475C"/>
    <w:rsid w:val="00AD4A6A"/>
    <w:rsid w:val="00AD4CD5"/>
    <w:rsid w:val="00AD6305"/>
    <w:rsid w:val="00AD646A"/>
    <w:rsid w:val="00AD659B"/>
    <w:rsid w:val="00AD65EF"/>
    <w:rsid w:val="00AE121C"/>
    <w:rsid w:val="00AE1773"/>
    <w:rsid w:val="00AE1C65"/>
    <w:rsid w:val="00AE22C9"/>
    <w:rsid w:val="00AE2DFC"/>
    <w:rsid w:val="00AE3385"/>
    <w:rsid w:val="00AE3C33"/>
    <w:rsid w:val="00AE52E9"/>
    <w:rsid w:val="00AE670F"/>
    <w:rsid w:val="00AE6B37"/>
    <w:rsid w:val="00AE6CB2"/>
    <w:rsid w:val="00AE6D7C"/>
    <w:rsid w:val="00AE790D"/>
    <w:rsid w:val="00AE7F62"/>
    <w:rsid w:val="00AF134B"/>
    <w:rsid w:val="00AF18CF"/>
    <w:rsid w:val="00AF2419"/>
    <w:rsid w:val="00AF293D"/>
    <w:rsid w:val="00AF2C86"/>
    <w:rsid w:val="00AF35D0"/>
    <w:rsid w:val="00AF485A"/>
    <w:rsid w:val="00AF48A1"/>
    <w:rsid w:val="00AF49ED"/>
    <w:rsid w:val="00AF4B47"/>
    <w:rsid w:val="00AF4CDA"/>
    <w:rsid w:val="00AF4D4D"/>
    <w:rsid w:val="00AF5110"/>
    <w:rsid w:val="00AF6610"/>
    <w:rsid w:val="00AF6664"/>
    <w:rsid w:val="00AF6AB5"/>
    <w:rsid w:val="00AF6D4C"/>
    <w:rsid w:val="00B00F58"/>
    <w:rsid w:val="00B013E7"/>
    <w:rsid w:val="00B01838"/>
    <w:rsid w:val="00B02018"/>
    <w:rsid w:val="00B0239A"/>
    <w:rsid w:val="00B023A1"/>
    <w:rsid w:val="00B0243C"/>
    <w:rsid w:val="00B03687"/>
    <w:rsid w:val="00B03C26"/>
    <w:rsid w:val="00B03C65"/>
    <w:rsid w:val="00B05291"/>
    <w:rsid w:val="00B055DD"/>
    <w:rsid w:val="00B05F76"/>
    <w:rsid w:val="00B065EB"/>
    <w:rsid w:val="00B06C1E"/>
    <w:rsid w:val="00B07C44"/>
    <w:rsid w:val="00B10481"/>
    <w:rsid w:val="00B10AB5"/>
    <w:rsid w:val="00B10BA0"/>
    <w:rsid w:val="00B10E4E"/>
    <w:rsid w:val="00B10F07"/>
    <w:rsid w:val="00B11084"/>
    <w:rsid w:val="00B1108B"/>
    <w:rsid w:val="00B11210"/>
    <w:rsid w:val="00B114B1"/>
    <w:rsid w:val="00B11AAB"/>
    <w:rsid w:val="00B12C9E"/>
    <w:rsid w:val="00B133A7"/>
    <w:rsid w:val="00B13515"/>
    <w:rsid w:val="00B13610"/>
    <w:rsid w:val="00B14269"/>
    <w:rsid w:val="00B1491E"/>
    <w:rsid w:val="00B16CAD"/>
    <w:rsid w:val="00B17563"/>
    <w:rsid w:val="00B1773A"/>
    <w:rsid w:val="00B204DF"/>
    <w:rsid w:val="00B20A29"/>
    <w:rsid w:val="00B20F21"/>
    <w:rsid w:val="00B21B19"/>
    <w:rsid w:val="00B21DAE"/>
    <w:rsid w:val="00B225CF"/>
    <w:rsid w:val="00B22883"/>
    <w:rsid w:val="00B22BD3"/>
    <w:rsid w:val="00B23216"/>
    <w:rsid w:val="00B23279"/>
    <w:rsid w:val="00B23A05"/>
    <w:rsid w:val="00B23BB5"/>
    <w:rsid w:val="00B25412"/>
    <w:rsid w:val="00B2582F"/>
    <w:rsid w:val="00B2708A"/>
    <w:rsid w:val="00B276CA"/>
    <w:rsid w:val="00B301CB"/>
    <w:rsid w:val="00B3052C"/>
    <w:rsid w:val="00B30DA6"/>
    <w:rsid w:val="00B31405"/>
    <w:rsid w:val="00B31A06"/>
    <w:rsid w:val="00B321A2"/>
    <w:rsid w:val="00B32E09"/>
    <w:rsid w:val="00B32F44"/>
    <w:rsid w:val="00B330DC"/>
    <w:rsid w:val="00B33273"/>
    <w:rsid w:val="00B33F61"/>
    <w:rsid w:val="00B34078"/>
    <w:rsid w:val="00B3466E"/>
    <w:rsid w:val="00B34A1D"/>
    <w:rsid w:val="00B34F7F"/>
    <w:rsid w:val="00B3559F"/>
    <w:rsid w:val="00B35707"/>
    <w:rsid w:val="00B3614C"/>
    <w:rsid w:val="00B36568"/>
    <w:rsid w:val="00B36C26"/>
    <w:rsid w:val="00B372C0"/>
    <w:rsid w:val="00B402E7"/>
    <w:rsid w:val="00B40A44"/>
    <w:rsid w:val="00B40B61"/>
    <w:rsid w:val="00B42078"/>
    <w:rsid w:val="00B42422"/>
    <w:rsid w:val="00B42EFF"/>
    <w:rsid w:val="00B432E6"/>
    <w:rsid w:val="00B43AD2"/>
    <w:rsid w:val="00B43D8A"/>
    <w:rsid w:val="00B44CA4"/>
    <w:rsid w:val="00B44DBE"/>
    <w:rsid w:val="00B46338"/>
    <w:rsid w:val="00B46488"/>
    <w:rsid w:val="00B4690F"/>
    <w:rsid w:val="00B46B61"/>
    <w:rsid w:val="00B46DA4"/>
    <w:rsid w:val="00B47433"/>
    <w:rsid w:val="00B47BED"/>
    <w:rsid w:val="00B47FCD"/>
    <w:rsid w:val="00B51084"/>
    <w:rsid w:val="00B517AD"/>
    <w:rsid w:val="00B51E55"/>
    <w:rsid w:val="00B520BB"/>
    <w:rsid w:val="00B53076"/>
    <w:rsid w:val="00B53273"/>
    <w:rsid w:val="00B540D2"/>
    <w:rsid w:val="00B554C6"/>
    <w:rsid w:val="00B55545"/>
    <w:rsid w:val="00B558EC"/>
    <w:rsid w:val="00B55DC2"/>
    <w:rsid w:val="00B5748A"/>
    <w:rsid w:val="00B6034D"/>
    <w:rsid w:val="00B61121"/>
    <w:rsid w:val="00B611AD"/>
    <w:rsid w:val="00B613AF"/>
    <w:rsid w:val="00B63106"/>
    <w:rsid w:val="00B6335D"/>
    <w:rsid w:val="00B63CFB"/>
    <w:rsid w:val="00B64A85"/>
    <w:rsid w:val="00B65E52"/>
    <w:rsid w:val="00B668C4"/>
    <w:rsid w:val="00B66CBC"/>
    <w:rsid w:val="00B67576"/>
    <w:rsid w:val="00B70E33"/>
    <w:rsid w:val="00B7153D"/>
    <w:rsid w:val="00B71B6D"/>
    <w:rsid w:val="00B71CBF"/>
    <w:rsid w:val="00B72AEC"/>
    <w:rsid w:val="00B7533D"/>
    <w:rsid w:val="00B7663A"/>
    <w:rsid w:val="00B7755D"/>
    <w:rsid w:val="00B8174B"/>
    <w:rsid w:val="00B8178E"/>
    <w:rsid w:val="00B81823"/>
    <w:rsid w:val="00B8239C"/>
    <w:rsid w:val="00B82B1B"/>
    <w:rsid w:val="00B82CA6"/>
    <w:rsid w:val="00B82F02"/>
    <w:rsid w:val="00B83AFA"/>
    <w:rsid w:val="00B842B8"/>
    <w:rsid w:val="00B8531D"/>
    <w:rsid w:val="00B8773A"/>
    <w:rsid w:val="00B87FE3"/>
    <w:rsid w:val="00B900D9"/>
    <w:rsid w:val="00B90579"/>
    <w:rsid w:val="00B9091B"/>
    <w:rsid w:val="00B92240"/>
    <w:rsid w:val="00B92FBC"/>
    <w:rsid w:val="00B933B0"/>
    <w:rsid w:val="00B94158"/>
    <w:rsid w:val="00B955E7"/>
    <w:rsid w:val="00B96099"/>
    <w:rsid w:val="00B961B5"/>
    <w:rsid w:val="00B96921"/>
    <w:rsid w:val="00B96C50"/>
    <w:rsid w:val="00B97264"/>
    <w:rsid w:val="00B97481"/>
    <w:rsid w:val="00BA0205"/>
    <w:rsid w:val="00BA05C7"/>
    <w:rsid w:val="00BA24C6"/>
    <w:rsid w:val="00BA43CF"/>
    <w:rsid w:val="00BA4407"/>
    <w:rsid w:val="00BA4697"/>
    <w:rsid w:val="00BA4C88"/>
    <w:rsid w:val="00BA5770"/>
    <w:rsid w:val="00BA58BB"/>
    <w:rsid w:val="00BA59BB"/>
    <w:rsid w:val="00BA5AA8"/>
    <w:rsid w:val="00BA717A"/>
    <w:rsid w:val="00BA737E"/>
    <w:rsid w:val="00BA7A75"/>
    <w:rsid w:val="00BB04C0"/>
    <w:rsid w:val="00BB07E7"/>
    <w:rsid w:val="00BB0B4E"/>
    <w:rsid w:val="00BB0D5E"/>
    <w:rsid w:val="00BB0D7A"/>
    <w:rsid w:val="00BB1101"/>
    <w:rsid w:val="00BB197A"/>
    <w:rsid w:val="00BB2838"/>
    <w:rsid w:val="00BB2FCE"/>
    <w:rsid w:val="00BB3CC2"/>
    <w:rsid w:val="00BB3CE6"/>
    <w:rsid w:val="00BB3E10"/>
    <w:rsid w:val="00BB4F33"/>
    <w:rsid w:val="00BB502C"/>
    <w:rsid w:val="00BB56A5"/>
    <w:rsid w:val="00BB5D14"/>
    <w:rsid w:val="00BB619F"/>
    <w:rsid w:val="00BB62BE"/>
    <w:rsid w:val="00BB68F9"/>
    <w:rsid w:val="00BC15A9"/>
    <w:rsid w:val="00BC1700"/>
    <w:rsid w:val="00BC272C"/>
    <w:rsid w:val="00BC2884"/>
    <w:rsid w:val="00BC32C0"/>
    <w:rsid w:val="00BC385E"/>
    <w:rsid w:val="00BC3B7D"/>
    <w:rsid w:val="00BC471F"/>
    <w:rsid w:val="00BC5983"/>
    <w:rsid w:val="00BC60CE"/>
    <w:rsid w:val="00BC62AF"/>
    <w:rsid w:val="00BC68CD"/>
    <w:rsid w:val="00BC69B2"/>
    <w:rsid w:val="00BC6AAD"/>
    <w:rsid w:val="00BC7892"/>
    <w:rsid w:val="00BD0217"/>
    <w:rsid w:val="00BD12E2"/>
    <w:rsid w:val="00BD1589"/>
    <w:rsid w:val="00BD206B"/>
    <w:rsid w:val="00BD2838"/>
    <w:rsid w:val="00BD2E54"/>
    <w:rsid w:val="00BD2E64"/>
    <w:rsid w:val="00BD308D"/>
    <w:rsid w:val="00BD48FF"/>
    <w:rsid w:val="00BD5914"/>
    <w:rsid w:val="00BD61AF"/>
    <w:rsid w:val="00BD6342"/>
    <w:rsid w:val="00BD6F94"/>
    <w:rsid w:val="00BD7159"/>
    <w:rsid w:val="00BD723F"/>
    <w:rsid w:val="00BD736F"/>
    <w:rsid w:val="00BD7C84"/>
    <w:rsid w:val="00BE034A"/>
    <w:rsid w:val="00BE05A6"/>
    <w:rsid w:val="00BE089B"/>
    <w:rsid w:val="00BE126D"/>
    <w:rsid w:val="00BE15C1"/>
    <w:rsid w:val="00BE1B8A"/>
    <w:rsid w:val="00BE23DE"/>
    <w:rsid w:val="00BE24B0"/>
    <w:rsid w:val="00BE27E3"/>
    <w:rsid w:val="00BE44A0"/>
    <w:rsid w:val="00BE4856"/>
    <w:rsid w:val="00BE4A9A"/>
    <w:rsid w:val="00BE5DBC"/>
    <w:rsid w:val="00BE674F"/>
    <w:rsid w:val="00BE699B"/>
    <w:rsid w:val="00BE69CF"/>
    <w:rsid w:val="00BE6C25"/>
    <w:rsid w:val="00BF1BD3"/>
    <w:rsid w:val="00BF286B"/>
    <w:rsid w:val="00BF2890"/>
    <w:rsid w:val="00BF40E7"/>
    <w:rsid w:val="00BF44D0"/>
    <w:rsid w:val="00BF4510"/>
    <w:rsid w:val="00BF48AE"/>
    <w:rsid w:val="00BF5B91"/>
    <w:rsid w:val="00BF5EE7"/>
    <w:rsid w:val="00BF63EF"/>
    <w:rsid w:val="00BF7494"/>
    <w:rsid w:val="00BF79DD"/>
    <w:rsid w:val="00BF7C76"/>
    <w:rsid w:val="00C00B0E"/>
    <w:rsid w:val="00C01DBA"/>
    <w:rsid w:val="00C02282"/>
    <w:rsid w:val="00C02517"/>
    <w:rsid w:val="00C044A6"/>
    <w:rsid w:val="00C04842"/>
    <w:rsid w:val="00C04969"/>
    <w:rsid w:val="00C04C18"/>
    <w:rsid w:val="00C051CD"/>
    <w:rsid w:val="00C05498"/>
    <w:rsid w:val="00C055C1"/>
    <w:rsid w:val="00C0566E"/>
    <w:rsid w:val="00C06B4B"/>
    <w:rsid w:val="00C07383"/>
    <w:rsid w:val="00C0759E"/>
    <w:rsid w:val="00C07727"/>
    <w:rsid w:val="00C07D06"/>
    <w:rsid w:val="00C10192"/>
    <w:rsid w:val="00C10498"/>
    <w:rsid w:val="00C110CB"/>
    <w:rsid w:val="00C112B3"/>
    <w:rsid w:val="00C1154F"/>
    <w:rsid w:val="00C133F4"/>
    <w:rsid w:val="00C1378E"/>
    <w:rsid w:val="00C14A77"/>
    <w:rsid w:val="00C14D8A"/>
    <w:rsid w:val="00C14FFC"/>
    <w:rsid w:val="00C16886"/>
    <w:rsid w:val="00C17546"/>
    <w:rsid w:val="00C17B69"/>
    <w:rsid w:val="00C20229"/>
    <w:rsid w:val="00C20441"/>
    <w:rsid w:val="00C20D9C"/>
    <w:rsid w:val="00C21486"/>
    <w:rsid w:val="00C22488"/>
    <w:rsid w:val="00C233EC"/>
    <w:rsid w:val="00C23444"/>
    <w:rsid w:val="00C23FFD"/>
    <w:rsid w:val="00C250F6"/>
    <w:rsid w:val="00C2747B"/>
    <w:rsid w:val="00C27A47"/>
    <w:rsid w:val="00C27B65"/>
    <w:rsid w:val="00C30914"/>
    <w:rsid w:val="00C30C88"/>
    <w:rsid w:val="00C3111C"/>
    <w:rsid w:val="00C318B7"/>
    <w:rsid w:val="00C3231D"/>
    <w:rsid w:val="00C3271E"/>
    <w:rsid w:val="00C32880"/>
    <w:rsid w:val="00C32ED1"/>
    <w:rsid w:val="00C32FAF"/>
    <w:rsid w:val="00C330F9"/>
    <w:rsid w:val="00C33497"/>
    <w:rsid w:val="00C348ED"/>
    <w:rsid w:val="00C34F7C"/>
    <w:rsid w:val="00C3555F"/>
    <w:rsid w:val="00C35924"/>
    <w:rsid w:val="00C35A82"/>
    <w:rsid w:val="00C35B2D"/>
    <w:rsid w:val="00C35B46"/>
    <w:rsid w:val="00C36C93"/>
    <w:rsid w:val="00C36E5F"/>
    <w:rsid w:val="00C36FA3"/>
    <w:rsid w:val="00C376C9"/>
    <w:rsid w:val="00C379B0"/>
    <w:rsid w:val="00C406D2"/>
    <w:rsid w:val="00C4117A"/>
    <w:rsid w:val="00C414E4"/>
    <w:rsid w:val="00C41F3D"/>
    <w:rsid w:val="00C42010"/>
    <w:rsid w:val="00C421EA"/>
    <w:rsid w:val="00C42E2F"/>
    <w:rsid w:val="00C42E7B"/>
    <w:rsid w:val="00C438DE"/>
    <w:rsid w:val="00C440B0"/>
    <w:rsid w:val="00C444B9"/>
    <w:rsid w:val="00C446F7"/>
    <w:rsid w:val="00C44E94"/>
    <w:rsid w:val="00C457E3"/>
    <w:rsid w:val="00C45B1E"/>
    <w:rsid w:val="00C4660C"/>
    <w:rsid w:val="00C4735C"/>
    <w:rsid w:val="00C50210"/>
    <w:rsid w:val="00C505E8"/>
    <w:rsid w:val="00C50936"/>
    <w:rsid w:val="00C51D48"/>
    <w:rsid w:val="00C5493F"/>
    <w:rsid w:val="00C55805"/>
    <w:rsid w:val="00C56319"/>
    <w:rsid w:val="00C563D6"/>
    <w:rsid w:val="00C56489"/>
    <w:rsid w:val="00C566F5"/>
    <w:rsid w:val="00C57049"/>
    <w:rsid w:val="00C57F66"/>
    <w:rsid w:val="00C625DE"/>
    <w:rsid w:val="00C629A4"/>
    <w:rsid w:val="00C62D69"/>
    <w:rsid w:val="00C64C4D"/>
    <w:rsid w:val="00C64CEE"/>
    <w:rsid w:val="00C65055"/>
    <w:rsid w:val="00C66ED1"/>
    <w:rsid w:val="00C67F43"/>
    <w:rsid w:val="00C7015F"/>
    <w:rsid w:val="00C71313"/>
    <w:rsid w:val="00C71CF1"/>
    <w:rsid w:val="00C71FCB"/>
    <w:rsid w:val="00C72D77"/>
    <w:rsid w:val="00C74E4A"/>
    <w:rsid w:val="00C74EF2"/>
    <w:rsid w:val="00C75349"/>
    <w:rsid w:val="00C7576E"/>
    <w:rsid w:val="00C75D97"/>
    <w:rsid w:val="00C75DEC"/>
    <w:rsid w:val="00C7697B"/>
    <w:rsid w:val="00C76DC2"/>
    <w:rsid w:val="00C77D3F"/>
    <w:rsid w:val="00C802A2"/>
    <w:rsid w:val="00C803AE"/>
    <w:rsid w:val="00C804DC"/>
    <w:rsid w:val="00C81150"/>
    <w:rsid w:val="00C813BB"/>
    <w:rsid w:val="00C81BF9"/>
    <w:rsid w:val="00C81C76"/>
    <w:rsid w:val="00C826C2"/>
    <w:rsid w:val="00C8377F"/>
    <w:rsid w:val="00C83B63"/>
    <w:rsid w:val="00C83B6B"/>
    <w:rsid w:val="00C83DFD"/>
    <w:rsid w:val="00C83FF1"/>
    <w:rsid w:val="00C84CAD"/>
    <w:rsid w:val="00C84E51"/>
    <w:rsid w:val="00C85EC9"/>
    <w:rsid w:val="00C8627F"/>
    <w:rsid w:val="00C862BE"/>
    <w:rsid w:val="00C86381"/>
    <w:rsid w:val="00C87121"/>
    <w:rsid w:val="00C87C0E"/>
    <w:rsid w:val="00C87D3B"/>
    <w:rsid w:val="00C909A2"/>
    <w:rsid w:val="00C90A07"/>
    <w:rsid w:val="00C90ACF"/>
    <w:rsid w:val="00C90C97"/>
    <w:rsid w:val="00C90D16"/>
    <w:rsid w:val="00C91377"/>
    <w:rsid w:val="00C91E4D"/>
    <w:rsid w:val="00C92BFD"/>
    <w:rsid w:val="00C93AB7"/>
    <w:rsid w:val="00C93ACC"/>
    <w:rsid w:val="00C93D7A"/>
    <w:rsid w:val="00C95723"/>
    <w:rsid w:val="00C95FF9"/>
    <w:rsid w:val="00C96284"/>
    <w:rsid w:val="00C962B1"/>
    <w:rsid w:val="00C965E8"/>
    <w:rsid w:val="00C96867"/>
    <w:rsid w:val="00C97824"/>
    <w:rsid w:val="00CA0525"/>
    <w:rsid w:val="00CA0D23"/>
    <w:rsid w:val="00CA0D46"/>
    <w:rsid w:val="00CA1511"/>
    <w:rsid w:val="00CA2166"/>
    <w:rsid w:val="00CA3FEB"/>
    <w:rsid w:val="00CA422E"/>
    <w:rsid w:val="00CA4923"/>
    <w:rsid w:val="00CA534E"/>
    <w:rsid w:val="00CA5520"/>
    <w:rsid w:val="00CA553B"/>
    <w:rsid w:val="00CA649E"/>
    <w:rsid w:val="00CA69A2"/>
    <w:rsid w:val="00CA76CB"/>
    <w:rsid w:val="00CA7ADD"/>
    <w:rsid w:val="00CA7F62"/>
    <w:rsid w:val="00CB025A"/>
    <w:rsid w:val="00CB0422"/>
    <w:rsid w:val="00CB0610"/>
    <w:rsid w:val="00CB0F20"/>
    <w:rsid w:val="00CB22BE"/>
    <w:rsid w:val="00CB3A42"/>
    <w:rsid w:val="00CB3A57"/>
    <w:rsid w:val="00CB3D55"/>
    <w:rsid w:val="00CB574B"/>
    <w:rsid w:val="00CB58D4"/>
    <w:rsid w:val="00CB5E08"/>
    <w:rsid w:val="00CB607E"/>
    <w:rsid w:val="00CB674C"/>
    <w:rsid w:val="00CC0AA5"/>
    <w:rsid w:val="00CC0D14"/>
    <w:rsid w:val="00CC1B51"/>
    <w:rsid w:val="00CC23AF"/>
    <w:rsid w:val="00CC23DD"/>
    <w:rsid w:val="00CC2BE2"/>
    <w:rsid w:val="00CC351D"/>
    <w:rsid w:val="00CC38B3"/>
    <w:rsid w:val="00CC4D1B"/>
    <w:rsid w:val="00CC4F01"/>
    <w:rsid w:val="00CC5DBD"/>
    <w:rsid w:val="00CC5E73"/>
    <w:rsid w:val="00CC68AB"/>
    <w:rsid w:val="00CC6B78"/>
    <w:rsid w:val="00CC6C30"/>
    <w:rsid w:val="00CC719A"/>
    <w:rsid w:val="00CC744F"/>
    <w:rsid w:val="00CC7EDB"/>
    <w:rsid w:val="00CC7FFA"/>
    <w:rsid w:val="00CD00B5"/>
    <w:rsid w:val="00CD1138"/>
    <w:rsid w:val="00CD135A"/>
    <w:rsid w:val="00CD1979"/>
    <w:rsid w:val="00CD1CE6"/>
    <w:rsid w:val="00CD24FF"/>
    <w:rsid w:val="00CD271D"/>
    <w:rsid w:val="00CD2C28"/>
    <w:rsid w:val="00CD2D00"/>
    <w:rsid w:val="00CD3B39"/>
    <w:rsid w:val="00CD4585"/>
    <w:rsid w:val="00CD5112"/>
    <w:rsid w:val="00CD5BBF"/>
    <w:rsid w:val="00CD5C01"/>
    <w:rsid w:val="00CD6B4B"/>
    <w:rsid w:val="00CD75BA"/>
    <w:rsid w:val="00CD76AD"/>
    <w:rsid w:val="00CD79FC"/>
    <w:rsid w:val="00CD7D39"/>
    <w:rsid w:val="00CE0041"/>
    <w:rsid w:val="00CE061C"/>
    <w:rsid w:val="00CE08D7"/>
    <w:rsid w:val="00CE13D4"/>
    <w:rsid w:val="00CE2B1C"/>
    <w:rsid w:val="00CE305A"/>
    <w:rsid w:val="00CE39EC"/>
    <w:rsid w:val="00CE4284"/>
    <w:rsid w:val="00CE47A5"/>
    <w:rsid w:val="00CE4D16"/>
    <w:rsid w:val="00CE525B"/>
    <w:rsid w:val="00CE5754"/>
    <w:rsid w:val="00CE57F1"/>
    <w:rsid w:val="00CE5CA0"/>
    <w:rsid w:val="00CE5F16"/>
    <w:rsid w:val="00CE638B"/>
    <w:rsid w:val="00CE65A2"/>
    <w:rsid w:val="00CE66A9"/>
    <w:rsid w:val="00CE67C6"/>
    <w:rsid w:val="00CE67F3"/>
    <w:rsid w:val="00CE723A"/>
    <w:rsid w:val="00CE7382"/>
    <w:rsid w:val="00CF0BD4"/>
    <w:rsid w:val="00CF101D"/>
    <w:rsid w:val="00CF112C"/>
    <w:rsid w:val="00CF116A"/>
    <w:rsid w:val="00CF16AB"/>
    <w:rsid w:val="00CF1755"/>
    <w:rsid w:val="00CF177A"/>
    <w:rsid w:val="00CF2D3A"/>
    <w:rsid w:val="00CF38B3"/>
    <w:rsid w:val="00CF4C96"/>
    <w:rsid w:val="00CF4F46"/>
    <w:rsid w:val="00CF5381"/>
    <w:rsid w:val="00CF54F8"/>
    <w:rsid w:val="00CF5C84"/>
    <w:rsid w:val="00CF5F7A"/>
    <w:rsid w:val="00CF6447"/>
    <w:rsid w:val="00CF71C0"/>
    <w:rsid w:val="00D00393"/>
    <w:rsid w:val="00D00788"/>
    <w:rsid w:val="00D01250"/>
    <w:rsid w:val="00D014B5"/>
    <w:rsid w:val="00D0152A"/>
    <w:rsid w:val="00D02383"/>
    <w:rsid w:val="00D025D5"/>
    <w:rsid w:val="00D029D9"/>
    <w:rsid w:val="00D02F62"/>
    <w:rsid w:val="00D030A4"/>
    <w:rsid w:val="00D032F3"/>
    <w:rsid w:val="00D03A89"/>
    <w:rsid w:val="00D045A5"/>
    <w:rsid w:val="00D04D50"/>
    <w:rsid w:val="00D05763"/>
    <w:rsid w:val="00D06185"/>
    <w:rsid w:val="00D062C5"/>
    <w:rsid w:val="00D0646A"/>
    <w:rsid w:val="00D07670"/>
    <w:rsid w:val="00D077EC"/>
    <w:rsid w:val="00D07DB6"/>
    <w:rsid w:val="00D07E32"/>
    <w:rsid w:val="00D106CE"/>
    <w:rsid w:val="00D114E9"/>
    <w:rsid w:val="00D11CD0"/>
    <w:rsid w:val="00D11F1D"/>
    <w:rsid w:val="00D1292D"/>
    <w:rsid w:val="00D13570"/>
    <w:rsid w:val="00D13D31"/>
    <w:rsid w:val="00D149EA"/>
    <w:rsid w:val="00D14A24"/>
    <w:rsid w:val="00D14F78"/>
    <w:rsid w:val="00D153AC"/>
    <w:rsid w:val="00D15413"/>
    <w:rsid w:val="00D16320"/>
    <w:rsid w:val="00D16DC2"/>
    <w:rsid w:val="00D17212"/>
    <w:rsid w:val="00D1787B"/>
    <w:rsid w:val="00D17D06"/>
    <w:rsid w:val="00D20120"/>
    <w:rsid w:val="00D2032F"/>
    <w:rsid w:val="00D214EE"/>
    <w:rsid w:val="00D228B8"/>
    <w:rsid w:val="00D23C81"/>
    <w:rsid w:val="00D24063"/>
    <w:rsid w:val="00D246B5"/>
    <w:rsid w:val="00D25345"/>
    <w:rsid w:val="00D26866"/>
    <w:rsid w:val="00D26CDF"/>
    <w:rsid w:val="00D27924"/>
    <w:rsid w:val="00D279F5"/>
    <w:rsid w:val="00D27ADD"/>
    <w:rsid w:val="00D30741"/>
    <w:rsid w:val="00D31315"/>
    <w:rsid w:val="00D313FF"/>
    <w:rsid w:val="00D33718"/>
    <w:rsid w:val="00D33CB9"/>
    <w:rsid w:val="00D33EAD"/>
    <w:rsid w:val="00D35A13"/>
    <w:rsid w:val="00D369C8"/>
    <w:rsid w:val="00D36B8F"/>
    <w:rsid w:val="00D3765D"/>
    <w:rsid w:val="00D37A43"/>
    <w:rsid w:val="00D37DDF"/>
    <w:rsid w:val="00D40074"/>
    <w:rsid w:val="00D418AB"/>
    <w:rsid w:val="00D41CB5"/>
    <w:rsid w:val="00D41CF1"/>
    <w:rsid w:val="00D43CD3"/>
    <w:rsid w:val="00D45033"/>
    <w:rsid w:val="00D45A53"/>
    <w:rsid w:val="00D46872"/>
    <w:rsid w:val="00D47304"/>
    <w:rsid w:val="00D47477"/>
    <w:rsid w:val="00D47E14"/>
    <w:rsid w:val="00D5008C"/>
    <w:rsid w:val="00D50961"/>
    <w:rsid w:val="00D50A3F"/>
    <w:rsid w:val="00D51E75"/>
    <w:rsid w:val="00D5217B"/>
    <w:rsid w:val="00D530DB"/>
    <w:rsid w:val="00D5389D"/>
    <w:rsid w:val="00D54BA3"/>
    <w:rsid w:val="00D550D8"/>
    <w:rsid w:val="00D55417"/>
    <w:rsid w:val="00D557A2"/>
    <w:rsid w:val="00D55D9D"/>
    <w:rsid w:val="00D56A26"/>
    <w:rsid w:val="00D56C8E"/>
    <w:rsid w:val="00D56CE1"/>
    <w:rsid w:val="00D572A2"/>
    <w:rsid w:val="00D574CD"/>
    <w:rsid w:val="00D576FA"/>
    <w:rsid w:val="00D5774E"/>
    <w:rsid w:val="00D60511"/>
    <w:rsid w:val="00D60C0E"/>
    <w:rsid w:val="00D61255"/>
    <w:rsid w:val="00D62026"/>
    <w:rsid w:val="00D62201"/>
    <w:rsid w:val="00D6255A"/>
    <w:rsid w:val="00D63792"/>
    <w:rsid w:val="00D66205"/>
    <w:rsid w:val="00D66F44"/>
    <w:rsid w:val="00D71FCE"/>
    <w:rsid w:val="00D721A6"/>
    <w:rsid w:val="00D729D2"/>
    <w:rsid w:val="00D73420"/>
    <w:rsid w:val="00D73B03"/>
    <w:rsid w:val="00D742BC"/>
    <w:rsid w:val="00D7431C"/>
    <w:rsid w:val="00D744D5"/>
    <w:rsid w:val="00D74A43"/>
    <w:rsid w:val="00D752CF"/>
    <w:rsid w:val="00D75302"/>
    <w:rsid w:val="00D75338"/>
    <w:rsid w:val="00D764FE"/>
    <w:rsid w:val="00D772B3"/>
    <w:rsid w:val="00D77848"/>
    <w:rsid w:val="00D808A9"/>
    <w:rsid w:val="00D82140"/>
    <w:rsid w:val="00D829CB"/>
    <w:rsid w:val="00D82A38"/>
    <w:rsid w:val="00D83000"/>
    <w:rsid w:val="00D838EE"/>
    <w:rsid w:val="00D844EC"/>
    <w:rsid w:val="00D8458F"/>
    <w:rsid w:val="00D848F8"/>
    <w:rsid w:val="00D854D7"/>
    <w:rsid w:val="00D857AF"/>
    <w:rsid w:val="00D85819"/>
    <w:rsid w:val="00D864CA"/>
    <w:rsid w:val="00D86DF8"/>
    <w:rsid w:val="00D86F7B"/>
    <w:rsid w:val="00D90ACD"/>
    <w:rsid w:val="00D90DB7"/>
    <w:rsid w:val="00D91191"/>
    <w:rsid w:val="00D91A6C"/>
    <w:rsid w:val="00D91D99"/>
    <w:rsid w:val="00D9250F"/>
    <w:rsid w:val="00D92CAD"/>
    <w:rsid w:val="00D92E41"/>
    <w:rsid w:val="00D93DC8"/>
    <w:rsid w:val="00D93E16"/>
    <w:rsid w:val="00D93E75"/>
    <w:rsid w:val="00D940FC"/>
    <w:rsid w:val="00D944C3"/>
    <w:rsid w:val="00D9595C"/>
    <w:rsid w:val="00D959A4"/>
    <w:rsid w:val="00D964B0"/>
    <w:rsid w:val="00DA010D"/>
    <w:rsid w:val="00DA172D"/>
    <w:rsid w:val="00DA1771"/>
    <w:rsid w:val="00DA2A46"/>
    <w:rsid w:val="00DA2AEF"/>
    <w:rsid w:val="00DA3E70"/>
    <w:rsid w:val="00DA4624"/>
    <w:rsid w:val="00DA4C3D"/>
    <w:rsid w:val="00DA6221"/>
    <w:rsid w:val="00DA77B2"/>
    <w:rsid w:val="00DA77E6"/>
    <w:rsid w:val="00DA7C7E"/>
    <w:rsid w:val="00DA7D2B"/>
    <w:rsid w:val="00DB07A3"/>
    <w:rsid w:val="00DB1007"/>
    <w:rsid w:val="00DB11A6"/>
    <w:rsid w:val="00DB1C61"/>
    <w:rsid w:val="00DB26BE"/>
    <w:rsid w:val="00DB2E5C"/>
    <w:rsid w:val="00DB3C3D"/>
    <w:rsid w:val="00DB3CF7"/>
    <w:rsid w:val="00DB3DA8"/>
    <w:rsid w:val="00DB3E04"/>
    <w:rsid w:val="00DB43D8"/>
    <w:rsid w:val="00DB43D9"/>
    <w:rsid w:val="00DB468E"/>
    <w:rsid w:val="00DB46FE"/>
    <w:rsid w:val="00DB4ECE"/>
    <w:rsid w:val="00DB501A"/>
    <w:rsid w:val="00DB5A9B"/>
    <w:rsid w:val="00DB5CA0"/>
    <w:rsid w:val="00DB5E9D"/>
    <w:rsid w:val="00DB696E"/>
    <w:rsid w:val="00DB6F65"/>
    <w:rsid w:val="00DB7771"/>
    <w:rsid w:val="00DB7B0D"/>
    <w:rsid w:val="00DB7B5E"/>
    <w:rsid w:val="00DC1FDD"/>
    <w:rsid w:val="00DC24EF"/>
    <w:rsid w:val="00DC2AED"/>
    <w:rsid w:val="00DC3182"/>
    <w:rsid w:val="00DC3B87"/>
    <w:rsid w:val="00DC4A2E"/>
    <w:rsid w:val="00DC60C7"/>
    <w:rsid w:val="00DC6320"/>
    <w:rsid w:val="00DC64A3"/>
    <w:rsid w:val="00DC6CE5"/>
    <w:rsid w:val="00DC70BB"/>
    <w:rsid w:val="00DC7368"/>
    <w:rsid w:val="00DC77E4"/>
    <w:rsid w:val="00DC79CD"/>
    <w:rsid w:val="00DC7DC7"/>
    <w:rsid w:val="00DD0A57"/>
    <w:rsid w:val="00DD1642"/>
    <w:rsid w:val="00DD1673"/>
    <w:rsid w:val="00DD1A24"/>
    <w:rsid w:val="00DD1BDE"/>
    <w:rsid w:val="00DD3842"/>
    <w:rsid w:val="00DD4169"/>
    <w:rsid w:val="00DD5768"/>
    <w:rsid w:val="00DD5ABD"/>
    <w:rsid w:val="00DD605D"/>
    <w:rsid w:val="00DD6DCC"/>
    <w:rsid w:val="00DD70B7"/>
    <w:rsid w:val="00DE09CD"/>
    <w:rsid w:val="00DE0F63"/>
    <w:rsid w:val="00DE10AC"/>
    <w:rsid w:val="00DE24DC"/>
    <w:rsid w:val="00DE27AE"/>
    <w:rsid w:val="00DE3170"/>
    <w:rsid w:val="00DE3BDD"/>
    <w:rsid w:val="00DE42CD"/>
    <w:rsid w:val="00DE44DA"/>
    <w:rsid w:val="00DE45B1"/>
    <w:rsid w:val="00DE4C80"/>
    <w:rsid w:val="00DE5237"/>
    <w:rsid w:val="00DE59DB"/>
    <w:rsid w:val="00DE6380"/>
    <w:rsid w:val="00DE73CB"/>
    <w:rsid w:val="00DE7406"/>
    <w:rsid w:val="00DE7D18"/>
    <w:rsid w:val="00DF04C2"/>
    <w:rsid w:val="00DF0675"/>
    <w:rsid w:val="00DF0736"/>
    <w:rsid w:val="00DF0CBE"/>
    <w:rsid w:val="00DF0DEF"/>
    <w:rsid w:val="00DF1613"/>
    <w:rsid w:val="00DF1AA5"/>
    <w:rsid w:val="00DF1AE0"/>
    <w:rsid w:val="00DF1AF8"/>
    <w:rsid w:val="00DF2B32"/>
    <w:rsid w:val="00DF2DFF"/>
    <w:rsid w:val="00DF32A2"/>
    <w:rsid w:val="00DF451C"/>
    <w:rsid w:val="00DF4A43"/>
    <w:rsid w:val="00DF4FE9"/>
    <w:rsid w:val="00DF6E15"/>
    <w:rsid w:val="00DF7464"/>
    <w:rsid w:val="00DF78BD"/>
    <w:rsid w:val="00E00317"/>
    <w:rsid w:val="00E003AE"/>
    <w:rsid w:val="00E00684"/>
    <w:rsid w:val="00E006DB"/>
    <w:rsid w:val="00E01C54"/>
    <w:rsid w:val="00E03348"/>
    <w:rsid w:val="00E035C9"/>
    <w:rsid w:val="00E04334"/>
    <w:rsid w:val="00E059CB"/>
    <w:rsid w:val="00E06463"/>
    <w:rsid w:val="00E07C15"/>
    <w:rsid w:val="00E104E2"/>
    <w:rsid w:val="00E10725"/>
    <w:rsid w:val="00E11754"/>
    <w:rsid w:val="00E12842"/>
    <w:rsid w:val="00E12E54"/>
    <w:rsid w:val="00E13016"/>
    <w:rsid w:val="00E137A5"/>
    <w:rsid w:val="00E14C75"/>
    <w:rsid w:val="00E15FED"/>
    <w:rsid w:val="00E166A5"/>
    <w:rsid w:val="00E17432"/>
    <w:rsid w:val="00E17CE7"/>
    <w:rsid w:val="00E20C3F"/>
    <w:rsid w:val="00E21410"/>
    <w:rsid w:val="00E22324"/>
    <w:rsid w:val="00E227CB"/>
    <w:rsid w:val="00E22D36"/>
    <w:rsid w:val="00E231E7"/>
    <w:rsid w:val="00E23831"/>
    <w:rsid w:val="00E23AC5"/>
    <w:rsid w:val="00E24557"/>
    <w:rsid w:val="00E24A1D"/>
    <w:rsid w:val="00E2522A"/>
    <w:rsid w:val="00E25BF2"/>
    <w:rsid w:val="00E2618E"/>
    <w:rsid w:val="00E26277"/>
    <w:rsid w:val="00E26606"/>
    <w:rsid w:val="00E2663D"/>
    <w:rsid w:val="00E26EF8"/>
    <w:rsid w:val="00E27735"/>
    <w:rsid w:val="00E279B4"/>
    <w:rsid w:val="00E30DBC"/>
    <w:rsid w:val="00E326E4"/>
    <w:rsid w:val="00E32940"/>
    <w:rsid w:val="00E32C6E"/>
    <w:rsid w:val="00E336AC"/>
    <w:rsid w:val="00E33F41"/>
    <w:rsid w:val="00E34156"/>
    <w:rsid w:val="00E34427"/>
    <w:rsid w:val="00E35B47"/>
    <w:rsid w:val="00E35EA9"/>
    <w:rsid w:val="00E36E36"/>
    <w:rsid w:val="00E40C17"/>
    <w:rsid w:val="00E40D44"/>
    <w:rsid w:val="00E4127D"/>
    <w:rsid w:val="00E41B0D"/>
    <w:rsid w:val="00E41E47"/>
    <w:rsid w:val="00E426EC"/>
    <w:rsid w:val="00E436B0"/>
    <w:rsid w:val="00E445BC"/>
    <w:rsid w:val="00E448EA"/>
    <w:rsid w:val="00E4526D"/>
    <w:rsid w:val="00E454D7"/>
    <w:rsid w:val="00E45708"/>
    <w:rsid w:val="00E45BFA"/>
    <w:rsid w:val="00E45C82"/>
    <w:rsid w:val="00E46D3A"/>
    <w:rsid w:val="00E4722D"/>
    <w:rsid w:val="00E50B51"/>
    <w:rsid w:val="00E50E5F"/>
    <w:rsid w:val="00E51760"/>
    <w:rsid w:val="00E5259C"/>
    <w:rsid w:val="00E544F1"/>
    <w:rsid w:val="00E54707"/>
    <w:rsid w:val="00E549C7"/>
    <w:rsid w:val="00E54CF6"/>
    <w:rsid w:val="00E555FF"/>
    <w:rsid w:val="00E558C6"/>
    <w:rsid w:val="00E55E2C"/>
    <w:rsid w:val="00E5654A"/>
    <w:rsid w:val="00E56E1F"/>
    <w:rsid w:val="00E56F77"/>
    <w:rsid w:val="00E57417"/>
    <w:rsid w:val="00E60209"/>
    <w:rsid w:val="00E60C33"/>
    <w:rsid w:val="00E60CC3"/>
    <w:rsid w:val="00E610DD"/>
    <w:rsid w:val="00E612C0"/>
    <w:rsid w:val="00E618FC"/>
    <w:rsid w:val="00E61F73"/>
    <w:rsid w:val="00E62365"/>
    <w:rsid w:val="00E64583"/>
    <w:rsid w:val="00E646C1"/>
    <w:rsid w:val="00E64E4C"/>
    <w:rsid w:val="00E6520E"/>
    <w:rsid w:val="00E6551C"/>
    <w:rsid w:val="00E65CFD"/>
    <w:rsid w:val="00E66EB5"/>
    <w:rsid w:val="00E6793C"/>
    <w:rsid w:val="00E67A14"/>
    <w:rsid w:val="00E67D1B"/>
    <w:rsid w:val="00E7044A"/>
    <w:rsid w:val="00E71235"/>
    <w:rsid w:val="00E7209D"/>
    <w:rsid w:val="00E72FAC"/>
    <w:rsid w:val="00E73333"/>
    <w:rsid w:val="00E73C20"/>
    <w:rsid w:val="00E73E19"/>
    <w:rsid w:val="00E7473D"/>
    <w:rsid w:val="00E74781"/>
    <w:rsid w:val="00E74904"/>
    <w:rsid w:val="00E74DFD"/>
    <w:rsid w:val="00E751EF"/>
    <w:rsid w:val="00E76D7F"/>
    <w:rsid w:val="00E7794D"/>
    <w:rsid w:val="00E8088F"/>
    <w:rsid w:val="00E809F3"/>
    <w:rsid w:val="00E81AC5"/>
    <w:rsid w:val="00E81CFF"/>
    <w:rsid w:val="00E82428"/>
    <w:rsid w:val="00E825FB"/>
    <w:rsid w:val="00E8280E"/>
    <w:rsid w:val="00E82B26"/>
    <w:rsid w:val="00E82D45"/>
    <w:rsid w:val="00E8366A"/>
    <w:rsid w:val="00E839BB"/>
    <w:rsid w:val="00E840FF"/>
    <w:rsid w:val="00E8493C"/>
    <w:rsid w:val="00E84EC5"/>
    <w:rsid w:val="00E856F0"/>
    <w:rsid w:val="00E85ED1"/>
    <w:rsid w:val="00E85FF1"/>
    <w:rsid w:val="00E8610B"/>
    <w:rsid w:val="00E863B3"/>
    <w:rsid w:val="00E86E27"/>
    <w:rsid w:val="00E9006C"/>
    <w:rsid w:val="00E90310"/>
    <w:rsid w:val="00E90A0F"/>
    <w:rsid w:val="00E90F4E"/>
    <w:rsid w:val="00E90FDC"/>
    <w:rsid w:val="00E920BB"/>
    <w:rsid w:val="00E9238D"/>
    <w:rsid w:val="00E94356"/>
    <w:rsid w:val="00E953FC"/>
    <w:rsid w:val="00E95BA5"/>
    <w:rsid w:val="00E95D2B"/>
    <w:rsid w:val="00EA08CB"/>
    <w:rsid w:val="00EA1525"/>
    <w:rsid w:val="00EA15D0"/>
    <w:rsid w:val="00EA16B7"/>
    <w:rsid w:val="00EA1843"/>
    <w:rsid w:val="00EA2007"/>
    <w:rsid w:val="00EA2631"/>
    <w:rsid w:val="00EA27FF"/>
    <w:rsid w:val="00EA29A8"/>
    <w:rsid w:val="00EA47E0"/>
    <w:rsid w:val="00EA52B9"/>
    <w:rsid w:val="00EA5858"/>
    <w:rsid w:val="00EA59C6"/>
    <w:rsid w:val="00EA5C3A"/>
    <w:rsid w:val="00EA603F"/>
    <w:rsid w:val="00EA7141"/>
    <w:rsid w:val="00EA7406"/>
    <w:rsid w:val="00EA78E0"/>
    <w:rsid w:val="00EA7AE6"/>
    <w:rsid w:val="00EA7F3F"/>
    <w:rsid w:val="00EB0D34"/>
    <w:rsid w:val="00EB0E04"/>
    <w:rsid w:val="00EB0EE5"/>
    <w:rsid w:val="00EB1973"/>
    <w:rsid w:val="00EB1F5E"/>
    <w:rsid w:val="00EB3B7C"/>
    <w:rsid w:val="00EB40AA"/>
    <w:rsid w:val="00EB561D"/>
    <w:rsid w:val="00EB5B79"/>
    <w:rsid w:val="00EB6273"/>
    <w:rsid w:val="00EB64D4"/>
    <w:rsid w:val="00EB68B5"/>
    <w:rsid w:val="00EB6B0A"/>
    <w:rsid w:val="00EB7236"/>
    <w:rsid w:val="00EB7383"/>
    <w:rsid w:val="00EC0040"/>
    <w:rsid w:val="00EC01B2"/>
    <w:rsid w:val="00EC0641"/>
    <w:rsid w:val="00EC1285"/>
    <w:rsid w:val="00EC1665"/>
    <w:rsid w:val="00EC1D86"/>
    <w:rsid w:val="00EC20BF"/>
    <w:rsid w:val="00EC23D3"/>
    <w:rsid w:val="00EC2F60"/>
    <w:rsid w:val="00EC303A"/>
    <w:rsid w:val="00EC4E34"/>
    <w:rsid w:val="00EC508C"/>
    <w:rsid w:val="00EC58B9"/>
    <w:rsid w:val="00EC5EF9"/>
    <w:rsid w:val="00EC6679"/>
    <w:rsid w:val="00EC7268"/>
    <w:rsid w:val="00EC7390"/>
    <w:rsid w:val="00ED0921"/>
    <w:rsid w:val="00ED110A"/>
    <w:rsid w:val="00ED1467"/>
    <w:rsid w:val="00ED1E71"/>
    <w:rsid w:val="00ED2450"/>
    <w:rsid w:val="00ED262D"/>
    <w:rsid w:val="00ED2649"/>
    <w:rsid w:val="00ED273B"/>
    <w:rsid w:val="00ED2908"/>
    <w:rsid w:val="00ED3273"/>
    <w:rsid w:val="00ED3BF6"/>
    <w:rsid w:val="00ED3FAD"/>
    <w:rsid w:val="00ED45D2"/>
    <w:rsid w:val="00ED4A9F"/>
    <w:rsid w:val="00ED6082"/>
    <w:rsid w:val="00ED65B0"/>
    <w:rsid w:val="00ED668F"/>
    <w:rsid w:val="00EE000D"/>
    <w:rsid w:val="00EE0261"/>
    <w:rsid w:val="00EE0628"/>
    <w:rsid w:val="00EE073A"/>
    <w:rsid w:val="00EE0C94"/>
    <w:rsid w:val="00EE1471"/>
    <w:rsid w:val="00EE1C17"/>
    <w:rsid w:val="00EE25ED"/>
    <w:rsid w:val="00EE350D"/>
    <w:rsid w:val="00EE3C21"/>
    <w:rsid w:val="00EE45A5"/>
    <w:rsid w:val="00EE48AB"/>
    <w:rsid w:val="00EE7343"/>
    <w:rsid w:val="00EF06CD"/>
    <w:rsid w:val="00EF0FA4"/>
    <w:rsid w:val="00EF0FFA"/>
    <w:rsid w:val="00EF113D"/>
    <w:rsid w:val="00EF15CC"/>
    <w:rsid w:val="00EF1E55"/>
    <w:rsid w:val="00EF20D2"/>
    <w:rsid w:val="00EF24D1"/>
    <w:rsid w:val="00EF2CB6"/>
    <w:rsid w:val="00EF2F13"/>
    <w:rsid w:val="00EF4A07"/>
    <w:rsid w:val="00EF4C03"/>
    <w:rsid w:val="00EF4CA9"/>
    <w:rsid w:val="00EF4D4A"/>
    <w:rsid w:val="00EF4E13"/>
    <w:rsid w:val="00EF4EEF"/>
    <w:rsid w:val="00EF562C"/>
    <w:rsid w:val="00EF57D4"/>
    <w:rsid w:val="00EF5CE1"/>
    <w:rsid w:val="00EF61E5"/>
    <w:rsid w:val="00EF63B5"/>
    <w:rsid w:val="00EF641B"/>
    <w:rsid w:val="00EF6F1B"/>
    <w:rsid w:val="00F00351"/>
    <w:rsid w:val="00F007A3"/>
    <w:rsid w:val="00F007FA"/>
    <w:rsid w:val="00F00D5C"/>
    <w:rsid w:val="00F01476"/>
    <w:rsid w:val="00F016CA"/>
    <w:rsid w:val="00F01C7C"/>
    <w:rsid w:val="00F02DF8"/>
    <w:rsid w:val="00F02E55"/>
    <w:rsid w:val="00F042F3"/>
    <w:rsid w:val="00F04A0F"/>
    <w:rsid w:val="00F06A11"/>
    <w:rsid w:val="00F06ABB"/>
    <w:rsid w:val="00F06D83"/>
    <w:rsid w:val="00F07FC9"/>
    <w:rsid w:val="00F105F1"/>
    <w:rsid w:val="00F10BEF"/>
    <w:rsid w:val="00F10D01"/>
    <w:rsid w:val="00F10F97"/>
    <w:rsid w:val="00F127D2"/>
    <w:rsid w:val="00F12C5D"/>
    <w:rsid w:val="00F12D09"/>
    <w:rsid w:val="00F12D67"/>
    <w:rsid w:val="00F137E2"/>
    <w:rsid w:val="00F13A66"/>
    <w:rsid w:val="00F14614"/>
    <w:rsid w:val="00F15871"/>
    <w:rsid w:val="00F161D5"/>
    <w:rsid w:val="00F17603"/>
    <w:rsid w:val="00F17653"/>
    <w:rsid w:val="00F17964"/>
    <w:rsid w:val="00F20122"/>
    <w:rsid w:val="00F205EF"/>
    <w:rsid w:val="00F208EE"/>
    <w:rsid w:val="00F220C2"/>
    <w:rsid w:val="00F22C89"/>
    <w:rsid w:val="00F23C03"/>
    <w:rsid w:val="00F23FE1"/>
    <w:rsid w:val="00F24215"/>
    <w:rsid w:val="00F2432F"/>
    <w:rsid w:val="00F24A1E"/>
    <w:rsid w:val="00F2533A"/>
    <w:rsid w:val="00F253C7"/>
    <w:rsid w:val="00F2553E"/>
    <w:rsid w:val="00F25F91"/>
    <w:rsid w:val="00F2629C"/>
    <w:rsid w:val="00F27BF0"/>
    <w:rsid w:val="00F30D53"/>
    <w:rsid w:val="00F30EA2"/>
    <w:rsid w:val="00F33C95"/>
    <w:rsid w:val="00F344A0"/>
    <w:rsid w:val="00F344B5"/>
    <w:rsid w:val="00F35460"/>
    <w:rsid w:val="00F357DD"/>
    <w:rsid w:val="00F357FB"/>
    <w:rsid w:val="00F35C8F"/>
    <w:rsid w:val="00F362CB"/>
    <w:rsid w:val="00F37FF2"/>
    <w:rsid w:val="00F40542"/>
    <w:rsid w:val="00F42A22"/>
    <w:rsid w:val="00F42D78"/>
    <w:rsid w:val="00F43093"/>
    <w:rsid w:val="00F434F5"/>
    <w:rsid w:val="00F43D2E"/>
    <w:rsid w:val="00F44548"/>
    <w:rsid w:val="00F45925"/>
    <w:rsid w:val="00F45A05"/>
    <w:rsid w:val="00F46439"/>
    <w:rsid w:val="00F46B2E"/>
    <w:rsid w:val="00F47797"/>
    <w:rsid w:val="00F51458"/>
    <w:rsid w:val="00F51A2D"/>
    <w:rsid w:val="00F51AD6"/>
    <w:rsid w:val="00F525E0"/>
    <w:rsid w:val="00F52A5D"/>
    <w:rsid w:val="00F530BD"/>
    <w:rsid w:val="00F53BA2"/>
    <w:rsid w:val="00F53CAF"/>
    <w:rsid w:val="00F5418A"/>
    <w:rsid w:val="00F546F4"/>
    <w:rsid w:val="00F5470D"/>
    <w:rsid w:val="00F549E6"/>
    <w:rsid w:val="00F54D93"/>
    <w:rsid w:val="00F568DD"/>
    <w:rsid w:val="00F569B4"/>
    <w:rsid w:val="00F57175"/>
    <w:rsid w:val="00F57AC2"/>
    <w:rsid w:val="00F60464"/>
    <w:rsid w:val="00F608EB"/>
    <w:rsid w:val="00F60C5D"/>
    <w:rsid w:val="00F61383"/>
    <w:rsid w:val="00F63FEB"/>
    <w:rsid w:val="00F6420A"/>
    <w:rsid w:val="00F644E9"/>
    <w:rsid w:val="00F64B0D"/>
    <w:rsid w:val="00F65CC9"/>
    <w:rsid w:val="00F65E13"/>
    <w:rsid w:val="00F65F85"/>
    <w:rsid w:val="00F666A7"/>
    <w:rsid w:val="00F66BB4"/>
    <w:rsid w:val="00F67786"/>
    <w:rsid w:val="00F67847"/>
    <w:rsid w:val="00F67B24"/>
    <w:rsid w:val="00F67BE7"/>
    <w:rsid w:val="00F70E60"/>
    <w:rsid w:val="00F7118E"/>
    <w:rsid w:val="00F71EC3"/>
    <w:rsid w:val="00F72A11"/>
    <w:rsid w:val="00F72C55"/>
    <w:rsid w:val="00F7324D"/>
    <w:rsid w:val="00F73A1D"/>
    <w:rsid w:val="00F73F90"/>
    <w:rsid w:val="00F7556D"/>
    <w:rsid w:val="00F75909"/>
    <w:rsid w:val="00F75AE3"/>
    <w:rsid w:val="00F75BEF"/>
    <w:rsid w:val="00F7664A"/>
    <w:rsid w:val="00F76B26"/>
    <w:rsid w:val="00F7747A"/>
    <w:rsid w:val="00F7774A"/>
    <w:rsid w:val="00F803BC"/>
    <w:rsid w:val="00F826EA"/>
    <w:rsid w:val="00F83359"/>
    <w:rsid w:val="00F83AD1"/>
    <w:rsid w:val="00F83CBC"/>
    <w:rsid w:val="00F844E4"/>
    <w:rsid w:val="00F84DEF"/>
    <w:rsid w:val="00F869C8"/>
    <w:rsid w:val="00F86ED6"/>
    <w:rsid w:val="00F87629"/>
    <w:rsid w:val="00F87A18"/>
    <w:rsid w:val="00F87E0C"/>
    <w:rsid w:val="00F910FA"/>
    <w:rsid w:val="00F9312B"/>
    <w:rsid w:val="00F93161"/>
    <w:rsid w:val="00F9351E"/>
    <w:rsid w:val="00F9362E"/>
    <w:rsid w:val="00F943D5"/>
    <w:rsid w:val="00F94B8A"/>
    <w:rsid w:val="00F94C24"/>
    <w:rsid w:val="00F95147"/>
    <w:rsid w:val="00F95AC3"/>
    <w:rsid w:val="00F95CB9"/>
    <w:rsid w:val="00F9612B"/>
    <w:rsid w:val="00F961D7"/>
    <w:rsid w:val="00F96DE9"/>
    <w:rsid w:val="00F97E81"/>
    <w:rsid w:val="00FA0894"/>
    <w:rsid w:val="00FA0C1D"/>
    <w:rsid w:val="00FA1907"/>
    <w:rsid w:val="00FA2074"/>
    <w:rsid w:val="00FA284C"/>
    <w:rsid w:val="00FA3489"/>
    <w:rsid w:val="00FA406A"/>
    <w:rsid w:val="00FA4868"/>
    <w:rsid w:val="00FA4911"/>
    <w:rsid w:val="00FA5A10"/>
    <w:rsid w:val="00FA5EB9"/>
    <w:rsid w:val="00FA7614"/>
    <w:rsid w:val="00FA7C56"/>
    <w:rsid w:val="00FB1B48"/>
    <w:rsid w:val="00FB2937"/>
    <w:rsid w:val="00FB2DE1"/>
    <w:rsid w:val="00FB2FF1"/>
    <w:rsid w:val="00FB3D04"/>
    <w:rsid w:val="00FB5121"/>
    <w:rsid w:val="00FB5286"/>
    <w:rsid w:val="00FB545A"/>
    <w:rsid w:val="00FB584C"/>
    <w:rsid w:val="00FB6B98"/>
    <w:rsid w:val="00FC0FBA"/>
    <w:rsid w:val="00FC123D"/>
    <w:rsid w:val="00FC130A"/>
    <w:rsid w:val="00FC1956"/>
    <w:rsid w:val="00FC3160"/>
    <w:rsid w:val="00FC43A7"/>
    <w:rsid w:val="00FC46A7"/>
    <w:rsid w:val="00FC55BA"/>
    <w:rsid w:val="00FC5BC5"/>
    <w:rsid w:val="00FC67DE"/>
    <w:rsid w:val="00FC6EE1"/>
    <w:rsid w:val="00FC71DB"/>
    <w:rsid w:val="00FC7367"/>
    <w:rsid w:val="00FD0C7B"/>
    <w:rsid w:val="00FD1921"/>
    <w:rsid w:val="00FD19DF"/>
    <w:rsid w:val="00FD2007"/>
    <w:rsid w:val="00FD2477"/>
    <w:rsid w:val="00FD36A2"/>
    <w:rsid w:val="00FD37A3"/>
    <w:rsid w:val="00FD3A66"/>
    <w:rsid w:val="00FD4661"/>
    <w:rsid w:val="00FD4780"/>
    <w:rsid w:val="00FD50D7"/>
    <w:rsid w:val="00FD571E"/>
    <w:rsid w:val="00FD6046"/>
    <w:rsid w:val="00FD7269"/>
    <w:rsid w:val="00FD7E36"/>
    <w:rsid w:val="00FE0C71"/>
    <w:rsid w:val="00FE0F9C"/>
    <w:rsid w:val="00FE2162"/>
    <w:rsid w:val="00FE261D"/>
    <w:rsid w:val="00FE2EF1"/>
    <w:rsid w:val="00FE309A"/>
    <w:rsid w:val="00FE47EE"/>
    <w:rsid w:val="00FE5030"/>
    <w:rsid w:val="00FE539F"/>
    <w:rsid w:val="00FE5678"/>
    <w:rsid w:val="00FE585B"/>
    <w:rsid w:val="00FE5935"/>
    <w:rsid w:val="00FE65F8"/>
    <w:rsid w:val="00FE69E9"/>
    <w:rsid w:val="00FE6B46"/>
    <w:rsid w:val="00FE6FFA"/>
    <w:rsid w:val="00FE7253"/>
    <w:rsid w:val="00FE7F58"/>
    <w:rsid w:val="00FF0002"/>
    <w:rsid w:val="00FF0546"/>
    <w:rsid w:val="00FF0B34"/>
    <w:rsid w:val="00FF19CB"/>
    <w:rsid w:val="00FF21B1"/>
    <w:rsid w:val="00FF21CC"/>
    <w:rsid w:val="00FF22D1"/>
    <w:rsid w:val="00FF26A2"/>
    <w:rsid w:val="00FF2792"/>
    <w:rsid w:val="00FF29F3"/>
    <w:rsid w:val="00FF4A63"/>
    <w:rsid w:val="00FF4C61"/>
    <w:rsid w:val="00FF4EC7"/>
    <w:rsid w:val="00FF513C"/>
    <w:rsid w:val="00FF5533"/>
    <w:rsid w:val="00FF5DEA"/>
    <w:rsid w:val="00FF5F68"/>
    <w:rsid w:val="00FF67A3"/>
    <w:rsid w:val="00FF6B01"/>
    <w:rsid w:val="00FF6DDA"/>
    <w:rsid w:val="00FF76AF"/>
    <w:rsid w:val="00FF7F32"/>
    <w:rsid w:val="06BE2D4E"/>
    <w:rsid w:val="07011118"/>
    <w:rsid w:val="0ACA16FA"/>
    <w:rsid w:val="0FA062BD"/>
    <w:rsid w:val="1000130E"/>
    <w:rsid w:val="2C4408F5"/>
    <w:rsid w:val="347C4B31"/>
    <w:rsid w:val="3A240DA8"/>
    <w:rsid w:val="3AB75F0E"/>
    <w:rsid w:val="504B3A00"/>
    <w:rsid w:val="5D9C22B4"/>
    <w:rsid w:val="6C9633C5"/>
    <w:rsid w:val="726A5FFF"/>
    <w:rsid w:val="7669611C"/>
    <w:rsid w:val="7A0814DB"/>
    <w:rsid w:val="7B7E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697295"/>
  <w14:defaultImageDpi w14:val="96"/>
  <w15:chartTrackingRefBased/>
  <w15:docId w15:val="{4C4C262B-BC95-41FC-8862-27EAD70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F10B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06463"/>
    <w:pPr>
      <w:keepNext/>
      <w:keepLines/>
      <w:spacing w:beforeLines="50" w:afterLines="50" w:line="240" w:lineRule="atLeast"/>
      <w:outlineLvl w:val="1"/>
    </w:pPr>
    <w:rPr>
      <w:rFonts w:ascii="Calibri Light" w:eastAsia="华文楷体" w:hAnsi="Calibri Light"/>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kern w:val="0"/>
      <w:sz w:val="18"/>
      <w:szCs w:val="18"/>
    </w:rPr>
  </w:style>
  <w:style w:type="character" w:customStyle="1" w:styleId="a4">
    <w:name w:val="批注框文本 字符"/>
    <w:link w:val="a3"/>
    <w:rPr>
      <w:rFonts w:ascii="Calibri" w:eastAsia="宋体" w:hAnsi="Calibri" w:cs="Times New Roman"/>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rPr>
      <w:rFonts w:ascii="Calibri" w:eastAsia="宋体" w:hAnsi="Calibri" w:cs="Times New Roman"/>
      <w:sz w:val="18"/>
      <w:szCs w:val="18"/>
    </w:rPr>
  </w:style>
  <w:style w:type="paragraph" w:styleId="a7">
    <w:name w:val="footer"/>
    <w:basedOn w:val="a"/>
    <w:link w:val="a8"/>
    <w:pPr>
      <w:tabs>
        <w:tab w:val="center" w:pos="4153"/>
        <w:tab w:val="right" w:pos="8306"/>
      </w:tabs>
      <w:snapToGrid w:val="0"/>
      <w:jc w:val="left"/>
    </w:pPr>
    <w:rPr>
      <w:kern w:val="0"/>
      <w:sz w:val="18"/>
      <w:szCs w:val="18"/>
    </w:rPr>
  </w:style>
  <w:style w:type="character" w:customStyle="1" w:styleId="a8">
    <w:name w:val="页脚 字符"/>
    <w:link w:val="a7"/>
    <w:rPr>
      <w:rFonts w:ascii="Calibri" w:eastAsia="宋体" w:hAnsi="Calibri" w:cs="Times New Roman"/>
      <w:sz w:val="18"/>
      <w:szCs w:val="18"/>
    </w:rPr>
  </w:style>
  <w:style w:type="paragraph" w:styleId="a9">
    <w:name w:val="Subtitle"/>
    <w:basedOn w:val="a"/>
    <w:next w:val="a"/>
    <w:link w:val="aa"/>
    <w:qFormat/>
    <w:pPr>
      <w:spacing w:before="240" w:after="60" w:line="312" w:lineRule="auto"/>
      <w:jc w:val="center"/>
      <w:outlineLvl w:val="1"/>
    </w:pPr>
    <w:rPr>
      <w:rFonts w:ascii="Calibri Light" w:hAnsi="Calibri Light"/>
      <w:b/>
      <w:bCs/>
      <w:kern w:val="28"/>
      <w:sz w:val="32"/>
      <w:szCs w:val="32"/>
    </w:rPr>
  </w:style>
  <w:style w:type="character" w:customStyle="1" w:styleId="aa">
    <w:name w:val="副标题 字符"/>
    <w:link w:val="a9"/>
    <w:rPr>
      <w:rFonts w:ascii="Calibri Light" w:eastAsia="宋体" w:hAnsi="Calibri Light" w:cs="Times New Roman"/>
      <w:b/>
      <w:bCs/>
      <w:kern w:val="28"/>
      <w:sz w:val="32"/>
      <w:szCs w:val="32"/>
    </w:rPr>
  </w:style>
  <w:style w:type="paragraph" w:styleId="ab">
    <w:name w:val="Normal (Web)"/>
    <w:basedOn w:val="a"/>
    <w:uiPriority w:val="99"/>
    <w:rPr>
      <w:sz w:val="24"/>
      <w:szCs w:val="24"/>
    </w:rPr>
  </w:style>
  <w:style w:type="paragraph" w:styleId="ac">
    <w:name w:val="List Paragraph"/>
    <w:basedOn w:val="a"/>
    <w:uiPriority w:val="99"/>
    <w:qFormat/>
    <w:pPr>
      <w:ind w:firstLineChars="200" w:firstLine="420"/>
    </w:pPr>
    <w:rPr>
      <w:rFonts w:ascii="Times New Roman" w:hAnsi="Times New Roman"/>
      <w:szCs w:val="24"/>
    </w:rPr>
  </w:style>
  <w:style w:type="character" w:customStyle="1" w:styleId="20">
    <w:name w:val="标题 2 字符"/>
    <w:link w:val="2"/>
    <w:uiPriority w:val="9"/>
    <w:rsid w:val="00E06463"/>
    <w:rPr>
      <w:rFonts w:ascii="Calibri Light" w:eastAsia="华文楷体" w:hAnsi="Calibri Light" w:cs="Times New Roman"/>
      <w:b/>
      <w:bCs/>
      <w:kern w:val="2"/>
      <w:sz w:val="24"/>
      <w:szCs w:val="32"/>
    </w:rPr>
  </w:style>
  <w:style w:type="character" w:styleId="ad">
    <w:name w:val="annotation reference"/>
    <w:unhideWhenUsed/>
    <w:qFormat/>
    <w:rsid w:val="005B4611"/>
    <w:rPr>
      <w:rFonts w:ascii="Calibri" w:eastAsia="宋体" w:hAnsi="Calibri" w:cs="Times New Roman"/>
      <w:sz w:val="21"/>
      <w:szCs w:val="21"/>
    </w:rPr>
  </w:style>
  <w:style w:type="paragraph" w:styleId="ae">
    <w:name w:val="annotation text"/>
    <w:basedOn w:val="a"/>
    <w:link w:val="af"/>
    <w:uiPriority w:val="99"/>
    <w:semiHidden/>
    <w:unhideWhenUsed/>
    <w:rsid w:val="005B4611"/>
    <w:pPr>
      <w:jc w:val="left"/>
    </w:pPr>
  </w:style>
  <w:style w:type="character" w:customStyle="1" w:styleId="af">
    <w:name w:val="批注文字 字符"/>
    <w:link w:val="ae"/>
    <w:uiPriority w:val="99"/>
    <w:semiHidden/>
    <w:rsid w:val="005B4611"/>
    <w:rPr>
      <w:rFonts w:ascii="Calibri" w:eastAsia="宋体" w:hAnsi="Calibri" w:cs="Times New Roman"/>
      <w:kern w:val="2"/>
      <w:sz w:val="21"/>
      <w:szCs w:val="22"/>
    </w:rPr>
  </w:style>
  <w:style w:type="paragraph" w:styleId="af0">
    <w:name w:val="annotation subject"/>
    <w:basedOn w:val="ae"/>
    <w:next w:val="ae"/>
    <w:link w:val="af1"/>
    <w:uiPriority w:val="99"/>
    <w:semiHidden/>
    <w:unhideWhenUsed/>
    <w:rsid w:val="005B4611"/>
    <w:rPr>
      <w:b/>
      <w:bCs/>
    </w:rPr>
  </w:style>
  <w:style w:type="character" w:customStyle="1" w:styleId="af1">
    <w:name w:val="批注主题 字符"/>
    <w:link w:val="af0"/>
    <w:uiPriority w:val="99"/>
    <w:semiHidden/>
    <w:rsid w:val="005B4611"/>
    <w:rPr>
      <w:rFonts w:ascii="Calibri" w:eastAsia="宋体" w:hAnsi="Calibri" w:cs="Times New Roman"/>
      <w:b/>
      <w:bCs/>
      <w:kern w:val="2"/>
      <w:sz w:val="21"/>
      <w:szCs w:val="22"/>
    </w:rPr>
  </w:style>
  <w:style w:type="paragraph" w:styleId="af2">
    <w:name w:val="Plain Text"/>
    <w:basedOn w:val="a"/>
    <w:link w:val="af3"/>
    <w:rsid w:val="00E54CF6"/>
    <w:rPr>
      <w:rFonts w:ascii="宋体" w:hAnsi="Courier New"/>
      <w:szCs w:val="24"/>
    </w:rPr>
  </w:style>
  <w:style w:type="character" w:customStyle="1" w:styleId="af3">
    <w:name w:val="纯文本 字符"/>
    <w:link w:val="af2"/>
    <w:rsid w:val="00E54CF6"/>
    <w:rPr>
      <w:rFonts w:ascii="宋体" w:eastAsia="宋体" w:hAnsi="Courier New" w:cs="Times New Roman"/>
      <w:kern w:val="2"/>
      <w:sz w:val="21"/>
      <w:szCs w:val="24"/>
    </w:rPr>
  </w:style>
  <w:style w:type="paragraph" w:styleId="af4">
    <w:name w:val="Revision"/>
    <w:hidden/>
    <w:uiPriority w:val="99"/>
    <w:semiHidden/>
    <w:rsid w:val="00B3052C"/>
    <w:rPr>
      <w:kern w:val="2"/>
      <w:sz w:val="21"/>
      <w:szCs w:val="22"/>
    </w:rPr>
  </w:style>
  <w:style w:type="paragraph" w:styleId="af5">
    <w:name w:val="Title"/>
    <w:basedOn w:val="a"/>
    <w:next w:val="a"/>
    <w:link w:val="af6"/>
    <w:uiPriority w:val="10"/>
    <w:qFormat/>
    <w:rsid w:val="004D602A"/>
    <w:pPr>
      <w:spacing w:before="240" w:after="60"/>
      <w:jc w:val="center"/>
      <w:outlineLvl w:val="0"/>
    </w:pPr>
    <w:rPr>
      <w:rFonts w:asciiTheme="majorHAnsi" w:hAnsiTheme="majorHAnsi" w:cstheme="majorBidi"/>
      <w:b/>
      <w:bCs/>
      <w:sz w:val="32"/>
      <w:szCs w:val="32"/>
    </w:rPr>
  </w:style>
  <w:style w:type="character" w:customStyle="1" w:styleId="af6">
    <w:name w:val="标题 字符"/>
    <w:basedOn w:val="a0"/>
    <w:link w:val="af5"/>
    <w:uiPriority w:val="10"/>
    <w:rsid w:val="004D602A"/>
    <w:rPr>
      <w:rFonts w:asciiTheme="majorHAnsi" w:hAnsiTheme="majorHAnsi" w:cstheme="majorBidi"/>
      <w:b/>
      <w:bCs/>
      <w:kern w:val="2"/>
      <w:sz w:val="32"/>
      <w:szCs w:val="32"/>
    </w:rPr>
  </w:style>
  <w:style w:type="character" w:styleId="af7">
    <w:name w:val="Subtle Emphasis"/>
    <w:basedOn w:val="a0"/>
    <w:uiPriority w:val="19"/>
    <w:qFormat/>
    <w:rsid w:val="00CB0F20"/>
    <w:rPr>
      <w:i/>
      <w:iCs/>
      <w:color w:val="404040" w:themeColor="text1" w:themeTint="BF"/>
    </w:rPr>
  </w:style>
  <w:style w:type="character" w:customStyle="1" w:styleId="10">
    <w:name w:val="标题 1 字符"/>
    <w:basedOn w:val="a0"/>
    <w:link w:val="1"/>
    <w:uiPriority w:val="9"/>
    <w:rsid w:val="004F10B1"/>
    <w:rPr>
      <w:b/>
      <w:bCs/>
      <w:kern w:val="44"/>
      <w:sz w:val="44"/>
      <w:szCs w:val="44"/>
    </w:rPr>
  </w:style>
  <w:style w:type="paragraph" w:customStyle="1" w:styleId="Style6">
    <w:name w:val="_Style 6"/>
    <w:basedOn w:val="a"/>
    <w:uiPriority w:val="34"/>
    <w:qFormat/>
    <w:rsid w:val="00FC31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4867">
      <w:bodyDiv w:val="1"/>
      <w:marLeft w:val="0"/>
      <w:marRight w:val="0"/>
      <w:marTop w:val="0"/>
      <w:marBottom w:val="0"/>
      <w:divBdr>
        <w:top w:val="none" w:sz="0" w:space="0" w:color="auto"/>
        <w:left w:val="none" w:sz="0" w:space="0" w:color="auto"/>
        <w:bottom w:val="none" w:sz="0" w:space="0" w:color="auto"/>
        <w:right w:val="none" w:sz="0" w:space="0" w:color="auto"/>
      </w:divBdr>
      <w:divsChild>
        <w:div w:id="1913193289">
          <w:marLeft w:val="0"/>
          <w:marRight w:val="0"/>
          <w:marTop w:val="0"/>
          <w:marBottom w:val="0"/>
          <w:divBdr>
            <w:top w:val="none" w:sz="0" w:space="0" w:color="auto"/>
            <w:left w:val="none" w:sz="0" w:space="0" w:color="auto"/>
            <w:bottom w:val="none" w:sz="0" w:space="0" w:color="auto"/>
            <w:right w:val="none" w:sz="0" w:space="0" w:color="auto"/>
          </w:divBdr>
          <w:divsChild>
            <w:div w:id="1158958258">
              <w:marLeft w:val="0"/>
              <w:marRight w:val="0"/>
              <w:marTop w:val="0"/>
              <w:marBottom w:val="0"/>
              <w:divBdr>
                <w:top w:val="none" w:sz="0" w:space="0" w:color="auto"/>
                <w:left w:val="none" w:sz="0" w:space="0" w:color="auto"/>
                <w:bottom w:val="none" w:sz="0" w:space="0" w:color="auto"/>
                <w:right w:val="none" w:sz="0" w:space="0" w:color="auto"/>
              </w:divBdr>
              <w:divsChild>
                <w:div w:id="618144872">
                  <w:marLeft w:val="0"/>
                  <w:marRight w:val="0"/>
                  <w:marTop w:val="0"/>
                  <w:marBottom w:val="600"/>
                  <w:divBdr>
                    <w:top w:val="none" w:sz="0" w:space="0" w:color="auto"/>
                    <w:left w:val="none" w:sz="0" w:space="0" w:color="auto"/>
                    <w:bottom w:val="none" w:sz="0" w:space="0" w:color="auto"/>
                    <w:right w:val="none" w:sz="0" w:space="0" w:color="auto"/>
                  </w:divBdr>
                  <w:divsChild>
                    <w:div w:id="782461363">
                      <w:marLeft w:val="0"/>
                      <w:marRight w:val="0"/>
                      <w:marTop w:val="0"/>
                      <w:marBottom w:val="0"/>
                      <w:divBdr>
                        <w:top w:val="none" w:sz="0" w:space="0" w:color="auto"/>
                        <w:left w:val="none" w:sz="0" w:space="0" w:color="auto"/>
                        <w:bottom w:val="none" w:sz="0" w:space="0" w:color="auto"/>
                        <w:right w:val="none" w:sz="0" w:space="0" w:color="auto"/>
                      </w:divBdr>
                      <w:divsChild>
                        <w:div w:id="2141000032">
                          <w:marLeft w:val="0"/>
                          <w:marRight w:val="0"/>
                          <w:marTop w:val="0"/>
                          <w:marBottom w:val="0"/>
                          <w:divBdr>
                            <w:top w:val="none" w:sz="0" w:space="0" w:color="auto"/>
                            <w:left w:val="none" w:sz="0" w:space="0" w:color="auto"/>
                            <w:bottom w:val="none" w:sz="0" w:space="0" w:color="auto"/>
                            <w:right w:val="none" w:sz="0" w:space="0" w:color="auto"/>
                          </w:divBdr>
                          <w:divsChild>
                            <w:div w:id="798690638">
                              <w:marLeft w:val="0"/>
                              <w:marRight w:val="0"/>
                              <w:marTop w:val="0"/>
                              <w:marBottom w:val="0"/>
                              <w:divBdr>
                                <w:top w:val="none" w:sz="0" w:space="0" w:color="auto"/>
                                <w:left w:val="none" w:sz="0" w:space="0" w:color="auto"/>
                                <w:bottom w:val="none" w:sz="0" w:space="0" w:color="auto"/>
                                <w:right w:val="none" w:sz="0" w:space="0" w:color="auto"/>
                              </w:divBdr>
                              <w:divsChild>
                                <w:div w:id="339894350">
                                  <w:marLeft w:val="0"/>
                                  <w:marRight w:val="0"/>
                                  <w:marTop w:val="0"/>
                                  <w:marBottom w:val="0"/>
                                  <w:divBdr>
                                    <w:top w:val="none" w:sz="0" w:space="0" w:color="auto"/>
                                    <w:left w:val="none" w:sz="0" w:space="0" w:color="auto"/>
                                    <w:bottom w:val="none" w:sz="0" w:space="0" w:color="auto"/>
                                    <w:right w:val="none" w:sz="0" w:space="0" w:color="auto"/>
                                  </w:divBdr>
                                  <w:divsChild>
                                    <w:div w:id="764229116">
                                      <w:marLeft w:val="0"/>
                                      <w:marRight w:val="0"/>
                                      <w:marTop w:val="0"/>
                                      <w:marBottom w:val="0"/>
                                      <w:divBdr>
                                        <w:top w:val="none" w:sz="0" w:space="0" w:color="auto"/>
                                        <w:left w:val="none" w:sz="0" w:space="0" w:color="auto"/>
                                        <w:bottom w:val="single" w:sz="6" w:space="0" w:color="EEEEEE"/>
                                        <w:right w:val="none" w:sz="0" w:space="0" w:color="auto"/>
                                      </w:divBdr>
                                      <w:divsChild>
                                        <w:div w:id="441799647">
                                          <w:marLeft w:val="0"/>
                                          <w:marRight w:val="0"/>
                                          <w:marTop w:val="0"/>
                                          <w:marBottom w:val="0"/>
                                          <w:divBdr>
                                            <w:top w:val="none" w:sz="0" w:space="0" w:color="auto"/>
                                            <w:left w:val="none" w:sz="0" w:space="0" w:color="auto"/>
                                            <w:bottom w:val="none" w:sz="0" w:space="0" w:color="auto"/>
                                            <w:right w:val="none" w:sz="0" w:space="0" w:color="auto"/>
                                          </w:divBdr>
                                          <w:divsChild>
                                            <w:div w:id="14741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6091422">
      <w:bodyDiv w:val="1"/>
      <w:marLeft w:val="0"/>
      <w:marRight w:val="0"/>
      <w:marTop w:val="0"/>
      <w:marBottom w:val="0"/>
      <w:divBdr>
        <w:top w:val="none" w:sz="0" w:space="0" w:color="auto"/>
        <w:left w:val="none" w:sz="0" w:space="0" w:color="auto"/>
        <w:bottom w:val="none" w:sz="0" w:space="0" w:color="auto"/>
        <w:right w:val="none" w:sz="0" w:space="0" w:color="auto"/>
      </w:divBdr>
      <w:divsChild>
        <w:div w:id="762533941">
          <w:marLeft w:val="0"/>
          <w:marRight w:val="0"/>
          <w:marTop w:val="0"/>
          <w:marBottom w:val="0"/>
          <w:divBdr>
            <w:top w:val="none" w:sz="0" w:space="0" w:color="auto"/>
            <w:left w:val="none" w:sz="0" w:space="0" w:color="auto"/>
            <w:bottom w:val="none" w:sz="0" w:space="0" w:color="auto"/>
            <w:right w:val="none" w:sz="0" w:space="0" w:color="auto"/>
          </w:divBdr>
        </w:div>
      </w:divsChild>
    </w:div>
    <w:div w:id="813914095">
      <w:bodyDiv w:val="1"/>
      <w:marLeft w:val="0"/>
      <w:marRight w:val="0"/>
      <w:marTop w:val="0"/>
      <w:marBottom w:val="0"/>
      <w:divBdr>
        <w:top w:val="none" w:sz="0" w:space="0" w:color="auto"/>
        <w:left w:val="none" w:sz="0" w:space="0" w:color="auto"/>
        <w:bottom w:val="none" w:sz="0" w:space="0" w:color="auto"/>
        <w:right w:val="none" w:sz="0" w:space="0" w:color="auto"/>
      </w:divBdr>
    </w:div>
    <w:div w:id="831141875">
      <w:bodyDiv w:val="1"/>
      <w:marLeft w:val="0"/>
      <w:marRight w:val="0"/>
      <w:marTop w:val="0"/>
      <w:marBottom w:val="0"/>
      <w:divBdr>
        <w:top w:val="none" w:sz="0" w:space="0" w:color="auto"/>
        <w:left w:val="none" w:sz="0" w:space="0" w:color="auto"/>
        <w:bottom w:val="none" w:sz="0" w:space="0" w:color="auto"/>
        <w:right w:val="none" w:sz="0" w:space="0" w:color="auto"/>
      </w:divBdr>
    </w:div>
    <w:div w:id="981469955">
      <w:bodyDiv w:val="1"/>
      <w:marLeft w:val="0"/>
      <w:marRight w:val="0"/>
      <w:marTop w:val="0"/>
      <w:marBottom w:val="0"/>
      <w:divBdr>
        <w:top w:val="none" w:sz="0" w:space="0" w:color="auto"/>
        <w:left w:val="none" w:sz="0" w:space="0" w:color="auto"/>
        <w:bottom w:val="none" w:sz="0" w:space="0" w:color="auto"/>
        <w:right w:val="none" w:sz="0" w:space="0" w:color="auto"/>
      </w:divBdr>
    </w:div>
    <w:div w:id="1279484626">
      <w:bodyDiv w:val="1"/>
      <w:marLeft w:val="0"/>
      <w:marRight w:val="0"/>
      <w:marTop w:val="0"/>
      <w:marBottom w:val="0"/>
      <w:divBdr>
        <w:top w:val="none" w:sz="0" w:space="0" w:color="auto"/>
        <w:left w:val="none" w:sz="0" w:space="0" w:color="auto"/>
        <w:bottom w:val="none" w:sz="0" w:space="0" w:color="auto"/>
        <w:right w:val="none" w:sz="0" w:space="0" w:color="auto"/>
      </w:divBdr>
    </w:div>
    <w:div w:id="1363901135">
      <w:bodyDiv w:val="1"/>
      <w:marLeft w:val="0"/>
      <w:marRight w:val="0"/>
      <w:marTop w:val="0"/>
      <w:marBottom w:val="0"/>
      <w:divBdr>
        <w:top w:val="none" w:sz="0" w:space="0" w:color="auto"/>
        <w:left w:val="none" w:sz="0" w:space="0" w:color="auto"/>
        <w:bottom w:val="none" w:sz="0" w:space="0" w:color="auto"/>
        <w:right w:val="none" w:sz="0" w:space="0" w:color="auto"/>
      </w:divBdr>
    </w:div>
    <w:div w:id="1477844324">
      <w:bodyDiv w:val="1"/>
      <w:marLeft w:val="0"/>
      <w:marRight w:val="0"/>
      <w:marTop w:val="0"/>
      <w:marBottom w:val="0"/>
      <w:divBdr>
        <w:top w:val="none" w:sz="0" w:space="0" w:color="auto"/>
        <w:left w:val="none" w:sz="0" w:space="0" w:color="auto"/>
        <w:bottom w:val="none" w:sz="0" w:space="0" w:color="auto"/>
        <w:right w:val="none" w:sz="0" w:space="0" w:color="auto"/>
      </w:divBdr>
    </w:div>
    <w:div w:id="1501459459">
      <w:bodyDiv w:val="1"/>
      <w:marLeft w:val="0"/>
      <w:marRight w:val="0"/>
      <w:marTop w:val="0"/>
      <w:marBottom w:val="0"/>
      <w:divBdr>
        <w:top w:val="none" w:sz="0" w:space="0" w:color="auto"/>
        <w:left w:val="none" w:sz="0" w:space="0" w:color="auto"/>
        <w:bottom w:val="none" w:sz="0" w:space="0" w:color="auto"/>
        <w:right w:val="none" w:sz="0" w:space="0" w:color="auto"/>
      </w:divBdr>
    </w:div>
    <w:div w:id="1556309802">
      <w:bodyDiv w:val="1"/>
      <w:marLeft w:val="0"/>
      <w:marRight w:val="0"/>
      <w:marTop w:val="0"/>
      <w:marBottom w:val="0"/>
      <w:divBdr>
        <w:top w:val="none" w:sz="0" w:space="0" w:color="auto"/>
        <w:left w:val="none" w:sz="0" w:space="0" w:color="auto"/>
        <w:bottom w:val="none" w:sz="0" w:space="0" w:color="auto"/>
        <w:right w:val="none" w:sz="0" w:space="0" w:color="auto"/>
      </w:divBdr>
    </w:div>
    <w:div w:id="1661470938">
      <w:bodyDiv w:val="1"/>
      <w:marLeft w:val="0"/>
      <w:marRight w:val="0"/>
      <w:marTop w:val="0"/>
      <w:marBottom w:val="0"/>
      <w:divBdr>
        <w:top w:val="none" w:sz="0" w:space="0" w:color="auto"/>
        <w:left w:val="none" w:sz="0" w:space="0" w:color="auto"/>
        <w:bottom w:val="none" w:sz="0" w:space="0" w:color="auto"/>
        <w:right w:val="none" w:sz="0" w:space="0" w:color="auto"/>
      </w:divBdr>
    </w:div>
    <w:div w:id="1696347109">
      <w:bodyDiv w:val="1"/>
      <w:marLeft w:val="0"/>
      <w:marRight w:val="0"/>
      <w:marTop w:val="0"/>
      <w:marBottom w:val="0"/>
      <w:divBdr>
        <w:top w:val="none" w:sz="0" w:space="0" w:color="auto"/>
        <w:left w:val="none" w:sz="0" w:space="0" w:color="auto"/>
        <w:bottom w:val="none" w:sz="0" w:space="0" w:color="auto"/>
        <w:right w:val="none" w:sz="0" w:space="0" w:color="auto"/>
      </w:divBdr>
    </w:div>
    <w:div w:id="1708289634">
      <w:bodyDiv w:val="1"/>
      <w:marLeft w:val="0"/>
      <w:marRight w:val="0"/>
      <w:marTop w:val="0"/>
      <w:marBottom w:val="0"/>
      <w:divBdr>
        <w:top w:val="none" w:sz="0" w:space="0" w:color="auto"/>
        <w:left w:val="none" w:sz="0" w:space="0" w:color="auto"/>
        <w:bottom w:val="none" w:sz="0" w:space="0" w:color="auto"/>
        <w:right w:val="none" w:sz="0" w:space="0" w:color="auto"/>
      </w:divBdr>
    </w:div>
    <w:div w:id="1712417009">
      <w:bodyDiv w:val="1"/>
      <w:marLeft w:val="0"/>
      <w:marRight w:val="0"/>
      <w:marTop w:val="0"/>
      <w:marBottom w:val="0"/>
      <w:divBdr>
        <w:top w:val="none" w:sz="0" w:space="0" w:color="auto"/>
        <w:left w:val="none" w:sz="0" w:space="0" w:color="auto"/>
        <w:bottom w:val="none" w:sz="0" w:space="0" w:color="auto"/>
        <w:right w:val="none" w:sz="0" w:space="0" w:color="auto"/>
      </w:divBdr>
    </w:div>
    <w:div w:id="1750733742">
      <w:bodyDiv w:val="1"/>
      <w:marLeft w:val="0"/>
      <w:marRight w:val="0"/>
      <w:marTop w:val="0"/>
      <w:marBottom w:val="0"/>
      <w:divBdr>
        <w:top w:val="none" w:sz="0" w:space="0" w:color="auto"/>
        <w:left w:val="none" w:sz="0" w:space="0" w:color="auto"/>
        <w:bottom w:val="none" w:sz="0" w:space="0" w:color="auto"/>
        <w:right w:val="none" w:sz="0" w:space="0" w:color="auto"/>
      </w:divBdr>
    </w:div>
    <w:div w:id="189480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2713-4A85-4943-9CCC-FC10DACB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1903</TotalTime>
  <Pages>1</Pages>
  <Words>323</Words>
  <Characters>1845</Characters>
  <Application>Microsoft Office Word</Application>
  <DocSecurity>0</DocSecurity>
  <Lines>15</Lines>
  <Paragraphs>4</Paragraphs>
  <ScaleCrop>false</ScaleCrop>
  <Company>微软中国</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熊玉琳</dc:creator>
  <cp:keywords/>
  <dc:description/>
  <cp:lastModifiedBy>玉晶 辛</cp:lastModifiedBy>
  <cp:revision>113</cp:revision>
  <cp:lastPrinted>2021-09-30T07:28:00Z</cp:lastPrinted>
  <dcterms:created xsi:type="dcterms:W3CDTF">2024-01-25T02:56:00Z</dcterms:created>
  <dcterms:modified xsi:type="dcterms:W3CDTF">2024-11-01T02:58:00Z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