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8C76" w14:textId="77777777" w:rsidR="00650F3B" w:rsidRDefault="007C0825">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652059B1" w14:textId="77777777" w:rsidR="00650F3B" w:rsidRDefault="00650F3B">
      <w:pPr>
        <w:spacing w:line="360" w:lineRule="auto"/>
        <w:jc w:val="center"/>
        <w:rPr>
          <w:rFonts w:ascii="Times New Roman" w:eastAsia="宋体" w:hAnsi="Times New Roman" w:cs="Times New Roman"/>
          <w:b/>
          <w:bCs/>
          <w:sz w:val="44"/>
          <w:szCs w:val="44"/>
        </w:rPr>
      </w:pPr>
    </w:p>
    <w:p w14:paraId="251DB870" w14:textId="77777777" w:rsidR="00650F3B" w:rsidRDefault="007C0825">
      <w:pPr>
        <w:spacing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00397210" w14:textId="77777777" w:rsidR="00650F3B" w:rsidRDefault="007C0825">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36D98D54" w14:textId="34CC4C77" w:rsidR="00650F3B" w:rsidRDefault="007C0825">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2024</w:t>
      </w:r>
      <w:r>
        <w:rPr>
          <w:rFonts w:ascii="Times New Roman" w:eastAsiaTheme="minorEastAsia" w:hAnsi="Times New Roman" w:cs="Times New Roman"/>
          <w:sz w:val="24"/>
          <w:szCs w:val="24"/>
        </w:rPr>
        <w:t>-00</w:t>
      </w:r>
      <w:r w:rsidR="00262AD1">
        <w:rPr>
          <w:rFonts w:ascii="Times New Roman" w:eastAsiaTheme="minorEastAsia" w:hAnsi="Times New Roman" w:cs="Times New Roman"/>
          <w:sz w:val="24"/>
          <w:szCs w:val="24"/>
        </w:rPr>
        <w:t>5</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650F3B" w14:paraId="0F327A36" w14:textId="77777777">
        <w:trPr>
          <w:trHeight w:val="2801"/>
          <w:jc w:val="center"/>
        </w:trPr>
        <w:tc>
          <w:tcPr>
            <w:tcW w:w="1696" w:type="dxa"/>
            <w:vAlign w:val="center"/>
          </w:tcPr>
          <w:p w14:paraId="530FAE3A" w14:textId="77777777" w:rsidR="00650F3B" w:rsidRDefault="007C0825">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1B9BBFB7" w14:textId="77777777" w:rsidR="00650F3B" w:rsidRDefault="00000000">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Content>
                <w:r w:rsidR="007C0825">
                  <w:rPr>
                    <w:rFonts w:ascii="Segoe UI Symbol" w:eastAsia="MS Gothic" w:hAnsi="Segoe UI Symbol" w:cs="Segoe UI Symbol"/>
                    <w:sz w:val="24"/>
                    <w:szCs w:val="24"/>
                  </w:rPr>
                  <w:t>☐</w:t>
                </w:r>
              </w:sdtContent>
            </w:sdt>
            <w:r w:rsidR="007C0825">
              <w:rPr>
                <w:rFonts w:ascii="Times New Roman" w:eastAsiaTheme="minorEastAsia" w:hAnsi="Times New Roman" w:cs="Times New Roman"/>
                <w:sz w:val="24"/>
                <w:szCs w:val="24"/>
              </w:rPr>
              <w:t>特</w:t>
            </w:r>
            <w:r w:rsidR="007C0825">
              <w:rPr>
                <w:rFonts w:ascii="Times New Roman" w:eastAsiaTheme="minorEastAsia" w:hAnsi="Times New Roman" w:cs="Times New Roman"/>
                <w:spacing w:val="-3"/>
                <w:sz w:val="24"/>
                <w:szCs w:val="24"/>
              </w:rPr>
              <w:t>定</w:t>
            </w:r>
            <w:r w:rsidR="007C0825">
              <w:rPr>
                <w:rFonts w:ascii="Times New Roman" w:eastAsiaTheme="minorEastAsia" w:hAnsi="Times New Roman" w:cs="Times New Roman"/>
                <w:sz w:val="24"/>
                <w:szCs w:val="24"/>
              </w:rPr>
              <w:t>对</w:t>
            </w:r>
            <w:r w:rsidR="007C0825">
              <w:rPr>
                <w:rFonts w:ascii="Times New Roman" w:eastAsiaTheme="minorEastAsia" w:hAnsi="Times New Roman" w:cs="Times New Roman"/>
                <w:spacing w:val="-3"/>
                <w:sz w:val="24"/>
                <w:szCs w:val="24"/>
              </w:rPr>
              <w:t>象</w:t>
            </w:r>
            <w:r w:rsidR="007C0825">
              <w:rPr>
                <w:rFonts w:ascii="Times New Roman" w:eastAsiaTheme="minorEastAsia" w:hAnsi="Times New Roman" w:cs="Times New Roman"/>
                <w:sz w:val="24"/>
                <w:szCs w:val="24"/>
              </w:rPr>
              <w:t>调研</w:t>
            </w:r>
            <w:r w:rsidR="007C0825">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Content>
                <w:r w:rsidR="007C0825">
                  <w:rPr>
                    <w:rFonts w:ascii="Segoe UI Symbol" w:eastAsiaTheme="minorEastAsia" w:hAnsi="Segoe UI Symbol" w:cs="Segoe UI Symbol"/>
                    <w:sz w:val="24"/>
                    <w:szCs w:val="24"/>
                  </w:rPr>
                  <w:t>☐</w:t>
                </w:r>
              </w:sdtContent>
            </w:sdt>
            <w:r w:rsidR="007C0825">
              <w:rPr>
                <w:rFonts w:ascii="Times New Roman" w:eastAsiaTheme="minorEastAsia" w:hAnsi="Times New Roman" w:cs="Times New Roman"/>
                <w:sz w:val="24"/>
                <w:szCs w:val="24"/>
              </w:rPr>
              <w:t>分</w:t>
            </w:r>
            <w:r w:rsidR="007C0825">
              <w:rPr>
                <w:rFonts w:ascii="Times New Roman" w:eastAsiaTheme="minorEastAsia" w:hAnsi="Times New Roman" w:cs="Times New Roman"/>
                <w:spacing w:val="-3"/>
                <w:sz w:val="24"/>
                <w:szCs w:val="24"/>
              </w:rPr>
              <w:t>析</w:t>
            </w:r>
            <w:r w:rsidR="007C0825">
              <w:rPr>
                <w:rFonts w:ascii="Times New Roman" w:eastAsiaTheme="minorEastAsia" w:hAnsi="Times New Roman" w:cs="Times New Roman"/>
                <w:sz w:val="24"/>
                <w:szCs w:val="24"/>
              </w:rPr>
              <w:t>师</w:t>
            </w:r>
            <w:r w:rsidR="007C0825">
              <w:rPr>
                <w:rFonts w:ascii="Times New Roman" w:eastAsiaTheme="minorEastAsia" w:hAnsi="Times New Roman" w:cs="Times New Roman"/>
                <w:spacing w:val="-3"/>
                <w:sz w:val="24"/>
                <w:szCs w:val="24"/>
              </w:rPr>
              <w:t>会</w:t>
            </w:r>
            <w:r w:rsidR="007C0825">
              <w:rPr>
                <w:rFonts w:ascii="Times New Roman" w:eastAsiaTheme="minorEastAsia" w:hAnsi="Times New Roman" w:cs="Times New Roman"/>
                <w:sz w:val="24"/>
                <w:szCs w:val="24"/>
              </w:rPr>
              <w:t>议</w:t>
            </w:r>
          </w:p>
          <w:p w14:paraId="41167E63" w14:textId="77777777" w:rsidR="00650F3B"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Content>
                <w:r w:rsidR="007C0825">
                  <w:rPr>
                    <w:rFonts w:ascii="Segoe UI Symbol" w:eastAsiaTheme="minorEastAsia" w:hAnsi="Segoe UI Symbol" w:cs="Segoe UI Symbol"/>
                    <w:sz w:val="24"/>
                    <w:szCs w:val="24"/>
                  </w:rPr>
                  <w:t>☐</w:t>
                </w:r>
              </w:sdtContent>
            </w:sdt>
            <w:r w:rsidR="007C0825">
              <w:rPr>
                <w:rFonts w:ascii="Times New Roman" w:eastAsiaTheme="minorEastAsia" w:hAnsi="Times New Roman" w:cs="Times New Roman"/>
                <w:sz w:val="24"/>
                <w:szCs w:val="24"/>
              </w:rPr>
              <w:t>媒</w:t>
            </w:r>
            <w:r w:rsidR="007C0825">
              <w:rPr>
                <w:rFonts w:ascii="Times New Roman" w:eastAsiaTheme="minorEastAsia" w:hAnsi="Times New Roman" w:cs="Times New Roman"/>
                <w:spacing w:val="-3"/>
                <w:sz w:val="24"/>
                <w:szCs w:val="24"/>
              </w:rPr>
              <w:t>体</w:t>
            </w:r>
            <w:r w:rsidR="007C0825">
              <w:rPr>
                <w:rFonts w:ascii="Times New Roman" w:eastAsiaTheme="minorEastAsia" w:hAnsi="Times New Roman" w:cs="Times New Roman"/>
                <w:sz w:val="24"/>
                <w:szCs w:val="24"/>
              </w:rPr>
              <w:t>采访</w:t>
            </w:r>
            <w:r w:rsidR="007C0825">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Content>
                <w:r w:rsidR="007C0825">
                  <w:rPr>
                    <w:rFonts w:ascii="Times New Roman" w:eastAsiaTheme="minorEastAsia" w:hAnsi="Times New Roman" w:cs="Times New Roman"/>
                    <w:sz w:val="24"/>
                    <w:szCs w:val="24"/>
                  </w:rPr>
                  <w:sym w:font="Wingdings 2" w:char="F052"/>
                </w:r>
              </w:sdtContent>
            </w:sdt>
            <w:r w:rsidR="007C0825">
              <w:rPr>
                <w:rFonts w:ascii="Times New Roman" w:eastAsiaTheme="minorEastAsia" w:hAnsi="Times New Roman" w:cs="Times New Roman"/>
                <w:sz w:val="24"/>
                <w:szCs w:val="24"/>
              </w:rPr>
              <w:t>业</w:t>
            </w:r>
            <w:r w:rsidR="007C0825">
              <w:rPr>
                <w:rFonts w:ascii="Times New Roman" w:eastAsiaTheme="minorEastAsia" w:hAnsi="Times New Roman" w:cs="Times New Roman"/>
                <w:spacing w:val="-3"/>
                <w:sz w:val="24"/>
                <w:szCs w:val="24"/>
              </w:rPr>
              <w:t>绩</w:t>
            </w:r>
            <w:r w:rsidR="007C0825">
              <w:rPr>
                <w:rFonts w:ascii="Times New Roman" w:eastAsiaTheme="minorEastAsia" w:hAnsi="Times New Roman" w:cs="Times New Roman"/>
                <w:sz w:val="24"/>
                <w:szCs w:val="24"/>
              </w:rPr>
              <w:t>说</w:t>
            </w:r>
            <w:r w:rsidR="007C0825">
              <w:rPr>
                <w:rFonts w:ascii="Times New Roman" w:eastAsiaTheme="minorEastAsia" w:hAnsi="Times New Roman" w:cs="Times New Roman"/>
                <w:spacing w:val="-3"/>
                <w:sz w:val="24"/>
                <w:szCs w:val="24"/>
              </w:rPr>
              <w:t>明</w:t>
            </w:r>
            <w:r w:rsidR="007C0825">
              <w:rPr>
                <w:rFonts w:ascii="Times New Roman" w:eastAsiaTheme="minorEastAsia" w:hAnsi="Times New Roman" w:cs="Times New Roman"/>
                <w:sz w:val="24"/>
                <w:szCs w:val="24"/>
              </w:rPr>
              <w:t>会</w:t>
            </w:r>
          </w:p>
          <w:p w14:paraId="16FB6A91" w14:textId="77777777" w:rsidR="00650F3B"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Content>
                <w:r w:rsidR="007C0825">
                  <w:rPr>
                    <w:rFonts w:ascii="Segoe UI Symbol" w:eastAsiaTheme="minorEastAsia" w:hAnsi="Segoe UI Symbol" w:cs="Segoe UI Symbol"/>
                    <w:sz w:val="24"/>
                    <w:szCs w:val="24"/>
                  </w:rPr>
                  <w:t>☐</w:t>
                </w:r>
              </w:sdtContent>
            </w:sdt>
            <w:r w:rsidR="007C0825">
              <w:rPr>
                <w:rFonts w:ascii="Times New Roman" w:eastAsiaTheme="minorEastAsia" w:hAnsi="Times New Roman" w:cs="Times New Roman"/>
                <w:sz w:val="24"/>
                <w:szCs w:val="24"/>
              </w:rPr>
              <w:t>新</w:t>
            </w:r>
            <w:r w:rsidR="007C0825">
              <w:rPr>
                <w:rFonts w:ascii="Times New Roman" w:eastAsiaTheme="minorEastAsia" w:hAnsi="Times New Roman" w:cs="Times New Roman"/>
                <w:spacing w:val="-3"/>
                <w:sz w:val="24"/>
                <w:szCs w:val="24"/>
              </w:rPr>
              <w:t>闻</w:t>
            </w:r>
            <w:r w:rsidR="007C0825">
              <w:rPr>
                <w:rFonts w:ascii="Times New Roman" w:eastAsiaTheme="minorEastAsia" w:hAnsi="Times New Roman" w:cs="Times New Roman"/>
                <w:sz w:val="24"/>
                <w:szCs w:val="24"/>
              </w:rPr>
              <w:t>发</w:t>
            </w:r>
            <w:r w:rsidR="007C0825">
              <w:rPr>
                <w:rFonts w:ascii="Times New Roman" w:eastAsiaTheme="minorEastAsia" w:hAnsi="Times New Roman" w:cs="Times New Roman"/>
                <w:spacing w:val="-3"/>
                <w:sz w:val="24"/>
                <w:szCs w:val="24"/>
              </w:rPr>
              <w:t>布</w:t>
            </w:r>
            <w:r w:rsidR="007C0825">
              <w:rPr>
                <w:rFonts w:ascii="Times New Roman" w:eastAsiaTheme="minorEastAsia" w:hAnsi="Times New Roman" w:cs="Times New Roman"/>
                <w:sz w:val="24"/>
                <w:szCs w:val="24"/>
              </w:rPr>
              <w:t>会</w:t>
            </w:r>
            <w:r w:rsidR="007C0825">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Content>
                <w:r w:rsidR="007C0825">
                  <w:rPr>
                    <w:rFonts w:ascii="Segoe UI Symbol" w:eastAsiaTheme="minorEastAsia" w:hAnsi="Segoe UI Symbol" w:cs="Segoe UI Symbol"/>
                    <w:sz w:val="24"/>
                    <w:szCs w:val="24"/>
                  </w:rPr>
                  <w:t>☐</w:t>
                </w:r>
              </w:sdtContent>
            </w:sdt>
            <w:r w:rsidR="007C0825">
              <w:rPr>
                <w:rFonts w:ascii="Times New Roman" w:eastAsiaTheme="minorEastAsia" w:hAnsi="Times New Roman" w:cs="Times New Roman"/>
                <w:sz w:val="24"/>
                <w:szCs w:val="24"/>
              </w:rPr>
              <w:t>路</w:t>
            </w:r>
            <w:r w:rsidR="007C0825">
              <w:rPr>
                <w:rFonts w:ascii="Times New Roman" w:eastAsiaTheme="minorEastAsia" w:hAnsi="Times New Roman" w:cs="Times New Roman"/>
                <w:spacing w:val="-3"/>
                <w:sz w:val="24"/>
                <w:szCs w:val="24"/>
              </w:rPr>
              <w:t>演</w:t>
            </w:r>
            <w:r w:rsidR="007C0825">
              <w:rPr>
                <w:rFonts w:ascii="Times New Roman" w:eastAsiaTheme="minorEastAsia" w:hAnsi="Times New Roman" w:cs="Times New Roman"/>
                <w:sz w:val="24"/>
                <w:szCs w:val="24"/>
              </w:rPr>
              <w:t>活动</w:t>
            </w:r>
          </w:p>
          <w:p w14:paraId="463404E8" w14:textId="77777777" w:rsidR="00650F3B" w:rsidRDefault="00000000">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Content>
                <w:r w:rsidR="007C0825">
                  <w:rPr>
                    <w:rFonts w:ascii="Segoe UI Symbol" w:eastAsia="MS Gothic" w:hAnsi="Segoe UI Symbol" w:cs="Segoe UI Symbol"/>
                    <w:sz w:val="24"/>
                    <w:szCs w:val="24"/>
                  </w:rPr>
                  <w:t>☐</w:t>
                </w:r>
              </w:sdtContent>
            </w:sdt>
            <w:r w:rsidR="007C0825">
              <w:rPr>
                <w:rFonts w:ascii="Times New Roman" w:eastAsiaTheme="minorEastAsia" w:hAnsi="Times New Roman" w:cs="Times New Roman"/>
                <w:sz w:val="24"/>
                <w:szCs w:val="24"/>
              </w:rPr>
              <w:t>现场参观</w:t>
            </w:r>
          </w:p>
          <w:p w14:paraId="54AD1604" w14:textId="77777777" w:rsidR="00650F3B" w:rsidRDefault="00000000">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Content>
                <w:r w:rsidR="007C0825">
                  <w:rPr>
                    <w:rFonts w:ascii="Segoe UI Symbol" w:eastAsiaTheme="minorEastAsia" w:hAnsi="Segoe UI Symbol" w:cs="Segoe UI Symbol"/>
                    <w:sz w:val="24"/>
                    <w:szCs w:val="24"/>
                  </w:rPr>
                  <w:t>☐</w:t>
                </w:r>
              </w:sdtContent>
            </w:sdt>
            <w:r w:rsidR="007C0825">
              <w:rPr>
                <w:rFonts w:ascii="Times New Roman" w:eastAsiaTheme="minorEastAsia" w:hAnsi="Times New Roman" w:cs="Times New Roman"/>
                <w:sz w:val="24"/>
                <w:szCs w:val="24"/>
              </w:rPr>
              <w:t>其他（</w:t>
            </w:r>
            <w:r w:rsidR="007C0825">
              <w:rPr>
                <w:rFonts w:ascii="Times New Roman" w:eastAsiaTheme="minorEastAsia" w:hAnsi="Times New Roman" w:cs="Times New Roman"/>
                <w:sz w:val="24"/>
                <w:szCs w:val="24"/>
                <w:u w:val="single"/>
              </w:rPr>
              <w:t>请文字说明其他活动内容）</w:t>
            </w:r>
          </w:p>
        </w:tc>
      </w:tr>
      <w:tr w:rsidR="00650F3B" w14:paraId="77F65231" w14:textId="77777777">
        <w:trPr>
          <w:trHeight w:val="926"/>
          <w:jc w:val="center"/>
        </w:trPr>
        <w:tc>
          <w:tcPr>
            <w:tcW w:w="1696" w:type="dxa"/>
            <w:vAlign w:val="center"/>
          </w:tcPr>
          <w:p w14:paraId="1E872C88" w14:textId="77777777" w:rsidR="00650F3B" w:rsidRDefault="007C0825">
            <w:pPr>
              <w:pStyle w:val="TableParagraph"/>
              <w:spacing w:beforeLines="50" w:before="120" w:afterLines="50" w:after="120"/>
              <w:ind w:right="96"/>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42C418C0" w14:textId="3D9918B8" w:rsidR="00650F3B" w:rsidRDefault="002B41D5">
            <w:pPr>
              <w:pStyle w:val="TableParagraph"/>
              <w:spacing w:beforeLines="50" w:before="120" w:afterLines="50" w:after="120"/>
              <w:jc w:val="both"/>
              <w:rPr>
                <w:rFonts w:ascii="Times New Roman" w:eastAsiaTheme="minorEastAsia" w:hAnsi="Times New Roman" w:cs="Times New Roman"/>
                <w:sz w:val="24"/>
                <w:szCs w:val="24"/>
              </w:rPr>
            </w:pPr>
            <w:r w:rsidRPr="002B41D5">
              <w:rPr>
                <w:rFonts w:ascii="Times New Roman" w:eastAsiaTheme="minorEastAsia" w:hAnsi="Times New Roman" w:cs="Times New Roman" w:hint="eastAsia"/>
                <w:sz w:val="24"/>
                <w:szCs w:val="24"/>
              </w:rPr>
              <w:t>线上参与公司</w:t>
            </w:r>
            <w:r w:rsidRPr="002B41D5">
              <w:rPr>
                <w:rFonts w:ascii="Times New Roman" w:eastAsiaTheme="minorEastAsia" w:hAnsi="Times New Roman" w:cs="Times New Roman"/>
                <w:sz w:val="24"/>
                <w:szCs w:val="24"/>
              </w:rPr>
              <w:t>2024</w:t>
            </w:r>
            <w:r w:rsidRPr="002B41D5">
              <w:rPr>
                <w:rFonts w:ascii="Times New Roman" w:eastAsiaTheme="minorEastAsia" w:hAnsi="Times New Roman" w:cs="Times New Roman"/>
                <w:sz w:val="24"/>
                <w:szCs w:val="24"/>
              </w:rPr>
              <w:t>年第三季度业绩说明会的投资者</w:t>
            </w:r>
          </w:p>
        </w:tc>
      </w:tr>
      <w:tr w:rsidR="00650F3B" w14:paraId="7A6F1AB0" w14:textId="77777777">
        <w:trPr>
          <w:trHeight w:val="558"/>
          <w:jc w:val="center"/>
        </w:trPr>
        <w:tc>
          <w:tcPr>
            <w:tcW w:w="1696" w:type="dxa"/>
            <w:vAlign w:val="center"/>
          </w:tcPr>
          <w:p w14:paraId="3FBC16D7" w14:textId="77777777" w:rsidR="00650F3B" w:rsidRDefault="007C0825">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2DC50575" w14:textId="2DF89D8F" w:rsidR="00650F3B" w:rsidRDefault="002B41D5">
            <w:pPr>
              <w:spacing w:beforeLines="50" w:before="120" w:afterLines="50" w:after="120"/>
              <w:rPr>
                <w:rFonts w:ascii="Times New Roman" w:eastAsiaTheme="minorEastAsia" w:hAnsi="Times New Roman" w:cs="Times New Roman"/>
                <w:sz w:val="24"/>
                <w:szCs w:val="24"/>
                <w:lang w:val="en-US"/>
              </w:rPr>
            </w:pPr>
            <w:r w:rsidRPr="002B41D5">
              <w:rPr>
                <w:rFonts w:ascii="Times New Roman" w:eastAsiaTheme="minorEastAsia" w:hAnsi="Times New Roman" w:cs="Times New Roman"/>
                <w:sz w:val="24"/>
                <w:szCs w:val="24"/>
              </w:rPr>
              <w:t>2024</w:t>
            </w:r>
            <w:r w:rsidRPr="002B41D5">
              <w:rPr>
                <w:rFonts w:ascii="Times New Roman" w:eastAsiaTheme="minorEastAsia" w:hAnsi="Times New Roman" w:cs="Times New Roman"/>
                <w:sz w:val="24"/>
                <w:szCs w:val="24"/>
              </w:rPr>
              <w:t>年</w:t>
            </w:r>
            <w:r w:rsidRPr="002B41D5">
              <w:rPr>
                <w:rFonts w:ascii="Times New Roman" w:eastAsiaTheme="minorEastAsia" w:hAnsi="Times New Roman" w:cs="Times New Roman"/>
                <w:sz w:val="24"/>
                <w:szCs w:val="24"/>
              </w:rPr>
              <w:t>11</w:t>
            </w:r>
            <w:r w:rsidRPr="002B41D5">
              <w:rPr>
                <w:rFonts w:ascii="Times New Roman" w:eastAsiaTheme="minorEastAsia" w:hAnsi="Times New Roman" w:cs="Times New Roman"/>
                <w:sz w:val="24"/>
                <w:szCs w:val="24"/>
              </w:rPr>
              <w:t>月</w:t>
            </w:r>
            <w:r w:rsidRPr="002B41D5">
              <w:rPr>
                <w:rFonts w:ascii="Times New Roman" w:eastAsiaTheme="minorEastAsia" w:hAnsi="Times New Roman" w:cs="Times New Roman"/>
                <w:sz w:val="24"/>
                <w:szCs w:val="24"/>
              </w:rPr>
              <w:t>01</w:t>
            </w:r>
            <w:r w:rsidRPr="002B41D5">
              <w:rPr>
                <w:rFonts w:ascii="Times New Roman" w:eastAsiaTheme="minorEastAsia" w:hAnsi="Times New Roman" w:cs="Times New Roman"/>
                <w:sz w:val="24"/>
                <w:szCs w:val="24"/>
              </w:rPr>
              <w:t>日</w:t>
            </w:r>
            <w:r w:rsidRPr="002B41D5">
              <w:rPr>
                <w:rFonts w:ascii="Times New Roman" w:eastAsiaTheme="minorEastAsia" w:hAnsi="Times New Roman" w:cs="Times New Roman"/>
                <w:sz w:val="24"/>
                <w:szCs w:val="24"/>
              </w:rPr>
              <w:t xml:space="preserve"> 15:00-16:00</w:t>
            </w:r>
          </w:p>
        </w:tc>
      </w:tr>
      <w:tr w:rsidR="00650F3B" w14:paraId="4EEDC97B" w14:textId="77777777">
        <w:trPr>
          <w:trHeight w:val="561"/>
          <w:jc w:val="center"/>
        </w:trPr>
        <w:tc>
          <w:tcPr>
            <w:tcW w:w="1696" w:type="dxa"/>
            <w:vAlign w:val="center"/>
          </w:tcPr>
          <w:p w14:paraId="135FD331" w14:textId="77777777" w:rsidR="00650F3B" w:rsidRDefault="007C0825">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5E35BF03" w14:textId="1A38A6D9" w:rsidR="00650F3B" w:rsidRDefault="002B41D5">
            <w:pPr>
              <w:pStyle w:val="TableParagraph"/>
              <w:spacing w:beforeLines="50" w:before="120" w:afterLines="50" w:after="120"/>
              <w:jc w:val="both"/>
              <w:rPr>
                <w:rFonts w:ascii="Times New Roman" w:eastAsiaTheme="minorEastAsia" w:hAnsi="Times New Roman" w:cs="Times New Roman"/>
                <w:sz w:val="24"/>
                <w:szCs w:val="24"/>
              </w:rPr>
            </w:pPr>
            <w:r w:rsidRPr="002B41D5">
              <w:rPr>
                <w:rFonts w:ascii="Times New Roman" w:eastAsiaTheme="minorEastAsia" w:hAnsi="Times New Roman" w:cs="Times New Roman" w:hint="eastAsia"/>
                <w:sz w:val="24"/>
                <w:szCs w:val="24"/>
              </w:rPr>
              <w:t>价值在线（</w:t>
            </w:r>
            <w:r w:rsidRPr="002B41D5">
              <w:rPr>
                <w:rFonts w:ascii="Times New Roman" w:eastAsiaTheme="minorEastAsia" w:hAnsi="Times New Roman" w:cs="Times New Roman"/>
                <w:sz w:val="24"/>
                <w:szCs w:val="24"/>
              </w:rPr>
              <w:t>https://www.ir-online.cn/</w:t>
            </w:r>
            <w:r w:rsidRPr="002B41D5">
              <w:rPr>
                <w:rFonts w:ascii="Times New Roman" w:eastAsiaTheme="minorEastAsia" w:hAnsi="Times New Roman" w:cs="Times New Roman"/>
                <w:sz w:val="24"/>
                <w:szCs w:val="24"/>
              </w:rPr>
              <w:t>）网络互动</w:t>
            </w:r>
          </w:p>
        </w:tc>
      </w:tr>
      <w:tr w:rsidR="00650F3B" w14:paraId="3D9B64DC" w14:textId="77777777">
        <w:trPr>
          <w:trHeight w:val="558"/>
          <w:jc w:val="center"/>
        </w:trPr>
        <w:tc>
          <w:tcPr>
            <w:tcW w:w="1696" w:type="dxa"/>
            <w:vAlign w:val="center"/>
          </w:tcPr>
          <w:p w14:paraId="13574309" w14:textId="77777777" w:rsidR="00650F3B" w:rsidRDefault="007C0825">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1D4AF992" w14:textId="77777777" w:rsidR="00650F3B" w:rsidRDefault="007C0825">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董事长：折生阳先生</w:t>
            </w:r>
          </w:p>
          <w:p w14:paraId="3943DFA9" w14:textId="77777777" w:rsidR="00650F3B" w:rsidRDefault="007C0825">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董事、总经理：黄智斌先生</w:t>
            </w:r>
          </w:p>
          <w:p w14:paraId="14AF098F" w14:textId="77777777" w:rsidR="00650F3B" w:rsidRDefault="007C0825">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副总经理、财务总监、董事会秘书：武腾飞先生</w:t>
            </w:r>
          </w:p>
          <w:p w14:paraId="01448B29" w14:textId="77777777" w:rsidR="00650F3B" w:rsidRDefault="007C0825">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独立董事：马均章先生</w:t>
            </w:r>
          </w:p>
        </w:tc>
      </w:tr>
      <w:tr w:rsidR="00650F3B" w14:paraId="631BDCD7" w14:textId="77777777">
        <w:trPr>
          <w:trHeight w:val="558"/>
          <w:jc w:val="center"/>
        </w:trPr>
        <w:tc>
          <w:tcPr>
            <w:tcW w:w="1696" w:type="dxa"/>
          </w:tcPr>
          <w:p w14:paraId="0D7911E9" w14:textId="77777777" w:rsidR="00650F3B" w:rsidRDefault="00650F3B">
            <w:pPr>
              <w:pStyle w:val="TableParagraph"/>
              <w:spacing w:beforeLines="50" w:before="120" w:afterLines="50" w:after="120" w:line="360" w:lineRule="auto"/>
              <w:rPr>
                <w:rFonts w:ascii="Times New Roman" w:eastAsiaTheme="minorEastAsia" w:hAnsi="Times New Roman" w:cs="Times New Roman"/>
                <w:b/>
                <w:bCs/>
                <w:sz w:val="24"/>
                <w:szCs w:val="24"/>
              </w:rPr>
            </w:pPr>
          </w:p>
          <w:p w14:paraId="78B0C93E" w14:textId="77777777" w:rsidR="00650F3B" w:rsidRDefault="00650F3B">
            <w:pPr>
              <w:pStyle w:val="TableParagraph"/>
              <w:spacing w:beforeLines="50" w:before="120" w:afterLines="50" w:after="120" w:line="360" w:lineRule="auto"/>
              <w:rPr>
                <w:rFonts w:ascii="Times New Roman" w:eastAsiaTheme="minorEastAsia" w:hAnsi="Times New Roman" w:cs="Times New Roman"/>
                <w:b/>
                <w:bCs/>
                <w:sz w:val="24"/>
                <w:szCs w:val="24"/>
              </w:rPr>
            </w:pPr>
          </w:p>
          <w:p w14:paraId="3125592B" w14:textId="77777777" w:rsidR="00650F3B" w:rsidRDefault="007C0825">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1FEF1077" w14:textId="212F5A8A" w:rsidR="00650F3B" w:rsidRDefault="004E60F0" w:rsidP="007C3AFA">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sidRPr="004E60F0">
              <w:rPr>
                <w:rFonts w:ascii="Times New Roman" w:eastAsiaTheme="minorEastAsia" w:hAnsi="Times New Roman" w:cs="Times New Roman"/>
                <w:b/>
                <w:sz w:val="24"/>
                <w:szCs w:val="24"/>
                <w:lang w:val="en-US"/>
              </w:rPr>
              <w:t>1.</w:t>
            </w:r>
            <w:r w:rsidRPr="004E60F0">
              <w:rPr>
                <w:rFonts w:ascii="Times New Roman" w:eastAsiaTheme="minorEastAsia" w:hAnsi="Times New Roman" w:cs="Times New Roman"/>
                <w:b/>
                <w:sz w:val="24"/>
                <w:szCs w:val="24"/>
                <w:lang w:val="en-US"/>
              </w:rPr>
              <w:t>公告显示，公司多个项目小批量生产，请问这些项目达产后，对公司营收的贡献。</w:t>
            </w:r>
          </w:p>
          <w:p w14:paraId="31576A64" w14:textId="709A2D98" w:rsidR="00650F3B" w:rsidRDefault="007C0825" w:rsidP="007C3AFA">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sidR="004E60F0" w:rsidRPr="004E60F0">
              <w:rPr>
                <w:rFonts w:ascii="Times New Roman" w:eastAsiaTheme="minorEastAsia" w:hAnsi="Times New Roman" w:cs="Times New Roman" w:hint="eastAsia"/>
                <w:sz w:val="24"/>
                <w:szCs w:val="24"/>
              </w:rPr>
              <w:t>尊敬的投资者，您好！公司小批试制新产品订单陆续增多，若实现批产，预计将对公司业绩产生积极影响。但公司相关产品能否实现定型批产不仅取决于公司产品自身研制进展，亦取决于下游客户应用装备的定型批产，项目进展可能存在受不可抗力影响的风险，敬请广大投资者注意投资风险。公司将根据法律、法规、规范性文件的要求，跟踪有关事项进展，及时履行信息披露</w:t>
            </w:r>
            <w:r w:rsidR="004E60F0" w:rsidRPr="004E60F0">
              <w:rPr>
                <w:rFonts w:ascii="Times New Roman" w:eastAsiaTheme="minorEastAsia" w:hAnsi="Times New Roman" w:cs="Times New Roman" w:hint="eastAsia"/>
                <w:sz w:val="24"/>
                <w:szCs w:val="24"/>
              </w:rPr>
              <w:lastRenderedPageBreak/>
              <w:t>义务。感谢您的关注！</w:t>
            </w:r>
          </w:p>
          <w:p w14:paraId="01994AE9" w14:textId="147B2B3A" w:rsidR="00650F3B" w:rsidRDefault="007C0825" w:rsidP="007C3AFA">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w:t>
            </w:r>
            <w:r w:rsidR="00927F84">
              <w:rPr>
                <w:rFonts w:ascii="Times New Roman" w:eastAsiaTheme="minorEastAsia" w:hAnsi="Times New Roman" w:cs="Times New Roman" w:hint="eastAsia"/>
                <w:b/>
                <w:sz w:val="24"/>
                <w:szCs w:val="24"/>
              </w:rPr>
              <w:t>.</w:t>
            </w:r>
            <w:r w:rsidR="00605AC5" w:rsidRPr="00605AC5">
              <w:rPr>
                <w:rFonts w:ascii="Times New Roman" w:eastAsiaTheme="minorEastAsia" w:hAnsi="Times New Roman" w:cs="Times New Roman" w:hint="eastAsia"/>
                <w:b/>
                <w:sz w:val="24"/>
                <w:szCs w:val="24"/>
              </w:rPr>
              <w:t>请问贵公司，</w:t>
            </w:r>
            <w:r w:rsidR="00605AC5" w:rsidRPr="00605AC5">
              <w:rPr>
                <w:rFonts w:ascii="Times New Roman" w:eastAsiaTheme="minorEastAsia" w:hAnsi="Times New Roman" w:cs="Times New Roman"/>
                <w:b/>
                <w:sz w:val="24"/>
                <w:szCs w:val="24"/>
              </w:rPr>
              <w:t>1</w:t>
            </w:r>
            <w:r w:rsidR="00605AC5" w:rsidRPr="00605AC5">
              <w:rPr>
                <w:rFonts w:ascii="Times New Roman" w:eastAsiaTheme="minorEastAsia" w:hAnsi="Times New Roman" w:cs="Times New Roman"/>
                <w:b/>
                <w:sz w:val="24"/>
                <w:szCs w:val="24"/>
              </w:rPr>
              <w:t>、上海瑞华晟建设进度如何，陶瓷基产品何时能试生产，预计何时能进入批量生产，请问目前建设的瑞华晟上海设计的产能和产值预期是多少？</w:t>
            </w:r>
            <w:r w:rsidR="00605AC5" w:rsidRPr="00605AC5">
              <w:rPr>
                <w:rFonts w:ascii="Times New Roman" w:eastAsiaTheme="minorEastAsia" w:hAnsi="Times New Roman" w:cs="Times New Roman"/>
                <w:b/>
                <w:sz w:val="24"/>
                <w:szCs w:val="24"/>
              </w:rPr>
              <w:t>2</w:t>
            </w:r>
            <w:r w:rsidR="00605AC5" w:rsidRPr="00605AC5">
              <w:rPr>
                <w:rFonts w:ascii="Times New Roman" w:eastAsiaTheme="minorEastAsia" w:hAnsi="Times New Roman" w:cs="Times New Roman"/>
                <w:b/>
                <w:sz w:val="24"/>
                <w:szCs w:val="24"/>
              </w:rPr>
              <w:t>、请公司展望下碳陶瓷未来能给公司带来的业绩贡献？</w:t>
            </w:r>
            <w:r w:rsidR="00605AC5" w:rsidRPr="00605AC5">
              <w:rPr>
                <w:rFonts w:ascii="Times New Roman" w:eastAsiaTheme="minorEastAsia" w:hAnsi="Times New Roman" w:cs="Times New Roman"/>
                <w:b/>
                <w:sz w:val="24"/>
                <w:szCs w:val="24"/>
              </w:rPr>
              <w:t>3</w:t>
            </w:r>
            <w:r w:rsidR="00605AC5" w:rsidRPr="00605AC5">
              <w:rPr>
                <w:rFonts w:ascii="Times New Roman" w:eastAsiaTheme="minorEastAsia" w:hAnsi="Times New Roman" w:cs="Times New Roman"/>
                <w:b/>
                <w:sz w:val="24"/>
                <w:szCs w:val="24"/>
              </w:rPr>
              <w:t>、请问公司华秦光声业务拓展进度如何，对今年和明年的业绩贡献有什么预期谢谢</w:t>
            </w:r>
          </w:p>
          <w:p w14:paraId="518A5B15" w14:textId="77777777" w:rsidR="00605AC5" w:rsidRDefault="007C0825" w:rsidP="007C3AFA">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sidR="00605AC5" w:rsidRPr="00605AC5">
              <w:rPr>
                <w:rFonts w:ascii="Times New Roman" w:eastAsiaTheme="minorEastAsia" w:hAnsi="Times New Roman" w:cs="Times New Roman" w:hint="eastAsia"/>
                <w:sz w:val="24"/>
                <w:szCs w:val="24"/>
              </w:rPr>
              <w:t>尊敬的投资者，您好！上海瑞华晟前期建设工作正在积极进展中，公司力争在本年末部分产线进入设备调试、试制阶段。上海陶瓷基复合材料相关产品正在积极跟研，主要跟研方向包括航空发动机热端结构件、燃气轮机热端结构件、航空器热端结构件等。项目建设地点位于上海市及沈阳市，其中上海市主要为项目研发中心，沈阳市主要为项目生产与维保基地；该项目目前仍在建设阶段，具体经营数据敬请关注公司后续相关公告。</w:t>
            </w:r>
          </w:p>
          <w:p w14:paraId="70DB722E" w14:textId="4EBA0623" w:rsidR="00650F3B" w:rsidRDefault="00605AC5" w:rsidP="007C3AFA">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605AC5">
              <w:rPr>
                <w:rFonts w:ascii="Times New Roman" w:eastAsiaTheme="minorEastAsia" w:hAnsi="Times New Roman" w:cs="Times New Roman"/>
                <w:sz w:val="24"/>
                <w:szCs w:val="24"/>
              </w:rPr>
              <w:t>华秦光声目前主要业务集中在工业降噪、能源电力、轨道交通、建筑声学等领域，同时积极开展航空、水下航行器、船舶舰艇、高速列车等声学超构</w:t>
            </w:r>
            <w:r w:rsidRPr="00605AC5">
              <w:rPr>
                <w:rFonts w:ascii="Times New Roman" w:eastAsiaTheme="minorEastAsia" w:hAnsi="Times New Roman" w:cs="Times New Roman" w:hint="eastAsia"/>
                <w:sz w:val="24"/>
                <w:szCs w:val="24"/>
              </w:rPr>
              <w:t>材料的跟研工作，并向客户提供激光超声无损检测装备及服务，其自主研发的激光超声无损智能检测设备，性能可媲美国际同类产品。感谢您的关注！</w:t>
            </w:r>
          </w:p>
          <w:p w14:paraId="21B7E138" w14:textId="77491733" w:rsidR="00650F3B" w:rsidRDefault="007C0825" w:rsidP="007C3AFA">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3</w:t>
            </w:r>
            <w:r w:rsidR="00927F84">
              <w:rPr>
                <w:rFonts w:ascii="Times New Roman" w:eastAsiaTheme="minorEastAsia" w:hAnsi="Times New Roman" w:cs="Times New Roman" w:hint="eastAsia"/>
                <w:b/>
                <w:sz w:val="24"/>
                <w:szCs w:val="24"/>
              </w:rPr>
              <w:t>.</w:t>
            </w:r>
            <w:r w:rsidR="00605AC5" w:rsidRPr="00605AC5">
              <w:rPr>
                <w:rFonts w:ascii="Times New Roman" w:eastAsiaTheme="minorEastAsia" w:hAnsi="Times New Roman" w:cs="Times New Roman" w:hint="eastAsia"/>
                <w:b/>
                <w:sz w:val="24"/>
                <w:szCs w:val="24"/>
              </w:rPr>
              <w:t>请问公司三季度毛利率为什么下降这么多，是不是和产品降价有关？</w:t>
            </w:r>
          </w:p>
          <w:p w14:paraId="2647F7F6" w14:textId="28CC15DB" w:rsidR="00650F3B" w:rsidRDefault="007C0825" w:rsidP="007C3AFA">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sidR="00605AC5" w:rsidRPr="00605AC5">
              <w:rPr>
                <w:rFonts w:ascii="Times New Roman" w:eastAsiaTheme="minorEastAsia" w:hAnsi="Times New Roman" w:cs="Times New Roman" w:hint="eastAsia"/>
                <w:sz w:val="24"/>
                <w:szCs w:val="24"/>
              </w:rPr>
              <w:t>尊敬的投资者，您好！公司第三季度毛利出现波动，主要由于公司产品结构发生变化所致。</w:t>
            </w:r>
            <w:r w:rsidR="00605AC5" w:rsidRPr="00605AC5">
              <w:rPr>
                <w:rFonts w:ascii="Times New Roman" w:eastAsiaTheme="minorEastAsia" w:hAnsi="Times New Roman" w:cs="Times New Roman"/>
                <w:sz w:val="24"/>
                <w:szCs w:val="24"/>
              </w:rPr>
              <w:t>2024</w:t>
            </w:r>
            <w:r w:rsidR="00605AC5" w:rsidRPr="00605AC5">
              <w:rPr>
                <w:rFonts w:ascii="Times New Roman" w:eastAsiaTheme="minorEastAsia" w:hAnsi="Times New Roman" w:cs="Times New Roman"/>
                <w:sz w:val="24"/>
                <w:szCs w:val="24"/>
              </w:rPr>
              <w:t>年前三季度，公司各控股子公司陆续产生销售收入，但由于尚处在建设期及产品开拓期，相关业务毛利波动较大，母公司毛利率较为稳定。感谢您的关注！</w:t>
            </w:r>
          </w:p>
          <w:p w14:paraId="3200714F" w14:textId="05B903C5" w:rsidR="00650F3B" w:rsidRDefault="007C0825" w:rsidP="007C3AFA">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4</w:t>
            </w:r>
            <w:r w:rsidR="00927F84">
              <w:rPr>
                <w:rFonts w:ascii="Times New Roman" w:eastAsiaTheme="minorEastAsia" w:hAnsi="Times New Roman" w:cs="Times New Roman" w:hint="eastAsia"/>
                <w:b/>
                <w:sz w:val="24"/>
                <w:szCs w:val="24"/>
              </w:rPr>
              <w:t>.</w:t>
            </w:r>
            <w:r w:rsidR="00CC231B" w:rsidRPr="00CC231B">
              <w:rPr>
                <w:rFonts w:ascii="Times New Roman" w:eastAsiaTheme="minorEastAsia" w:hAnsi="Times New Roman" w:cs="Times New Roman"/>
                <w:b/>
                <w:sz w:val="24"/>
                <w:szCs w:val="24"/>
              </w:rPr>
              <w:t>1</w:t>
            </w:r>
            <w:r w:rsidR="00CC231B" w:rsidRPr="00CC231B">
              <w:rPr>
                <w:rFonts w:ascii="Times New Roman" w:eastAsiaTheme="minorEastAsia" w:hAnsi="Times New Roman" w:cs="Times New Roman"/>
                <w:b/>
                <w:sz w:val="24"/>
                <w:szCs w:val="24"/>
              </w:rPr>
              <w:t>、请问公司领导能否对三季报营收做个较详细的拆分介？比如</w:t>
            </w:r>
            <w:r w:rsidR="00CC231B" w:rsidRPr="00CC231B">
              <w:rPr>
                <w:rFonts w:ascii="Times New Roman" w:eastAsiaTheme="minorEastAsia" w:hAnsi="Times New Roman" w:cs="Times New Roman"/>
                <w:b/>
                <w:sz w:val="24"/>
                <w:szCs w:val="24"/>
              </w:rPr>
              <w:t xml:space="preserve"> </w:t>
            </w:r>
            <w:r w:rsidR="00CC231B" w:rsidRPr="00CC231B">
              <w:rPr>
                <w:rFonts w:ascii="Times New Roman" w:eastAsiaTheme="minorEastAsia" w:hAnsi="Times New Roman" w:cs="Times New Roman"/>
                <w:b/>
                <w:sz w:val="24"/>
                <w:szCs w:val="24"/>
              </w:rPr>
              <w:t>隐身材料收入占比、陶瓷基复合材料占比、在发动机零部件加工制造收入占比情况，谢谢。</w:t>
            </w:r>
            <w:r w:rsidR="00CC231B" w:rsidRPr="00CC231B">
              <w:rPr>
                <w:rFonts w:ascii="Times New Roman" w:eastAsiaTheme="minorEastAsia" w:hAnsi="Times New Roman" w:cs="Times New Roman"/>
                <w:b/>
                <w:sz w:val="24"/>
                <w:szCs w:val="24"/>
              </w:rPr>
              <w:t xml:space="preserve"> 2</w:t>
            </w:r>
            <w:r w:rsidR="00CC231B" w:rsidRPr="00CC231B">
              <w:rPr>
                <w:rFonts w:ascii="Times New Roman" w:eastAsiaTheme="minorEastAsia" w:hAnsi="Times New Roman" w:cs="Times New Roman"/>
                <w:b/>
                <w:sz w:val="24"/>
                <w:szCs w:val="24"/>
              </w:rPr>
              <w:t>、请问公司领导对</w:t>
            </w:r>
            <w:r w:rsidR="00CC231B" w:rsidRPr="00CC231B">
              <w:rPr>
                <w:rFonts w:ascii="Times New Roman" w:eastAsiaTheme="minorEastAsia" w:hAnsi="Times New Roman" w:cs="Times New Roman"/>
                <w:b/>
                <w:sz w:val="24"/>
                <w:szCs w:val="24"/>
              </w:rPr>
              <w:t>Q4</w:t>
            </w:r>
            <w:r w:rsidR="00CC231B" w:rsidRPr="00CC231B">
              <w:rPr>
                <w:rFonts w:ascii="Times New Roman" w:eastAsiaTheme="minorEastAsia" w:hAnsi="Times New Roman" w:cs="Times New Roman"/>
                <w:b/>
                <w:sz w:val="24"/>
                <w:szCs w:val="24"/>
              </w:rPr>
              <w:t>和明年展望如何？</w:t>
            </w:r>
            <w:r w:rsidR="00CC231B" w:rsidRPr="00CC231B">
              <w:rPr>
                <w:rFonts w:ascii="Times New Roman" w:eastAsiaTheme="minorEastAsia" w:hAnsi="Times New Roman" w:cs="Times New Roman"/>
                <w:b/>
                <w:sz w:val="24"/>
                <w:szCs w:val="24"/>
              </w:rPr>
              <w:t xml:space="preserve">Q4 </w:t>
            </w:r>
            <w:r w:rsidR="00CC231B" w:rsidRPr="00CC231B">
              <w:rPr>
                <w:rFonts w:ascii="Times New Roman" w:eastAsiaTheme="minorEastAsia" w:hAnsi="Times New Roman" w:cs="Times New Roman"/>
                <w:b/>
                <w:sz w:val="24"/>
                <w:szCs w:val="24"/>
              </w:rPr>
              <w:t>能否有较大幅度的环比增长？对明年订单方向有什</w:t>
            </w:r>
            <w:r w:rsidR="00CC231B" w:rsidRPr="00CC231B">
              <w:rPr>
                <w:rFonts w:ascii="Times New Roman" w:eastAsiaTheme="minorEastAsia" w:hAnsi="Times New Roman" w:cs="Times New Roman"/>
                <w:b/>
                <w:sz w:val="24"/>
                <w:szCs w:val="24"/>
              </w:rPr>
              <w:lastRenderedPageBreak/>
              <w:t>么</w:t>
            </w:r>
            <w:r w:rsidR="00CC231B" w:rsidRPr="00CC231B">
              <w:rPr>
                <w:rFonts w:ascii="Times New Roman" w:eastAsiaTheme="minorEastAsia" w:hAnsi="Times New Roman" w:cs="Times New Roman"/>
                <w:b/>
                <w:sz w:val="24"/>
                <w:szCs w:val="24"/>
              </w:rPr>
              <w:t xml:space="preserve"> </w:t>
            </w:r>
            <w:r w:rsidR="00CC231B" w:rsidRPr="00CC231B">
              <w:rPr>
                <w:rFonts w:ascii="Times New Roman" w:eastAsiaTheme="minorEastAsia" w:hAnsi="Times New Roman" w:cs="Times New Roman"/>
                <w:b/>
                <w:sz w:val="24"/>
                <w:szCs w:val="24"/>
              </w:rPr>
              <w:t>预期谢谢！</w:t>
            </w:r>
          </w:p>
          <w:p w14:paraId="5D24AD5E" w14:textId="41F32359" w:rsidR="00650F3B" w:rsidRDefault="007C0825" w:rsidP="007C3AFA">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答</w:t>
            </w:r>
            <w:r>
              <w:rPr>
                <w:rFonts w:ascii="Times New Roman" w:eastAsiaTheme="minorEastAsia" w:hAnsi="Times New Roman" w:cs="Times New Roman"/>
                <w:sz w:val="24"/>
                <w:szCs w:val="24"/>
              </w:rPr>
              <w:t>:</w:t>
            </w:r>
            <w:r w:rsidR="00CC231B">
              <w:rPr>
                <w:rFonts w:hint="eastAsia"/>
              </w:rPr>
              <w:t xml:space="preserve"> </w:t>
            </w:r>
            <w:r w:rsidR="00CC231B" w:rsidRPr="00CC231B">
              <w:rPr>
                <w:rFonts w:ascii="Times New Roman" w:eastAsiaTheme="minorEastAsia" w:hAnsi="Times New Roman" w:cs="Times New Roman" w:hint="eastAsia"/>
                <w:sz w:val="24"/>
                <w:szCs w:val="24"/>
              </w:rPr>
              <w:t>尊敬的投资者，您好！</w:t>
            </w:r>
            <w:r w:rsidR="00CC231B" w:rsidRPr="00CC231B">
              <w:rPr>
                <w:rFonts w:ascii="Times New Roman" w:eastAsiaTheme="minorEastAsia" w:hAnsi="Times New Roman" w:cs="Times New Roman"/>
                <w:sz w:val="24"/>
                <w:szCs w:val="24"/>
              </w:rPr>
              <w:t>2024</w:t>
            </w:r>
            <w:r w:rsidR="00CC231B" w:rsidRPr="00CC231B">
              <w:rPr>
                <w:rFonts w:ascii="Times New Roman" w:eastAsiaTheme="minorEastAsia" w:hAnsi="Times New Roman" w:cs="Times New Roman"/>
                <w:sz w:val="24"/>
                <w:szCs w:val="24"/>
              </w:rPr>
              <w:t>年前三季度，公司实现销售收入</w:t>
            </w:r>
            <w:r w:rsidR="00CC231B" w:rsidRPr="00CC231B">
              <w:rPr>
                <w:rFonts w:ascii="Times New Roman" w:eastAsiaTheme="minorEastAsia" w:hAnsi="Times New Roman" w:cs="Times New Roman"/>
                <w:sz w:val="24"/>
                <w:szCs w:val="24"/>
              </w:rPr>
              <w:t>7.38</w:t>
            </w:r>
            <w:r w:rsidR="00CC231B" w:rsidRPr="00CC231B">
              <w:rPr>
                <w:rFonts w:ascii="Times New Roman" w:eastAsiaTheme="minorEastAsia" w:hAnsi="Times New Roman" w:cs="Times New Roman"/>
                <w:sz w:val="24"/>
                <w:szCs w:val="24"/>
              </w:rPr>
              <w:t>亿元，其中，母公司（隐身材料、伪装材料、防护材料、电磁屏蔽材料等）实现收入</w:t>
            </w:r>
            <w:r w:rsidR="00CC231B" w:rsidRPr="00CC231B">
              <w:rPr>
                <w:rFonts w:ascii="Times New Roman" w:eastAsiaTheme="minorEastAsia" w:hAnsi="Times New Roman" w:cs="Times New Roman"/>
                <w:sz w:val="24"/>
                <w:szCs w:val="24"/>
              </w:rPr>
              <w:t>6.94</w:t>
            </w:r>
            <w:r w:rsidR="00CC231B" w:rsidRPr="00CC231B">
              <w:rPr>
                <w:rFonts w:ascii="Times New Roman" w:eastAsiaTheme="minorEastAsia" w:hAnsi="Times New Roman" w:cs="Times New Roman"/>
                <w:sz w:val="24"/>
                <w:szCs w:val="24"/>
              </w:rPr>
              <w:t>亿元，沈阳华秦（航空发动机零部件智能加工与制造）实现收入</w:t>
            </w:r>
            <w:r w:rsidR="00CC231B" w:rsidRPr="00CC231B">
              <w:rPr>
                <w:rFonts w:ascii="Times New Roman" w:eastAsiaTheme="minorEastAsia" w:hAnsi="Times New Roman" w:cs="Times New Roman"/>
                <w:sz w:val="24"/>
                <w:szCs w:val="24"/>
              </w:rPr>
              <w:t>3914.56</w:t>
            </w:r>
            <w:r w:rsidR="00CC231B" w:rsidRPr="00CC231B">
              <w:rPr>
                <w:rFonts w:ascii="Times New Roman" w:eastAsiaTheme="minorEastAsia" w:hAnsi="Times New Roman" w:cs="Times New Roman"/>
                <w:sz w:val="24"/>
                <w:szCs w:val="24"/>
              </w:rPr>
              <w:t>万元，南京华秦（声学超材料等）实现收入</w:t>
            </w:r>
            <w:r w:rsidR="00CC231B" w:rsidRPr="00CC231B">
              <w:rPr>
                <w:rFonts w:ascii="Times New Roman" w:eastAsiaTheme="minorEastAsia" w:hAnsi="Times New Roman" w:cs="Times New Roman"/>
                <w:sz w:val="24"/>
                <w:szCs w:val="24"/>
              </w:rPr>
              <w:t>345.65</w:t>
            </w:r>
            <w:r w:rsidR="00CC231B" w:rsidRPr="00CC231B">
              <w:rPr>
                <w:rFonts w:ascii="Times New Roman" w:eastAsiaTheme="minorEastAsia" w:hAnsi="Times New Roman" w:cs="Times New Roman"/>
                <w:sz w:val="24"/>
                <w:szCs w:val="24"/>
              </w:rPr>
              <w:t>万元，上海瑞华晟（陶瓷基复合材料等）尚在建设期。全年经营数据敬请关注公司后续相关公告。感谢您的关注！</w:t>
            </w:r>
          </w:p>
          <w:p w14:paraId="2973255E" w14:textId="10F6806E" w:rsidR="00650F3B" w:rsidRDefault="007C0825" w:rsidP="007C3AFA">
            <w:pPr>
              <w:pStyle w:val="TableParagraph"/>
              <w:spacing w:beforeLines="50" w:before="120" w:afterLines="50" w:after="120" w:line="360" w:lineRule="auto"/>
              <w:ind w:firstLineChars="200" w:firstLine="482"/>
              <w:jc w:val="both"/>
              <w:rPr>
                <w:rFonts w:ascii="宋体" w:eastAsia="宋体" w:hAnsi="宋体" w:cs="宋体" w:hint="eastAsia"/>
                <w:b/>
                <w:bCs/>
                <w:sz w:val="24"/>
                <w:szCs w:val="24"/>
                <w:lang w:val="en-US"/>
              </w:rPr>
            </w:pPr>
            <w:r>
              <w:rPr>
                <w:rFonts w:ascii="宋体" w:eastAsia="宋体" w:hAnsi="宋体" w:cs="宋体" w:hint="eastAsia"/>
                <w:b/>
                <w:bCs/>
                <w:sz w:val="24"/>
                <w:szCs w:val="24"/>
                <w:lang w:val="en-US"/>
              </w:rPr>
              <w:t>5</w:t>
            </w:r>
            <w:r w:rsidR="00927F84">
              <w:rPr>
                <w:rFonts w:ascii="宋体" w:eastAsia="宋体" w:hAnsi="宋体" w:cs="宋体" w:hint="eastAsia"/>
                <w:b/>
                <w:bCs/>
                <w:sz w:val="24"/>
                <w:szCs w:val="24"/>
                <w:lang w:val="en-US"/>
              </w:rPr>
              <w:t>.</w:t>
            </w:r>
            <w:r w:rsidR="00CC231B" w:rsidRPr="00CC231B">
              <w:rPr>
                <w:rFonts w:ascii="宋体" w:eastAsia="宋体" w:hAnsi="宋体" w:cs="宋体" w:hint="eastAsia"/>
                <w:b/>
                <w:bCs/>
                <w:sz w:val="24"/>
                <w:szCs w:val="24"/>
                <w:lang w:val="en-US"/>
              </w:rPr>
              <w:t>请问募投项目建设进展</w:t>
            </w:r>
          </w:p>
          <w:p w14:paraId="6B8FA8EC" w14:textId="0947A1BB" w:rsidR="00650F3B" w:rsidRDefault="007C0825" w:rsidP="007C3AFA">
            <w:pPr>
              <w:pStyle w:val="TableParagraph"/>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imes New Roman" w:eastAsiaTheme="minorEastAsia" w:hAnsi="Times New Roman" w:cs="Times New Roman" w:hint="eastAsia"/>
                <w:sz w:val="24"/>
                <w:szCs w:val="24"/>
                <w:lang w:val="en-US"/>
              </w:rPr>
              <w:t>答</w:t>
            </w:r>
            <w:r>
              <w:rPr>
                <w:rFonts w:ascii="Times New Roman" w:eastAsiaTheme="minorEastAsia" w:hAnsi="Times New Roman" w:cs="Times New Roman" w:hint="eastAsia"/>
                <w:sz w:val="24"/>
                <w:szCs w:val="24"/>
                <w:lang w:val="en-US"/>
              </w:rPr>
              <w:t>:</w:t>
            </w:r>
            <w:r w:rsidR="00CC231B" w:rsidRPr="00CC231B">
              <w:rPr>
                <w:rFonts w:ascii="Times New Roman" w:eastAsiaTheme="minorEastAsia" w:hAnsi="Times New Roman" w:cs="Times New Roman" w:hint="eastAsia"/>
                <w:sz w:val="24"/>
                <w:szCs w:val="24"/>
                <w:lang w:val="en-US"/>
              </w:rPr>
              <w:t>尊敬的投资者，您好！公司募投项目包括“特种功能材料产业化项目”和“特种功能材料研发中心项目”（一期项目）。一期项目生产车间正在进行设备安装调试等工作、办公楼正启动内部装修；华秦科技新材料园（二期）项目于本年度开始进行土地招拍挂程序。公司将持续快速推进募投项目建设，提高募集资金使用效率，力争早日实现投产。感谢您的关注！</w:t>
            </w:r>
          </w:p>
        </w:tc>
      </w:tr>
      <w:tr w:rsidR="00650F3B" w14:paraId="6943D646" w14:textId="77777777">
        <w:trPr>
          <w:trHeight w:val="561"/>
          <w:jc w:val="center"/>
        </w:trPr>
        <w:tc>
          <w:tcPr>
            <w:tcW w:w="1696" w:type="dxa"/>
            <w:vAlign w:val="center"/>
          </w:tcPr>
          <w:p w14:paraId="3EF42150" w14:textId="77777777" w:rsidR="00650F3B" w:rsidRDefault="007C0825">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36AEC18C" w14:textId="77777777" w:rsidR="00650F3B" w:rsidRDefault="007C0825">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650F3B" w14:paraId="5CC321E2" w14:textId="77777777">
        <w:trPr>
          <w:trHeight w:val="561"/>
          <w:jc w:val="center"/>
        </w:trPr>
        <w:tc>
          <w:tcPr>
            <w:tcW w:w="1696" w:type="dxa"/>
            <w:vAlign w:val="center"/>
          </w:tcPr>
          <w:p w14:paraId="6A802108" w14:textId="77777777" w:rsidR="00650F3B" w:rsidRDefault="007C0825">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日期</w:t>
            </w:r>
          </w:p>
        </w:tc>
        <w:tc>
          <w:tcPr>
            <w:tcW w:w="6829" w:type="dxa"/>
            <w:vAlign w:val="center"/>
          </w:tcPr>
          <w:p w14:paraId="5080156F" w14:textId="3B32071C" w:rsidR="00650F3B" w:rsidRDefault="00CC231B">
            <w:pPr>
              <w:pStyle w:val="TableParagraph"/>
              <w:spacing w:beforeLines="50" w:before="120" w:afterLines="50" w:after="120"/>
              <w:rPr>
                <w:rFonts w:ascii="Times New Roman" w:eastAsiaTheme="minorEastAsia" w:hAnsi="Times New Roman" w:cs="Times New Roman"/>
                <w:sz w:val="24"/>
                <w:szCs w:val="24"/>
              </w:rPr>
            </w:pPr>
            <w:r w:rsidRPr="00CC231B">
              <w:rPr>
                <w:rFonts w:ascii="Times New Roman" w:eastAsiaTheme="minorEastAsia" w:hAnsi="Times New Roman" w:cs="Times New Roman"/>
                <w:sz w:val="24"/>
                <w:szCs w:val="24"/>
              </w:rPr>
              <w:t>2024</w:t>
            </w:r>
            <w:r w:rsidRPr="00CC231B">
              <w:rPr>
                <w:rFonts w:ascii="Times New Roman" w:eastAsiaTheme="minorEastAsia" w:hAnsi="Times New Roman" w:cs="Times New Roman"/>
                <w:sz w:val="24"/>
                <w:szCs w:val="24"/>
              </w:rPr>
              <w:t>年</w:t>
            </w:r>
            <w:r w:rsidRPr="00CC231B">
              <w:rPr>
                <w:rFonts w:ascii="Times New Roman" w:eastAsiaTheme="minorEastAsia" w:hAnsi="Times New Roman" w:cs="Times New Roman"/>
                <w:sz w:val="24"/>
                <w:szCs w:val="24"/>
              </w:rPr>
              <w:t>11</w:t>
            </w:r>
            <w:r w:rsidRPr="00CC231B">
              <w:rPr>
                <w:rFonts w:ascii="Times New Roman" w:eastAsiaTheme="minorEastAsia" w:hAnsi="Times New Roman" w:cs="Times New Roman"/>
                <w:sz w:val="24"/>
                <w:szCs w:val="24"/>
              </w:rPr>
              <w:t>月</w:t>
            </w:r>
            <w:r w:rsidRPr="00CC231B">
              <w:rPr>
                <w:rFonts w:ascii="Times New Roman" w:eastAsiaTheme="minorEastAsia" w:hAnsi="Times New Roman" w:cs="Times New Roman"/>
                <w:sz w:val="24"/>
                <w:szCs w:val="24"/>
              </w:rPr>
              <w:t>01</w:t>
            </w:r>
            <w:r w:rsidRPr="00CC231B">
              <w:rPr>
                <w:rFonts w:ascii="Times New Roman" w:eastAsiaTheme="minorEastAsia" w:hAnsi="Times New Roman" w:cs="Times New Roman"/>
                <w:sz w:val="24"/>
                <w:szCs w:val="24"/>
              </w:rPr>
              <w:t>日</w:t>
            </w:r>
          </w:p>
        </w:tc>
      </w:tr>
    </w:tbl>
    <w:p w14:paraId="44F7BDC8" w14:textId="77777777" w:rsidR="00650F3B" w:rsidRDefault="00650F3B">
      <w:pPr>
        <w:rPr>
          <w:rFonts w:ascii="Times New Roman" w:eastAsia="宋体" w:hAnsi="Times New Roman" w:cs="Times New Roman"/>
          <w:sz w:val="28"/>
          <w:szCs w:val="36"/>
        </w:rPr>
      </w:pPr>
    </w:p>
    <w:sectPr w:rsidR="00650F3B">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60DF8" w14:textId="77777777" w:rsidR="003219A3" w:rsidRDefault="003219A3">
      <w:pPr>
        <w:rPr>
          <w:rFonts w:hint="eastAsia"/>
        </w:rPr>
      </w:pPr>
      <w:r>
        <w:separator/>
      </w:r>
    </w:p>
  </w:endnote>
  <w:endnote w:type="continuationSeparator" w:id="0">
    <w:p w14:paraId="3D1F7D8E" w14:textId="77777777" w:rsidR="003219A3" w:rsidRDefault="003219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043263"/>
    </w:sdtPr>
    <w:sdtContent>
      <w:p w14:paraId="1DC2FEA0" w14:textId="1AED8A10" w:rsidR="00650F3B" w:rsidRDefault="007C0825" w:rsidP="007C3AFA">
        <w:pPr>
          <w:pStyle w:val="a8"/>
          <w:jc w:val="center"/>
          <w:rPr>
            <w:rFonts w:hint="eastAsia"/>
          </w:rPr>
        </w:pPr>
        <w:r>
          <w:fldChar w:fldCharType="begin"/>
        </w:r>
        <w:r>
          <w:instrText>PAGE   \* MERGEFORMAT</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97D51" w14:textId="77777777" w:rsidR="003219A3" w:rsidRDefault="003219A3">
      <w:pPr>
        <w:rPr>
          <w:rFonts w:hint="eastAsia"/>
        </w:rPr>
      </w:pPr>
      <w:r>
        <w:separator/>
      </w:r>
    </w:p>
  </w:footnote>
  <w:footnote w:type="continuationSeparator" w:id="0">
    <w:p w14:paraId="63902E6F" w14:textId="77777777" w:rsidR="003219A3" w:rsidRDefault="003219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5FE110"/>
    <w:multiLevelType w:val="singleLevel"/>
    <w:tmpl w:val="EA5FE110"/>
    <w:lvl w:ilvl="0">
      <w:start w:val="6"/>
      <w:numFmt w:val="decimal"/>
      <w:suff w:val="nothing"/>
      <w:lvlText w:val="%1、"/>
      <w:lvlJc w:val="left"/>
    </w:lvl>
  </w:abstractNum>
  <w:num w:numId="1" w16cid:durableId="11505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0584A"/>
    <w:rsid w:val="00021B5A"/>
    <w:rsid w:val="00026CC3"/>
    <w:rsid w:val="00036089"/>
    <w:rsid w:val="000506AE"/>
    <w:rsid w:val="00053CFA"/>
    <w:rsid w:val="000633EC"/>
    <w:rsid w:val="00063804"/>
    <w:rsid w:val="000665A2"/>
    <w:rsid w:val="00086AEE"/>
    <w:rsid w:val="000877AB"/>
    <w:rsid w:val="000A7644"/>
    <w:rsid w:val="000B7C08"/>
    <w:rsid w:val="000D12CF"/>
    <w:rsid w:val="000D2D88"/>
    <w:rsid w:val="000D698C"/>
    <w:rsid w:val="000E3494"/>
    <w:rsid w:val="000E4B20"/>
    <w:rsid w:val="0011418F"/>
    <w:rsid w:val="00125748"/>
    <w:rsid w:val="00143B6E"/>
    <w:rsid w:val="00172C24"/>
    <w:rsid w:val="001A6E4B"/>
    <w:rsid w:val="001C7401"/>
    <w:rsid w:val="001D0927"/>
    <w:rsid w:val="001D7F84"/>
    <w:rsid w:val="001E59D1"/>
    <w:rsid w:val="001E5EA4"/>
    <w:rsid w:val="002042A7"/>
    <w:rsid w:val="00204FB5"/>
    <w:rsid w:val="00205911"/>
    <w:rsid w:val="00210466"/>
    <w:rsid w:val="002146AD"/>
    <w:rsid w:val="002146CE"/>
    <w:rsid w:val="00231A80"/>
    <w:rsid w:val="00257FAB"/>
    <w:rsid w:val="00262AD1"/>
    <w:rsid w:val="00265B9A"/>
    <w:rsid w:val="00275CB6"/>
    <w:rsid w:val="002800B5"/>
    <w:rsid w:val="0029291D"/>
    <w:rsid w:val="00295B29"/>
    <w:rsid w:val="002A2890"/>
    <w:rsid w:val="002B243E"/>
    <w:rsid w:val="002B41D5"/>
    <w:rsid w:val="002C1DB5"/>
    <w:rsid w:val="002C1DF2"/>
    <w:rsid w:val="002D4073"/>
    <w:rsid w:val="002D75F2"/>
    <w:rsid w:val="002E7098"/>
    <w:rsid w:val="002F75BA"/>
    <w:rsid w:val="00301D32"/>
    <w:rsid w:val="00302DEA"/>
    <w:rsid w:val="0031294E"/>
    <w:rsid w:val="003219A3"/>
    <w:rsid w:val="00334B60"/>
    <w:rsid w:val="003613E9"/>
    <w:rsid w:val="00366FAD"/>
    <w:rsid w:val="0037105B"/>
    <w:rsid w:val="00392043"/>
    <w:rsid w:val="00394B2D"/>
    <w:rsid w:val="003975BA"/>
    <w:rsid w:val="003A51E5"/>
    <w:rsid w:val="003A74E6"/>
    <w:rsid w:val="003B73DD"/>
    <w:rsid w:val="003C3819"/>
    <w:rsid w:val="003D011C"/>
    <w:rsid w:val="003E4B3C"/>
    <w:rsid w:val="004021BC"/>
    <w:rsid w:val="0040520B"/>
    <w:rsid w:val="004108C7"/>
    <w:rsid w:val="00412DC2"/>
    <w:rsid w:val="00432369"/>
    <w:rsid w:val="00440041"/>
    <w:rsid w:val="004446C6"/>
    <w:rsid w:val="00451268"/>
    <w:rsid w:val="004515AD"/>
    <w:rsid w:val="00451857"/>
    <w:rsid w:val="00453516"/>
    <w:rsid w:val="00457548"/>
    <w:rsid w:val="004651EA"/>
    <w:rsid w:val="00470DB2"/>
    <w:rsid w:val="00475D51"/>
    <w:rsid w:val="004925E7"/>
    <w:rsid w:val="00495B11"/>
    <w:rsid w:val="004B3F3A"/>
    <w:rsid w:val="004B43D1"/>
    <w:rsid w:val="004E60F0"/>
    <w:rsid w:val="004F6FF3"/>
    <w:rsid w:val="00507547"/>
    <w:rsid w:val="00571B49"/>
    <w:rsid w:val="005743AE"/>
    <w:rsid w:val="00577F53"/>
    <w:rsid w:val="00591B2C"/>
    <w:rsid w:val="00595D6E"/>
    <w:rsid w:val="005A2653"/>
    <w:rsid w:val="005D5D01"/>
    <w:rsid w:val="005D64CA"/>
    <w:rsid w:val="005E5717"/>
    <w:rsid w:val="005E6DB2"/>
    <w:rsid w:val="00604178"/>
    <w:rsid w:val="00605AC5"/>
    <w:rsid w:val="00613B9A"/>
    <w:rsid w:val="0061433E"/>
    <w:rsid w:val="0062751D"/>
    <w:rsid w:val="006354AA"/>
    <w:rsid w:val="00650F3B"/>
    <w:rsid w:val="006609A9"/>
    <w:rsid w:val="00661AFA"/>
    <w:rsid w:val="00662F4E"/>
    <w:rsid w:val="006726BF"/>
    <w:rsid w:val="00677B77"/>
    <w:rsid w:val="00680AD9"/>
    <w:rsid w:val="0068718A"/>
    <w:rsid w:val="006A2739"/>
    <w:rsid w:val="006A7024"/>
    <w:rsid w:val="006B4C95"/>
    <w:rsid w:val="006B5C95"/>
    <w:rsid w:val="006D1F41"/>
    <w:rsid w:val="006E14B0"/>
    <w:rsid w:val="006E7E4E"/>
    <w:rsid w:val="006F0108"/>
    <w:rsid w:val="006F66DB"/>
    <w:rsid w:val="00703C9C"/>
    <w:rsid w:val="00704AE6"/>
    <w:rsid w:val="007062CF"/>
    <w:rsid w:val="007153A2"/>
    <w:rsid w:val="007170DA"/>
    <w:rsid w:val="007236E3"/>
    <w:rsid w:val="00724A68"/>
    <w:rsid w:val="007271BF"/>
    <w:rsid w:val="00730DD3"/>
    <w:rsid w:val="00731624"/>
    <w:rsid w:val="00733224"/>
    <w:rsid w:val="00742A49"/>
    <w:rsid w:val="0074533D"/>
    <w:rsid w:val="00747A47"/>
    <w:rsid w:val="007576B9"/>
    <w:rsid w:val="00764128"/>
    <w:rsid w:val="00770BC5"/>
    <w:rsid w:val="00780BF1"/>
    <w:rsid w:val="007822C5"/>
    <w:rsid w:val="007824B8"/>
    <w:rsid w:val="007910DD"/>
    <w:rsid w:val="0079114A"/>
    <w:rsid w:val="007A3EC1"/>
    <w:rsid w:val="007A3EF8"/>
    <w:rsid w:val="007B3368"/>
    <w:rsid w:val="007B4A7D"/>
    <w:rsid w:val="007C0825"/>
    <w:rsid w:val="007C3AFA"/>
    <w:rsid w:val="007D0A69"/>
    <w:rsid w:val="007D0BDC"/>
    <w:rsid w:val="007D6DC4"/>
    <w:rsid w:val="007F56D4"/>
    <w:rsid w:val="00804D9A"/>
    <w:rsid w:val="00805C1B"/>
    <w:rsid w:val="00821B04"/>
    <w:rsid w:val="0083426D"/>
    <w:rsid w:val="0084675F"/>
    <w:rsid w:val="00847813"/>
    <w:rsid w:val="008509E0"/>
    <w:rsid w:val="00853463"/>
    <w:rsid w:val="00870483"/>
    <w:rsid w:val="008773B2"/>
    <w:rsid w:val="008776A2"/>
    <w:rsid w:val="00893F25"/>
    <w:rsid w:val="00895035"/>
    <w:rsid w:val="008B2617"/>
    <w:rsid w:val="008B2B14"/>
    <w:rsid w:val="008C6AED"/>
    <w:rsid w:val="008C7604"/>
    <w:rsid w:val="008E1B27"/>
    <w:rsid w:val="00900828"/>
    <w:rsid w:val="00903379"/>
    <w:rsid w:val="00906975"/>
    <w:rsid w:val="00917F0B"/>
    <w:rsid w:val="00917F8B"/>
    <w:rsid w:val="00923095"/>
    <w:rsid w:val="0092416A"/>
    <w:rsid w:val="00927F84"/>
    <w:rsid w:val="00944A0D"/>
    <w:rsid w:val="0094760C"/>
    <w:rsid w:val="00960257"/>
    <w:rsid w:val="00960964"/>
    <w:rsid w:val="00961241"/>
    <w:rsid w:val="00965E4D"/>
    <w:rsid w:val="009669A2"/>
    <w:rsid w:val="00981E78"/>
    <w:rsid w:val="009B1D5C"/>
    <w:rsid w:val="009C2DD6"/>
    <w:rsid w:val="009C2E31"/>
    <w:rsid w:val="009E1955"/>
    <w:rsid w:val="009F3A19"/>
    <w:rsid w:val="009F466A"/>
    <w:rsid w:val="00A04A30"/>
    <w:rsid w:val="00A0533D"/>
    <w:rsid w:val="00A11BBC"/>
    <w:rsid w:val="00A25AC0"/>
    <w:rsid w:val="00A27639"/>
    <w:rsid w:val="00A36A7C"/>
    <w:rsid w:val="00A45829"/>
    <w:rsid w:val="00A46014"/>
    <w:rsid w:val="00A47934"/>
    <w:rsid w:val="00A50379"/>
    <w:rsid w:val="00A51EC4"/>
    <w:rsid w:val="00A527AA"/>
    <w:rsid w:val="00A54BD3"/>
    <w:rsid w:val="00A5684D"/>
    <w:rsid w:val="00A66ED9"/>
    <w:rsid w:val="00A67FC0"/>
    <w:rsid w:val="00A707B2"/>
    <w:rsid w:val="00A75C61"/>
    <w:rsid w:val="00A8560F"/>
    <w:rsid w:val="00A9601B"/>
    <w:rsid w:val="00AC7569"/>
    <w:rsid w:val="00AD100E"/>
    <w:rsid w:val="00AE1E36"/>
    <w:rsid w:val="00AF74AA"/>
    <w:rsid w:val="00B03C2F"/>
    <w:rsid w:val="00B15064"/>
    <w:rsid w:val="00B24E41"/>
    <w:rsid w:val="00B340A3"/>
    <w:rsid w:val="00B34F4E"/>
    <w:rsid w:val="00B410F5"/>
    <w:rsid w:val="00B6280C"/>
    <w:rsid w:val="00B671A4"/>
    <w:rsid w:val="00B72CD4"/>
    <w:rsid w:val="00B84633"/>
    <w:rsid w:val="00B85B00"/>
    <w:rsid w:val="00B934AF"/>
    <w:rsid w:val="00BA6D9B"/>
    <w:rsid w:val="00BE16C5"/>
    <w:rsid w:val="00BF132F"/>
    <w:rsid w:val="00C13878"/>
    <w:rsid w:val="00C46156"/>
    <w:rsid w:val="00C7670C"/>
    <w:rsid w:val="00C8455F"/>
    <w:rsid w:val="00CA1705"/>
    <w:rsid w:val="00CB0AC9"/>
    <w:rsid w:val="00CB175E"/>
    <w:rsid w:val="00CC231B"/>
    <w:rsid w:val="00CC2417"/>
    <w:rsid w:val="00CE1A54"/>
    <w:rsid w:val="00CE2A73"/>
    <w:rsid w:val="00CF4E20"/>
    <w:rsid w:val="00CF5301"/>
    <w:rsid w:val="00CF5FB6"/>
    <w:rsid w:val="00D0137F"/>
    <w:rsid w:val="00D02518"/>
    <w:rsid w:val="00D1342E"/>
    <w:rsid w:val="00D17454"/>
    <w:rsid w:val="00D265AE"/>
    <w:rsid w:val="00D31F50"/>
    <w:rsid w:val="00D33FBC"/>
    <w:rsid w:val="00D44426"/>
    <w:rsid w:val="00D527A9"/>
    <w:rsid w:val="00D56589"/>
    <w:rsid w:val="00D67BA3"/>
    <w:rsid w:val="00D7299B"/>
    <w:rsid w:val="00D7535C"/>
    <w:rsid w:val="00D76302"/>
    <w:rsid w:val="00D778BA"/>
    <w:rsid w:val="00D82EBF"/>
    <w:rsid w:val="00DA5CE2"/>
    <w:rsid w:val="00DB2707"/>
    <w:rsid w:val="00DC0267"/>
    <w:rsid w:val="00DD3E82"/>
    <w:rsid w:val="00DE10E8"/>
    <w:rsid w:val="00E0513A"/>
    <w:rsid w:val="00E07A03"/>
    <w:rsid w:val="00E13662"/>
    <w:rsid w:val="00E13C17"/>
    <w:rsid w:val="00E16FDA"/>
    <w:rsid w:val="00E25FDE"/>
    <w:rsid w:val="00E354BA"/>
    <w:rsid w:val="00E35F58"/>
    <w:rsid w:val="00E375F4"/>
    <w:rsid w:val="00E45BD9"/>
    <w:rsid w:val="00E5174B"/>
    <w:rsid w:val="00E66FFC"/>
    <w:rsid w:val="00E7430E"/>
    <w:rsid w:val="00E759D6"/>
    <w:rsid w:val="00E84A8C"/>
    <w:rsid w:val="00E91A09"/>
    <w:rsid w:val="00E976DE"/>
    <w:rsid w:val="00EA5B08"/>
    <w:rsid w:val="00EC0F83"/>
    <w:rsid w:val="00EE3187"/>
    <w:rsid w:val="00EF499B"/>
    <w:rsid w:val="00F021B4"/>
    <w:rsid w:val="00F118C3"/>
    <w:rsid w:val="00F14977"/>
    <w:rsid w:val="00F34B77"/>
    <w:rsid w:val="00F551FD"/>
    <w:rsid w:val="00F7072B"/>
    <w:rsid w:val="00FB0610"/>
    <w:rsid w:val="00FB4A08"/>
    <w:rsid w:val="00FB60B5"/>
    <w:rsid w:val="00FB6A4C"/>
    <w:rsid w:val="00FC0C2A"/>
    <w:rsid w:val="00FC3587"/>
    <w:rsid w:val="00FD4424"/>
    <w:rsid w:val="00FD7F8E"/>
    <w:rsid w:val="00FE1EB0"/>
    <w:rsid w:val="00FF11E4"/>
    <w:rsid w:val="010C7FE9"/>
    <w:rsid w:val="02A0095B"/>
    <w:rsid w:val="04B072D4"/>
    <w:rsid w:val="05F575D4"/>
    <w:rsid w:val="064249C6"/>
    <w:rsid w:val="08641132"/>
    <w:rsid w:val="09186774"/>
    <w:rsid w:val="0945438F"/>
    <w:rsid w:val="0A71587A"/>
    <w:rsid w:val="0B20067E"/>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CAE0"/>
  <w15:docId w15:val="{CCD6108D-70F1-442E-A13C-800478F7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C20B-0AEF-41CD-B2D9-F3676EBF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斌 霍</cp:lastModifiedBy>
  <cp:revision>485</cp:revision>
  <dcterms:created xsi:type="dcterms:W3CDTF">2023-05-04T08:25:00Z</dcterms:created>
  <dcterms:modified xsi:type="dcterms:W3CDTF">2024-11-01T08:57:00Z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036DED5CCD3D4CE0B42EED8ABEBD242F_13</vt:lpwstr>
  </property>
</Properties>
</file>