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0988F" w14:textId="77777777" w:rsidR="0017207C" w:rsidRDefault="00ED073B" w:rsidP="00ED073B">
      <w:pPr>
        <w:ind w:firstLine="482"/>
        <w:jc w:val="center"/>
        <w:rPr>
          <w:rFonts w:ascii="宋体" w:hAnsi="宋体"/>
          <w:b/>
          <w:bCs/>
          <w:iCs/>
          <w:color w:val="000000"/>
        </w:rPr>
      </w:pPr>
      <w:r>
        <w:rPr>
          <w:rFonts w:ascii="宋体" w:hAnsi="宋体" w:hint="eastAsia"/>
          <w:b/>
          <w:bCs/>
          <w:iCs/>
          <w:color w:val="000000"/>
        </w:rPr>
        <w:t>上海艾为电子技术</w:t>
      </w:r>
      <w:r w:rsidRPr="00BB1B05">
        <w:rPr>
          <w:rFonts w:ascii="宋体" w:hAnsi="宋体" w:hint="eastAsia"/>
          <w:b/>
          <w:bCs/>
          <w:iCs/>
          <w:color w:val="000000"/>
        </w:rPr>
        <w:t>股份有限公司</w:t>
      </w:r>
    </w:p>
    <w:p w14:paraId="504CF760" w14:textId="3679E55E" w:rsidR="00ED073B" w:rsidRDefault="00ED073B" w:rsidP="00C30A0A">
      <w:pPr>
        <w:ind w:firstLine="482"/>
        <w:jc w:val="center"/>
        <w:rPr>
          <w:rFonts w:ascii="宋体" w:hAnsi="宋体"/>
          <w:b/>
          <w:bCs/>
          <w:iCs/>
          <w:color w:val="000000"/>
        </w:rPr>
      </w:pPr>
      <w:r w:rsidRPr="00BB1B05">
        <w:rPr>
          <w:rFonts w:ascii="宋体" w:hAnsi="宋体" w:hint="eastAsia"/>
          <w:b/>
          <w:bCs/>
          <w:iCs/>
          <w:color w:val="000000"/>
        </w:rPr>
        <w:t>投资者关系</w:t>
      </w:r>
      <w:r w:rsidR="0096353F">
        <w:rPr>
          <w:rFonts w:ascii="宋体" w:hAnsi="宋体" w:hint="eastAsia"/>
          <w:b/>
          <w:bCs/>
          <w:iCs/>
          <w:color w:val="000000"/>
        </w:rPr>
        <w:t>活动</w:t>
      </w:r>
      <w:r w:rsidR="00802A91">
        <w:rPr>
          <w:rFonts w:ascii="宋体" w:hAnsi="宋体" w:hint="eastAsia"/>
          <w:b/>
          <w:bCs/>
          <w:iCs/>
          <w:color w:val="000000"/>
        </w:rPr>
        <w:t>汇总</w:t>
      </w:r>
      <w:r w:rsidRPr="00BB1B05">
        <w:rPr>
          <w:rFonts w:ascii="宋体" w:hAnsi="宋体" w:hint="eastAsia"/>
          <w:b/>
          <w:bCs/>
          <w:iCs/>
          <w:color w:val="000000"/>
        </w:rPr>
        <w:t>表</w:t>
      </w:r>
    </w:p>
    <w:p w14:paraId="33BB086D" w14:textId="7462916A" w:rsidR="00ED073B" w:rsidRPr="0069646A" w:rsidRDefault="0017207C" w:rsidP="0069646A">
      <w:pPr>
        <w:ind w:firstLine="482"/>
        <w:jc w:val="center"/>
        <w:rPr>
          <w:rFonts w:ascii="宋体" w:hAnsi="宋体"/>
          <w:b/>
          <w:bCs/>
          <w:iCs/>
          <w:color w:val="000000"/>
        </w:rPr>
      </w:pPr>
      <w:r>
        <w:rPr>
          <w:rFonts w:ascii="宋体" w:hAnsi="宋体" w:hint="eastAsia"/>
          <w:b/>
          <w:bCs/>
          <w:iCs/>
          <w:color w:val="000000"/>
        </w:rPr>
        <w:t>（2</w:t>
      </w:r>
      <w:r>
        <w:rPr>
          <w:rFonts w:ascii="宋体" w:hAnsi="宋体"/>
          <w:b/>
          <w:bCs/>
          <w:iCs/>
          <w:color w:val="000000"/>
        </w:rPr>
        <w:t>02</w:t>
      </w:r>
      <w:r w:rsidR="00334F07">
        <w:rPr>
          <w:rFonts w:ascii="宋体" w:hAnsi="宋体"/>
          <w:b/>
          <w:bCs/>
          <w:iCs/>
          <w:color w:val="000000"/>
        </w:rPr>
        <w:t>4</w:t>
      </w:r>
      <w:r>
        <w:rPr>
          <w:rFonts w:ascii="宋体" w:hAnsi="宋体" w:hint="eastAsia"/>
          <w:b/>
          <w:bCs/>
          <w:iCs/>
          <w:color w:val="000000"/>
        </w:rPr>
        <w:t>年</w:t>
      </w:r>
      <w:r w:rsidR="00BA4776">
        <w:rPr>
          <w:rFonts w:ascii="宋体" w:hAnsi="宋体"/>
          <w:b/>
          <w:bCs/>
          <w:iCs/>
          <w:color w:val="000000"/>
        </w:rPr>
        <w:t>11</w:t>
      </w:r>
      <w:r>
        <w:rPr>
          <w:rFonts w:ascii="宋体" w:hAnsi="宋体" w:hint="eastAsia"/>
          <w:b/>
          <w:bCs/>
          <w:iCs/>
          <w:color w:val="000000"/>
        </w:rPr>
        <w:t>月</w:t>
      </w:r>
      <w:r w:rsidR="00BA4776">
        <w:rPr>
          <w:rFonts w:ascii="宋体" w:hAnsi="宋体"/>
          <w:b/>
          <w:bCs/>
          <w:iCs/>
          <w:color w:val="000000"/>
        </w:rPr>
        <w:t>1</w:t>
      </w:r>
      <w:r w:rsidR="003D068D">
        <w:rPr>
          <w:rFonts w:ascii="宋体" w:hAnsi="宋体"/>
          <w:b/>
          <w:bCs/>
          <w:iCs/>
          <w:color w:val="000000"/>
        </w:rPr>
        <w:t>日</w:t>
      </w:r>
      <w:r>
        <w:rPr>
          <w:rFonts w:ascii="宋体" w:hAnsi="宋体" w:hint="eastAsia"/>
          <w:b/>
          <w:bCs/>
          <w:iCs/>
          <w:color w:val="00000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6442"/>
      </w:tblGrid>
      <w:tr w:rsidR="00ED073B" w:rsidRPr="00BB1B05" w14:paraId="3ED1DAAC"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293EFC50"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投资者关系活动类别</w:t>
            </w:r>
          </w:p>
          <w:p w14:paraId="7062642C" w14:textId="77777777" w:rsidR="00ED073B" w:rsidRPr="00BB1B05" w:rsidRDefault="00ED073B" w:rsidP="00990B15">
            <w:pPr>
              <w:ind w:firstLineChars="0" w:firstLine="0"/>
              <w:rPr>
                <w:rFonts w:ascii="宋体" w:hAnsi="宋体"/>
                <w:bCs/>
                <w:iCs/>
                <w:color w:val="000000"/>
              </w:rPr>
            </w:pP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09A9E765" w14:textId="77777777" w:rsidR="00ED073B" w:rsidRPr="007E5587" w:rsidRDefault="00ED073B" w:rsidP="00990B15">
            <w:pPr>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w:t>
            </w:r>
            <w:r w:rsidRPr="007E5587">
              <w:rPr>
                <w:rFonts w:ascii="宋体" w:hAnsi="宋体" w:hint="eastAsia"/>
                <w:sz w:val="18"/>
                <w:szCs w:val="18"/>
              </w:rPr>
              <w:t xml:space="preserve">特定对象调研        </w:t>
            </w:r>
            <w:r w:rsidRPr="007E5587">
              <w:rPr>
                <w:rFonts w:ascii="宋体" w:hAnsi="宋体" w:hint="eastAsia"/>
                <w:bCs/>
                <w:iCs/>
                <w:color w:val="000000"/>
                <w:sz w:val="18"/>
                <w:szCs w:val="18"/>
              </w:rPr>
              <w:t>□</w:t>
            </w:r>
            <w:r w:rsidRPr="007E5587">
              <w:rPr>
                <w:rFonts w:ascii="宋体" w:hAnsi="宋体" w:hint="eastAsia"/>
                <w:sz w:val="18"/>
                <w:szCs w:val="18"/>
              </w:rPr>
              <w:t>分析师会议</w:t>
            </w:r>
          </w:p>
          <w:p w14:paraId="561EC776" w14:textId="77777777" w:rsidR="00ED073B" w:rsidRPr="007E5587" w:rsidRDefault="00ED073B" w:rsidP="00990B15">
            <w:pPr>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w:t>
            </w:r>
            <w:r w:rsidRPr="007E5587">
              <w:rPr>
                <w:rFonts w:ascii="宋体" w:hAnsi="宋体" w:hint="eastAsia"/>
                <w:sz w:val="18"/>
                <w:szCs w:val="18"/>
              </w:rPr>
              <w:t xml:space="preserve">媒体采访            </w:t>
            </w:r>
            <w:r w:rsidRPr="007E5587">
              <w:rPr>
                <w:rFonts w:ascii="宋体" w:hAnsi="宋体" w:hint="eastAsia"/>
                <w:bCs/>
                <w:iCs/>
                <w:color w:val="000000"/>
                <w:sz w:val="18"/>
                <w:szCs w:val="18"/>
              </w:rPr>
              <w:t>□</w:t>
            </w:r>
            <w:r w:rsidRPr="007E5587">
              <w:rPr>
                <w:rFonts w:ascii="宋体" w:hAnsi="宋体" w:hint="eastAsia"/>
                <w:sz w:val="18"/>
                <w:szCs w:val="18"/>
              </w:rPr>
              <w:t>业绩说明会</w:t>
            </w:r>
          </w:p>
          <w:p w14:paraId="75D6D56D" w14:textId="77777777" w:rsidR="00ED073B" w:rsidRPr="007E5587" w:rsidRDefault="00ED073B" w:rsidP="00990B15">
            <w:pPr>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w:t>
            </w:r>
            <w:r w:rsidRPr="007E5587">
              <w:rPr>
                <w:rFonts w:ascii="宋体" w:hAnsi="宋体" w:hint="eastAsia"/>
                <w:sz w:val="18"/>
                <w:szCs w:val="18"/>
              </w:rPr>
              <w:t xml:space="preserve">新闻发布会          </w:t>
            </w:r>
            <w:r w:rsidRPr="007E5587">
              <w:rPr>
                <w:rFonts w:ascii="宋体" w:hAnsi="宋体" w:hint="eastAsia"/>
                <w:bCs/>
                <w:iCs/>
                <w:color w:val="000000"/>
                <w:sz w:val="18"/>
                <w:szCs w:val="18"/>
              </w:rPr>
              <w:t>□</w:t>
            </w:r>
            <w:r w:rsidRPr="007E5587">
              <w:rPr>
                <w:rFonts w:ascii="宋体" w:hAnsi="宋体" w:hint="eastAsia"/>
                <w:sz w:val="18"/>
                <w:szCs w:val="18"/>
              </w:rPr>
              <w:t>路演活动</w:t>
            </w:r>
          </w:p>
          <w:p w14:paraId="4DC6B573" w14:textId="77777777" w:rsidR="00ED073B" w:rsidRPr="007E5587" w:rsidRDefault="00ED073B" w:rsidP="00990B15">
            <w:pPr>
              <w:tabs>
                <w:tab w:val="left" w:pos="3045"/>
                <w:tab w:val="center" w:pos="3199"/>
              </w:tabs>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w:t>
            </w:r>
            <w:r w:rsidRPr="007E5587">
              <w:rPr>
                <w:rFonts w:ascii="宋体" w:hAnsi="宋体" w:hint="eastAsia"/>
                <w:sz w:val="18"/>
                <w:szCs w:val="18"/>
              </w:rPr>
              <w:t>现场参观</w:t>
            </w:r>
            <w:r w:rsidRPr="007E5587">
              <w:rPr>
                <w:rFonts w:ascii="宋体" w:hAnsi="宋体" w:hint="eastAsia"/>
                <w:bCs/>
                <w:iCs/>
                <w:color w:val="000000"/>
                <w:sz w:val="18"/>
                <w:szCs w:val="18"/>
              </w:rPr>
              <w:tab/>
            </w:r>
          </w:p>
          <w:p w14:paraId="5B2BEA8C" w14:textId="77777777" w:rsidR="00ED073B" w:rsidRPr="007E5587" w:rsidRDefault="00ED073B" w:rsidP="00990B15">
            <w:pPr>
              <w:tabs>
                <w:tab w:val="center" w:pos="3199"/>
              </w:tabs>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w:t>
            </w:r>
            <w:r w:rsidRPr="007E5587">
              <w:rPr>
                <w:rFonts w:ascii="宋体" w:hAnsi="宋体" w:hint="eastAsia"/>
                <w:sz w:val="18"/>
                <w:szCs w:val="18"/>
              </w:rPr>
              <w:t>其他 （</w:t>
            </w:r>
            <w:proofErr w:type="gramStart"/>
            <w:r w:rsidRPr="007E5587">
              <w:rPr>
                <w:rFonts w:ascii="宋体" w:hAnsi="宋体" w:hint="eastAsia"/>
                <w:sz w:val="18"/>
                <w:szCs w:val="18"/>
                <w:u w:val="single"/>
              </w:rPr>
              <w:t>请文字</w:t>
            </w:r>
            <w:proofErr w:type="gramEnd"/>
            <w:r w:rsidRPr="007E5587">
              <w:rPr>
                <w:rFonts w:ascii="宋体" w:hAnsi="宋体" w:hint="eastAsia"/>
                <w:sz w:val="18"/>
                <w:szCs w:val="18"/>
                <w:u w:val="single"/>
              </w:rPr>
              <w:t>说明其他活动内容）</w:t>
            </w:r>
          </w:p>
        </w:tc>
      </w:tr>
      <w:tr w:rsidR="00ED073B" w:rsidRPr="007E5587" w14:paraId="0857DFD9"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13BEBBD9" w14:textId="72B1342B" w:rsidR="00ED073B" w:rsidRPr="007E5587" w:rsidRDefault="0049518D" w:rsidP="00990B15">
            <w:pPr>
              <w:ind w:firstLineChars="0" w:firstLine="0"/>
              <w:rPr>
                <w:rFonts w:ascii="宋体" w:hAnsi="宋体"/>
                <w:bCs/>
                <w:iCs/>
                <w:color w:val="000000"/>
                <w:sz w:val="21"/>
                <w:szCs w:val="21"/>
              </w:rPr>
            </w:pPr>
            <w:r w:rsidRPr="007E5587">
              <w:rPr>
                <w:rFonts w:ascii="宋体" w:hAnsi="宋体" w:hint="eastAsia"/>
                <w:bCs/>
                <w:iCs/>
                <w:color w:val="000000"/>
                <w:sz w:val="18"/>
                <w:szCs w:val="18"/>
              </w:rPr>
              <w:t>参与单位名称</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173932A0" w14:textId="422D462A" w:rsidR="006D4087" w:rsidRPr="007E5587" w:rsidRDefault="00BA4776" w:rsidP="00516F7F">
            <w:pPr>
              <w:spacing w:line="480" w:lineRule="atLeast"/>
              <w:ind w:firstLineChars="0" w:firstLine="0"/>
              <w:rPr>
                <w:rFonts w:ascii="宋体" w:hAnsi="宋体"/>
                <w:bCs/>
                <w:iCs/>
                <w:color w:val="000000"/>
                <w:sz w:val="18"/>
                <w:szCs w:val="18"/>
              </w:rPr>
            </w:pPr>
            <w:r w:rsidRPr="00BA4776">
              <w:rPr>
                <w:rFonts w:ascii="宋体" w:hAnsi="宋体" w:hint="eastAsia"/>
                <w:bCs/>
                <w:iCs/>
                <w:color w:val="000000"/>
                <w:sz w:val="18"/>
                <w:szCs w:val="18"/>
              </w:rPr>
              <w:t>南土资产、重阳投资、华泰保兴、</w:t>
            </w:r>
            <w:proofErr w:type="gramStart"/>
            <w:r w:rsidRPr="00BA4776">
              <w:rPr>
                <w:rFonts w:ascii="宋体" w:hAnsi="宋体" w:hint="eastAsia"/>
                <w:bCs/>
                <w:iCs/>
                <w:color w:val="000000"/>
                <w:sz w:val="18"/>
                <w:szCs w:val="18"/>
              </w:rPr>
              <w:t>创金合</w:t>
            </w:r>
            <w:proofErr w:type="gramEnd"/>
            <w:r w:rsidRPr="00BA4776">
              <w:rPr>
                <w:rFonts w:ascii="宋体" w:hAnsi="宋体" w:hint="eastAsia"/>
                <w:bCs/>
                <w:iCs/>
                <w:color w:val="000000"/>
                <w:sz w:val="18"/>
                <w:szCs w:val="18"/>
              </w:rPr>
              <w:t>信、国寿安保、富安达、融通基金、兴银基金、天治基金、</w:t>
            </w:r>
            <w:proofErr w:type="gramStart"/>
            <w:r w:rsidRPr="00BA4776">
              <w:rPr>
                <w:rFonts w:ascii="宋体" w:hAnsi="宋体" w:hint="eastAsia"/>
                <w:bCs/>
                <w:iCs/>
                <w:color w:val="000000"/>
                <w:sz w:val="18"/>
                <w:szCs w:val="18"/>
              </w:rPr>
              <w:t>和谐</w:t>
            </w:r>
            <w:proofErr w:type="gramEnd"/>
            <w:r w:rsidRPr="00BA4776">
              <w:rPr>
                <w:rFonts w:ascii="宋体" w:hAnsi="宋体" w:hint="eastAsia"/>
                <w:bCs/>
                <w:iCs/>
                <w:color w:val="000000"/>
                <w:sz w:val="18"/>
                <w:szCs w:val="18"/>
              </w:rPr>
              <w:t>汇一、</w:t>
            </w:r>
            <w:proofErr w:type="gramStart"/>
            <w:r w:rsidRPr="00BA4776">
              <w:rPr>
                <w:rFonts w:ascii="宋体" w:hAnsi="宋体" w:hint="eastAsia"/>
                <w:bCs/>
                <w:iCs/>
                <w:color w:val="000000"/>
                <w:sz w:val="18"/>
                <w:szCs w:val="18"/>
              </w:rPr>
              <w:t>汇安基</w:t>
            </w:r>
            <w:proofErr w:type="gramEnd"/>
            <w:r w:rsidRPr="00BA4776">
              <w:rPr>
                <w:rFonts w:ascii="宋体" w:hAnsi="宋体" w:hint="eastAsia"/>
                <w:bCs/>
                <w:iCs/>
                <w:color w:val="000000"/>
                <w:sz w:val="18"/>
                <w:szCs w:val="18"/>
              </w:rPr>
              <w:t>金、</w:t>
            </w:r>
            <w:proofErr w:type="gramStart"/>
            <w:r w:rsidRPr="00BA4776">
              <w:rPr>
                <w:rFonts w:ascii="宋体" w:hAnsi="宋体" w:hint="eastAsia"/>
                <w:bCs/>
                <w:iCs/>
                <w:color w:val="000000"/>
                <w:sz w:val="18"/>
                <w:szCs w:val="18"/>
              </w:rPr>
              <w:t>天弘基</w:t>
            </w:r>
            <w:proofErr w:type="gramEnd"/>
            <w:r w:rsidRPr="00BA4776">
              <w:rPr>
                <w:rFonts w:ascii="宋体" w:hAnsi="宋体" w:hint="eastAsia"/>
                <w:bCs/>
                <w:iCs/>
                <w:color w:val="000000"/>
                <w:sz w:val="18"/>
                <w:szCs w:val="18"/>
              </w:rPr>
              <w:t>金</w:t>
            </w:r>
          </w:p>
        </w:tc>
      </w:tr>
      <w:tr w:rsidR="00ED073B" w:rsidRPr="007E5587" w14:paraId="770D37E9"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2E333265"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时间</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7D2106C2" w14:textId="7AE8E621" w:rsidR="005455A0" w:rsidRPr="00DC6509" w:rsidRDefault="00EB75F7" w:rsidP="00C20E04">
            <w:pPr>
              <w:spacing w:line="480" w:lineRule="atLeast"/>
              <w:ind w:firstLineChars="0" w:firstLine="0"/>
              <w:rPr>
                <w:rFonts w:ascii="宋体" w:hAnsi="宋体"/>
                <w:bCs/>
                <w:iCs/>
                <w:color w:val="000000"/>
                <w:sz w:val="18"/>
                <w:szCs w:val="18"/>
              </w:rPr>
            </w:pPr>
            <w:r w:rsidRPr="00EB75F7">
              <w:rPr>
                <w:rFonts w:ascii="宋体" w:hAnsi="宋体" w:hint="eastAsia"/>
                <w:bCs/>
                <w:iCs/>
                <w:color w:val="000000"/>
                <w:sz w:val="18"/>
                <w:szCs w:val="18"/>
              </w:rPr>
              <w:t>2024年</w:t>
            </w:r>
            <w:r w:rsidR="00BA4776">
              <w:rPr>
                <w:rFonts w:ascii="宋体" w:hAnsi="宋体"/>
                <w:bCs/>
                <w:iCs/>
                <w:color w:val="000000"/>
                <w:sz w:val="18"/>
                <w:szCs w:val="18"/>
              </w:rPr>
              <w:t>11</w:t>
            </w:r>
            <w:r w:rsidRPr="00EB75F7">
              <w:rPr>
                <w:rFonts w:ascii="宋体" w:hAnsi="宋体" w:hint="eastAsia"/>
                <w:bCs/>
                <w:iCs/>
                <w:color w:val="000000"/>
                <w:sz w:val="18"/>
                <w:szCs w:val="18"/>
              </w:rPr>
              <w:t>月</w:t>
            </w:r>
            <w:r w:rsidR="00BA4776">
              <w:rPr>
                <w:rFonts w:ascii="宋体" w:hAnsi="宋体"/>
                <w:bCs/>
                <w:iCs/>
                <w:color w:val="000000"/>
                <w:sz w:val="18"/>
                <w:szCs w:val="18"/>
              </w:rPr>
              <w:t>1</w:t>
            </w:r>
            <w:r w:rsidRPr="00EB75F7">
              <w:rPr>
                <w:rFonts w:ascii="宋体" w:hAnsi="宋体" w:hint="eastAsia"/>
                <w:bCs/>
                <w:iCs/>
                <w:color w:val="000000"/>
                <w:sz w:val="18"/>
                <w:szCs w:val="18"/>
              </w:rPr>
              <w:t>日</w:t>
            </w:r>
          </w:p>
        </w:tc>
      </w:tr>
      <w:tr w:rsidR="00ED073B" w:rsidRPr="007E5587" w14:paraId="56107AED"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5126D42A"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地点</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59A62619" w14:textId="089D8EB0" w:rsidR="004658B7" w:rsidRPr="007E5587" w:rsidRDefault="008F0B16" w:rsidP="00990B15">
            <w:pPr>
              <w:spacing w:line="480" w:lineRule="atLeast"/>
              <w:ind w:firstLineChars="0" w:firstLine="0"/>
              <w:rPr>
                <w:rFonts w:ascii="宋体" w:hAnsi="宋体"/>
                <w:bCs/>
                <w:iCs/>
                <w:color w:val="000000"/>
                <w:sz w:val="18"/>
                <w:szCs w:val="18"/>
              </w:rPr>
            </w:pPr>
            <w:r>
              <w:rPr>
                <w:rFonts w:ascii="宋体" w:hAnsi="宋体"/>
                <w:bCs/>
                <w:iCs/>
                <w:color w:val="000000"/>
                <w:sz w:val="18"/>
                <w:szCs w:val="18"/>
              </w:rPr>
              <w:t>公司会议室</w:t>
            </w:r>
          </w:p>
        </w:tc>
      </w:tr>
      <w:tr w:rsidR="00ED073B" w:rsidRPr="007E5587" w14:paraId="2A03445A"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5148BAE0"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上市公司接待人员姓名</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6E3608FA" w14:textId="6D9C4AA2" w:rsidR="00F97DEA" w:rsidRPr="00473A14" w:rsidRDefault="00ED073B" w:rsidP="001333CB">
            <w:pPr>
              <w:spacing w:line="480" w:lineRule="atLeast"/>
              <w:ind w:firstLineChars="0" w:firstLine="0"/>
              <w:rPr>
                <w:rFonts w:ascii="宋体" w:hAnsi="宋体"/>
                <w:bCs/>
                <w:iCs/>
                <w:color w:val="000000"/>
                <w:sz w:val="18"/>
                <w:szCs w:val="18"/>
              </w:rPr>
            </w:pPr>
            <w:r w:rsidRPr="007E5587">
              <w:rPr>
                <w:rFonts w:ascii="宋体" w:hAnsi="宋体"/>
                <w:bCs/>
                <w:iCs/>
                <w:color w:val="000000"/>
                <w:sz w:val="18"/>
                <w:szCs w:val="18"/>
              </w:rPr>
              <w:t>董事会秘书</w:t>
            </w:r>
            <w:r w:rsidRPr="007E5587">
              <w:rPr>
                <w:rFonts w:ascii="宋体" w:hAnsi="宋体" w:hint="eastAsia"/>
                <w:bCs/>
                <w:iCs/>
                <w:color w:val="000000"/>
                <w:sz w:val="18"/>
                <w:szCs w:val="18"/>
              </w:rPr>
              <w:t>：</w:t>
            </w:r>
            <w:r w:rsidR="00CC1D3B" w:rsidRPr="00CC1D3B">
              <w:rPr>
                <w:rFonts w:ascii="宋体" w:hAnsi="宋体" w:hint="eastAsia"/>
                <w:bCs/>
                <w:iCs/>
                <w:color w:val="000000"/>
                <w:sz w:val="18"/>
                <w:szCs w:val="18"/>
              </w:rPr>
              <w:t>余美伊</w:t>
            </w:r>
          </w:p>
        </w:tc>
      </w:tr>
      <w:tr w:rsidR="00ED073B" w:rsidRPr="007E5587" w14:paraId="0CDFD25D"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5A61E8F7"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投资者关系活动主要内容介绍</w:t>
            </w:r>
          </w:p>
          <w:p w14:paraId="79333560" w14:textId="77777777" w:rsidR="00ED073B" w:rsidRPr="007E5587" w:rsidRDefault="00ED073B" w:rsidP="00990B15">
            <w:pPr>
              <w:ind w:firstLineChars="0" w:firstLine="0"/>
              <w:rPr>
                <w:rFonts w:ascii="宋体" w:hAnsi="宋体"/>
                <w:bCs/>
                <w:iCs/>
                <w:color w:val="000000"/>
                <w:sz w:val="21"/>
                <w:szCs w:val="21"/>
              </w:rPr>
            </w:pP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1FCB4C5E" w14:textId="77777777" w:rsidR="00BA4776" w:rsidRPr="00BA4776" w:rsidRDefault="00BA4776" w:rsidP="00BA4776">
            <w:pPr>
              <w:spacing w:line="480" w:lineRule="atLeast"/>
              <w:ind w:firstLineChars="0" w:firstLine="0"/>
              <w:rPr>
                <w:rFonts w:ascii="宋体" w:hAnsi="宋体"/>
                <w:bCs/>
                <w:iCs/>
                <w:color w:val="000000"/>
                <w:sz w:val="18"/>
                <w:szCs w:val="18"/>
              </w:rPr>
            </w:pPr>
            <w:r w:rsidRPr="00BA4776">
              <w:rPr>
                <w:rFonts w:ascii="宋体" w:hAnsi="宋体" w:hint="eastAsia"/>
                <w:bCs/>
                <w:iCs/>
                <w:color w:val="000000"/>
                <w:sz w:val="18"/>
                <w:szCs w:val="18"/>
              </w:rPr>
              <w:t xml:space="preserve">第一部分：解读公司2024年第三季度报告并介绍公司概要、公司成长、公司团队、主要产品线等。 </w:t>
            </w:r>
          </w:p>
          <w:p w14:paraId="553D8026" w14:textId="77777777" w:rsidR="00BA4776" w:rsidRPr="00BA4776" w:rsidRDefault="00BA4776" w:rsidP="00BA4776">
            <w:pPr>
              <w:spacing w:line="480" w:lineRule="atLeast"/>
              <w:ind w:firstLineChars="0" w:firstLine="0"/>
              <w:rPr>
                <w:rFonts w:ascii="宋体" w:hAnsi="宋体"/>
                <w:bCs/>
                <w:iCs/>
                <w:color w:val="000000"/>
                <w:sz w:val="18"/>
                <w:szCs w:val="18"/>
              </w:rPr>
            </w:pPr>
            <w:r w:rsidRPr="00BA4776">
              <w:rPr>
                <w:rFonts w:ascii="宋体" w:hAnsi="宋体" w:hint="eastAsia"/>
                <w:bCs/>
                <w:iCs/>
                <w:color w:val="000000"/>
                <w:sz w:val="18"/>
                <w:szCs w:val="18"/>
              </w:rPr>
              <w:t>第二部分：问答环节</w:t>
            </w:r>
          </w:p>
          <w:p w14:paraId="336A0F04" w14:textId="77777777" w:rsidR="00BA4776" w:rsidRPr="00BA4776" w:rsidRDefault="00BA4776" w:rsidP="00BA4776">
            <w:pPr>
              <w:spacing w:line="480" w:lineRule="atLeast"/>
              <w:ind w:firstLineChars="0" w:firstLine="0"/>
              <w:rPr>
                <w:rFonts w:ascii="宋体" w:hAnsi="宋体"/>
                <w:bCs/>
                <w:iCs/>
                <w:color w:val="000000"/>
                <w:sz w:val="18"/>
                <w:szCs w:val="18"/>
              </w:rPr>
            </w:pPr>
            <w:r w:rsidRPr="00BA4776">
              <w:rPr>
                <w:rFonts w:ascii="宋体" w:hAnsi="宋体" w:hint="eastAsia"/>
                <w:bCs/>
                <w:iCs/>
                <w:color w:val="000000"/>
                <w:sz w:val="18"/>
                <w:szCs w:val="18"/>
              </w:rPr>
              <w:t>问题</w:t>
            </w:r>
            <w:proofErr w:type="gramStart"/>
            <w:r w:rsidRPr="00BA4776">
              <w:rPr>
                <w:rFonts w:ascii="宋体" w:hAnsi="宋体" w:hint="eastAsia"/>
                <w:bCs/>
                <w:iCs/>
                <w:color w:val="000000"/>
                <w:sz w:val="18"/>
                <w:szCs w:val="18"/>
              </w:rPr>
              <w:t>一</w:t>
            </w:r>
            <w:proofErr w:type="gramEnd"/>
            <w:r w:rsidRPr="00BA4776">
              <w:rPr>
                <w:rFonts w:ascii="宋体" w:hAnsi="宋体" w:hint="eastAsia"/>
                <w:bCs/>
                <w:iCs/>
                <w:color w:val="000000"/>
                <w:sz w:val="18"/>
                <w:szCs w:val="18"/>
              </w:rPr>
              <w:t>：请问带动公司2024年第三季度营业收入同比增长的因素有哪些？</w:t>
            </w:r>
          </w:p>
          <w:p w14:paraId="06CEE4CC" w14:textId="0756F7E9" w:rsidR="00BA4776" w:rsidRPr="00BA4776" w:rsidRDefault="00BA4776" w:rsidP="00BA4776">
            <w:pPr>
              <w:spacing w:line="480" w:lineRule="atLeast"/>
              <w:ind w:firstLineChars="0" w:firstLine="0"/>
              <w:rPr>
                <w:rFonts w:ascii="宋体" w:hAnsi="宋体"/>
                <w:bCs/>
                <w:iCs/>
                <w:color w:val="000000"/>
                <w:sz w:val="18"/>
                <w:szCs w:val="18"/>
              </w:rPr>
            </w:pPr>
            <w:r w:rsidRPr="00BA4776">
              <w:rPr>
                <w:rFonts w:ascii="宋体" w:hAnsi="宋体" w:hint="eastAsia"/>
                <w:bCs/>
                <w:iCs/>
                <w:color w:val="000000"/>
                <w:sz w:val="18"/>
                <w:szCs w:val="18"/>
              </w:rPr>
              <w:t>回答：2024年前三季度公司营业收入约23.66亿元，同比增长约32.71%。报告期内，消费电子、工业互联及汽车领域业务保持稳定增长，新产品和新市场领域的市场份额持续提升。公司报告期内多项并举，提升经营质量，持续推进管理变革包括产</w:t>
            </w:r>
            <w:proofErr w:type="gramStart"/>
            <w:r w:rsidRPr="00BA4776">
              <w:rPr>
                <w:rFonts w:ascii="宋体" w:hAnsi="宋体" w:hint="eastAsia"/>
                <w:bCs/>
                <w:iCs/>
                <w:color w:val="000000"/>
                <w:sz w:val="18"/>
                <w:szCs w:val="18"/>
              </w:rPr>
              <w:t>研</w:t>
            </w:r>
            <w:proofErr w:type="gramEnd"/>
            <w:r w:rsidRPr="00BA4776">
              <w:rPr>
                <w:rFonts w:ascii="宋体" w:hAnsi="宋体" w:hint="eastAsia"/>
                <w:bCs/>
                <w:iCs/>
                <w:color w:val="000000"/>
                <w:sz w:val="18"/>
                <w:szCs w:val="18"/>
              </w:rPr>
              <w:t>数字化建设，优化运营效率、</w:t>
            </w:r>
            <w:proofErr w:type="gramStart"/>
            <w:r w:rsidRPr="00BA4776">
              <w:rPr>
                <w:rFonts w:ascii="宋体" w:hAnsi="宋体" w:hint="eastAsia"/>
                <w:bCs/>
                <w:iCs/>
                <w:color w:val="000000"/>
                <w:sz w:val="18"/>
                <w:szCs w:val="18"/>
              </w:rPr>
              <w:t>控费增</w:t>
            </w:r>
            <w:proofErr w:type="gramEnd"/>
            <w:r w:rsidRPr="00BA4776">
              <w:rPr>
                <w:rFonts w:ascii="宋体" w:hAnsi="宋体" w:hint="eastAsia"/>
                <w:bCs/>
                <w:iCs/>
                <w:color w:val="000000"/>
                <w:sz w:val="18"/>
                <w:szCs w:val="18"/>
              </w:rPr>
              <w:t>效，不断提升公司管理效率和研发效率。公司重视研发投入，按照战略规划不断丰富产品品类、拓展市场领域，形成了以高性能数模混合芯片、电源管理及信号链产品线为主的平台化协同运作，同时稳步构建产品多维、市场多维的发展态势，为公司的未来业务增长，奠定了坚实基础。</w:t>
            </w:r>
          </w:p>
          <w:p w14:paraId="4A2C1F81" w14:textId="77777777" w:rsidR="00BA4776" w:rsidRPr="00BA4776" w:rsidRDefault="00BA4776" w:rsidP="00BA4776">
            <w:pPr>
              <w:spacing w:line="480" w:lineRule="atLeast"/>
              <w:ind w:firstLineChars="0" w:firstLine="0"/>
              <w:rPr>
                <w:rFonts w:ascii="宋体" w:hAnsi="宋体"/>
                <w:bCs/>
                <w:iCs/>
                <w:color w:val="000000"/>
                <w:sz w:val="18"/>
                <w:szCs w:val="18"/>
              </w:rPr>
            </w:pPr>
          </w:p>
          <w:p w14:paraId="19C176F3" w14:textId="77777777" w:rsidR="00BA4776" w:rsidRPr="00BA4776" w:rsidRDefault="00BA4776" w:rsidP="00BA4776">
            <w:pPr>
              <w:spacing w:line="480" w:lineRule="atLeast"/>
              <w:ind w:firstLineChars="0" w:firstLine="0"/>
              <w:rPr>
                <w:rFonts w:ascii="宋体" w:hAnsi="宋体"/>
                <w:bCs/>
                <w:iCs/>
                <w:color w:val="000000"/>
                <w:sz w:val="18"/>
                <w:szCs w:val="18"/>
              </w:rPr>
            </w:pPr>
            <w:r w:rsidRPr="00BA4776">
              <w:rPr>
                <w:rFonts w:ascii="宋体" w:hAnsi="宋体" w:hint="eastAsia"/>
                <w:bCs/>
                <w:iCs/>
                <w:color w:val="000000"/>
                <w:sz w:val="18"/>
                <w:szCs w:val="18"/>
              </w:rPr>
              <w:t>问题二：请介绍公司产</w:t>
            </w:r>
            <w:proofErr w:type="gramStart"/>
            <w:r w:rsidRPr="00BA4776">
              <w:rPr>
                <w:rFonts w:ascii="宋体" w:hAnsi="宋体" w:hint="eastAsia"/>
                <w:bCs/>
                <w:iCs/>
                <w:color w:val="000000"/>
                <w:sz w:val="18"/>
                <w:szCs w:val="18"/>
              </w:rPr>
              <w:t>研</w:t>
            </w:r>
            <w:proofErr w:type="gramEnd"/>
            <w:r w:rsidRPr="00BA4776">
              <w:rPr>
                <w:rFonts w:ascii="宋体" w:hAnsi="宋体" w:hint="eastAsia"/>
                <w:bCs/>
                <w:iCs/>
                <w:color w:val="000000"/>
                <w:sz w:val="18"/>
                <w:szCs w:val="18"/>
              </w:rPr>
              <w:t>数字化建设情况。</w:t>
            </w:r>
          </w:p>
          <w:p w14:paraId="2DFD0F03" w14:textId="77777777" w:rsidR="00BA4776" w:rsidRPr="00BA4776" w:rsidRDefault="00BA4776" w:rsidP="00BA4776">
            <w:pPr>
              <w:spacing w:line="480" w:lineRule="atLeast"/>
              <w:ind w:firstLineChars="0" w:firstLine="0"/>
              <w:rPr>
                <w:rFonts w:ascii="宋体" w:hAnsi="宋体"/>
                <w:bCs/>
                <w:iCs/>
                <w:color w:val="000000"/>
                <w:sz w:val="18"/>
                <w:szCs w:val="18"/>
              </w:rPr>
            </w:pPr>
            <w:r w:rsidRPr="00BA4776">
              <w:rPr>
                <w:rFonts w:ascii="宋体" w:hAnsi="宋体" w:hint="eastAsia"/>
                <w:bCs/>
                <w:iCs/>
                <w:color w:val="000000"/>
                <w:sz w:val="18"/>
                <w:szCs w:val="18"/>
              </w:rPr>
              <w:t>回答：2024年，我们将致力于打造敏捷、智能的产品需求管理及研发过程数字化</w:t>
            </w:r>
            <w:r w:rsidRPr="00BA4776">
              <w:rPr>
                <w:rFonts w:ascii="宋体" w:hAnsi="宋体" w:hint="eastAsia"/>
                <w:bCs/>
                <w:iCs/>
                <w:color w:val="000000"/>
                <w:sz w:val="18"/>
                <w:szCs w:val="18"/>
              </w:rPr>
              <w:lastRenderedPageBreak/>
              <w:t>平台，更好的洞察市场需求、提升研发效能，以科技创新引领企业高质量发展，全面提升公司的核心竞争力。通过产</w:t>
            </w:r>
            <w:proofErr w:type="gramStart"/>
            <w:r w:rsidRPr="00BA4776">
              <w:rPr>
                <w:rFonts w:ascii="宋体" w:hAnsi="宋体" w:hint="eastAsia"/>
                <w:bCs/>
                <w:iCs/>
                <w:color w:val="000000"/>
                <w:sz w:val="18"/>
                <w:szCs w:val="18"/>
              </w:rPr>
              <w:t>研</w:t>
            </w:r>
            <w:proofErr w:type="gramEnd"/>
            <w:r w:rsidRPr="00BA4776">
              <w:rPr>
                <w:rFonts w:ascii="宋体" w:hAnsi="宋体" w:hint="eastAsia"/>
                <w:bCs/>
                <w:iCs/>
                <w:color w:val="000000"/>
                <w:sz w:val="18"/>
                <w:szCs w:val="18"/>
              </w:rPr>
              <w:t>数字化建设，推进研发管理系统的升级与重构，打造覆盖产品全生命周期的数字化研发平台，实现研发项目进度、成本、质量等关键指标数据的实时监控与智能分析，促进跨团队、跨地域高效协作，推动研发创新生态的形成与发展。</w:t>
            </w:r>
          </w:p>
          <w:p w14:paraId="6035AB8C" w14:textId="77777777" w:rsidR="00BA4776" w:rsidRPr="00BA4776" w:rsidRDefault="00BA4776" w:rsidP="00BA4776">
            <w:pPr>
              <w:spacing w:line="480" w:lineRule="atLeast"/>
              <w:ind w:firstLineChars="0" w:firstLine="0"/>
              <w:rPr>
                <w:rFonts w:ascii="宋体" w:hAnsi="宋体"/>
                <w:bCs/>
                <w:iCs/>
                <w:color w:val="000000"/>
                <w:sz w:val="18"/>
                <w:szCs w:val="18"/>
              </w:rPr>
            </w:pPr>
          </w:p>
          <w:p w14:paraId="06030250" w14:textId="77777777" w:rsidR="00BA4776" w:rsidRPr="00BA4776" w:rsidRDefault="00BA4776" w:rsidP="00BA4776">
            <w:pPr>
              <w:spacing w:line="480" w:lineRule="atLeast"/>
              <w:ind w:firstLineChars="0" w:firstLine="0"/>
              <w:rPr>
                <w:rFonts w:ascii="宋体" w:hAnsi="宋体"/>
                <w:bCs/>
                <w:iCs/>
                <w:color w:val="000000"/>
                <w:sz w:val="18"/>
                <w:szCs w:val="18"/>
              </w:rPr>
            </w:pPr>
            <w:r w:rsidRPr="00BA4776">
              <w:rPr>
                <w:rFonts w:ascii="宋体" w:hAnsi="宋体" w:hint="eastAsia"/>
                <w:bCs/>
                <w:iCs/>
                <w:color w:val="000000"/>
                <w:sz w:val="18"/>
                <w:szCs w:val="18"/>
              </w:rPr>
              <w:t>问题三：请问公司目前有哪些主要客户？</w:t>
            </w:r>
          </w:p>
          <w:p w14:paraId="3C7C727B" w14:textId="77777777" w:rsidR="00BA4776" w:rsidRPr="00BA4776" w:rsidRDefault="00BA4776" w:rsidP="00BA4776">
            <w:pPr>
              <w:spacing w:line="480" w:lineRule="atLeast"/>
              <w:ind w:firstLineChars="0" w:firstLine="0"/>
              <w:rPr>
                <w:rFonts w:ascii="宋体" w:hAnsi="宋体"/>
                <w:bCs/>
                <w:iCs/>
                <w:color w:val="000000"/>
                <w:sz w:val="18"/>
                <w:szCs w:val="18"/>
              </w:rPr>
            </w:pPr>
            <w:r w:rsidRPr="00BA4776">
              <w:rPr>
                <w:rFonts w:ascii="宋体" w:hAnsi="宋体" w:hint="eastAsia"/>
                <w:bCs/>
                <w:iCs/>
                <w:color w:val="000000"/>
                <w:sz w:val="18"/>
                <w:szCs w:val="18"/>
              </w:rPr>
              <w:t>回答：公司产品以新智能硬件为应用核心，通过突出的研发能力、可靠的产品质量和细致的客户服务，覆盖了包括小米、OPPO、vivo、传音、TCL、联想、比亚迪、现代、五菱、吉利、奇瑞、零跑、微软、Samsung、Meta、Amazon、Google等众多品牌客户。以及华勤、闻泰科技、龙旗科技等知名ODM厂商；在可穿戴设备、智能便携设备和</w:t>
            </w:r>
            <w:proofErr w:type="spellStart"/>
            <w:r w:rsidRPr="00BA4776">
              <w:rPr>
                <w:rFonts w:ascii="宋体" w:hAnsi="宋体" w:hint="eastAsia"/>
                <w:bCs/>
                <w:iCs/>
                <w:color w:val="000000"/>
                <w:sz w:val="18"/>
                <w:szCs w:val="18"/>
              </w:rPr>
              <w:t>AIoT</w:t>
            </w:r>
            <w:proofErr w:type="spellEnd"/>
            <w:r w:rsidRPr="00BA4776">
              <w:rPr>
                <w:rFonts w:ascii="宋体" w:hAnsi="宋体" w:hint="eastAsia"/>
                <w:bCs/>
                <w:iCs/>
                <w:color w:val="000000"/>
                <w:sz w:val="18"/>
                <w:szCs w:val="18"/>
              </w:rPr>
              <w:t>、工业、汽车等细分领域，持续拓展了细分领域的头部客户。</w:t>
            </w:r>
          </w:p>
          <w:p w14:paraId="0D40B419" w14:textId="77777777" w:rsidR="00BA4776" w:rsidRPr="00BA4776" w:rsidRDefault="00BA4776" w:rsidP="00BA4776">
            <w:pPr>
              <w:spacing w:line="480" w:lineRule="atLeast"/>
              <w:ind w:firstLineChars="0" w:firstLine="0"/>
              <w:rPr>
                <w:rFonts w:ascii="宋体" w:hAnsi="宋体"/>
                <w:bCs/>
                <w:iCs/>
                <w:color w:val="000000"/>
                <w:sz w:val="18"/>
                <w:szCs w:val="18"/>
              </w:rPr>
            </w:pPr>
          </w:p>
          <w:p w14:paraId="0649EDA4" w14:textId="77777777" w:rsidR="00BA4776" w:rsidRPr="00BA4776" w:rsidRDefault="00BA4776" w:rsidP="00BA4776">
            <w:pPr>
              <w:spacing w:line="480" w:lineRule="atLeast"/>
              <w:ind w:firstLineChars="0" w:firstLine="0"/>
              <w:rPr>
                <w:rFonts w:ascii="宋体" w:hAnsi="宋体"/>
                <w:bCs/>
                <w:iCs/>
                <w:color w:val="000000"/>
                <w:sz w:val="18"/>
                <w:szCs w:val="18"/>
              </w:rPr>
            </w:pPr>
            <w:r w:rsidRPr="00BA4776">
              <w:rPr>
                <w:rFonts w:ascii="宋体" w:hAnsi="宋体" w:hint="eastAsia"/>
                <w:bCs/>
                <w:iCs/>
                <w:color w:val="000000"/>
                <w:sz w:val="18"/>
                <w:szCs w:val="18"/>
              </w:rPr>
              <w:t>问题四：请问公司毛利率提升的原因？</w:t>
            </w:r>
          </w:p>
          <w:p w14:paraId="5D2E55CA" w14:textId="7E6EAD8F" w:rsidR="00BA4776" w:rsidRPr="00BA4776" w:rsidRDefault="00BA4776" w:rsidP="00BA4776">
            <w:pPr>
              <w:spacing w:line="480" w:lineRule="atLeast"/>
              <w:ind w:firstLineChars="0" w:firstLine="0"/>
              <w:rPr>
                <w:rFonts w:ascii="宋体" w:hAnsi="宋体"/>
                <w:bCs/>
                <w:iCs/>
                <w:color w:val="000000"/>
                <w:sz w:val="18"/>
                <w:szCs w:val="18"/>
              </w:rPr>
            </w:pPr>
            <w:r w:rsidRPr="00BA4776">
              <w:rPr>
                <w:rFonts w:ascii="宋体" w:hAnsi="宋体" w:hint="eastAsia"/>
                <w:bCs/>
                <w:iCs/>
                <w:color w:val="000000"/>
                <w:sz w:val="18"/>
                <w:szCs w:val="18"/>
              </w:rPr>
              <w:t>回答：2024年第三季度单季度毛利率为32.92%，同比增长10.8个</w:t>
            </w:r>
            <w:proofErr w:type="spellStart"/>
            <w:r w:rsidRPr="00BA4776">
              <w:rPr>
                <w:rFonts w:ascii="宋体" w:hAnsi="宋体" w:hint="eastAsia"/>
                <w:bCs/>
                <w:iCs/>
                <w:color w:val="000000"/>
                <w:sz w:val="18"/>
                <w:szCs w:val="18"/>
              </w:rPr>
              <w:t>pct</w:t>
            </w:r>
            <w:proofErr w:type="spellEnd"/>
            <w:r w:rsidRPr="00BA4776">
              <w:rPr>
                <w:rFonts w:ascii="宋体" w:hAnsi="宋体" w:hint="eastAsia"/>
                <w:bCs/>
                <w:iCs/>
                <w:color w:val="000000"/>
                <w:sz w:val="18"/>
                <w:szCs w:val="18"/>
              </w:rPr>
              <w:t>，环比增长4.02个</w:t>
            </w:r>
            <w:proofErr w:type="spellStart"/>
            <w:r w:rsidRPr="00BA4776">
              <w:rPr>
                <w:rFonts w:ascii="宋体" w:hAnsi="宋体" w:hint="eastAsia"/>
                <w:bCs/>
                <w:iCs/>
                <w:color w:val="000000"/>
                <w:sz w:val="18"/>
                <w:szCs w:val="18"/>
              </w:rPr>
              <w:t>pct</w:t>
            </w:r>
            <w:proofErr w:type="spellEnd"/>
            <w:r w:rsidRPr="00BA4776">
              <w:rPr>
                <w:rFonts w:ascii="宋体" w:hAnsi="宋体" w:hint="eastAsia"/>
                <w:bCs/>
                <w:iCs/>
                <w:color w:val="000000"/>
                <w:sz w:val="18"/>
                <w:szCs w:val="18"/>
              </w:rPr>
              <w:t>，毛利率自去年同期开始实现连续4个季度持续提升。毛利率提升主要系：公司新产品及高价值的产品</w:t>
            </w:r>
            <w:r w:rsidR="00CD6A7D">
              <w:rPr>
                <w:rFonts w:ascii="宋体" w:hAnsi="宋体" w:hint="eastAsia"/>
                <w:bCs/>
                <w:iCs/>
                <w:color w:val="000000"/>
                <w:sz w:val="18"/>
                <w:szCs w:val="18"/>
              </w:rPr>
              <w:t>持续</w:t>
            </w:r>
            <w:r w:rsidRPr="00BA4776">
              <w:rPr>
                <w:rFonts w:ascii="宋体" w:hAnsi="宋体" w:hint="eastAsia"/>
                <w:bCs/>
                <w:iCs/>
                <w:color w:val="000000"/>
                <w:sz w:val="18"/>
                <w:szCs w:val="18"/>
              </w:rPr>
              <w:t>增长；老产品加速迭代更新；新市场领域份额的提升；成本端的持续降本增效；公司通过不断提升精益运营水平，积极推动盈利能力提升，成效显著。</w:t>
            </w:r>
            <w:bookmarkStart w:id="0" w:name="_GoBack"/>
            <w:bookmarkEnd w:id="0"/>
          </w:p>
          <w:p w14:paraId="559DFC79" w14:textId="77777777" w:rsidR="00BA4776" w:rsidRPr="00BA4776" w:rsidRDefault="00BA4776" w:rsidP="00BA4776">
            <w:pPr>
              <w:spacing w:line="480" w:lineRule="atLeast"/>
              <w:ind w:firstLineChars="0" w:firstLine="0"/>
              <w:rPr>
                <w:rFonts w:ascii="宋体" w:hAnsi="宋体"/>
                <w:bCs/>
                <w:iCs/>
                <w:color w:val="000000"/>
                <w:sz w:val="18"/>
                <w:szCs w:val="18"/>
              </w:rPr>
            </w:pPr>
          </w:p>
          <w:p w14:paraId="28EBA2D9" w14:textId="77777777" w:rsidR="00BA4776" w:rsidRPr="00BA4776" w:rsidRDefault="00BA4776" w:rsidP="00BA4776">
            <w:pPr>
              <w:spacing w:line="480" w:lineRule="atLeast"/>
              <w:ind w:firstLineChars="0" w:firstLine="0"/>
              <w:rPr>
                <w:rFonts w:ascii="宋体" w:hAnsi="宋体"/>
                <w:bCs/>
                <w:iCs/>
                <w:color w:val="000000"/>
                <w:sz w:val="18"/>
                <w:szCs w:val="18"/>
              </w:rPr>
            </w:pPr>
            <w:r w:rsidRPr="00BA4776">
              <w:rPr>
                <w:rFonts w:ascii="宋体" w:hAnsi="宋体" w:hint="eastAsia"/>
                <w:bCs/>
                <w:iCs/>
                <w:color w:val="000000"/>
                <w:sz w:val="18"/>
                <w:szCs w:val="18"/>
              </w:rPr>
              <w:t>问题五：请问公司利润增长的原因？</w:t>
            </w:r>
          </w:p>
          <w:p w14:paraId="221EA655" w14:textId="72D32018" w:rsidR="00013701" w:rsidRPr="00013701" w:rsidRDefault="00BA4776" w:rsidP="00BA4776">
            <w:pPr>
              <w:spacing w:line="480" w:lineRule="atLeast"/>
              <w:ind w:firstLineChars="0" w:firstLine="0"/>
              <w:rPr>
                <w:rFonts w:ascii="宋体" w:hAnsi="宋体"/>
                <w:bCs/>
                <w:iCs/>
                <w:color w:val="000000"/>
                <w:sz w:val="18"/>
                <w:szCs w:val="18"/>
              </w:rPr>
            </w:pPr>
            <w:r w:rsidRPr="00BA4776">
              <w:rPr>
                <w:rFonts w:ascii="宋体" w:hAnsi="宋体" w:hint="eastAsia"/>
                <w:bCs/>
                <w:iCs/>
                <w:color w:val="000000"/>
                <w:sz w:val="18"/>
                <w:szCs w:val="18"/>
              </w:rPr>
              <w:t>2024年第三季度归属于上市公司股东的净利润8,642.77万元，同比实现扭亏为盈，环比增长55.27%；2024年第三季度归属于上市公司股东的扣除非经常性损益的净利润为6,834.40万元，同比实现扭亏为盈，环比增长56.34%；2024年1-9月归属于上市公司股东的净利润17,791.43万元，同比实现扭亏为盈；归属于上市公司股东的扣除非经常性损益的净利润13,588.02万元，同比实现扭亏为盈；报告期内归属于上市公司股东的净利润、归属于上市公司股东的扣除非经常性损益的净利润、扣除股份支付后归属于上市公司股东的净利润较上年同期实现扭亏为盈，主要系：1.公司营业收入增长，规模效应进一步提升，整体带动公司利润率的提升；2新产品和新市场领域的市场份额持续提升，综合毛利率较上年同期有所增长，毛利额增长；3.持续推进管理变革包括产</w:t>
            </w:r>
            <w:proofErr w:type="gramStart"/>
            <w:r w:rsidRPr="00BA4776">
              <w:rPr>
                <w:rFonts w:ascii="宋体" w:hAnsi="宋体" w:hint="eastAsia"/>
                <w:bCs/>
                <w:iCs/>
                <w:color w:val="000000"/>
                <w:sz w:val="18"/>
                <w:szCs w:val="18"/>
              </w:rPr>
              <w:t>研</w:t>
            </w:r>
            <w:proofErr w:type="gramEnd"/>
            <w:r w:rsidRPr="00BA4776">
              <w:rPr>
                <w:rFonts w:ascii="宋体" w:hAnsi="宋体" w:hint="eastAsia"/>
                <w:bCs/>
                <w:iCs/>
                <w:color w:val="000000"/>
                <w:sz w:val="18"/>
                <w:szCs w:val="18"/>
              </w:rPr>
              <w:t>过程数字化，人工费用、工程开发费用、股份支付费用较上年同期减少。</w:t>
            </w:r>
          </w:p>
        </w:tc>
      </w:tr>
      <w:tr w:rsidR="0033650B" w:rsidRPr="007E5587" w14:paraId="6C41285A" w14:textId="77777777" w:rsidTr="0069646A">
        <w:trPr>
          <w:trHeight w:val="1075"/>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181B640F" w14:textId="4A7E8037" w:rsidR="0033650B" w:rsidRPr="0033650B" w:rsidRDefault="0033650B" w:rsidP="0033650B">
            <w:pPr>
              <w:ind w:firstLineChars="0" w:firstLine="0"/>
              <w:rPr>
                <w:rFonts w:ascii="宋体" w:hAnsi="宋体"/>
                <w:bCs/>
                <w:iCs/>
                <w:color w:val="000000"/>
                <w:sz w:val="18"/>
                <w:szCs w:val="18"/>
              </w:rPr>
            </w:pPr>
            <w:r w:rsidRPr="006374B8">
              <w:rPr>
                <w:rFonts w:ascii="宋体" w:hAnsi="宋体" w:hint="eastAsia"/>
                <w:bCs/>
                <w:iCs/>
                <w:color w:val="000000"/>
                <w:sz w:val="18"/>
                <w:szCs w:val="18"/>
              </w:rPr>
              <w:lastRenderedPageBreak/>
              <w:t>关于本次活动是否涉及应当披露重大信息的说明</w:t>
            </w:r>
          </w:p>
        </w:tc>
        <w:tc>
          <w:tcPr>
            <w:tcW w:w="6442" w:type="dxa"/>
            <w:tcBorders>
              <w:top w:val="single" w:sz="4" w:space="0" w:color="auto"/>
              <w:left w:val="single" w:sz="4" w:space="0" w:color="auto"/>
              <w:bottom w:val="single" w:sz="4" w:space="0" w:color="auto"/>
              <w:right w:val="single" w:sz="4" w:space="0" w:color="auto"/>
            </w:tcBorders>
            <w:shd w:val="clear" w:color="auto" w:fill="auto"/>
            <w:vAlign w:val="center"/>
          </w:tcPr>
          <w:p w14:paraId="6DDA56CF" w14:textId="72099EDC" w:rsidR="0033650B" w:rsidRPr="0033650B" w:rsidRDefault="0033650B" w:rsidP="0033650B">
            <w:pPr>
              <w:spacing w:line="480" w:lineRule="atLeast"/>
              <w:ind w:firstLineChars="0" w:firstLine="0"/>
              <w:rPr>
                <w:rFonts w:ascii="宋体" w:hAnsi="宋体"/>
                <w:bCs/>
                <w:iCs/>
                <w:color w:val="000000"/>
                <w:sz w:val="18"/>
                <w:szCs w:val="18"/>
              </w:rPr>
            </w:pPr>
            <w:r w:rsidRPr="006374B8">
              <w:rPr>
                <w:rFonts w:hint="eastAsia"/>
                <w:sz w:val="18"/>
                <w:szCs w:val="18"/>
              </w:rPr>
              <w:t>本次活动，公司严格按照相关规定交流沟通，不存在未公开重大信息泄露等情形。</w:t>
            </w:r>
          </w:p>
        </w:tc>
      </w:tr>
      <w:tr w:rsidR="00ED073B" w:rsidRPr="007E5587" w14:paraId="7CDBB184"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0195F834"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附件清单（如有）</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715FA221" w14:textId="77777777" w:rsidR="00ED073B" w:rsidRPr="007E5587" w:rsidRDefault="00ED073B" w:rsidP="00990B15">
            <w:pPr>
              <w:spacing w:line="480" w:lineRule="atLeast"/>
              <w:ind w:firstLineChars="0" w:firstLine="0"/>
              <w:rPr>
                <w:rFonts w:ascii="宋体" w:hAnsi="宋体"/>
                <w:bCs/>
                <w:iCs/>
                <w:color w:val="000000"/>
                <w:sz w:val="18"/>
                <w:szCs w:val="18"/>
              </w:rPr>
            </w:pPr>
            <w:r w:rsidRPr="007E5587">
              <w:rPr>
                <w:rFonts w:ascii="宋体" w:hAnsi="宋体"/>
                <w:bCs/>
                <w:iCs/>
                <w:color w:val="000000"/>
                <w:sz w:val="18"/>
                <w:szCs w:val="18"/>
              </w:rPr>
              <w:t>无</w:t>
            </w:r>
          </w:p>
        </w:tc>
      </w:tr>
      <w:tr w:rsidR="00ED073B" w:rsidRPr="007E5587" w14:paraId="44E6F54C"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1335FF21"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日期</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1989574D" w14:textId="6151EB70" w:rsidR="00ED073B" w:rsidRPr="007E5587" w:rsidRDefault="00612890" w:rsidP="00EB75F7">
            <w:pPr>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2</w:t>
            </w:r>
            <w:r>
              <w:rPr>
                <w:rFonts w:ascii="宋体" w:hAnsi="宋体"/>
                <w:bCs/>
                <w:iCs/>
                <w:color w:val="000000"/>
                <w:sz w:val="18"/>
                <w:szCs w:val="18"/>
              </w:rPr>
              <w:t>024</w:t>
            </w:r>
            <w:r w:rsidRPr="007E5587">
              <w:rPr>
                <w:rFonts w:ascii="宋体" w:hAnsi="宋体"/>
                <w:bCs/>
                <w:iCs/>
                <w:color w:val="000000"/>
                <w:sz w:val="18"/>
                <w:szCs w:val="18"/>
              </w:rPr>
              <w:t>年</w:t>
            </w:r>
            <w:r w:rsidR="00BA4776">
              <w:rPr>
                <w:rFonts w:ascii="宋体" w:hAnsi="宋体"/>
                <w:bCs/>
                <w:iCs/>
                <w:color w:val="000000"/>
                <w:sz w:val="18"/>
                <w:szCs w:val="18"/>
              </w:rPr>
              <w:t>11</w:t>
            </w:r>
            <w:r w:rsidR="00ED073B" w:rsidRPr="007E5587">
              <w:rPr>
                <w:rFonts w:ascii="宋体" w:hAnsi="宋体" w:hint="eastAsia"/>
                <w:bCs/>
                <w:iCs/>
                <w:color w:val="000000"/>
                <w:sz w:val="18"/>
                <w:szCs w:val="18"/>
              </w:rPr>
              <w:t>月</w:t>
            </w:r>
            <w:r w:rsidR="00001879">
              <w:rPr>
                <w:rFonts w:ascii="宋体" w:hAnsi="宋体"/>
                <w:bCs/>
                <w:iCs/>
                <w:color w:val="000000"/>
                <w:sz w:val="18"/>
                <w:szCs w:val="18"/>
              </w:rPr>
              <w:t>5</w:t>
            </w:r>
            <w:r w:rsidR="0017207C" w:rsidRPr="007E5587">
              <w:rPr>
                <w:rFonts w:ascii="宋体" w:hAnsi="宋体" w:hint="eastAsia"/>
                <w:bCs/>
                <w:iCs/>
                <w:color w:val="000000"/>
                <w:sz w:val="18"/>
                <w:szCs w:val="18"/>
              </w:rPr>
              <w:t>日</w:t>
            </w:r>
          </w:p>
        </w:tc>
      </w:tr>
    </w:tbl>
    <w:p w14:paraId="4512BD49" w14:textId="77777777" w:rsidR="00C34531" w:rsidRPr="007E5587" w:rsidRDefault="00C34531" w:rsidP="0069646A">
      <w:pPr>
        <w:ind w:firstLineChars="0" w:firstLine="0"/>
        <w:rPr>
          <w:sz w:val="21"/>
          <w:szCs w:val="21"/>
        </w:rPr>
      </w:pPr>
    </w:p>
    <w:sectPr w:rsidR="00C34531" w:rsidRPr="007E558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D4560" w14:textId="77777777" w:rsidR="00B21955" w:rsidRDefault="00B21955" w:rsidP="00ED073B">
      <w:pPr>
        <w:spacing w:line="240" w:lineRule="auto"/>
        <w:ind w:firstLine="480"/>
      </w:pPr>
      <w:r>
        <w:separator/>
      </w:r>
    </w:p>
  </w:endnote>
  <w:endnote w:type="continuationSeparator" w:id="0">
    <w:p w14:paraId="6EE9C022" w14:textId="77777777" w:rsidR="00B21955" w:rsidRDefault="00B21955" w:rsidP="00ED073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FD919" w14:textId="77777777" w:rsidR="00C475CE" w:rsidRDefault="00C475C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CBAD8" w14:textId="77777777" w:rsidR="00C475CE" w:rsidRDefault="00C475C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6DAB8" w14:textId="77777777" w:rsidR="00C475CE" w:rsidRDefault="00C475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DC4B7" w14:textId="77777777" w:rsidR="00B21955" w:rsidRDefault="00B21955" w:rsidP="00ED073B">
      <w:pPr>
        <w:spacing w:line="240" w:lineRule="auto"/>
        <w:ind w:firstLine="480"/>
      </w:pPr>
      <w:r>
        <w:separator/>
      </w:r>
    </w:p>
  </w:footnote>
  <w:footnote w:type="continuationSeparator" w:id="0">
    <w:p w14:paraId="16A541D8" w14:textId="77777777" w:rsidR="00B21955" w:rsidRDefault="00B21955" w:rsidP="00ED073B">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EF83" w14:textId="77777777" w:rsidR="00C475CE" w:rsidRDefault="00C475C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B767" w14:textId="5A53EDCB" w:rsidR="00C475CE" w:rsidRPr="0017207C" w:rsidRDefault="00C475CE" w:rsidP="0017207C">
    <w:pPr>
      <w:ind w:firstLineChars="50" w:firstLine="120"/>
      <w:rPr>
        <w:rFonts w:ascii="宋体" w:hAnsi="宋体"/>
        <w:b/>
        <w:bCs/>
        <w:iCs/>
        <w:color w:val="000000"/>
      </w:rPr>
    </w:pPr>
    <w:r w:rsidRPr="00BB1B05">
      <w:rPr>
        <w:bCs/>
        <w:iCs/>
        <w:color w:val="000000"/>
      </w:rPr>
      <w:t>证券</w:t>
    </w:r>
    <w:r>
      <w:rPr>
        <w:rFonts w:hint="eastAsia"/>
        <w:bCs/>
        <w:iCs/>
        <w:color w:val="000000"/>
      </w:rPr>
      <w:t>简称</w:t>
    </w:r>
    <w:r w:rsidRPr="00BB1B05">
      <w:rPr>
        <w:bCs/>
        <w:iCs/>
        <w:color w:val="000000"/>
      </w:rPr>
      <w:t>：</w:t>
    </w:r>
    <w:r>
      <w:rPr>
        <w:rFonts w:hint="eastAsia"/>
        <w:bCs/>
        <w:iCs/>
        <w:color w:val="000000"/>
      </w:rPr>
      <w:t>艾为电子</w:t>
    </w:r>
    <w:r>
      <w:rPr>
        <w:bCs/>
        <w:iCs/>
        <w:color w:val="000000"/>
      </w:rPr>
      <w:t xml:space="preserve"> </w:t>
    </w:r>
    <w:r w:rsidRPr="00BB1B05">
      <w:rPr>
        <w:bCs/>
        <w:iCs/>
        <w:color w:val="000000"/>
      </w:rPr>
      <w:t xml:space="preserve">                           </w:t>
    </w:r>
    <w:r>
      <w:rPr>
        <w:bCs/>
        <w:iCs/>
        <w:color w:val="000000"/>
      </w:rPr>
      <w:t>证券</w:t>
    </w:r>
    <w:r>
      <w:rPr>
        <w:rFonts w:hint="eastAsia"/>
        <w:bCs/>
        <w:iCs/>
        <w:color w:val="000000"/>
      </w:rPr>
      <w:t>代码：</w:t>
    </w:r>
    <w:r>
      <w:rPr>
        <w:rFonts w:hint="eastAsia"/>
        <w:bCs/>
        <w:iCs/>
        <w:color w:val="000000"/>
      </w:rPr>
      <w:t>6</w:t>
    </w:r>
    <w:r>
      <w:rPr>
        <w:bCs/>
        <w:iCs/>
        <w:color w:val="000000"/>
      </w:rPr>
      <w:t>88798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99222" w14:textId="77777777" w:rsidR="00C475CE" w:rsidRDefault="00C475C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1EF"/>
    <w:rsid w:val="00001123"/>
    <w:rsid w:val="00001879"/>
    <w:rsid w:val="0000678F"/>
    <w:rsid w:val="00013701"/>
    <w:rsid w:val="00013E7A"/>
    <w:rsid w:val="000219E9"/>
    <w:rsid w:val="00021BEE"/>
    <w:rsid w:val="00036957"/>
    <w:rsid w:val="000410E2"/>
    <w:rsid w:val="0004220B"/>
    <w:rsid w:val="00047B15"/>
    <w:rsid w:val="00051628"/>
    <w:rsid w:val="000519DE"/>
    <w:rsid w:val="0005261C"/>
    <w:rsid w:val="000528CF"/>
    <w:rsid w:val="0005455F"/>
    <w:rsid w:val="00054B0A"/>
    <w:rsid w:val="000564BC"/>
    <w:rsid w:val="00056F13"/>
    <w:rsid w:val="00067133"/>
    <w:rsid w:val="000846ED"/>
    <w:rsid w:val="0008708E"/>
    <w:rsid w:val="0009038B"/>
    <w:rsid w:val="00092C52"/>
    <w:rsid w:val="00095B30"/>
    <w:rsid w:val="000976E3"/>
    <w:rsid w:val="000A1AAB"/>
    <w:rsid w:val="000A23F5"/>
    <w:rsid w:val="000A302B"/>
    <w:rsid w:val="000A4A39"/>
    <w:rsid w:val="000A6CA7"/>
    <w:rsid w:val="000A6D16"/>
    <w:rsid w:val="000A7D33"/>
    <w:rsid w:val="000B2C80"/>
    <w:rsid w:val="000B356E"/>
    <w:rsid w:val="000B61EF"/>
    <w:rsid w:val="000C12B1"/>
    <w:rsid w:val="000C185D"/>
    <w:rsid w:val="000C4AE7"/>
    <w:rsid w:val="000C53A8"/>
    <w:rsid w:val="000C7666"/>
    <w:rsid w:val="000D09FD"/>
    <w:rsid w:val="000D1F70"/>
    <w:rsid w:val="000D21F8"/>
    <w:rsid w:val="000D28CB"/>
    <w:rsid w:val="000D38F1"/>
    <w:rsid w:val="000D44D1"/>
    <w:rsid w:val="000D59C6"/>
    <w:rsid w:val="000D5ABF"/>
    <w:rsid w:val="000E0D92"/>
    <w:rsid w:val="000E1E4C"/>
    <w:rsid w:val="000E406E"/>
    <w:rsid w:val="000E6ACA"/>
    <w:rsid w:val="000E757D"/>
    <w:rsid w:val="000F17C4"/>
    <w:rsid w:val="000F352B"/>
    <w:rsid w:val="000F4DCB"/>
    <w:rsid w:val="00100D4A"/>
    <w:rsid w:val="001040DF"/>
    <w:rsid w:val="0010652D"/>
    <w:rsid w:val="00114C92"/>
    <w:rsid w:val="001170F7"/>
    <w:rsid w:val="00117B9E"/>
    <w:rsid w:val="001213C0"/>
    <w:rsid w:val="00124543"/>
    <w:rsid w:val="00124B89"/>
    <w:rsid w:val="00126FE2"/>
    <w:rsid w:val="001333CB"/>
    <w:rsid w:val="00140650"/>
    <w:rsid w:val="00140C78"/>
    <w:rsid w:val="001411EF"/>
    <w:rsid w:val="00145CE6"/>
    <w:rsid w:val="001540D5"/>
    <w:rsid w:val="001545E1"/>
    <w:rsid w:val="00154D7C"/>
    <w:rsid w:val="00157482"/>
    <w:rsid w:val="0016220B"/>
    <w:rsid w:val="001629E1"/>
    <w:rsid w:val="0016787A"/>
    <w:rsid w:val="00167D09"/>
    <w:rsid w:val="0017110B"/>
    <w:rsid w:val="0017207C"/>
    <w:rsid w:val="00173F01"/>
    <w:rsid w:val="00174323"/>
    <w:rsid w:val="00177935"/>
    <w:rsid w:val="0018253E"/>
    <w:rsid w:val="0018538B"/>
    <w:rsid w:val="001878F5"/>
    <w:rsid w:val="00192DF1"/>
    <w:rsid w:val="00194A21"/>
    <w:rsid w:val="001A0490"/>
    <w:rsid w:val="001A386B"/>
    <w:rsid w:val="001A41AB"/>
    <w:rsid w:val="001A4E5A"/>
    <w:rsid w:val="001A6714"/>
    <w:rsid w:val="001A6AEB"/>
    <w:rsid w:val="001B4812"/>
    <w:rsid w:val="001B70A7"/>
    <w:rsid w:val="001B7200"/>
    <w:rsid w:val="001B7CE1"/>
    <w:rsid w:val="001C20E1"/>
    <w:rsid w:val="001C5151"/>
    <w:rsid w:val="001C6305"/>
    <w:rsid w:val="001D0A6D"/>
    <w:rsid w:val="001D617A"/>
    <w:rsid w:val="001D735D"/>
    <w:rsid w:val="001D7544"/>
    <w:rsid w:val="001E34A5"/>
    <w:rsid w:val="001E68ED"/>
    <w:rsid w:val="001E785F"/>
    <w:rsid w:val="001F6AB6"/>
    <w:rsid w:val="00211180"/>
    <w:rsid w:val="00222B0E"/>
    <w:rsid w:val="00223E49"/>
    <w:rsid w:val="002305FF"/>
    <w:rsid w:val="00233744"/>
    <w:rsid w:val="00241069"/>
    <w:rsid w:val="00243D2D"/>
    <w:rsid w:val="00246988"/>
    <w:rsid w:val="002475F6"/>
    <w:rsid w:val="00250E0E"/>
    <w:rsid w:val="0025669F"/>
    <w:rsid w:val="00257A8C"/>
    <w:rsid w:val="002605D7"/>
    <w:rsid w:val="0026221C"/>
    <w:rsid w:val="00264D2E"/>
    <w:rsid w:val="002664A4"/>
    <w:rsid w:val="002712FE"/>
    <w:rsid w:val="00272245"/>
    <w:rsid w:val="00280F7F"/>
    <w:rsid w:val="002A2541"/>
    <w:rsid w:val="002A2AA0"/>
    <w:rsid w:val="002A54F3"/>
    <w:rsid w:val="002B76E3"/>
    <w:rsid w:val="002C3C0C"/>
    <w:rsid w:val="002C4B95"/>
    <w:rsid w:val="002C5D6A"/>
    <w:rsid w:val="002C61E1"/>
    <w:rsid w:val="002D4E96"/>
    <w:rsid w:val="002D6233"/>
    <w:rsid w:val="002E220D"/>
    <w:rsid w:val="002E340E"/>
    <w:rsid w:val="002E5DD9"/>
    <w:rsid w:val="002E7527"/>
    <w:rsid w:val="0030040E"/>
    <w:rsid w:val="0030078F"/>
    <w:rsid w:val="00305EC3"/>
    <w:rsid w:val="00311F29"/>
    <w:rsid w:val="0031669F"/>
    <w:rsid w:val="00324799"/>
    <w:rsid w:val="003248E5"/>
    <w:rsid w:val="00326FE3"/>
    <w:rsid w:val="003334CA"/>
    <w:rsid w:val="00334F07"/>
    <w:rsid w:val="0033650B"/>
    <w:rsid w:val="00336C7F"/>
    <w:rsid w:val="0034007F"/>
    <w:rsid w:val="003439FC"/>
    <w:rsid w:val="003462F9"/>
    <w:rsid w:val="003466D3"/>
    <w:rsid w:val="003466E9"/>
    <w:rsid w:val="0035067D"/>
    <w:rsid w:val="003530F4"/>
    <w:rsid w:val="0035356A"/>
    <w:rsid w:val="00363A64"/>
    <w:rsid w:val="003650EB"/>
    <w:rsid w:val="00370889"/>
    <w:rsid w:val="0038223E"/>
    <w:rsid w:val="00382F8A"/>
    <w:rsid w:val="0038518D"/>
    <w:rsid w:val="00386E4A"/>
    <w:rsid w:val="00387F7E"/>
    <w:rsid w:val="00397E0C"/>
    <w:rsid w:val="003A02FB"/>
    <w:rsid w:val="003A09C5"/>
    <w:rsid w:val="003A0EA4"/>
    <w:rsid w:val="003A2B58"/>
    <w:rsid w:val="003A7A5D"/>
    <w:rsid w:val="003B0E9F"/>
    <w:rsid w:val="003B0FF3"/>
    <w:rsid w:val="003B11E4"/>
    <w:rsid w:val="003B4D1C"/>
    <w:rsid w:val="003B7565"/>
    <w:rsid w:val="003C4A6F"/>
    <w:rsid w:val="003C6A0A"/>
    <w:rsid w:val="003D068D"/>
    <w:rsid w:val="003E3772"/>
    <w:rsid w:val="003F1867"/>
    <w:rsid w:val="00402E6B"/>
    <w:rsid w:val="004038C4"/>
    <w:rsid w:val="00403DC2"/>
    <w:rsid w:val="0040457C"/>
    <w:rsid w:val="004101FF"/>
    <w:rsid w:val="0041039C"/>
    <w:rsid w:val="00413FA5"/>
    <w:rsid w:val="004170E5"/>
    <w:rsid w:val="00421A6D"/>
    <w:rsid w:val="00421C49"/>
    <w:rsid w:val="00424ACD"/>
    <w:rsid w:val="00425253"/>
    <w:rsid w:val="004277A5"/>
    <w:rsid w:val="00430038"/>
    <w:rsid w:val="0043061D"/>
    <w:rsid w:val="00431087"/>
    <w:rsid w:val="0043288E"/>
    <w:rsid w:val="00434F0D"/>
    <w:rsid w:val="004357E1"/>
    <w:rsid w:val="00443E85"/>
    <w:rsid w:val="00445B2B"/>
    <w:rsid w:val="004507ED"/>
    <w:rsid w:val="00464E29"/>
    <w:rsid w:val="004658B7"/>
    <w:rsid w:val="00465BA0"/>
    <w:rsid w:val="00465CDA"/>
    <w:rsid w:val="00473A14"/>
    <w:rsid w:val="00473DB7"/>
    <w:rsid w:val="004826CF"/>
    <w:rsid w:val="0048316F"/>
    <w:rsid w:val="004858B9"/>
    <w:rsid w:val="0049457E"/>
    <w:rsid w:val="0049518D"/>
    <w:rsid w:val="004966C1"/>
    <w:rsid w:val="0049676C"/>
    <w:rsid w:val="00496CF0"/>
    <w:rsid w:val="004C39E7"/>
    <w:rsid w:val="004C3D7A"/>
    <w:rsid w:val="004C4644"/>
    <w:rsid w:val="004C66E0"/>
    <w:rsid w:val="004D1C0D"/>
    <w:rsid w:val="004D6EFD"/>
    <w:rsid w:val="004E3958"/>
    <w:rsid w:val="004E3EC0"/>
    <w:rsid w:val="004F208A"/>
    <w:rsid w:val="004F4B84"/>
    <w:rsid w:val="004F4F37"/>
    <w:rsid w:val="00501B4B"/>
    <w:rsid w:val="0050392D"/>
    <w:rsid w:val="00511812"/>
    <w:rsid w:val="00512CEE"/>
    <w:rsid w:val="005151CF"/>
    <w:rsid w:val="00515C0C"/>
    <w:rsid w:val="00516F7F"/>
    <w:rsid w:val="00523797"/>
    <w:rsid w:val="005246CA"/>
    <w:rsid w:val="00531A1F"/>
    <w:rsid w:val="00533CDF"/>
    <w:rsid w:val="00537D0E"/>
    <w:rsid w:val="00544E0A"/>
    <w:rsid w:val="005455A0"/>
    <w:rsid w:val="00560EE0"/>
    <w:rsid w:val="00561E73"/>
    <w:rsid w:val="0056709A"/>
    <w:rsid w:val="00571D3B"/>
    <w:rsid w:val="00573A22"/>
    <w:rsid w:val="0057593A"/>
    <w:rsid w:val="00584A7B"/>
    <w:rsid w:val="005862A9"/>
    <w:rsid w:val="00586A94"/>
    <w:rsid w:val="00587C64"/>
    <w:rsid w:val="005918E0"/>
    <w:rsid w:val="005941A5"/>
    <w:rsid w:val="005A03D7"/>
    <w:rsid w:val="005B1FEE"/>
    <w:rsid w:val="005C210A"/>
    <w:rsid w:val="005C551B"/>
    <w:rsid w:val="005D47E7"/>
    <w:rsid w:val="005E135A"/>
    <w:rsid w:val="005E170C"/>
    <w:rsid w:val="005E312C"/>
    <w:rsid w:val="005F0243"/>
    <w:rsid w:val="005F030F"/>
    <w:rsid w:val="005F045B"/>
    <w:rsid w:val="005F31FC"/>
    <w:rsid w:val="005F65A5"/>
    <w:rsid w:val="0060379C"/>
    <w:rsid w:val="00605037"/>
    <w:rsid w:val="006053E4"/>
    <w:rsid w:val="00610354"/>
    <w:rsid w:val="00612890"/>
    <w:rsid w:val="00620CD7"/>
    <w:rsid w:val="00622AC9"/>
    <w:rsid w:val="006237F8"/>
    <w:rsid w:val="006271E2"/>
    <w:rsid w:val="00632F21"/>
    <w:rsid w:val="00633F74"/>
    <w:rsid w:val="006345E1"/>
    <w:rsid w:val="006350E5"/>
    <w:rsid w:val="006358D9"/>
    <w:rsid w:val="00636FC9"/>
    <w:rsid w:val="006374B8"/>
    <w:rsid w:val="00656AE5"/>
    <w:rsid w:val="006575BF"/>
    <w:rsid w:val="00660188"/>
    <w:rsid w:val="00660DD3"/>
    <w:rsid w:val="006629B4"/>
    <w:rsid w:val="00664C96"/>
    <w:rsid w:val="006653E6"/>
    <w:rsid w:val="00675DF6"/>
    <w:rsid w:val="00682A84"/>
    <w:rsid w:val="0068606F"/>
    <w:rsid w:val="00686E13"/>
    <w:rsid w:val="0068719D"/>
    <w:rsid w:val="00691746"/>
    <w:rsid w:val="00691E54"/>
    <w:rsid w:val="00693595"/>
    <w:rsid w:val="0069646A"/>
    <w:rsid w:val="0069728E"/>
    <w:rsid w:val="006A05EB"/>
    <w:rsid w:val="006A0E91"/>
    <w:rsid w:val="006A29BE"/>
    <w:rsid w:val="006A3BA8"/>
    <w:rsid w:val="006A4BC8"/>
    <w:rsid w:val="006A52CD"/>
    <w:rsid w:val="006A5F7F"/>
    <w:rsid w:val="006A6B9C"/>
    <w:rsid w:val="006A7815"/>
    <w:rsid w:val="006A7D28"/>
    <w:rsid w:val="006B2285"/>
    <w:rsid w:val="006B31CB"/>
    <w:rsid w:val="006B3B74"/>
    <w:rsid w:val="006B5B02"/>
    <w:rsid w:val="006B742B"/>
    <w:rsid w:val="006C141C"/>
    <w:rsid w:val="006C3E90"/>
    <w:rsid w:val="006C6547"/>
    <w:rsid w:val="006D0A2F"/>
    <w:rsid w:val="006D1166"/>
    <w:rsid w:val="006D4087"/>
    <w:rsid w:val="006E24A7"/>
    <w:rsid w:val="006E3ED1"/>
    <w:rsid w:val="006E5F4F"/>
    <w:rsid w:val="006E65A4"/>
    <w:rsid w:val="006F25A1"/>
    <w:rsid w:val="006F2F60"/>
    <w:rsid w:val="006F34A7"/>
    <w:rsid w:val="006F5CBD"/>
    <w:rsid w:val="006F7432"/>
    <w:rsid w:val="00700560"/>
    <w:rsid w:val="00700C09"/>
    <w:rsid w:val="00703DEC"/>
    <w:rsid w:val="00705112"/>
    <w:rsid w:val="00705BFD"/>
    <w:rsid w:val="007138A5"/>
    <w:rsid w:val="00715816"/>
    <w:rsid w:val="0071621F"/>
    <w:rsid w:val="00716A14"/>
    <w:rsid w:val="00720D90"/>
    <w:rsid w:val="00726302"/>
    <w:rsid w:val="0072632C"/>
    <w:rsid w:val="00726640"/>
    <w:rsid w:val="0073085A"/>
    <w:rsid w:val="007371BC"/>
    <w:rsid w:val="00740D0F"/>
    <w:rsid w:val="0074271A"/>
    <w:rsid w:val="00743499"/>
    <w:rsid w:val="007454BB"/>
    <w:rsid w:val="0074621D"/>
    <w:rsid w:val="00746F74"/>
    <w:rsid w:val="00747557"/>
    <w:rsid w:val="00747AE2"/>
    <w:rsid w:val="00751FBC"/>
    <w:rsid w:val="00753124"/>
    <w:rsid w:val="007538AB"/>
    <w:rsid w:val="00753CCB"/>
    <w:rsid w:val="00756695"/>
    <w:rsid w:val="00756913"/>
    <w:rsid w:val="007610A1"/>
    <w:rsid w:val="007612C3"/>
    <w:rsid w:val="00771FD7"/>
    <w:rsid w:val="00775F3C"/>
    <w:rsid w:val="0078081C"/>
    <w:rsid w:val="00780A33"/>
    <w:rsid w:val="007830E6"/>
    <w:rsid w:val="00784BF5"/>
    <w:rsid w:val="007876CF"/>
    <w:rsid w:val="00790066"/>
    <w:rsid w:val="00793884"/>
    <w:rsid w:val="00793E75"/>
    <w:rsid w:val="00795265"/>
    <w:rsid w:val="00795B5A"/>
    <w:rsid w:val="007967EE"/>
    <w:rsid w:val="007A1D8C"/>
    <w:rsid w:val="007A2D33"/>
    <w:rsid w:val="007A7541"/>
    <w:rsid w:val="007B79A3"/>
    <w:rsid w:val="007C177E"/>
    <w:rsid w:val="007D723C"/>
    <w:rsid w:val="007E0188"/>
    <w:rsid w:val="007E059C"/>
    <w:rsid w:val="007E2C96"/>
    <w:rsid w:val="007E349C"/>
    <w:rsid w:val="007E46CB"/>
    <w:rsid w:val="007E50CF"/>
    <w:rsid w:val="007E5199"/>
    <w:rsid w:val="007E5587"/>
    <w:rsid w:val="007F3894"/>
    <w:rsid w:val="007F4EDC"/>
    <w:rsid w:val="007F6F36"/>
    <w:rsid w:val="008028FB"/>
    <w:rsid w:val="00802A91"/>
    <w:rsid w:val="008045DE"/>
    <w:rsid w:val="00810721"/>
    <w:rsid w:val="008117F1"/>
    <w:rsid w:val="00812340"/>
    <w:rsid w:val="00814455"/>
    <w:rsid w:val="008144A3"/>
    <w:rsid w:val="00817774"/>
    <w:rsid w:val="00817DFB"/>
    <w:rsid w:val="0082016A"/>
    <w:rsid w:val="0082255D"/>
    <w:rsid w:val="00823DC4"/>
    <w:rsid w:val="00825255"/>
    <w:rsid w:val="00826224"/>
    <w:rsid w:val="008273FA"/>
    <w:rsid w:val="00837177"/>
    <w:rsid w:val="00843447"/>
    <w:rsid w:val="008463CF"/>
    <w:rsid w:val="00851EC6"/>
    <w:rsid w:val="008526CF"/>
    <w:rsid w:val="008535F3"/>
    <w:rsid w:val="00853EB3"/>
    <w:rsid w:val="008572F6"/>
    <w:rsid w:val="00860BAF"/>
    <w:rsid w:val="0086126B"/>
    <w:rsid w:val="00862B83"/>
    <w:rsid w:val="00874540"/>
    <w:rsid w:val="00875173"/>
    <w:rsid w:val="00875E97"/>
    <w:rsid w:val="00875F02"/>
    <w:rsid w:val="00876EBE"/>
    <w:rsid w:val="008827AB"/>
    <w:rsid w:val="00884689"/>
    <w:rsid w:val="0088490C"/>
    <w:rsid w:val="00885994"/>
    <w:rsid w:val="00886060"/>
    <w:rsid w:val="008969D8"/>
    <w:rsid w:val="00897336"/>
    <w:rsid w:val="008B26FC"/>
    <w:rsid w:val="008B4060"/>
    <w:rsid w:val="008B67ED"/>
    <w:rsid w:val="008C6929"/>
    <w:rsid w:val="008D1737"/>
    <w:rsid w:val="008D1A01"/>
    <w:rsid w:val="008D33F2"/>
    <w:rsid w:val="008D3602"/>
    <w:rsid w:val="008D79F0"/>
    <w:rsid w:val="008E1801"/>
    <w:rsid w:val="008E4AF5"/>
    <w:rsid w:val="008F0B16"/>
    <w:rsid w:val="008F5D8E"/>
    <w:rsid w:val="008F6B4A"/>
    <w:rsid w:val="00901C30"/>
    <w:rsid w:val="00903AFD"/>
    <w:rsid w:val="00903F78"/>
    <w:rsid w:val="00906FC9"/>
    <w:rsid w:val="0091103D"/>
    <w:rsid w:val="00911569"/>
    <w:rsid w:val="009133F0"/>
    <w:rsid w:val="00915C37"/>
    <w:rsid w:val="00927C5F"/>
    <w:rsid w:val="00933FE6"/>
    <w:rsid w:val="009343DE"/>
    <w:rsid w:val="00934BDF"/>
    <w:rsid w:val="009354C3"/>
    <w:rsid w:val="00936A64"/>
    <w:rsid w:val="00946622"/>
    <w:rsid w:val="00946BCA"/>
    <w:rsid w:val="00950D3C"/>
    <w:rsid w:val="00950FE3"/>
    <w:rsid w:val="00951F4F"/>
    <w:rsid w:val="009528D6"/>
    <w:rsid w:val="009536BC"/>
    <w:rsid w:val="0095533E"/>
    <w:rsid w:val="00957BE6"/>
    <w:rsid w:val="0096353F"/>
    <w:rsid w:val="00963DD3"/>
    <w:rsid w:val="00972B23"/>
    <w:rsid w:val="00975964"/>
    <w:rsid w:val="00980C9E"/>
    <w:rsid w:val="009854E9"/>
    <w:rsid w:val="00985C48"/>
    <w:rsid w:val="009861A1"/>
    <w:rsid w:val="00990490"/>
    <w:rsid w:val="00990B15"/>
    <w:rsid w:val="00991206"/>
    <w:rsid w:val="00992BFB"/>
    <w:rsid w:val="00992D17"/>
    <w:rsid w:val="009A0AA6"/>
    <w:rsid w:val="009A144E"/>
    <w:rsid w:val="009A4C37"/>
    <w:rsid w:val="009A5D8F"/>
    <w:rsid w:val="009A69BB"/>
    <w:rsid w:val="009C11BE"/>
    <w:rsid w:val="009C17F2"/>
    <w:rsid w:val="009C298C"/>
    <w:rsid w:val="009D0991"/>
    <w:rsid w:val="009D1116"/>
    <w:rsid w:val="009D73C7"/>
    <w:rsid w:val="009E077D"/>
    <w:rsid w:val="009E0B0B"/>
    <w:rsid w:val="009E1624"/>
    <w:rsid w:val="009E1A0F"/>
    <w:rsid w:val="009E4722"/>
    <w:rsid w:val="009E6ACC"/>
    <w:rsid w:val="009F0F8D"/>
    <w:rsid w:val="009F22ED"/>
    <w:rsid w:val="009F3134"/>
    <w:rsid w:val="009F4CE0"/>
    <w:rsid w:val="009F5E21"/>
    <w:rsid w:val="00A1218B"/>
    <w:rsid w:val="00A1475B"/>
    <w:rsid w:val="00A14F92"/>
    <w:rsid w:val="00A15CFF"/>
    <w:rsid w:val="00A17EBC"/>
    <w:rsid w:val="00A210F6"/>
    <w:rsid w:val="00A332F1"/>
    <w:rsid w:val="00A33B9F"/>
    <w:rsid w:val="00A350F3"/>
    <w:rsid w:val="00A40FE2"/>
    <w:rsid w:val="00A45571"/>
    <w:rsid w:val="00A45E4A"/>
    <w:rsid w:val="00A4637A"/>
    <w:rsid w:val="00A54184"/>
    <w:rsid w:val="00A54750"/>
    <w:rsid w:val="00A6190A"/>
    <w:rsid w:val="00A63F2A"/>
    <w:rsid w:val="00A6486D"/>
    <w:rsid w:val="00A67A95"/>
    <w:rsid w:val="00A75D16"/>
    <w:rsid w:val="00A778A5"/>
    <w:rsid w:val="00A82196"/>
    <w:rsid w:val="00A866A9"/>
    <w:rsid w:val="00A86ABD"/>
    <w:rsid w:val="00A87F21"/>
    <w:rsid w:val="00A92AF7"/>
    <w:rsid w:val="00A970B7"/>
    <w:rsid w:val="00A97C78"/>
    <w:rsid w:val="00AA17CE"/>
    <w:rsid w:val="00AA1BA6"/>
    <w:rsid w:val="00AA4636"/>
    <w:rsid w:val="00AA6B68"/>
    <w:rsid w:val="00AA6D05"/>
    <w:rsid w:val="00AB04D5"/>
    <w:rsid w:val="00AB0A02"/>
    <w:rsid w:val="00AB3942"/>
    <w:rsid w:val="00AB4620"/>
    <w:rsid w:val="00AB56BF"/>
    <w:rsid w:val="00AB5E3E"/>
    <w:rsid w:val="00AC23E2"/>
    <w:rsid w:val="00AC2A69"/>
    <w:rsid w:val="00AD0C30"/>
    <w:rsid w:val="00AD1DE2"/>
    <w:rsid w:val="00AD2BB1"/>
    <w:rsid w:val="00AE2B1B"/>
    <w:rsid w:val="00AE3E5B"/>
    <w:rsid w:val="00AE4308"/>
    <w:rsid w:val="00AE75EC"/>
    <w:rsid w:val="00AF3F9A"/>
    <w:rsid w:val="00AF5089"/>
    <w:rsid w:val="00AF5F34"/>
    <w:rsid w:val="00AF7686"/>
    <w:rsid w:val="00B00D22"/>
    <w:rsid w:val="00B02DE0"/>
    <w:rsid w:val="00B067E9"/>
    <w:rsid w:val="00B0694A"/>
    <w:rsid w:val="00B1044E"/>
    <w:rsid w:val="00B10680"/>
    <w:rsid w:val="00B15A33"/>
    <w:rsid w:val="00B167F2"/>
    <w:rsid w:val="00B16841"/>
    <w:rsid w:val="00B21955"/>
    <w:rsid w:val="00B27B14"/>
    <w:rsid w:val="00B326D9"/>
    <w:rsid w:val="00B326F1"/>
    <w:rsid w:val="00B36EB1"/>
    <w:rsid w:val="00B403E6"/>
    <w:rsid w:val="00B438D0"/>
    <w:rsid w:val="00B4498C"/>
    <w:rsid w:val="00B47464"/>
    <w:rsid w:val="00B5416A"/>
    <w:rsid w:val="00B61F96"/>
    <w:rsid w:val="00B62367"/>
    <w:rsid w:val="00B707E7"/>
    <w:rsid w:val="00B7136A"/>
    <w:rsid w:val="00B74512"/>
    <w:rsid w:val="00B74845"/>
    <w:rsid w:val="00B749F4"/>
    <w:rsid w:val="00B77897"/>
    <w:rsid w:val="00B81566"/>
    <w:rsid w:val="00B8476E"/>
    <w:rsid w:val="00B858D8"/>
    <w:rsid w:val="00B90038"/>
    <w:rsid w:val="00B9055A"/>
    <w:rsid w:val="00B908B2"/>
    <w:rsid w:val="00B9367D"/>
    <w:rsid w:val="00B936F7"/>
    <w:rsid w:val="00B963F3"/>
    <w:rsid w:val="00B9727A"/>
    <w:rsid w:val="00BA4776"/>
    <w:rsid w:val="00BA7E38"/>
    <w:rsid w:val="00BD0CDF"/>
    <w:rsid w:val="00BD1006"/>
    <w:rsid w:val="00BD55D2"/>
    <w:rsid w:val="00BD5D36"/>
    <w:rsid w:val="00BE0AF1"/>
    <w:rsid w:val="00BE3289"/>
    <w:rsid w:val="00BE6542"/>
    <w:rsid w:val="00C06B41"/>
    <w:rsid w:val="00C06F72"/>
    <w:rsid w:val="00C0738E"/>
    <w:rsid w:val="00C07919"/>
    <w:rsid w:val="00C11B09"/>
    <w:rsid w:val="00C12F60"/>
    <w:rsid w:val="00C15110"/>
    <w:rsid w:val="00C16388"/>
    <w:rsid w:val="00C16721"/>
    <w:rsid w:val="00C20E04"/>
    <w:rsid w:val="00C20F2E"/>
    <w:rsid w:val="00C21483"/>
    <w:rsid w:val="00C251C2"/>
    <w:rsid w:val="00C25365"/>
    <w:rsid w:val="00C30354"/>
    <w:rsid w:val="00C30907"/>
    <w:rsid w:val="00C30A0A"/>
    <w:rsid w:val="00C30AF0"/>
    <w:rsid w:val="00C31576"/>
    <w:rsid w:val="00C33BF1"/>
    <w:rsid w:val="00C34531"/>
    <w:rsid w:val="00C348FE"/>
    <w:rsid w:val="00C3593F"/>
    <w:rsid w:val="00C45B8D"/>
    <w:rsid w:val="00C46ECB"/>
    <w:rsid w:val="00C475CE"/>
    <w:rsid w:val="00C532E3"/>
    <w:rsid w:val="00C54155"/>
    <w:rsid w:val="00C5739C"/>
    <w:rsid w:val="00C57763"/>
    <w:rsid w:val="00C643A4"/>
    <w:rsid w:val="00C65FB4"/>
    <w:rsid w:val="00C664FE"/>
    <w:rsid w:val="00C70D59"/>
    <w:rsid w:val="00C7555C"/>
    <w:rsid w:val="00C76C9F"/>
    <w:rsid w:val="00C90CA8"/>
    <w:rsid w:val="00C90F0B"/>
    <w:rsid w:val="00C9635C"/>
    <w:rsid w:val="00CA3678"/>
    <w:rsid w:val="00CA4E87"/>
    <w:rsid w:val="00CA550D"/>
    <w:rsid w:val="00CA68D5"/>
    <w:rsid w:val="00CC0339"/>
    <w:rsid w:val="00CC1464"/>
    <w:rsid w:val="00CC1D3B"/>
    <w:rsid w:val="00CD409A"/>
    <w:rsid w:val="00CD68D5"/>
    <w:rsid w:val="00CD6A7D"/>
    <w:rsid w:val="00CE0282"/>
    <w:rsid w:val="00CE398E"/>
    <w:rsid w:val="00CE48B3"/>
    <w:rsid w:val="00CE4CC0"/>
    <w:rsid w:val="00CF02CE"/>
    <w:rsid w:val="00CF2DBA"/>
    <w:rsid w:val="00D01523"/>
    <w:rsid w:val="00D02CBF"/>
    <w:rsid w:val="00D04F99"/>
    <w:rsid w:val="00D053DA"/>
    <w:rsid w:val="00D077BB"/>
    <w:rsid w:val="00D12281"/>
    <w:rsid w:val="00D13434"/>
    <w:rsid w:val="00D17E7B"/>
    <w:rsid w:val="00D21CFB"/>
    <w:rsid w:val="00D22C22"/>
    <w:rsid w:val="00D27B9B"/>
    <w:rsid w:val="00D33075"/>
    <w:rsid w:val="00D35054"/>
    <w:rsid w:val="00D41FD3"/>
    <w:rsid w:val="00D436C3"/>
    <w:rsid w:val="00D43774"/>
    <w:rsid w:val="00D60D01"/>
    <w:rsid w:val="00D630A6"/>
    <w:rsid w:val="00D64C18"/>
    <w:rsid w:val="00D678D7"/>
    <w:rsid w:val="00D703A1"/>
    <w:rsid w:val="00D71034"/>
    <w:rsid w:val="00D73EE0"/>
    <w:rsid w:val="00D74273"/>
    <w:rsid w:val="00D7562E"/>
    <w:rsid w:val="00D7596A"/>
    <w:rsid w:val="00D7660B"/>
    <w:rsid w:val="00D85DF4"/>
    <w:rsid w:val="00D86834"/>
    <w:rsid w:val="00D919DA"/>
    <w:rsid w:val="00D928AE"/>
    <w:rsid w:val="00D951E2"/>
    <w:rsid w:val="00DA0E66"/>
    <w:rsid w:val="00DC11BA"/>
    <w:rsid w:val="00DC5C81"/>
    <w:rsid w:val="00DC6509"/>
    <w:rsid w:val="00DC72ED"/>
    <w:rsid w:val="00DC77DF"/>
    <w:rsid w:val="00DD120C"/>
    <w:rsid w:val="00DD4610"/>
    <w:rsid w:val="00DE0313"/>
    <w:rsid w:val="00DE35E8"/>
    <w:rsid w:val="00DE418C"/>
    <w:rsid w:val="00DE6940"/>
    <w:rsid w:val="00DE6E95"/>
    <w:rsid w:val="00DE7301"/>
    <w:rsid w:val="00DE7AD6"/>
    <w:rsid w:val="00DF060D"/>
    <w:rsid w:val="00DF76C6"/>
    <w:rsid w:val="00E03C51"/>
    <w:rsid w:val="00E07E35"/>
    <w:rsid w:val="00E10113"/>
    <w:rsid w:val="00E10C28"/>
    <w:rsid w:val="00E118B6"/>
    <w:rsid w:val="00E118BB"/>
    <w:rsid w:val="00E13555"/>
    <w:rsid w:val="00E13671"/>
    <w:rsid w:val="00E15400"/>
    <w:rsid w:val="00E17DDF"/>
    <w:rsid w:val="00E20752"/>
    <w:rsid w:val="00E2502F"/>
    <w:rsid w:val="00E25120"/>
    <w:rsid w:val="00E31154"/>
    <w:rsid w:val="00E3131E"/>
    <w:rsid w:val="00E31371"/>
    <w:rsid w:val="00E3537D"/>
    <w:rsid w:val="00E36C7A"/>
    <w:rsid w:val="00E43367"/>
    <w:rsid w:val="00E4359F"/>
    <w:rsid w:val="00E4442B"/>
    <w:rsid w:val="00E466CE"/>
    <w:rsid w:val="00E46BCD"/>
    <w:rsid w:val="00E47905"/>
    <w:rsid w:val="00E54344"/>
    <w:rsid w:val="00E568F8"/>
    <w:rsid w:val="00E6297B"/>
    <w:rsid w:val="00E62CF7"/>
    <w:rsid w:val="00E63326"/>
    <w:rsid w:val="00E63842"/>
    <w:rsid w:val="00E66446"/>
    <w:rsid w:val="00E73476"/>
    <w:rsid w:val="00E73D97"/>
    <w:rsid w:val="00E75A61"/>
    <w:rsid w:val="00E769E9"/>
    <w:rsid w:val="00E76CE6"/>
    <w:rsid w:val="00E847DB"/>
    <w:rsid w:val="00E848C4"/>
    <w:rsid w:val="00E90D2B"/>
    <w:rsid w:val="00EA22F9"/>
    <w:rsid w:val="00EA4A42"/>
    <w:rsid w:val="00EA57E2"/>
    <w:rsid w:val="00EB70A6"/>
    <w:rsid w:val="00EB75F7"/>
    <w:rsid w:val="00EC3B1F"/>
    <w:rsid w:val="00ED06E4"/>
    <w:rsid w:val="00ED073B"/>
    <w:rsid w:val="00ED1633"/>
    <w:rsid w:val="00ED3FC3"/>
    <w:rsid w:val="00ED4573"/>
    <w:rsid w:val="00ED50F2"/>
    <w:rsid w:val="00EE05F7"/>
    <w:rsid w:val="00EE0607"/>
    <w:rsid w:val="00EE34DD"/>
    <w:rsid w:val="00EE783E"/>
    <w:rsid w:val="00F02528"/>
    <w:rsid w:val="00F02FA1"/>
    <w:rsid w:val="00F12CDE"/>
    <w:rsid w:val="00F15D49"/>
    <w:rsid w:val="00F175A3"/>
    <w:rsid w:val="00F201C2"/>
    <w:rsid w:val="00F203BE"/>
    <w:rsid w:val="00F228E7"/>
    <w:rsid w:val="00F30241"/>
    <w:rsid w:val="00F3036D"/>
    <w:rsid w:val="00F3197D"/>
    <w:rsid w:val="00F33ACF"/>
    <w:rsid w:val="00F34C77"/>
    <w:rsid w:val="00F3666A"/>
    <w:rsid w:val="00F436B9"/>
    <w:rsid w:val="00F53455"/>
    <w:rsid w:val="00F61785"/>
    <w:rsid w:val="00F74AE3"/>
    <w:rsid w:val="00F752AE"/>
    <w:rsid w:val="00F76550"/>
    <w:rsid w:val="00F779E1"/>
    <w:rsid w:val="00F80327"/>
    <w:rsid w:val="00F820DF"/>
    <w:rsid w:val="00F91226"/>
    <w:rsid w:val="00F97CBA"/>
    <w:rsid w:val="00F97DEA"/>
    <w:rsid w:val="00FA2F23"/>
    <w:rsid w:val="00FA4067"/>
    <w:rsid w:val="00FA4DB6"/>
    <w:rsid w:val="00FA7691"/>
    <w:rsid w:val="00FB0914"/>
    <w:rsid w:val="00FB1329"/>
    <w:rsid w:val="00FB3346"/>
    <w:rsid w:val="00FB407F"/>
    <w:rsid w:val="00FB5F40"/>
    <w:rsid w:val="00FB65EC"/>
    <w:rsid w:val="00FC6A24"/>
    <w:rsid w:val="00FC7991"/>
    <w:rsid w:val="00FC7CCD"/>
    <w:rsid w:val="00FD1EFC"/>
    <w:rsid w:val="00FD4183"/>
    <w:rsid w:val="00FD57A0"/>
    <w:rsid w:val="00FD685E"/>
    <w:rsid w:val="00FE1C6A"/>
    <w:rsid w:val="00FF061C"/>
    <w:rsid w:val="00FF08A7"/>
    <w:rsid w:val="00FF5182"/>
    <w:rsid w:val="00FF5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7C97E"/>
  <w15:chartTrackingRefBased/>
  <w15:docId w15:val="{A7C1A2C9-A693-43B2-A96C-7A0B09509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073B"/>
    <w:pPr>
      <w:widowControl w:val="0"/>
      <w:spacing w:line="360" w:lineRule="auto"/>
      <w:ind w:firstLineChars="200" w:firstLine="20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073B"/>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D073B"/>
    <w:rPr>
      <w:sz w:val="18"/>
      <w:szCs w:val="18"/>
    </w:rPr>
  </w:style>
  <w:style w:type="paragraph" w:styleId="a5">
    <w:name w:val="footer"/>
    <w:basedOn w:val="a"/>
    <w:link w:val="a6"/>
    <w:uiPriority w:val="99"/>
    <w:unhideWhenUsed/>
    <w:rsid w:val="00ED073B"/>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D073B"/>
    <w:rPr>
      <w:sz w:val="18"/>
      <w:szCs w:val="18"/>
    </w:rPr>
  </w:style>
  <w:style w:type="character" w:styleId="a7">
    <w:name w:val="annotation reference"/>
    <w:basedOn w:val="a0"/>
    <w:uiPriority w:val="99"/>
    <w:semiHidden/>
    <w:unhideWhenUsed/>
    <w:rsid w:val="00D01523"/>
    <w:rPr>
      <w:sz w:val="21"/>
      <w:szCs w:val="21"/>
    </w:rPr>
  </w:style>
  <w:style w:type="paragraph" w:styleId="a8">
    <w:name w:val="annotation text"/>
    <w:basedOn w:val="a"/>
    <w:link w:val="a9"/>
    <w:uiPriority w:val="99"/>
    <w:semiHidden/>
    <w:unhideWhenUsed/>
    <w:rsid w:val="00D01523"/>
    <w:pPr>
      <w:jc w:val="left"/>
    </w:pPr>
  </w:style>
  <w:style w:type="character" w:customStyle="1" w:styleId="a9">
    <w:name w:val="批注文字 字符"/>
    <w:basedOn w:val="a0"/>
    <w:link w:val="a8"/>
    <w:uiPriority w:val="99"/>
    <w:semiHidden/>
    <w:rsid w:val="00D01523"/>
    <w:rPr>
      <w:rFonts w:ascii="Times New Roman" w:eastAsia="宋体" w:hAnsi="Times New Roman" w:cs="Times New Roman"/>
      <w:sz w:val="24"/>
      <w:szCs w:val="24"/>
    </w:rPr>
  </w:style>
  <w:style w:type="paragraph" w:styleId="aa">
    <w:name w:val="annotation subject"/>
    <w:basedOn w:val="a8"/>
    <w:next w:val="a8"/>
    <w:link w:val="ab"/>
    <w:uiPriority w:val="99"/>
    <w:semiHidden/>
    <w:unhideWhenUsed/>
    <w:rsid w:val="00D01523"/>
    <w:rPr>
      <w:b/>
      <w:bCs/>
    </w:rPr>
  </w:style>
  <w:style w:type="character" w:customStyle="1" w:styleId="ab">
    <w:name w:val="批注主题 字符"/>
    <w:basedOn w:val="a9"/>
    <w:link w:val="aa"/>
    <w:uiPriority w:val="99"/>
    <w:semiHidden/>
    <w:rsid w:val="00D01523"/>
    <w:rPr>
      <w:rFonts w:ascii="Times New Roman" w:eastAsia="宋体" w:hAnsi="Times New Roman" w:cs="Times New Roman"/>
      <w:b/>
      <w:bCs/>
      <w:sz w:val="24"/>
      <w:szCs w:val="24"/>
    </w:rPr>
  </w:style>
  <w:style w:type="paragraph" w:styleId="ac">
    <w:name w:val="Balloon Text"/>
    <w:basedOn w:val="a"/>
    <w:link w:val="ad"/>
    <w:uiPriority w:val="99"/>
    <w:semiHidden/>
    <w:unhideWhenUsed/>
    <w:rsid w:val="00D01523"/>
    <w:pPr>
      <w:spacing w:line="240" w:lineRule="auto"/>
    </w:pPr>
    <w:rPr>
      <w:sz w:val="18"/>
      <w:szCs w:val="18"/>
    </w:rPr>
  </w:style>
  <w:style w:type="character" w:customStyle="1" w:styleId="ad">
    <w:name w:val="批注框文本 字符"/>
    <w:basedOn w:val="a0"/>
    <w:link w:val="ac"/>
    <w:uiPriority w:val="99"/>
    <w:semiHidden/>
    <w:rsid w:val="00D01523"/>
    <w:rPr>
      <w:rFonts w:ascii="Times New Roman" w:eastAsia="宋体" w:hAnsi="Times New Roman" w:cs="Times New Roman"/>
      <w:sz w:val="18"/>
      <w:szCs w:val="18"/>
    </w:rPr>
  </w:style>
  <w:style w:type="paragraph" w:styleId="ae">
    <w:name w:val="Revision"/>
    <w:hidden/>
    <w:uiPriority w:val="99"/>
    <w:semiHidden/>
    <w:rsid w:val="00EE05F7"/>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772541">
      <w:bodyDiv w:val="1"/>
      <w:marLeft w:val="0"/>
      <w:marRight w:val="0"/>
      <w:marTop w:val="0"/>
      <w:marBottom w:val="0"/>
      <w:divBdr>
        <w:top w:val="none" w:sz="0" w:space="0" w:color="auto"/>
        <w:left w:val="none" w:sz="0" w:space="0" w:color="auto"/>
        <w:bottom w:val="none" w:sz="0" w:space="0" w:color="auto"/>
        <w:right w:val="none" w:sz="0" w:space="0" w:color="auto"/>
      </w:divBdr>
    </w:div>
    <w:div w:id="949822682">
      <w:bodyDiv w:val="1"/>
      <w:marLeft w:val="0"/>
      <w:marRight w:val="0"/>
      <w:marTop w:val="0"/>
      <w:marBottom w:val="0"/>
      <w:divBdr>
        <w:top w:val="none" w:sz="0" w:space="0" w:color="auto"/>
        <w:left w:val="none" w:sz="0" w:space="0" w:color="auto"/>
        <w:bottom w:val="none" w:sz="0" w:space="0" w:color="auto"/>
        <w:right w:val="none" w:sz="0" w:space="0" w:color="auto"/>
      </w:divBdr>
    </w:div>
    <w:div w:id="1423454305">
      <w:bodyDiv w:val="1"/>
      <w:marLeft w:val="0"/>
      <w:marRight w:val="0"/>
      <w:marTop w:val="0"/>
      <w:marBottom w:val="0"/>
      <w:divBdr>
        <w:top w:val="none" w:sz="0" w:space="0" w:color="auto"/>
        <w:left w:val="none" w:sz="0" w:space="0" w:color="auto"/>
        <w:bottom w:val="none" w:sz="0" w:space="0" w:color="auto"/>
        <w:right w:val="none" w:sz="0" w:space="0" w:color="auto"/>
      </w:divBdr>
    </w:div>
    <w:div w:id="200685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6AEC0-270D-4A13-91C1-C2D8D0776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260</Words>
  <Characters>1486</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SunQiuJun</dc:creator>
  <cp:keywords/>
  <dc:description/>
  <cp:lastModifiedBy>伊人_余美伊</cp:lastModifiedBy>
  <cp:revision>29</cp:revision>
  <dcterms:created xsi:type="dcterms:W3CDTF">2024-04-12T07:42:00Z</dcterms:created>
  <dcterms:modified xsi:type="dcterms:W3CDTF">2024-11-05T09:26:00Z</dcterms:modified>
</cp:coreProperties>
</file>