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604304" w:rsidRDefault="00604304">
      <w:pPr>
        <w:spacing w:before="100" w:beforeAutospacing="1"/>
        <w:jc w:val="center"/>
        <w:rPr>
          <w:rFonts w:ascii="Times New Roman" w:eastAsia="宋体"/>
          <w:b/>
          <w:sz w:val="36"/>
          <w:szCs w:val="36"/>
        </w:rPr>
      </w:pPr>
    </w:p>
    <w:p w:rsidR="00604304" w:rsidRDefault="0034540D">
      <w:pPr>
        <w:spacing w:before="100" w:beforeAutospacing="1"/>
        <w:jc w:val="center"/>
        <w:rPr>
          <w:rFonts w:ascii="Times New Roman" w:eastAsia="宋体"/>
          <w:b/>
          <w:sz w:val="36"/>
          <w:szCs w:val="36"/>
        </w:rPr>
      </w:pPr>
      <w:r>
        <w:rPr>
          <w:rFonts w:ascii="Times New Roman" w:eastAsia="宋体" w:hint="eastAsia"/>
          <w:b/>
          <w:sz w:val="36"/>
          <w:szCs w:val="36"/>
        </w:rPr>
        <w:t>合肥芯碁微电子装备股份</w:t>
      </w:r>
      <w:r>
        <w:rPr>
          <w:rFonts w:ascii="Times New Roman" w:eastAsia="宋体"/>
          <w:b/>
          <w:sz w:val="36"/>
          <w:szCs w:val="36"/>
        </w:rPr>
        <w:t>有限公司</w:t>
      </w:r>
    </w:p>
    <w:p w:rsidR="00604304" w:rsidRDefault="0034540D">
      <w:pPr>
        <w:jc w:val="center"/>
        <w:rPr>
          <w:rFonts w:ascii="Times New Roman" w:eastAsia="宋体"/>
          <w:b/>
          <w:sz w:val="36"/>
          <w:szCs w:val="36"/>
        </w:rPr>
      </w:pPr>
      <w:r>
        <w:rPr>
          <w:rFonts w:ascii="Times New Roman" w:eastAsia="宋体"/>
          <w:b/>
          <w:sz w:val="36"/>
          <w:szCs w:val="36"/>
        </w:rPr>
        <w:t>投资者关系活动记录表</w:t>
      </w:r>
    </w:p>
    <w:p w:rsidR="00604304" w:rsidRDefault="0034540D">
      <w:pPr>
        <w:spacing w:beforeLines="100" w:before="312" w:afterLines="50" w:after="156" w:line="360" w:lineRule="auto"/>
        <w:jc w:val="left"/>
        <w:rPr>
          <w:rFonts w:ascii="Times New Roman" w:eastAsia="宋体"/>
          <w:sz w:val="24"/>
          <w:szCs w:val="24"/>
        </w:rPr>
      </w:pPr>
      <w:r>
        <w:rPr>
          <w:rFonts w:ascii="Times New Roman" w:eastAsia="宋体"/>
          <w:sz w:val="24"/>
          <w:szCs w:val="24"/>
        </w:rPr>
        <w:t>股票简称：</w:t>
      </w:r>
      <w:r>
        <w:rPr>
          <w:rFonts w:ascii="Times New Roman" w:eastAsia="宋体" w:hint="eastAsia"/>
          <w:sz w:val="24"/>
          <w:szCs w:val="24"/>
        </w:rPr>
        <w:t>芯</w:t>
      </w:r>
      <w:proofErr w:type="gramStart"/>
      <w:r>
        <w:rPr>
          <w:rFonts w:ascii="Times New Roman" w:eastAsia="宋体" w:hint="eastAsia"/>
          <w:sz w:val="24"/>
          <w:szCs w:val="24"/>
        </w:rPr>
        <w:t>碁微装</w:t>
      </w:r>
      <w:proofErr w:type="gramEnd"/>
      <w:r>
        <w:rPr>
          <w:rFonts w:ascii="Times New Roman" w:eastAsia="宋体"/>
          <w:sz w:val="24"/>
          <w:szCs w:val="24"/>
        </w:rPr>
        <w:t xml:space="preserve">           </w:t>
      </w:r>
      <w:r>
        <w:rPr>
          <w:rFonts w:ascii="Times New Roman" w:eastAsia="宋体"/>
          <w:sz w:val="24"/>
          <w:szCs w:val="24"/>
        </w:rPr>
        <w:t>股票代码：</w:t>
      </w:r>
      <w:r>
        <w:rPr>
          <w:rFonts w:ascii="Times New Roman" w:eastAsia="宋体"/>
          <w:sz w:val="24"/>
          <w:szCs w:val="24"/>
        </w:rPr>
        <w:t xml:space="preserve">688630         </w:t>
      </w:r>
      <w:r>
        <w:rPr>
          <w:rFonts w:ascii="Times New Roman" w:eastAsia="宋体"/>
          <w:sz w:val="24"/>
          <w:szCs w:val="24"/>
        </w:rPr>
        <w:t>编号：</w:t>
      </w:r>
      <w:r>
        <w:rPr>
          <w:rFonts w:ascii="Times New Roman" w:eastAsia="宋体"/>
          <w:sz w:val="24"/>
          <w:szCs w:val="24"/>
        </w:rPr>
        <w:t>202</w:t>
      </w:r>
      <w:r>
        <w:rPr>
          <w:rFonts w:ascii="Times New Roman" w:eastAsia="宋体" w:hint="eastAsia"/>
          <w:sz w:val="24"/>
          <w:szCs w:val="24"/>
        </w:rPr>
        <w:t>4-</w:t>
      </w:r>
      <w:r>
        <w:rPr>
          <w:rFonts w:ascii="Times New Roman" w:eastAsia="宋体"/>
          <w:sz w:val="24"/>
          <w:szCs w:val="24"/>
        </w:rPr>
        <w:t>0</w:t>
      </w:r>
      <w:r>
        <w:rPr>
          <w:rFonts w:ascii="Times New Roman" w:eastAsia="宋体" w:hint="eastAsia"/>
          <w:sz w:val="24"/>
          <w:szCs w:val="24"/>
        </w:rPr>
        <w:t>6</w:t>
      </w:r>
    </w:p>
    <w:tbl>
      <w:tblPr>
        <w:tblW w:w="8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6224"/>
      </w:tblGrid>
      <w:tr w:rsidR="00604304" w:rsidTr="006A70B1">
        <w:trPr>
          <w:trHeight w:val="2145"/>
        </w:trPr>
        <w:tc>
          <w:tcPr>
            <w:tcW w:w="2518" w:type="dxa"/>
            <w:vAlign w:val="center"/>
          </w:tcPr>
          <w:p w:rsidR="00604304" w:rsidRDefault="0034540D">
            <w:pPr>
              <w:spacing w:line="360" w:lineRule="auto"/>
              <w:jc w:val="center"/>
              <w:rPr>
                <w:rFonts w:ascii="Times New Roman" w:eastAsia="宋体"/>
                <w:sz w:val="24"/>
                <w:szCs w:val="30"/>
              </w:rPr>
            </w:pPr>
            <w:r>
              <w:rPr>
                <w:rFonts w:ascii="Times New Roman" w:eastAsia="宋体"/>
                <w:sz w:val="24"/>
                <w:szCs w:val="30"/>
              </w:rPr>
              <w:t>投资者关系活动类别</w:t>
            </w:r>
          </w:p>
        </w:tc>
        <w:tc>
          <w:tcPr>
            <w:tcW w:w="6224" w:type="dxa"/>
          </w:tcPr>
          <w:p w:rsidR="00604304" w:rsidRDefault="0034540D">
            <w:pPr>
              <w:spacing w:line="360" w:lineRule="auto"/>
              <w:jc w:val="left"/>
              <w:rPr>
                <w:rFonts w:ascii="宋体" w:eastAsia="宋体" w:hAnsi="宋体"/>
                <w:sz w:val="24"/>
                <w:szCs w:val="24"/>
              </w:rPr>
            </w:pPr>
            <w:r>
              <w:rPr>
                <w:rFonts w:ascii="宋体" w:eastAsia="宋体" w:hAnsi="宋体" w:hint="eastAsia"/>
                <w:kern w:val="0"/>
                <w:sz w:val="24"/>
                <w:szCs w:val="24"/>
              </w:rPr>
              <w:t>□</w:t>
            </w:r>
            <w:r>
              <w:rPr>
                <w:rFonts w:ascii="宋体" w:eastAsia="宋体" w:hAnsi="宋体"/>
                <w:sz w:val="24"/>
                <w:szCs w:val="24"/>
              </w:rPr>
              <w:t>特定对象调研</w:t>
            </w:r>
            <w:r>
              <w:rPr>
                <w:rFonts w:ascii="宋体" w:eastAsia="宋体" w:hAnsi="宋体"/>
                <w:sz w:val="24"/>
                <w:szCs w:val="24"/>
              </w:rPr>
              <w:t xml:space="preserve">      </w:t>
            </w:r>
            <w:r>
              <w:rPr>
                <w:rFonts w:ascii="宋体" w:eastAsia="宋体" w:hAnsi="宋体" w:hint="eastAsia"/>
                <w:sz w:val="24"/>
                <w:szCs w:val="24"/>
              </w:rPr>
              <w:t xml:space="preserve"> </w:t>
            </w:r>
            <w:r>
              <w:rPr>
                <w:rFonts w:ascii="宋体" w:eastAsia="宋体" w:hAnsi="宋体" w:hint="eastAsia"/>
                <w:kern w:val="0"/>
                <w:sz w:val="24"/>
                <w:szCs w:val="24"/>
              </w:rPr>
              <w:t>□</w:t>
            </w:r>
            <w:r>
              <w:rPr>
                <w:rFonts w:ascii="宋体" w:eastAsia="宋体" w:hAnsi="宋体"/>
                <w:sz w:val="24"/>
                <w:szCs w:val="24"/>
              </w:rPr>
              <w:t>分析师会议</w:t>
            </w:r>
          </w:p>
          <w:p w:rsidR="00604304" w:rsidRDefault="0034540D">
            <w:pPr>
              <w:spacing w:line="360" w:lineRule="auto"/>
              <w:jc w:val="left"/>
              <w:rPr>
                <w:rFonts w:ascii="宋体" w:eastAsia="宋体" w:hAnsi="宋体"/>
                <w:kern w:val="0"/>
                <w:sz w:val="24"/>
                <w:szCs w:val="24"/>
              </w:rPr>
            </w:pPr>
            <w:r>
              <w:rPr>
                <w:rFonts w:ascii="宋体" w:eastAsia="宋体" w:hAnsi="宋体"/>
                <w:kern w:val="0"/>
                <w:sz w:val="24"/>
                <w:szCs w:val="24"/>
              </w:rPr>
              <w:t>□</w:t>
            </w:r>
            <w:r>
              <w:rPr>
                <w:rFonts w:ascii="宋体" w:eastAsia="宋体" w:hAnsi="宋体"/>
                <w:kern w:val="0"/>
                <w:sz w:val="24"/>
                <w:szCs w:val="24"/>
              </w:rPr>
              <w:t>媒体采访</w:t>
            </w:r>
            <w:r>
              <w:rPr>
                <w:rFonts w:ascii="宋体" w:eastAsia="宋体" w:hAnsi="宋体"/>
                <w:kern w:val="0"/>
                <w:sz w:val="24"/>
                <w:szCs w:val="24"/>
              </w:rPr>
              <w:t xml:space="preserve">           □</w:t>
            </w:r>
            <w:r>
              <w:rPr>
                <w:rFonts w:ascii="宋体" w:eastAsia="宋体" w:hAnsi="宋体"/>
                <w:kern w:val="0"/>
                <w:sz w:val="24"/>
                <w:szCs w:val="24"/>
              </w:rPr>
              <w:t>业绩说明会</w:t>
            </w:r>
          </w:p>
          <w:p w:rsidR="00604304" w:rsidRDefault="0034540D">
            <w:pPr>
              <w:spacing w:line="360" w:lineRule="auto"/>
              <w:jc w:val="left"/>
              <w:rPr>
                <w:rFonts w:ascii="宋体" w:eastAsia="宋体" w:hAnsi="宋体"/>
                <w:kern w:val="0"/>
                <w:sz w:val="24"/>
                <w:szCs w:val="24"/>
              </w:rPr>
            </w:pPr>
            <w:r>
              <w:rPr>
                <w:rFonts w:ascii="宋体" w:eastAsia="宋体" w:hAnsi="宋体"/>
                <w:kern w:val="0"/>
                <w:sz w:val="24"/>
                <w:szCs w:val="24"/>
              </w:rPr>
              <w:t>□</w:t>
            </w:r>
            <w:r>
              <w:rPr>
                <w:rFonts w:ascii="宋体" w:eastAsia="宋体" w:hAnsi="宋体"/>
                <w:kern w:val="0"/>
                <w:sz w:val="24"/>
                <w:szCs w:val="24"/>
              </w:rPr>
              <w:t>新闻发布会</w:t>
            </w:r>
            <w:r>
              <w:rPr>
                <w:rFonts w:ascii="宋体" w:eastAsia="宋体" w:hAnsi="宋体"/>
                <w:kern w:val="0"/>
                <w:sz w:val="24"/>
                <w:szCs w:val="24"/>
              </w:rPr>
              <w:t xml:space="preserve">         </w:t>
            </w:r>
            <w:r>
              <w:rPr>
                <w:rFonts w:ascii="宋体" w:eastAsia="宋体" w:hAnsi="宋体" w:hint="eastAsia"/>
                <w:sz w:val="24"/>
                <w:szCs w:val="24"/>
              </w:rPr>
              <w:t>□</w:t>
            </w:r>
            <w:r>
              <w:rPr>
                <w:rFonts w:ascii="宋体" w:eastAsia="宋体" w:hAnsi="宋体"/>
                <w:kern w:val="0"/>
                <w:sz w:val="24"/>
                <w:szCs w:val="24"/>
              </w:rPr>
              <w:t>路演活动</w:t>
            </w:r>
          </w:p>
          <w:p w:rsidR="00604304" w:rsidRDefault="0034540D">
            <w:pPr>
              <w:spacing w:line="360" w:lineRule="auto"/>
              <w:jc w:val="left"/>
              <w:rPr>
                <w:rFonts w:ascii="Times New Roman" w:eastAsia="宋体"/>
              </w:rPr>
            </w:pPr>
            <w:r>
              <w:rPr>
                <w:rFonts w:ascii="宋体" w:eastAsia="宋体" w:hAnsi="宋体" w:hint="eastAsia"/>
                <w:kern w:val="0"/>
                <w:sz w:val="24"/>
                <w:szCs w:val="24"/>
              </w:rPr>
              <w:t>□</w:t>
            </w:r>
            <w:r>
              <w:rPr>
                <w:rFonts w:ascii="宋体" w:eastAsia="宋体" w:hAnsi="宋体"/>
                <w:kern w:val="0"/>
                <w:sz w:val="24"/>
                <w:szCs w:val="24"/>
              </w:rPr>
              <w:t>现场参观</w:t>
            </w:r>
            <w:r>
              <w:rPr>
                <w:rFonts w:ascii="宋体" w:eastAsia="宋体" w:hAnsi="宋体"/>
                <w:kern w:val="0"/>
                <w:sz w:val="24"/>
                <w:szCs w:val="24"/>
              </w:rPr>
              <w:t xml:space="preserve">          </w:t>
            </w:r>
            <w:r>
              <w:rPr>
                <w:rFonts w:ascii="宋体" w:eastAsia="宋体" w:hAnsi="宋体" w:hint="eastAsia"/>
                <w:kern w:val="0"/>
                <w:sz w:val="24"/>
                <w:szCs w:val="24"/>
              </w:rPr>
              <w:t xml:space="preserve"> </w:t>
            </w:r>
            <w:r>
              <w:rPr>
                <w:rFonts w:ascii="宋体" w:eastAsia="宋体" w:hAnsi="宋体" w:hint="eastAsia"/>
                <w:sz w:val="24"/>
                <w:szCs w:val="24"/>
              </w:rPr>
              <w:t>■</w:t>
            </w:r>
            <w:r>
              <w:rPr>
                <w:rFonts w:ascii="宋体" w:eastAsia="宋体" w:hAnsi="宋体" w:hint="eastAsia"/>
                <w:kern w:val="0"/>
                <w:sz w:val="24"/>
                <w:szCs w:val="24"/>
              </w:rPr>
              <w:t>其他（电话会议）</w:t>
            </w:r>
          </w:p>
        </w:tc>
      </w:tr>
      <w:tr w:rsidR="00604304">
        <w:trPr>
          <w:trHeight w:val="794"/>
        </w:trPr>
        <w:tc>
          <w:tcPr>
            <w:tcW w:w="2518" w:type="dxa"/>
            <w:vAlign w:val="center"/>
          </w:tcPr>
          <w:p w:rsidR="00604304" w:rsidRDefault="0034540D">
            <w:pPr>
              <w:spacing w:line="360" w:lineRule="auto"/>
              <w:jc w:val="center"/>
              <w:rPr>
                <w:rFonts w:ascii="Times New Roman" w:eastAsia="宋体"/>
                <w:sz w:val="24"/>
                <w:szCs w:val="44"/>
              </w:rPr>
            </w:pPr>
            <w:r>
              <w:rPr>
                <w:rFonts w:ascii="Times New Roman" w:eastAsia="宋体"/>
                <w:sz w:val="24"/>
                <w:szCs w:val="30"/>
              </w:rPr>
              <w:t>参与单位名称</w:t>
            </w:r>
          </w:p>
        </w:tc>
        <w:tc>
          <w:tcPr>
            <w:tcW w:w="6224" w:type="dxa"/>
            <w:vAlign w:val="center"/>
          </w:tcPr>
          <w:p w:rsidR="00604304" w:rsidRDefault="0034540D">
            <w:pPr>
              <w:spacing w:line="360" w:lineRule="auto"/>
              <w:rPr>
                <w:rFonts w:ascii="Times New Roman" w:eastAsia="宋体"/>
                <w:color w:val="000000"/>
                <w:sz w:val="24"/>
                <w:szCs w:val="24"/>
              </w:rPr>
            </w:pPr>
            <w:r>
              <w:rPr>
                <w:rFonts w:ascii="Times New Roman" w:eastAsia="宋体" w:hint="eastAsia"/>
                <w:color w:val="000000"/>
                <w:sz w:val="24"/>
                <w:szCs w:val="24"/>
              </w:rPr>
              <w:t>国盛证券有限责任公司</w:t>
            </w:r>
          </w:p>
          <w:p w:rsidR="00604304" w:rsidRDefault="0034540D">
            <w:pPr>
              <w:spacing w:line="360" w:lineRule="auto"/>
              <w:rPr>
                <w:rFonts w:ascii="Times New Roman" w:eastAsia="宋体"/>
                <w:color w:val="000000"/>
                <w:sz w:val="24"/>
                <w:szCs w:val="24"/>
              </w:rPr>
            </w:pPr>
            <w:proofErr w:type="gramStart"/>
            <w:r>
              <w:rPr>
                <w:rFonts w:ascii="Times New Roman" w:eastAsia="宋体" w:hint="eastAsia"/>
                <w:color w:val="000000"/>
                <w:sz w:val="24"/>
                <w:szCs w:val="24"/>
              </w:rPr>
              <w:t>兴证全球</w:t>
            </w:r>
            <w:proofErr w:type="gramEnd"/>
            <w:r>
              <w:rPr>
                <w:rFonts w:ascii="Times New Roman" w:eastAsia="宋体" w:hint="eastAsia"/>
                <w:color w:val="000000"/>
                <w:sz w:val="24"/>
                <w:szCs w:val="24"/>
              </w:rPr>
              <w:t>基金管理有限公司</w:t>
            </w:r>
          </w:p>
          <w:p w:rsidR="00604304" w:rsidRDefault="0034540D">
            <w:pPr>
              <w:spacing w:line="360" w:lineRule="auto"/>
              <w:rPr>
                <w:rFonts w:ascii="Times New Roman" w:eastAsia="宋体"/>
                <w:color w:val="000000"/>
                <w:sz w:val="24"/>
                <w:szCs w:val="24"/>
              </w:rPr>
            </w:pPr>
            <w:r>
              <w:rPr>
                <w:rFonts w:ascii="Times New Roman" w:eastAsia="宋体" w:hint="eastAsia"/>
                <w:color w:val="000000"/>
                <w:sz w:val="24"/>
                <w:szCs w:val="24"/>
              </w:rPr>
              <w:t>华夏基金管理有限公司</w:t>
            </w:r>
          </w:p>
          <w:p w:rsidR="00604304" w:rsidRDefault="0034540D">
            <w:pPr>
              <w:spacing w:line="360" w:lineRule="auto"/>
              <w:rPr>
                <w:rFonts w:ascii="Times New Roman" w:eastAsia="宋体"/>
                <w:color w:val="000000"/>
                <w:sz w:val="24"/>
                <w:szCs w:val="24"/>
              </w:rPr>
            </w:pPr>
            <w:r>
              <w:rPr>
                <w:rFonts w:ascii="Times New Roman" w:eastAsia="宋体" w:hint="eastAsia"/>
                <w:color w:val="000000"/>
                <w:sz w:val="24"/>
                <w:szCs w:val="24"/>
              </w:rPr>
              <w:t>南方基金管理股份有限公司</w:t>
            </w:r>
          </w:p>
          <w:p w:rsidR="00604304" w:rsidRDefault="0034540D">
            <w:pPr>
              <w:spacing w:line="360" w:lineRule="auto"/>
              <w:rPr>
                <w:rFonts w:ascii="Times New Roman" w:eastAsia="宋体"/>
                <w:color w:val="000000"/>
                <w:sz w:val="24"/>
                <w:szCs w:val="24"/>
              </w:rPr>
            </w:pPr>
            <w:r>
              <w:rPr>
                <w:rFonts w:ascii="Times New Roman" w:eastAsia="宋体" w:hint="eastAsia"/>
                <w:color w:val="000000"/>
                <w:sz w:val="24"/>
                <w:szCs w:val="24"/>
              </w:rPr>
              <w:t>上</w:t>
            </w:r>
            <w:proofErr w:type="gramStart"/>
            <w:r>
              <w:rPr>
                <w:rFonts w:ascii="Times New Roman" w:eastAsia="宋体" w:hint="eastAsia"/>
                <w:color w:val="000000"/>
                <w:sz w:val="24"/>
                <w:szCs w:val="24"/>
              </w:rPr>
              <w:t>银基金</w:t>
            </w:r>
            <w:proofErr w:type="gramEnd"/>
            <w:r>
              <w:rPr>
                <w:rFonts w:ascii="Times New Roman" w:eastAsia="宋体" w:hint="eastAsia"/>
                <w:color w:val="000000"/>
                <w:sz w:val="24"/>
                <w:szCs w:val="24"/>
              </w:rPr>
              <w:t>管理有限公司</w:t>
            </w:r>
          </w:p>
          <w:p w:rsidR="00604304" w:rsidRDefault="0034540D">
            <w:pPr>
              <w:spacing w:line="360" w:lineRule="auto"/>
              <w:rPr>
                <w:rFonts w:ascii="Times New Roman" w:eastAsia="宋体"/>
                <w:color w:val="000000"/>
                <w:sz w:val="24"/>
                <w:szCs w:val="24"/>
              </w:rPr>
            </w:pPr>
            <w:r>
              <w:rPr>
                <w:rFonts w:ascii="Times New Roman" w:eastAsia="宋体" w:hint="eastAsia"/>
                <w:color w:val="000000"/>
                <w:sz w:val="24"/>
                <w:szCs w:val="24"/>
              </w:rPr>
              <w:t>华夏</w:t>
            </w:r>
            <w:proofErr w:type="gramStart"/>
            <w:r>
              <w:rPr>
                <w:rFonts w:ascii="Times New Roman" w:eastAsia="宋体" w:hint="eastAsia"/>
                <w:color w:val="000000"/>
                <w:sz w:val="24"/>
                <w:szCs w:val="24"/>
              </w:rPr>
              <w:t>久盈资产</w:t>
            </w:r>
            <w:proofErr w:type="gramEnd"/>
            <w:r>
              <w:rPr>
                <w:rFonts w:ascii="Times New Roman" w:eastAsia="宋体" w:hint="eastAsia"/>
                <w:color w:val="000000"/>
                <w:sz w:val="24"/>
                <w:szCs w:val="24"/>
              </w:rPr>
              <w:t>管理有限责任公司</w:t>
            </w:r>
          </w:p>
          <w:p w:rsidR="00604304" w:rsidRDefault="0034540D">
            <w:pPr>
              <w:spacing w:line="360" w:lineRule="auto"/>
              <w:rPr>
                <w:rFonts w:ascii="Times New Roman" w:eastAsia="宋体"/>
                <w:color w:val="000000"/>
                <w:sz w:val="24"/>
                <w:szCs w:val="24"/>
              </w:rPr>
            </w:pPr>
            <w:r>
              <w:rPr>
                <w:rFonts w:ascii="Times New Roman" w:eastAsia="宋体" w:hint="eastAsia"/>
                <w:color w:val="000000"/>
                <w:sz w:val="24"/>
                <w:szCs w:val="24"/>
              </w:rPr>
              <w:t>博时基金管理有限公司</w:t>
            </w:r>
          </w:p>
          <w:p w:rsidR="00604304" w:rsidRDefault="0034540D">
            <w:pPr>
              <w:spacing w:line="360" w:lineRule="auto"/>
              <w:rPr>
                <w:rFonts w:ascii="Times New Roman" w:eastAsia="宋体"/>
                <w:color w:val="000000"/>
                <w:sz w:val="24"/>
                <w:szCs w:val="24"/>
              </w:rPr>
            </w:pPr>
            <w:r>
              <w:rPr>
                <w:rFonts w:ascii="Times New Roman" w:eastAsia="宋体" w:hint="eastAsia"/>
                <w:color w:val="000000"/>
                <w:sz w:val="24"/>
                <w:szCs w:val="24"/>
              </w:rPr>
              <w:t>嘉</w:t>
            </w:r>
            <w:proofErr w:type="gramStart"/>
            <w:r>
              <w:rPr>
                <w:rFonts w:ascii="Times New Roman" w:eastAsia="宋体" w:hint="eastAsia"/>
                <w:color w:val="000000"/>
                <w:sz w:val="24"/>
                <w:szCs w:val="24"/>
              </w:rPr>
              <w:t>实基金</w:t>
            </w:r>
            <w:proofErr w:type="gramEnd"/>
            <w:r>
              <w:rPr>
                <w:rFonts w:ascii="Times New Roman" w:eastAsia="宋体" w:hint="eastAsia"/>
                <w:color w:val="000000"/>
                <w:sz w:val="24"/>
                <w:szCs w:val="24"/>
              </w:rPr>
              <w:t>管理有限公司</w:t>
            </w:r>
          </w:p>
          <w:p w:rsidR="00604304" w:rsidRDefault="0034540D">
            <w:pPr>
              <w:spacing w:line="360" w:lineRule="auto"/>
              <w:rPr>
                <w:rFonts w:ascii="Times New Roman" w:eastAsia="宋体"/>
                <w:color w:val="000000"/>
                <w:sz w:val="24"/>
                <w:szCs w:val="24"/>
              </w:rPr>
            </w:pPr>
            <w:r>
              <w:rPr>
                <w:rFonts w:ascii="Times New Roman" w:eastAsia="宋体" w:hint="eastAsia"/>
                <w:color w:val="000000"/>
                <w:sz w:val="24"/>
                <w:szCs w:val="24"/>
              </w:rPr>
              <w:t>诺安基金管理有限公司</w:t>
            </w:r>
          </w:p>
          <w:p w:rsidR="00604304" w:rsidRDefault="0034540D">
            <w:pPr>
              <w:spacing w:line="360" w:lineRule="auto"/>
              <w:rPr>
                <w:rFonts w:ascii="Times New Roman" w:eastAsia="宋体"/>
                <w:color w:val="000000"/>
                <w:sz w:val="24"/>
                <w:szCs w:val="24"/>
              </w:rPr>
            </w:pPr>
            <w:proofErr w:type="gramStart"/>
            <w:r>
              <w:rPr>
                <w:rFonts w:ascii="Times New Roman" w:eastAsia="宋体" w:hint="eastAsia"/>
                <w:color w:val="000000"/>
                <w:sz w:val="24"/>
                <w:szCs w:val="24"/>
              </w:rPr>
              <w:t>创金合</w:t>
            </w:r>
            <w:proofErr w:type="gramEnd"/>
            <w:r>
              <w:rPr>
                <w:rFonts w:ascii="Times New Roman" w:eastAsia="宋体" w:hint="eastAsia"/>
                <w:color w:val="000000"/>
                <w:sz w:val="24"/>
                <w:szCs w:val="24"/>
              </w:rPr>
              <w:t>信基金管理有限公司</w:t>
            </w:r>
          </w:p>
          <w:p w:rsidR="00604304" w:rsidRDefault="0034540D">
            <w:pPr>
              <w:spacing w:line="360" w:lineRule="auto"/>
              <w:rPr>
                <w:rFonts w:ascii="Times New Roman" w:eastAsia="宋体"/>
                <w:color w:val="000000"/>
                <w:sz w:val="24"/>
                <w:szCs w:val="24"/>
              </w:rPr>
            </w:pPr>
            <w:r>
              <w:rPr>
                <w:rFonts w:ascii="Times New Roman" w:eastAsia="宋体" w:hint="eastAsia"/>
                <w:color w:val="000000"/>
                <w:sz w:val="24"/>
                <w:szCs w:val="24"/>
              </w:rPr>
              <w:t>汇</w:t>
            </w:r>
            <w:proofErr w:type="gramStart"/>
            <w:r>
              <w:rPr>
                <w:rFonts w:ascii="Times New Roman" w:eastAsia="宋体" w:hint="eastAsia"/>
                <w:color w:val="000000"/>
                <w:sz w:val="24"/>
                <w:szCs w:val="24"/>
              </w:rPr>
              <w:t>丰晋信</w:t>
            </w:r>
            <w:proofErr w:type="gramEnd"/>
            <w:r>
              <w:rPr>
                <w:rFonts w:ascii="Times New Roman" w:eastAsia="宋体" w:hint="eastAsia"/>
                <w:color w:val="000000"/>
                <w:sz w:val="24"/>
                <w:szCs w:val="24"/>
              </w:rPr>
              <w:t>基金管理有限公司</w:t>
            </w:r>
          </w:p>
          <w:p w:rsidR="00604304" w:rsidRDefault="0034540D">
            <w:pPr>
              <w:spacing w:line="360" w:lineRule="auto"/>
              <w:rPr>
                <w:rFonts w:ascii="Times New Roman" w:eastAsia="宋体"/>
                <w:color w:val="000000"/>
                <w:sz w:val="24"/>
                <w:szCs w:val="24"/>
              </w:rPr>
            </w:pPr>
            <w:r>
              <w:rPr>
                <w:rFonts w:ascii="Times New Roman" w:eastAsia="宋体" w:hint="eastAsia"/>
                <w:color w:val="000000"/>
                <w:sz w:val="24"/>
                <w:szCs w:val="24"/>
              </w:rPr>
              <w:t>东吴基金管理有限公司</w:t>
            </w:r>
          </w:p>
          <w:p w:rsidR="00604304" w:rsidRDefault="0034540D">
            <w:pPr>
              <w:spacing w:line="360" w:lineRule="auto"/>
              <w:rPr>
                <w:rFonts w:ascii="Times New Roman" w:eastAsia="宋体"/>
                <w:color w:val="000000"/>
                <w:sz w:val="24"/>
                <w:szCs w:val="24"/>
              </w:rPr>
            </w:pPr>
            <w:proofErr w:type="gramStart"/>
            <w:r>
              <w:rPr>
                <w:rFonts w:ascii="Times New Roman" w:eastAsia="宋体" w:hint="eastAsia"/>
                <w:color w:val="000000"/>
                <w:sz w:val="24"/>
                <w:szCs w:val="24"/>
              </w:rPr>
              <w:t>信达澳亚基</w:t>
            </w:r>
            <w:proofErr w:type="gramEnd"/>
            <w:r>
              <w:rPr>
                <w:rFonts w:ascii="Times New Roman" w:eastAsia="宋体" w:hint="eastAsia"/>
                <w:color w:val="000000"/>
                <w:sz w:val="24"/>
                <w:szCs w:val="24"/>
              </w:rPr>
              <w:t>金管理有限公司</w:t>
            </w:r>
          </w:p>
          <w:p w:rsidR="00604304" w:rsidRDefault="0034540D">
            <w:pPr>
              <w:spacing w:line="360" w:lineRule="auto"/>
              <w:rPr>
                <w:rFonts w:ascii="Times New Roman" w:eastAsia="宋体"/>
                <w:color w:val="000000"/>
                <w:sz w:val="24"/>
                <w:szCs w:val="24"/>
              </w:rPr>
            </w:pPr>
            <w:r>
              <w:rPr>
                <w:rFonts w:ascii="Times New Roman" w:eastAsia="宋体" w:hint="eastAsia"/>
                <w:color w:val="000000"/>
                <w:sz w:val="24"/>
                <w:szCs w:val="24"/>
              </w:rPr>
              <w:t>中国太平保险集团有限责任公司</w:t>
            </w:r>
          </w:p>
          <w:p w:rsidR="00604304" w:rsidRDefault="0034540D">
            <w:pPr>
              <w:spacing w:line="360" w:lineRule="auto"/>
              <w:rPr>
                <w:rFonts w:ascii="Times New Roman" w:eastAsia="宋体"/>
                <w:color w:val="000000"/>
                <w:sz w:val="24"/>
                <w:szCs w:val="24"/>
              </w:rPr>
            </w:pPr>
            <w:r>
              <w:rPr>
                <w:rFonts w:ascii="Times New Roman" w:eastAsia="宋体" w:hint="eastAsia"/>
                <w:color w:val="000000"/>
                <w:sz w:val="24"/>
                <w:szCs w:val="24"/>
              </w:rPr>
              <w:t>华富基金管理有限公司</w:t>
            </w:r>
          </w:p>
          <w:p w:rsidR="00604304" w:rsidRDefault="0034540D">
            <w:pPr>
              <w:spacing w:line="360" w:lineRule="auto"/>
              <w:rPr>
                <w:rFonts w:ascii="Times New Roman" w:eastAsia="宋体"/>
                <w:color w:val="000000"/>
                <w:sz w:val="24"/>
                <w:szCs w:val="24"/>
              </w:rPr>
            </w:pPr>
            <w:r>
              <w:rPr>
                <w:rFonts w:ascii="Times New Roman" w:eastAsia="宋体" w:hint="eastAsia"/>
                <w:color w:val="000000"/>
                <w:sz w:val="24"/>
                <w:szCs w:val="24"/>
              </w:rPr>
              <w:t>前海联合基金管理有限公司</w:t>
            </w:r>
          </w:p>
          <w:p w:rsidR="00604304" w:rsidRDefault="0034540D">
            <w:pPr>
              <w:spacing w:line="360" w:lineRule="auto"/>
              <w:rPr>
                <w:rFonts w:ascii="Times New Roman" w:eastAsia="宋体"/>
                <w:color w:val="000000"/>
                <w:sz w:val="24"/>
                <w:szCs w:val="24"/>
              </w:rPr>
            </w:pPr>
            <w:r>
              <w:rPr>
                <w:rFonts w:ascii="Times New Roman" w:eastAsia="宋体" w:hint="eastAsia"/>
                <w:color w:val="000000"/>
                <w:sz w:val="24"/>
                <w:szCs w:val="24"/>
              </w:rPr>
              <w:t>国泰君安证券股份有限公司</w:t>
            </w:r>
          </w:p>
          <w:p w:rsidR="00604304" w:rsidRDefault="0034540D">
            <w:pPr>
              <w:spacing w:line="360" w:lineRule="auto"/>
              <w:rPr>
                <w:rFonts w:ascii="Times New Roman" w:eastAsia="宋体"/>
                <w:color w:val="000000"/>
                <w:sz w:val="24"/>
                <w:szCs w:val="24"/>
              </w:rPr>
            </w:pPr>
            <w:r>
              <w:rPr>
                <w:rFonts w:ascii="Times New Roman" w:eastAsia="宋体" w:hint="eastAsia"/>
                <w:color w:val="000000"/>
                <w:sz w:val="24"/>
                <w:szCs w:val="24"/>
              </w:rPr>
              <w:t>信</w:t>
            </w:r>
            <w:proofErr w:type="gramStart"/>
            <w:r>
              <w:rPr>
                <w:rFonts w:ascii="Times New Roman" w:eastAsia="宋体" w:hint="eastAsia"/>
                <w:color w:val="000000"/>
                <w:sz w:val="24"/>
                <w:szCs w:val="24"/>
              </w:rPr>
              <w:t>诚基金</w:t>
            </w:r>
            <w:proofErr w:type="gramEnd"/>
            <w:r>
              <w:rPr>
                <w:rFonts w:ascii="Times New Roman" w:eastAsia="宋体" w:hint="eastAsia"/>
                <w:color w:val="000000"/>
                <w:sz w:val="24"/>
                <w:szCs w:val="24"/>
              </w:rPr>
              <w:t>管理有限公司</w:t>
            </w:r>
          </w:p>
          <w:p w:rsidR="00604304" w:rsidRDefault="0034540D">
            <w:pPr>
              <w:spacing w:line="360" w:lineRule="auto"/>
              <w:rPr>
                <w:rFonts w:ascii="Times New Roman" w:eastAsia="宋体"/>
                <w:color w:val="000000"/>
                <w:sz w:val="24"/>
                <w:szCs w:val="24"/>
              </w:rPr>
            </w:pPr>
            <w:r>
              <w:rPr>
                <w:rFonts w:ascii="Times New Roman" w:eastAsia="宋体" w:hint="eastAsia"/>
                <w:color w:val="000000"/>
                <w:sz w:val="24"/>
                <w:szCs w:val="24"/>
              </w:rPr>
              <w:lastRenderedPageBreak/>
              <w:t>中国人民保险集团股份有限公司</w:t>
            </w:r>
          </w:p>
          <w:p w:rsidR="00604304" w:rsidRDefault="0034540D">
            <w:pPr>
              <w:spacing w:line="360" w:lineRule="auto"/>
              <w:rPr>
                <w:rFonts w:ascii="Times New Roman" w:eastAsia="宋体"/>
                <w:color w:val="000000"/>
                <w:sz w:val="24"/>
                <w:szCs w:val="24"/>
              </w:rPr>
            </w:pPr>
            <w:proofErr w:type="gramStart"/>
            <w:r>
              <w:rPr>
                <w:rFonts w:ascii="Times New Roman" w:eastAsia="宋体" w:hint="eastAsia"/>
                <w:color w:val="000000"/>
                <w:sz w:val="24"/>
                <w:szCs w:val="24"/>
              </w:rPr>
              <w:t>恒识投资</w:t>
            </w:r>
            <w:proofErr w:type="gramEnd"/>
            <w:r>
              <w:rPr>
                <w:rFonts w:ascii="Times New Roman" w:eastAsia="宋体" w:hint="eastAsia"/>
                <w:color w:val="000000"/>
                <w:sz w:val="24"/>
                <w:szCs w:val="24"/>
              </w:rPr>
              <w:t>管理</w:t>
            </w:r>
            <w:r>
              <w:rPr>
                <w:rFonts w:ascii="Times New Roman" w:eastAsia="宋体" w:hint="eastAsia"/>
                <w:color w:val="000000"/>
                <w:sz w:val="24"/>
                <w:szCs w:val="24"/>
              </w:rPr>
              <w:t>(</w:t>
            </w:r>
            <w:r>
              <w:rPr>
                <w:rFonts w:ascii="Times New Roman" w:eastAsia="宋体" w:hint="eastAsia"/>
                <w:color w:val="000000"/>
                <w:sz w:val="24"/>
                <w:szCs w:val="24"/>
              </w:rPr>
              <w:t>上海</w:t>
            </w:r>
            <w:r>
              <w:rPr>
                <w:rFonts w:ascii="Times New Roman" w:eastAsia="宋体" w:hint="eastAsia"/>
                <w:color w:val="000000"/>
                <w:sz w:val="24"/>
                <w:szCs w:val="24"/>
              </w:rPr>
              <w:t>)</w:t>
            </w:r>
            <w:r>
              <w:rPr>
                <w:rFonts w:ascii="Times New Roman" w:eastAsia="宋体" w:hint="eastAsia"/>
                <w:color w:val="000000"/>
                <w:sz w:val="24"/>
                <w:szCs w:val="24"/>
              </w:rPr>
              <w:t>有限公司</w:t>
            </w:r>
          </w:p>
          <w:p w:rsidR="00604304" w:rsidRDefault="0034540D">
            <w:pPr>
              <w:spacing w:line="360" w:lineRule="auto"/>
              <w:rPr>
                <w:rFonts w:ascii="Times New Roman" w:eastAsia="宋体"/>
                <w:color w:val="000000"/>
                <w:sz w:val="24"/>
                <w:szCs w:val="24"/>
              </w:rPr>
            </w:pPr>
            <w:r>
              <w:rPr>
                <w:rFonts w:ascii="Times New Roman" w:eastAsia="宋体" w:hint="eastAsia"/>
                <w:color w:val="000000"/>
                <w:sz w:val="24"/>
                <w:szCs w:val="24"/>
              </w:rPr>
              <w:t>招商基金管理有限公司</w:t>
            </w:r>
          </w:p>
          <w:p w:rsidR="00604304" w:rsidRDefault="0034540D">
            <w:pPr>
              <w:spacing w:line="360" w:lineRule="auto"/>
              <w:rPr>
                <w:rFonts w:ascii="Times New Roman" w:eastAsia="宋体"/>
                <w:color w:val="000000"/>
                <w:sz w:val="24"/>
                <w:szCs w:val="24"/>
              </w:rPr>
            </w:pPr>
            <w:r>
              <w:rPr>
                <w:rFonts w:ascii="Times New Roman" w:eastAsia="宋体" w:hint="eastAsia"/>
                <w:color w:val="000000"/>
                <w:sz w:val="24"/>
                <w:szCs w:val="24"/>
              </w:rPr>
              <w:t>长城财富保险资产管理股份有限公司</w:t>
            </w:r>
          </w:p>
          <w:p w:rsidR="00604304" w:rsidRDefault="0034540D">
            <w:pPr>
              <w:spacing w:line="360" w:lineRule="auto"/>
              <w:rPr>
                <w:rFonts w:ascii="Times New Roman" w:eastAsia="宋体"/>
                <w:color w:val="000000"/>
                <w:sz w:val="24"/>
                <w:szCs w:val="24"/>
              </w:rPr>
            </w:pPr>
            <w:r>
              <w:rPr>
                <w:rFonts w:ascii="Times New Roman" w:eastAsia="宋体" w:hint="eastAsia"/>
                <w:color w:val="000000"/>
                <w:sz w:val="24"/>
                <w:szCs w:val="24"/>
              </w:rPr>
              <w:t>深圳市华安合鑫私募证券基金管理有限公司</w:t>
            </w:r>
          </w:p>
          <w:p w:rsidR="00604304" w:rsidRDefault="0034540D">
            <w:pPr>
              <w:spacing w:line="360" w:lineRule="auto"/>
              <w:rPr>
                <w:rFonts w:ascii="Times New Roman" w:eastAsia="宋体"/>
                <w:color w:val="000000"/>
                <w:sz w:val="24"/>
                <w:szCs w:val="24"/>
              </w:rPr>
            </w:pPr>
            <w:r>
              <w:rPr>
                <w:rFonts w:ascii="Times New Roman" w:eastAsia="宋体" w:hint="eastAsia"/>
                <w:color w:val="000000"/>
                <w:sz w:val="24"/>
                <w:szCs w:val="24"/>
              </w:rPr>
              <w:t>上海禾其投资咨询有限公司</w:t>
            </w:r>
          </w:p>
          <w:p w:rsidR="00604304" w:rsidRDefault="0034540D">
            <w:pPr>
              <w:spacing w:line="360" w:lineRule="auto"/>
              <w:rPr>
                <w:rFonts w:ascii="Times New Roman" w:eastAsia="宋体"/>
                <w:color w:val="000000"/>
                <w:sz w:val="24"/>
                <w:szCs w:val="24"/>
              </w:rPr>
            </w:pPr>
            <w:r>
              <w:rPr>
                <w:rFonts w:ascii="Times New Roman" w:eastAsia="宋体" w:hint="eastAsia"/>
                <w:color w:val="000000"/>
                <w:sz w:val="24"/>
                <w:szCs w:val="24"/>
              </w:rPr>
              <w:t>方正富邦</w:t>
            </w:r>
            <w:r>
              <w:rPr>
                <w:rFonts w:ascii="Times New Roman" w:eastAsia="宋体" w:hint="eastAsia"/>
                <w:color w:val="000000"/>
                <w:sz w:val="24"/>
                <w:szCs w:val="24"/>
              </w:rPr>
              <w:t>基金管理有限公司</w:t>
            </w:r>
          </w:p>
          <w:p w:rsidR="00604304" w:rsidRDefault="0034540D">
            <w:pPr>
              <w:spacing w:line="360" w:lineRule="auto"/>
              <w:rPr>
                <w:rFonts w:ascii="Times New Roman" w:eastAsia="宋体"/>
                <w:color w:val="000000"/>
                <w:sz w:val="24"/>
                <w:szCs w:val="24"/>
              </w:rPr>
            </w:pPr>
            <w:r>
              <w:rPr>
                <w:rFonts w:ascii="Times New Roman" w:eastAsia="宋体" w:hint="eastAsia"/>
                <w:color w:val="000000"/>
                <w:sz w:val="24"/>
                <w:szCs w:val="24"/>
              </w:rPr>
              <w:t>正</w:t>
            </w:r>
            <w:proofErr w:type="gramStart"/>
            <w:r>
              <w:rPr>
                <w:rFonts w:ascii="Times New Roman" w:eastAsia="宋体" w:hint="eastAsia"/>
                <w:color w:val="000000"/>
                <w:sz w:val="24"/>
                <w:szCs w:val="24"/>
              </w:rPr>
              <w:t>心谷创新</w:t>
            </w:r>
            <w:proofErr w:type="gramEnd"/>
            <w:r>
              <w:rPr>
                <w:rFonts w:ascii="Times New Roman" w:eastAsia="宋体" w:hint="eastAsia"/>
                <w:color w:val="000000"/>
                <w:sz w:val="24"/>
                <w:szCs w:val="24"/>
              </w:rPr>
              <w:t>资本</w:t>
            </w:r>
          </w:p>
          <w:p w:rsidR="00604304" w:rsidRDefault="0034540D">
            <w:pPr>
              <w:spacing w:line="360" w:lineRule="auto"/>
              <w:rPr>
                <w:rFonts w:ascii="Times New Roman" w:eastAsia="宋体"/>
                <w:color w:val="000000"/>
                <w:sz w:val="24"/>
                <w:szCs w:val="24"/>
              </w:rPr>
            </w:pPr>
            <w:r>
              <w:rPr>
                <w:rFonts w:ascii="Times New Roman" w:eastAsia="宋体" w:hint="eastAsia"/>
                <w:color w:val="000000"/>
                <w:sz w:val="24"/>
                <w:szCs w:val="24"/>
              </w:rPr>
              <w:t>上海峰岚资产管理有限公司</w:t>
            </w:r>
          </w:p>
          <w:p w:rsidR="00604304" w:rsidRDefault="0034540D">
            <w:pPr>
              <w:spacing w:line="360" w:lineRule="auto"/>
              <w:rPr>
                <w:rFonts w:ascii="Times New Roman" w:eastAsia="宋体"/>
                <w:color w:val="000000"/>
                <w:sz w:val="24"/>
                <w:szCs w:val="24"/>
              </w:rPr>
            </w:pPr>
            <w:r>
              <w:rPr>
                <w:rFonts w:ascii="Times New Roman" w:eastAsia="宋体" w:hint="eastAsia"/>
                <w:color w:val="000000"/>
                <w:sz w:val="24"/>
                <w:szCs w:val="24"/>
              </w:rPr>
              <w:t>长城基金管理有限公司</w:t>
            </w:r>
          </w:p>
          <w:p w:rsidR="00604304" w:rsidRDefault="0034540D">
            <w:pPr>
              <w:spacing w:line="360" w:lineRule="auto"/>
              <w:rPr>
                <w:rFonts w:ascii="Times New Roman" w:eastAsia="宋体"/>
                <w:color w:val="000000"/>
                <w:sz w:val="24"/>
                <w:szCs w:val="24"/>
              </w:rPr>
            </w:pPr>
            <w:r>
              <w:rPr>
                <w:rFonts w:ascii="Times New Roman" w:eastAsia="宋体" w:hint="eastAsia"/>
                <w:color w:val="000000"/>
                <w:sz w:val="24"/>
                <w:szCs w:val="24"/>
              </w:rPr>
              <w:t>深圳市坚果基金管理有限公司</w:t>
            </w:r>
          </w:p>
          <w:p w:rsidR="00604304" w:rsidRDefault="0034540D">
            <w:pPr>
              <w:spacing w:line="360" w:lineRule="auto"/>
              <w:rPr>
                <w:rFonts w:ascii="Times New Roman" w:eastAsia="宋体"/>
                <w:color w:val="000000"/>
                <w:sz w:val="24"/>
                <w:szCs w:val="24"/>
              </w:rPr>
            </w:pPr>
            <w:r>
              <w:rPr>
                <w:rFonts w:ascii="Times New Roman" w:eastAsia="宋体" w:hint="eastAsia"/>
                <w:color w:val="000000"/>
                <w:sz w:val="24"/>
                <w:szCs w:val="24"/>
              </w:rPr>
              <w:t>深圳前海互兴资产管理有限公司</w:t>
            </w:r>
          </w:p>
          <w:p w:rsidR="00604304" w:rsidRDefault="0034540D">
            <w:pPr>
              <w:spacing w:line="360" w:lineRule="auto"/>
              <w:rPr>
                <w:rFonts w:ascii="Times New Roman" w:eastAsia="宋体"/>
                <w:color w:val="000000"/>
                <w:sz w:val="24"/>
                <w:szCs w:val="24"/>
              </w:rPr>
            </w:pPr>
            <w:r>
              <w:rPr>
                <w:rFonts w:ascii="Times New Roman" w:eastAsia="宋体" w:hint="eastAsia"/>
                <w:color w:val="000000"/>
                <w:sz w:val="24"/>
                <w:szCs w:val="24"/>
              </w:rPr>
              <w:t>上海顶天投资有限公司</w:t>
            </w:r>
          </w:p>
          <w:p w:rsidR="00604304" w:rsidRDefault="0034540D">
            <w:pPr>
              <w:spacing w:line="360" w:lineRule="auto"/>
              <w:rPr>
                <w:rFonts w:ascii="Times New Roman" w:eastAsia="宋体"/>
                <w:color w:val="000000"/>
                <w:sz w:val="24"/>
                <w:szCs w:val="24"/>
              </w:rPr>
            </w:pPr>
            <w:r>
              <w:rPr>
                <w:rFonts w:ascii="Times New Roman" w:eastAsia="宋体" w:hint="eastAsia"/>
                <w:color w:val="000000"/>
                <w:sz w:val="24"/>
                <w:szCs w:val="24"/>
              </w:rPr>
              <w:t>上海</w:t>
            </w:r>
            <w:proofErr w:type="gramStart"/>
            <w:r>
              <w:rPr>
                <w:rFonts w:ascii="Times New Roman" w:eastAsia="宋体" w:hint="eastAsia"/>
                <w:color w:val="000000"/>
                <w:sz w:val="24"/>
                <w:szCs w:val="24"/>
              </w:rPr>
              <w:t>于翼资产</w:t>
            </w:r>
            <w:proofErr w:type="gramEnd"/>
            <w:r>
              <w:rPr>
                <w:rFonts w:ascii="Times New Roman" w:eastAsia="宋体" w:hint="eastAsia"/>
                <w:color w:val="000000"/>
                <w:sz w:val="24"/>
                <w:szCs w:val="24"/>
              </w:rPr>
              <w:t>管理合伙企业</w:t>
            </w:r>
            <w:r>
              <w:rPr>
                <w:rFonts w:ascii="Times New Roman" w:eastAsia="宋体" w:hint="eastAsia"/>
                <w:color w:val="000000"/>
                <w:sz w:val="24"/>
                <w:szCs w:val="24"/>
              </w:rPr>
              <w:t>(</w:t>
            </w:r>
            <w:r>
              <w:rPr>
                <w:rFonts w:ascii="Times New Roman" w:eastAsia="宋体" w:hint="eastAsia"/>
                <w:color w:val="000000"/>
                <w:sz w:val="24"/>
                <w:szCs w:val="24"/>
              </w:rPr>
              <w:t>有限合伙</w:t>
            </w:r>
            <w:r>
              <w:rPr>
                <w:rFonts w:ascii="Times New Roman" w:eastAsia="宋体" w:hint="eastAsia"/>
                <w:color w:val="000000"/>
                <w:sz w:val="24"/>
                <w:szCs w:val="24"/>
              </w:rPr>
              <w:t>)</w:t>
            </w:r>
          </w:p>
          <w:p w:rsidR="00604304" w:rsidRDefault="0034540D">
            <w:pPr>
              <w:spacing w:line="360" w:lineRule="auto"/>
              <w:rPr>
                <w:rFonts w:ascii="Times New Roman" w:eastAsia="宋体"/>
                <w:color w:val="000000"/>
                <w:sz w:val="24"/>
                <w:szCs w:val="24"/>
              </w:rPr>
            </w:pPr>
            <w:r>
              <w:rPr>
                <w:rFonts w:ascii="Times New Roman" w:eastAsia="宋体" w:hint="eastAsia"/>
                <w:color w:val="000000"/>
                <w:sz w:val="24"/>
                <w:szCs w:val="24"/>
              </w:rPr>
              <w:t>深圳市前海才华资本管理有限公司</w:t>
            </w:r>
          </w:p>
          <w:p w:rsidR="00604304" w:rsidRDefault="0034540D">
            <w:pPr>
              <w:spacing w:line="360" w:lineRule="auto"/>
              <w:rPr>
                <w:rFonts w:ascii="Times New Roman" w:eastAsia="宋体"/>
                <w:color w:val="000000"/>
                <w:sz w:val="24"/>
                <w:szCs w:val="24"/>
              </w:rPr>
            </w:pPr>
            <w:r>
              <w:rPr>
                <w:rFonts w:ascii="Times New Roman" w:eastAsia="宋体" w:hint="eastAsia"/>
                <w:color w:val="000000"/>
                <w:sz w:val="24"/>
                <w:szCs w:val="24"/>
              </w:rPr>
              <w:t>兴</w:t>
            </w:r>
            <w:proofErr w:type="gramStart"/>
            <w:r>
              <w:rPr>
                <w:rFonts w:ascii="Times New Roman" w:eastAsia="宋体" w:hint="eastAsia"/>
                <w:color w:val="000000"/>
                <w:sz w:val="24"/>
                <w:szCs w:val="24"/>
              </w:rPr>
              <w:t>银基金</w:t>
            </w:r>
            <w:proofErr w:type="gramEnd"/>
            <w:r>
              <w:rPr>
                <w:rFonts w:ascii="Times New Roman" w:eastAsia="宋体" w:hint="eastAsia"/>
                <w:color w:val="000000"/>
                <w:sz w:val="24"/>
                <w:szCs w:val="24"/>
              </w:rPr>
              <w:t>管理有限责任公司</w:t>
            </w:r>
          </w:p>
          <w:p w:rsidR="00604304" w:rsidRDefault="0034540D">
            <w:pPr>
              <w:spacing w:line="360" w:lineRule="auto"/>
              <w:rPr>
                <w:rFonts w:ascii="Times New Roman" w:eastAsia="宋体"/>
                <w:color w:val="000000"/>
                <w:sz w:val="24"/>
                <w:szCs w:val="24"/>
              </w:rPr>
            </w:pPr>
            <w:r>
              <w:rPr>
                <w:rFonts w:ascii="Times New Roman" w:eastAsia="宋体" w:hint="eastAsia"/>
                <w:color w:val="000000"/>
                <w:sz w:val="24"/>
                <w:szCs w:val="24"/>
              </w:rPr>
              <w:t>广东正圆私募基金管理有限公司</w:t>
            </w:r>
          </w:p>
          <w:p w:rsidR="00604304" w:rsidRDefault="0034540D">
            <w:pPr>
              <w:spacing w:line="360" w:lineRule="auto"/>
              <w:rPr>
                <w:rFonts w:ascii="Times New Roman" w:eastAsia="宋体"/>
                <w:color w:val="000000"/>
                <w:sz w:val="24"/>
                <w:szCs w:val="24"/>
              </w:rPr>
            </w:pPr>
            <w:r>
              <w:rPr>
                <w:rFonts w:ascii="Times New Roman" w:eastAsia="宋体" w:hint="eastAsia"/>
                <w:color w:val="000000"/>
                <w:sz w:val="24"/>
                <w:szCs w:val="24"/>
              </w:rPr>
              <w:t>上海保银私募基金管理有限公司</w:t>
            </w:r>
          </w:p>
          <w:p w:rsidR="00604304" w:rsidRDefault="0034540D">
            <w:pPr>
              <w:spacing w:line="360" w:lineRule="auto"/>
              <w:rPr>
                <w:rFonts w:ascii="Times New Roman" w:eastAsia="宋体"/>
                <w:color w:val="000000"/>
                <w:sz w:val="24"/>
                <w:szCs w:val="24"/>
              </w:rPr>
            </w:pPr>
            <w:r>
              <w:rPr>
                <w:rFonts w:ascii="Times New Roman" w:eastAsia="宋体" w:hint="eastAsia"/>
                <w:color w:val="000000"/>
                <w:sz w:val="24"/>
                <w:szCs w:val="24"/>
              </w:rPr>
              <w:t>上海云门投资管理有限公司</w:t>
            </w:r>
          </w:p>
          <w:p w:rsidR="00604304" w:rsidRDefault="0034540D">
            <w:pPr>
              <w:spacing w:line="360" w:lineRule="auto"/>
              <w:rPr>
                <w:rFonts w:ascii="Times New Roman" w:eastAsia="宋体"/>
                <w:color w:val="000000"/>
                <w:sz w:val="24"/>
                <w:szCs w:val="24"/>
              </w:rPr>
            </w:pPr>
            <w:r>
              <w:rPr>
                <w:rFonts w:ascii="Times New Roman" w:eastAsia="宋体" w:hint="eastAsia"/>
                <w:color w:val="000000"/>
                <w:sz w:val="24"/>
                <w:szCs w:val="24"/>
              </w:rPr>
              <w:t>明</w:t>
            </w:r>
            <w:proofErr w:type="gramStart"/>
            <w:r>
              <w:rPr>
                <w:rFonts w:ascii="Times New Roman" w:eastAsia="宋体" w:hint="eastAsia"/>
                <w:color w:val="000000"/>
                <w:sz w:val="24"/>
                <w:szCs w:val="24"/>
              </w:rPr>
              <w:t>世</w:t>
            </w:r>
            <w:proofErr w:type="gramEnd"/>
            <w:r>
              <w:rPr>
                <w:rFonts w:ascii="Times New Roman" w:eastAsia="宋体" w:hint="eastAsia"/>
                <w:color w:val="000000"/>
                <w:sz w:val="24"/>
                <w:szCs w:val="24"/>
              </w:rPr>
              <w:t>伙伴私募基金管理</w:t>
            </w:r>
            <w:r>
              <w:rPr>
                <w:rFonts w:ascii="Times New Roman" w:eastAsia="宋体" w:hint="eastAsia"/>
                <w:color w:val="000000"/>
                <w:sz w:val="24"/>
                <w:szCs w:val="24"/>
              </w:rPr>
              <w:t>(</w:t>
            </w:r>
            <w:r>
              <w:rPr>
                <w:rFonts w:ascii="Times New Roman" w:eastAsia="宋体" w:hint="eastAsia"/>
                <w:color w:val="000000"/>
                <w:sz w:val="24"/>
                <w:szCs w:val="24"/>
              </w:rPr>
              <w:t>珠海</w:t>
            </w:r>
            <w:r>
              <w:rPr>
                <w:rFonts w:ascii="Times New Roman" w:eastAsia="宋体" w:hint="eastAsia"/>
                <w:color w:val="000000"/>
                <w:sz w:val="24"/>
                <w:szCs w:val="24"/>
              </w:rPr>
              <w:t>)</w:t>
            </w:r>
            <w:r>
              <w:rPr>
                <w:rFonts w:ascii="Times New Roman" w:eastAsia="宋体" w:hint="eastAsia"/>
                <w:color w:val="000000"/>
                <w:sz w:val="24"/>
                <w:szCs w:val="24"/>
              </w:rPr>
              <w:t>有限公司</w:t>
            </w:r>
          </w:p>
          <w:p w:rsidR="00604304" w:rsidRDefault="0034540D">
            <w:pPr>
              <w:spacing w:line="360" w:lineRule="auto"/>
              <w:rPr>
                <w:rFonts w:ascii="Times New Roman" w:eastAsia="宋体"/>
                <w:color w:val="000000"/>
                <w:sz w:val="24"/>
                <w:szCs w:val="24"/>
              </w:rPr>
            </w:pPr>
            <w:r>
              <w:rPr>
                <w:rFonts w:ascii="Times New Roman" w:eastAsia="宋体" w:hint="eastAsia"/>
                <w:color w:val="000000"/>
                <w:sz w:val="24"/>
                <w:szCs w:val="24"/>
              </w:rPr>
              <w:t>碧云银</w:t>
            </w:r>
            <w:proofErr w:type="gramStart"/>
            <w:r>
              <w:rPr>
                <w:rFonts w:ascii="Times New Roman" w:eastAsia="宋体" w:hint="eastAsia"/>
                <w:color w:val="000000"/>
                <w:sz w:val="24"/>
                <w:szCs w:val="24"/>
              </w:rPr>
              <w:t>霞投资</w:t>
            </w:r>
            <w:proofErr w:type="gramEnd"/>
            <w:r>
              <w:rPr>
                <w:rFonts w:ascii="Times New Roman" w:eastAsia="宋体" w:hint="eastAsia"/>
                <w:color w:val="000000"/>
                <w:sz w:val="24"/>
                <w:szCs w:val="24"/>
              </w:rPr>
              <w:t>管理咨询</w:t>
            </w:r>
            <w:r>
              <w:rPr>
                <w:rFonts w:ascii="Times New Roman" w:eastAsia="宋体" w:hint="eastAsia"/>
                <w:color w:val="000000"/>
                <w:sz w:val="24"/>
                <w:szCs w:val="24"/>
              </w:rPr>
              <w:t>(</w:t>
            </w:r>
            <w:r>
              <w:rPr>
                <w:rFonts w:ascii="Times New Roman" w:eastAsia="宋体" w:hint="eastAsia"/>
                <w:color w:val="000000"/>
                <w:sz w:val="24"/>
                <w:szCs w:val="24"/>
              </w:rPr>
              <w:t>上海</w:t>
            </w:r>
            <w:r>
              <w:rPr>
                <w:rFonts w:ascii="Times New Roman" w:eastAsia="宋体" w:hint="eastAsia"/>
                <w:color w:val="000000"/>
                <w:sz w:val="24"/>
                <w:szCs w:val="24"/>
              </w:rPr>
              <w:t>)</w:t>
            </w:r>
            <w:r>
              <w:rPr>
                <w:rFonts w:ascii="Times New Roman" w:eastAsia="宋体" w:hint="eastAsia"/>
                <w:color w:val="000000"/>
                <w:sz w:val="24"/>
                <w:szCs w:val="24"/>
              </w:rPr>
              <w:t>有限公司</w:t>
            </w:r>
          </w:p>
          <w:p w:rsidR="00604304" w:rsidRDefault="0034540D">
            <w:pPr>
              <w:spacing w:line="360" w:lineRule="auto"/>
              <w:rPr>
                <w:rFonts w:ascii="Times New Roman" w:eastAsia="宋体"/>
                <w:color w:val="000000"/>
                <w:sz w:val="24"/>
                <w:szCs w:val="24"/>
              </w:rPr>
            </w:pPr>
            <w:r>
              <w:rPr>
                <w:rFonts w:ascii="Times New Roman" w:eastAsia="宋体" w:hint="eastAsia"/>
                <w:color w:val="000000"/>
                <w:sz w:val="24"/>
                <w:szCs w:val="24"/>
              </w:rPr>
              <w:t>亚太财产保险有限公司</w:t>
            </w:r>
          </w:p>
          <w:p w:rsidR="00604304" w:rsidRDefault="0034540D">
            <w:pPr>
              <w:spacing w:line="360" w:lineRule="auto"/>
              <w:rPr>
                <w:rFonts w:ascii="Times New Roman" w:eastAsia="宋体"/>
                <w:color w:val="000000"/>
                <w:sz w:val="24"/>
                <w:szCs w:val="24"/>
              </w:rPr>
            </w:pPr>
            <w:r>
              <w:rPr>
                <w:rFonts w:ascii="Times New Roman" w:eastAsia="宋体" w:hint="eastAsia"/>
                <w:color w:val="000000"/>
                <w:sz w:val="24"/>
                <w:szCs w:val="24"/>
              </w:rPr>
              <w:t>幸福人寿保险股份有限公司</w:t>
            </w:r>
          </w:p>
          <w:p w:rsidR="00604304" w:rsidRDefault="0034540D">
            <w:pPr>
              <w:spacing w:line="360" w:lineRule="auto"/>
              <w:rPr>
                <w:rFonts w:ascii="Times New Roman" w:eastAsia="宋体"/>
                <w:color w:val="000000"/>
                <w:sz w:val="24"/>
                <w:szCs w:val="24"/>
              </w:rPr>
            </w:pPr>
            <w:r>
              <w:rPr>
                <w:rFonts w:ascii="Times New Roman" w:eastAsia="宋体" w:hint="eastAsia"/>
                <w:color w:val="000000"/>
                <w:sz w:val="24"/>
                <w:szCs w:val="24"/>
              </w:rPr>
              <w:t>德邦基金管理有限公司</w:t>
            </w:r>
          </w:p>
          <w:p w:rsidR="00604304" w:rsidRDefault="0034540D">
            <w:pPr>
              <w:spacing w:line="360" w:lineRule="auto"/>
              <w:rPr>
                <w:rFonts w:ascii="Times New Roman" w:eastAsia="宋体"/>
                <w:color w:val="000000"/>
                <w:sz w:val="24"/>
                <w:szCs w:val="24"/>
              </w:rPr>
            </w:pPr>
            <w:r>
              <w:rPr>
                <w:rFonts w:ascii="Times New Roman" w:eastAsia="宋体" w:hint="eastAsia"/>
                <w:color w:val="000000"/>
                <w:sz w:val="24"/>
                <w:szCs w:val="24"/>
              </w:rPr>
              <w:t>上海申九资产管理有限公司</w:t>
            </w:r>
          </w:p>
          <w:p w:rsidR="00604304" w:rsidRDefault="0034540D">
            <w:pPr>
              <w:spacing w:line="360" w:lineRule="auto"/>
              <w:rPr>
                <w:rFonts w:ascii="Times New Roman" w:eastAsia="宋体"/>
                <w:color w:val="000000"/>
                <w:sz w:val="24"/>
                <w:szCs w:val="24"/>
              </w:rPr>
            </w:pPr>
            <w:r>
              <w:rPr>
                <w:rFonts w:ascii="Times New Roman" w:eastAsia="宋体" w:hint="eastAsia"/>
                <w:color w:val="000000"/>
                <w:sz w:val="24"/>
                <w:szCs w:val="24"/>
              </w:rPr>
              <w:t>博道基金管理有限公司</w:t>
            </w:r>
          </w:p>
          <w:p w:rsidR="00604304" w:rsidRDefault="0034540D">
            <w:pPr>
              <w:spacing w:line="360" w:lineRule="auto"/>
              <w:rPr>
                <w:rFonts w:ascii="Times New Roman" w:eastAsia="宋体"/>
                <w:color w:val="000000"/>
                <w:sz w:val="24"/>
                <w:szCs w:val="24"/>
              </w:rPr>
            </w:pPr>
            <w:r>
              <w:rPr>
                <w:rFonts w:ascii="Times New Roman" w:eastAsia="宋体" w:hint="eastAsia"/>
                <w:color w:val="000000"/>
                <w:sz w:val="24"/>
                <w:szCs w:val="24"/>
              </w:rPr>
              <w:t>泰康资产管理有限责任公司</w:t>
            </w:r>
          </w:p>
          <w:p w:rsidR="00604304" w:rsidRDefault="0034540D">
            <w:pPr>
              <w:spacing w:line="360" w:lineRule="auto"/>
              <w:rPr>
                <w:rFonts w:ascii="Times New Roman" w:eastAsia="宋体"/>
                <w:color w:val="000000"/>
                <w:sz w:val="24"/>
                <w:szCs w:val="24"/>
              </w:rPr>
            </w:pPr>
            <w:r>
              <w:rPr>
                <w:rFonts w:ascii="Times New Roman" w:eastAsia="宋体" w:hint="eastAsia"/>
                <w:color w:val="000000"/>
                <w:sz w:val="24"/>
                <w:szCs w:val="24"/>
              </w:rPr>
              <w:t>汇</w:t>
            </w:r>
            <w:proofErr w:type="gramStart"/>
            <w:r>
              <w:rPr>
                <w:rFonts w:ascii="Times New Roman" w:eastAsia="宋体" w:hint="eastAsia"/>
                <w:color w:val="000000"/>
                <w:sz w:val="24"/>
                <w:szCs w:val="24"/>
              </w:rPr>
              <w:t>泉基金</w:t>
            </w:r>
            <w:proofErr w:type="gramEnd"/>
            <w:r>
              <w:rPr>
                <w:rFonts w:ascii="Times New Roman" w:eastAsia="宋体" w:hint="eastAsia"/>
                <w:color w:val="000000"/>
                <w:sz w:val="24"/>
                <w:szCs w:val="24"/>
              </w:rPr>
              <w:t>管理有限公司</w:t>
            </w:r>
          </w:p>
          <w:p w:rsidR="00604304" w:rsidRDefault="0034540D">
            <w:pPr>
              <w:spacing w:line="360" w:lineRule="auto"/>
              <w:rPr>
                <w:rFonts w:ascii="Times New Roman" w:eastAsia="宋体"/>
                <w:color w:val="000000"/>
                <w:sz w:val="24"/>
                <w:szCs w:val="24"/>
              </w:rPr>
            </w:pPr>
            <w:r>
              <w:rPr>
                <w:rFonts w:ascii="Times New Roman" w:eastAsia="宋体" w:hint="eastAsia"/>
                <w:color w:val="000000"/>
                <w:sz w:val="24"/>
                <w:szCs w:val="24"/>
              </w:rPr>
              <w:t>信泰人寿保险股份有限公司</w:t>
            </w:r>
          </w:p>
          <w:p w:rsidR="00604304" w:rsidRDefault="0034540D">
            <w:pPr>
              <w:spacing w:line="360" w:lineRule="auto"/>
              <w:rPr>
                <w:rFonts w:ascii="Times New Roman" w:eastAsia="宋体"/>
                <w:color w:val="000000"/>
                <w:sz w:val="24"/>
                <w:szCs w:val="24"/>
              </w:rPr>
            </w:pPr>
            <w:r>
              <w:rPr>
                <w:rFonts w:ascii="Times New Roman" w:eastAsia="宋体" w:hint="eastAsia"/>
                <w:color w:val="000000"/>
                <w:sz w:val="24"/>
                <w:szCs w:val="24"/>
              </w:rPr>
              <w:lastRenderedPageBreak/>
              <w:t>星云投资有限公司</w:t>
            </w:r>
          </w:p>
          <w:p w:rsidR="00604304" w:rsidRDefault="0034540D">
            <w:pPr>
              <w:spacing w:line="360" w:lineRule="auto"/>
              <w:rPr>
                <w:rFonts w:ascii="Times New Roman" w:eastAsia="宋体"/>
                <w:color w:val="000000"/>
                <w:sz w:val="24"/>
                <w:szCs w:val="24"/>
              </w:rPr>
            </w:pPr>
            <w:r>
              <w:rPr>
                <w:rFonts w:ascii="Times New Roman" w:eastAsia="宋体" w:hint="eastAsia"/>
                <w:color w:val="000000"/>
                <w:sz w:val="24"/>
                <w:szCs w:val="24"/>
              </w:rPr>
              <w:t>西部利得基金管理有限公司</w:t>
            </w:r>
          </w:p>
          <w:p w:rsidR="00604304" w:rsidRDefault="0034540D">
            <w:pPr>
              <w:spacing w:line="360" w:lineRule="auto"/>
              <w:rPr>
                <w:rFonts w:ascii="Times New Roman" w:eastAsia="宋体"/>
                <w:color w:val="000000"/>
                <w:sz w:val="24"/>
                <w:szCs w:val="24"/>
              </w:rPr>
            </w:pPr>
            <w:proofErr w:type="gramStart"/>
            <w:r>
              <w:rPr>
                <w:rFonts w:ascii="Times New Roman" w:eastAsia="宋体" w:hint="eastAsia"/>
                <w:color w:val="000000"/>
                <w:sz w:val="24"/>
                <w:szCs w:val="24"/>
              </w:rPr>
              <w:t>循远资产</w:t>
            </w:r>
            <w:proofErr w:type="gramEnd"/>
            <w:r>
              <w:rPr>
                <w:rFonts w:ascii="Times New Roman" w:eastAsia="宋体" w:hint="eastAsia"/>
                <w:color w:val="000000"/>
                <w:sz w:val="24"/>
                <w:szCs w:val="24"/>
              </w:rPr>
              <w:t>管理</w:t>
            </w:r>
            <w:r>
              <w:rPr>
                <w:rFonts w:ascii="Times New Roman" w:eastAsia="宋体" w:hint="eastAsia"/>
                <w:color w:val="000000"/>
                <w:sz w:val="24"/>
                <w:szCs w:val="24"/>
              </w:rPr>
              <w:t>(</w:t>
            </w:r>
            <w:r>
              <w:rPr>
                <w:rFonts w:ascii="Times New Roman" w:eastAsia="宋体" w:hint="eastAsia"/>
                <w:color w:val="000000"/>
                <w:sz w:val="24"/>
                <w:szCs w:val="24"/>
              </w:rPr>
              <w:t>上海</w:t>
            </w:r>
            <w:r>
              <w:rPr>
                <w:rFonts w:ascii="Times New Roman" w:eastAsia="宋体" w:hint="eastAsia"/>
                <w:color w:val="000000"/>
                <w:sz w:val="24"/>
                <w:szCs w:val="24"/>
              </w:rPr>
              <w:t>)</w:t>
            </w:r>
            <w:r>
              <w:rPr>
                <w:rFonts w:ascii="Times New Roman" w:eastAsia="宋体" w:hint="eastAsia"/>
                <w:color w:val="000000"/>
                <w:sz w:val="24"/>
                <w:szCs w:val="24"/>
              </w:rPr>
              <w:t>有限公司</w:t>
            </w:r>
          </w:p>
          <w:p w:rsidR="00604304" w:rsidRDefault="0034540D">
            <w:pPr>
              <w:spacing w:line="360" w:lineRule="auto"/>
              <w:rPr>
                <w:rFonts w:ascii="Times New Roman" w:eastAsia="宋体"/>
                <w:color w:val="000000"/>
                <w:sz w:val="24"/>
                <w:szCs w:val="24"/>
              </w:rPr>
            </w:pPr>
            <w:r>
              <w:rPr>
                <w:rFonts w:ascii="Times New Roman" w:eastAsia="宋体" w:hint="eastAsia"/>
                <w:color w:val="000000"/>
                <w:sz w:val="24"/>
                <w:szCs w:val="24"/>
              </w:rPr>
              <w:t>长安基金管理有限公司</w:t>
            </w:r>
          </w:p>
          <w:p w:rsidR="00604304" w:rsidRDefault="0034540D">
            <w:pPr>
              <w:spacing w:line="360" w:lineRule="auto"/>
              <w:rPr>
                <w:rFonts w:ascii="Times New Roman" w:eastAsia="宋体"/>
                <w:color w:val="000000"/>
                <w:sz w:val="24"/>
                <w:szCs w:val="24"/>
              </w:rPr>
            </w:pPr>
            <w:proofErr w:type="gramStart"/>
            <w:r>
              <w:rPr>
                <w:rFonts w:ascii="Times New Roman" w:eastAsia="宋体" w:hint="eastAsia"/>
                <w:color w:val="000000"/>
                <w:sz w:val="24"/>
                <w:szCs w:val="24"/>
              </w:rPr>
              <w:t>宏鼎财富</w:t>
            </w:r>
            <w:proofErr w:type="gramEnd"/>
            <w:r>
              <w:rPr>
                <w:rFonts w:ascii="Times New Roman" w:eastAsia="宋体" w:hint="eastAsia"/>
                <w:color w:val="000000"/>
                <w:sz w:val="24"/>
                <w:szCs w:val="24"/>
              </w:rPr>
              <w:t>投资管理有限公司</w:t>
            </w:r>
          </w:p>
          <w:p w:rsidR="00604304" w:rsidRDefault="0034540D">
            <w:pPr>
              <w:spacing w:line="360" w:lineRule="auto"/>
              <w:rPr>
                <w:rFonts w:ascii="Times New Roman" w:eastAsia="宋体"/>
                <w:color w:val="000000"/>
                <w:sz w:val="24"/>
                <w:szCs w:val="24"/>
              </w:rPr>
            </w:pPr>
            <w:r>
              <w:rPr>
                <w:rFonts w:ascii="Times New Roman" w:eastAsia="宋体" w:hint="eastAsia"/>
                <w:color w:val="000000"/>
                <w:sz w:val="24"/>
                <w:szCs w:val="24"/>
              </w:rPr>
              <w:t>阳光资产管理股份有限公司</w:t>
            </w:r>
          </w:p>
          <w:p w:rsidR="00604304" w:rsidRDefault="0034540D">
            <w:pPr>
              <w:spacing w:line="360" w:lineRule="auto"/>
              <w:rPr>
                <w:rFonts w:ascii="Times New Roman" w:eastAsia="宋体"/>
                <w:color w:val="000000"/>
                <w:sz w:val="24"/>
                <w:szCs w:val="24"/>
              </w:rPr>
            </w:pPr>
            <w:r>
              <w:rPr>
                <w:rFonts w:ascii="Times New Roman" w:eastAsia="宋体" w:hint="eastAsia"/>
                <w:color w:val="000000"/>
                <w:sz w:val="24"/>
                <w:szCs w:val="24"/>
              </w:rPr>
              <w:t>中国太平洋保险（集团）股份有限公司</w:t>
            </w:r>
          </w:p>
          <w:p w:rsidR="00604304" w:rsidRDefault="0034540D">
            <w:pPr>
              <w:spacing w:line="360" w:lineRule="auto"/>
              <w:rPr>
                <w:rFonts w:ascii="Times New Roman" w:eastAsia="宋体"/>
                <w:color w:val="000000"/>
                <w:sz w:val="24"/>
                <w:szCs w:val="24"/>
              </w:rPr>
            </w:pPr>
            <w:proofErr w:type="gramStart"/>
            <w:r>
              <w:rPr>
                <w:rFonts w:ascii="Times New Roman" w:eastAsia="宋体" w:hint="eastAsia"/>
                <w:color w:val="000000"/>
                <w:sz w:val="24"/>
                <w:szCs w:val="24"/>
              </w:rPr>
              <w:t>申万宏</w:t>
            </w:r>
            <w:proofErr w:type="gramEnd"/>
            <w:r>
              <w:rPr>
                <w:rFonts w:ascii="Times New Roman" w:eastAsia="宋体" w:hint="eastAsia"/>
                <w:color w:val="000000"/>
                <w:sz w:val="24"/>
                <w:szCs w:val="24"/>
              </w:rPr>
              <w:t>源集团股份有限公司</w:t>
            </w:r>
          </w:p>
          <w:p w:rsidR="00604304" w:rsidRDefault="0034540D">
            <w:pPr>
              <w:spacing w:line="360" w:lineRule="auto"/>
              <w:rPr>
                <w:rFonts w:ascii="Times New Roman" w:eastAsia="宋体"/>
                <w:color w:val="000000"/>
                <w:sz w:val="24"/>
                <w:szCs w:val="24"/>
              </w:rPr>
            </w:pPr>
            <w:r>
              <w:rPr>
                <w:rFonts w:ascii="Times New Roman" w:eastAsia="宋体" w:hint="eastAsia"/>
                <w:color w:val="000000"/>
                <w:sz w:val="24"/>
                <w:szCs w:val="24"/>
              </w:rPr>
              <w:t>国寿安保基金管理有限公司</w:t>
            </w:r>
          </w:p>
          <w:p w:rsidR="00604304" w:rsidRDefault="0034540D">
            <w:pPr>
              <w:spacing w:line="360" w:lineRule="auto"/>
              <w:rPr>
                <w:rFonts w:ascii="Times New Roman" w:eastAsia="宋体"/>
                <w:color w:val="000000"/>
                <w:sz w:val="24"/>
                <w:szCs w:val="24"/>
              </w:rPr>
            </w:pPr>
            <w:r>
              <w:rPr>
                <w:rFonts w:ascii="Times New Roman" w:eastAsia="宋体" w:hint="eastAsia"/>
                <w:color w:val="000000"/>
                <w:sz w:val="24"/>
                <w:szCs w:val="24"/>
              </w:rPr>
              <w:t>中铁建昆仑资产管理有限公司</w:t>
            </w:r>
          </w:p>
          <w:p w:rsidR="00604304" w:rsidRDefault="0034540D">
            <w:pPr>
              <w:spacing w:line="360" w:lineRule="auto"/>
              <w:rPr>
                <w:rFonts w:ascii="Times New Roman" w:eastAsia="宋体"/>
                <w:color w:val="000000"/>
                <w:sz w:val="24"/>
                <w:szCs w:val="24"/>
              </w:rPr>
            </w:pPr>
            <w:r>
              <w:rPr>
                <w:rFonts w:ascii="Times New Roman" w:eastAsia="宋体" w:hint="eastAsia"/>
                <w:color w:val="000000"/>
                <w:sz w:val="24"/>
                <w:szCs w:val="24"/>
              </w:rPr>
              <w:t>中国华融资</w:t>
            </w:r>
            <w:proofErr w:type="gramStart"/>
            <w:r>
              <w:rPr>
                <w:rFonts w:ascii="Times New Roman" w:eastAsia="宋体" w:hint="eastAsia"/>
                <w:color w:val="000000"/>
                <w:sz w:val="24"/>
                <w:szCs w:val="24"/>
              </w:rPr>
              <w:t>产管理</w:t>
            </w:r>
            <w:proofErr w:type="gramEnd"/>
            <w:r>
              <w:rPr>
                <w:rFonts w:ascii="Times New Roman" w:eastAsia="宋体" w:hint="eastAsia"/>
                <w:color w:val="000000"/>
                <w:sz w:val="24"/>
                <w:szCs w:val="24"/>
              </w:rPr>
              <w:t>股份有限公司</w:t>
            </w:r>
          </w:p>
          <w:p w:rsidR="00604304" w:rsidRDefault="0034540D">
            <w:pPr>
              <w:spacing w:line="360" w:lineRule="auto"/>
              <w:rPr>
                <w:rFonts w:ascii="Times New Roman" w:eastAsia="宋体"/>
                <w:color w:val="000000"/>
                <w:sz w:val="24"/>
                <w:szCs w:val="24"/>
              </w:rPr>
            </w:pPr>
            <w:r>
              <w:rPr>
                <w:rFonts w:ascii="Times New Roman" w:eastAsia="宋体" w:hint="eastAsia"/>
                <w:color w:val="000000"/>
                <w:sz w:val="24"/>
                <w:szCs w:val="24"/>
              </w:rPr>
              <w:t>上海石锋资产管理有限公司</w:t>
            </w:r>
          </w:p>
          <w:p w:rsidR="00604304" w:rsidRDefault="0034540D">
            <w:pPr>
              <w:spacing w:line="360" w:lineRule="auto"/>
              <w:rPr>
                <w:rFonts w:ascii="Times New Roman" w:eastAsia="宋体"/>
                <w:color w:val="000000"/>
                <w:sz w:val="24"/>
                <w:szCs w:val="24"/>
              </w:rPr>
            </w:pPr>
            <w:r>
              <w:rPr>
                <w:rFonts w:ascii="Times New Roman" w:eastAsia="宋体" w:hint="eastAsia"/>
                <w:color w:val="000000"/>
                <w:sz w:val="24"/>
                <w:szCs w:val="24"/>
              </w:rPr>
              <w:t>宝</w:t>
            </w:r>
            <w:proofErr w:type="gramStart"/>
            <w:r>
              <w:rPr>
                <w:rFonts w:ascii="Times New Roman" w:eastAsia="宋体" w:hint="eastAsia"/>
                <w:color w:val="000000"/>
                <w:sz w:val="24"/>
                <w:szCs w:val="24"/>
              </w:rPr>
              <w:t>盈基金</w:t>
            </w:r>
            <w:proofErr w:type="gramEnd"/>
            <w:r>
              <w:rPr>
                <w:rFonts w:ascii="Times New Roman" w:eastAsia="宋体" w:hint="eastAsia"/>
                <w:color w:val="000000"/>
                <w:sz w:val="24"/>
                <w:szCs w:val="24"/>
              </w:rPr>
              <w:t>管理有限公司</w:t>
            </w:r>
          </w:p>
          <w:p w:rsidR="00604304" w:rsidRDefault="0034540D">
            <w:pPr>
              <w:spacing w:line="360" w:lineRule="auto"/>
              <w:rPr>
                <w:rFonts w:ascii="Times New Roman" w:eastAsia="宋体"/>
                <w:color w:val="000000"/>
                <w:sz w:val="24"/>
                <w:szCs w:val="24"/>
              </w:rPr>
            </w:pPr>
            <w:r>
              <w:rPr>
                <w:rFonts w:ascii="Times New Roman" w:eastAsia="宋体" w:hint="eastAsia"/>
                <w:color w:val="000000"/>
                <w:sz w:val="24"/>
                <w:szCs w:val="24"/>
              </w:rPr>
              <w:t>北京东方睿石投资管理有限公司</w:t>
            </w:r>
          </w:p>
          <w:p w:rsidR="00604304" w:rsidRDefault="0034540D">
            <w:pPr>
              <w:spacing w:line="360" w:lineRule="auto"/>
              <w:rPr>
                <w:rFonts w:ascii="Times New Roman" w:eastAsia="宋体"/>
                <w:color w:val="000000"/>
                <w:sz w:val="24"/>
                <w:szCs w:val="24"/>
              </w:rPr>
            </w:pPr>
            <w:r>
              <w:rPr>
                <w:rFonts w:ascii="Times New Roman" w:eastAsia="宋体" w:hint="eastAsia"/>
                <w:color w:val="000000"/>
                <w:sz w:val="24"/>
                <w:szCs w:val="24"/>
              </w:rPr>
              <w:t>光大证券股份有限公司</w:t>
            </w:r>
          </w:p>
          <w:p w:rsidR="00604304" w:rsidRDefault="0034540D">
            <w:pPr>
              <w:spacing w:line="360" w:lineRule="auto"/>
              <w:rPr>
                <w:rFonts w:ascii="Times New Roman" w:eastAsia="宋体"/>
                <w:color w:val="000000"/>
                <w:sz w:val="24"/>
                <w:szCs w:val="24"/>
              </w:rPr>
            </w:pPr>
            <w:proofErr w:type="gramStart"/>
            <w:r>
              <w:rPr>
                <w:rFonts w:ascii="Times New Roman" w:eastAsia="宋体" w:hint="eastAsia"/>
                <w:color w:val="000000"/>
                <w:sz w:val="24"/>
                <w:szCs w:val="24"/>
              </w:rPr>
              <w:t>禾永投资</w:t>
            </w:r>
            <w:proofErr w:type="gramEnd"/>
            <w:r>
              <w:rPr>
                <w:rFonts w:ascii="Times New Roman" w:eastAsia="宋体" w:hint="eastAsia"/>
                <w:color w:val="000000"/>
                <w:sz w:val="24"/>
                <w:szCs w:val="24"/>
              </w:rPr>
              <w:t>管理</w:t>
            </w:r>
            <w:r>
              <w:rPr>
                <w:rFonts w:ascii="Times New Roman" w:eastAsia="宋体" w:hint="eastAsia"/>
                <w:color w:val="000000"/>
                <w:sz w:val="24"/>
                <w:szCs w:val="24"/>
              </w:rPr>
              <w:t>(</w:t>
            </w:r>
            <w:r>
              <w:rPr>
                <w:rFonts w:ascii="Times New Roman" w:eastAsia="宋体" w:hint="eastAsia"/>
                <w:color w:val="000000"/>
                <w:sz w:val="24"/>
                <w:szCs w:val="24"/>
              </w:rPr>
              <w:t>北京</w:t>
            </w:r>
            <w:r>
              <w:rPr>
                <w:rFonts w:ascii="Times New Roman" w:eastAsia="宋体" w:hint="eastAsia"/>
                <w:color w:val="000000"/>
                <w:sz w:val="24"/>
                <w:szCs w:val="24"/>
              </w:rPr>
              <w:t>)</w:t>
            </w:r>
            <w:r>
              <w:rPr>
                <w:rFonts w:ascii="Times New Roman" w:eastAsia="宋体" w:hint="eastAsia"/>
                <w:color w:val="000000"/>
                <w:sz w:val="24"/>
                <w:szCs w:val="24"/>
              </w:rPr>
              <w:t>有限公司</w:t>
            </w:r>
          </w:p>
          <w:p w:rsidR="00604304" w:rsidRDefault="0034540D">
            <w:pPr>
              <w:spacing w:line="360" w:lineRule="auto"/>
              <w:rPr>
                <w:rFonts w:ascii="Times New Roman" w:eastAsia="宋体"/>
                <w:color w:val="000000"/>
                <w:sz w:val="24"/>
                <w:szCs w:val="24"/>
              </w:rPr>
            </w:pPr>
            <w:proofErr w:type="gramStart"/>
            <w:r>
              <w:rPr>
                <w:rFonts w:ascii="Times New Roman" w:eastAsia="宋体" w:hint="eastAsia"/>
                <w:color w:val="000000"/>
                <w:sz w:val="24"/>
                <w:szCs w:val="24"/>
              </w:rPr>
              <w:t>浙商证券</w:t>
            </w:r>
            <w:proofErr w:type="gramEnd"/>
            <w:r>
              <w:rPr>
                <w:rFonts w:ascii="Times New Roman" w:eastAsia="宋体" w:hint="eastAsia"/>
                <w:color w:val="000000"/>
                <w:sz w:val="24"/>
                <w:szCs w:val="24"/>
              </w:rPr>
              <w:t>股份有限公司</w:t>
            </w:r>
          </w:p>
          <w:p w:rsidR="00604304" w:rsidRDefault="0034540D">
            <w:pPr>
              <w:spacing w:line="360" w:lineRule="auto"/>
              <w:rPr>
                <w:rFonts w:ascii="Times New Roman" w:eastAsia="宋体"/>
                <w:color w:val="000000"/>
                <w:sz w:val="24"/>
                <w:szCs w:val="24"/>
              </w:rPr>
            </w:pPr>
            <w:r>
              <w:rPr>
                <w:rFonts w:ascii="Times New Roman" w:eastAsia="宋体" w:hint="eastAsia"/>
                <w:color w:val="000000"/>
                <w:sz w:val="24"/>
                <w:szCs w:val="24"/>
              </w:rPr>
              <w:t>兴业基金管理有限公司</w:t>
            </w:r>
          </w:p>
          <w:p w:rsidR="00604304" w:rsidRDefault="0034540D">
            <w:pPr>
              <w:spacing w:line="360" w:lineRule="auto"/>
              <w:rPr>
                <w:rFonts w:ascii="Times New Roman" w:eastAsia="宋体"/>
                <w:color w:val="000000"/>
                <w:sz w:val="24"/>
                <w:szCs w:val="24"/>
              </w:rPr>
            </w:pPr>
            <w:r>
              <w:rPr>
                <w:rFonts w:ascii="Times New Roman" w:eastAsia="宋体" w:hint="eastAsia"/>
                <w:color w:val="000000"/>
                <w:sz w:val="24"/>
                <w:szCs w:val="24"/>
              </w:rPr>
              <w:t>大家养老保险股份有限公司</w:t>
            </w:r>
          </w:p>
          <w:p w:rsidR="00604304" w:rsidRDefault="0034540D">
            <w:pPr>
              <w:spacing w:line="360" w:lineRule="auto"/>
              <w:rPr>
                <w:rFonts w:ascii="Times New Roman" w:eastAsia="宋体"/>
                <w:color w:val="000000"/>
                <w:sz w:val="24"/>
                <w:szCs w:val="24"/>
              </w:rPr>
            </w:pPr>
            <w:r>
              <w:rPr>
                <w:rFonts w:ascii="Times New Roman" w:eastAsia="宋体" w:hint="eastAsia"/>
                <w:color w:val="000000"/>
                <w:sz w:val="24"/>
                <w:szCs w:val="24"/>
              </w:rPr>
              <w:t>青</w:t>
            </w:r>
            <w:proofErr w:type="gramStart"/>
            <w:r>
              <w:rPr>
                <w:rFonts w:ascii="Times New Roman" w:eastAsia="宋体" w:hint="eastAsia"/>
                <w:color w:val="000000"/>
                <w:sz w:val="24"/>
                <w:szCs w:val="24"/>
              </w:rPr>
              <w:t>骊</w:t>
            </w:r>
            <w:proofErr w:type="gramEnd"/>
            <w:r>
              <w:rPr>
                <w:rFonts w:ascii="Times New Roman" w:eastAsia="宋体" w:hint="eastAsia"/>
                <w:color w:val="000000"/>
                <w:sz w:val="24"/>
                <w:szCs w:val="24"/>
              </w:rPr>
              <w:t>投资管理</w:t>
            </w:r>
            <w:r>
              <w:rPr>
                <w:rFonts w:ascii="Times New Roman" w:eastAsia="宋体" w:hint="eastAsia"/>
                <w:color w:val="000000"/>
                <w:sz w:val="24"/>
                <w:szCs w:val="24"/>
              </w:rPr>
              <w:t>(</w:t>
            </w:r>
            <w:r>
              <w:rPr>
                <w:rFonts w:ascii="Times New Roman" w:eastAsia="宋体" w:hint="eastAsia"/>
                <w:color w:val="000000"/>
                <w:sz w:val="24"/>
                <w:szCs w:val="24"/>
              </w:rPr>
              <w:t>上海</w:t>
            </w:r>
            <w:r>
              <w:rPr>
                <w:rFonts w:ascii="Times New Roman" w:eastAsia="宋体" w:hint="eastAsia"/>
                <w:color w:val="000000"/>
                <w:sz w:val="24"/>
                <w:szCs w:val="24"/>
              </w:rPr>
              <w:t>)</w:t>
            </w:r>
            <w:r>
              <w:rPr>
                <w:rFonts w:ascii="Times New Roman" w:eastAsia="宋体" w:hint="eastAsia"/>
                <w:color w:val="000000"/>
                <w:sz w:val="24"/>
                <w:szCs w:val="24"/>
              </w:rPr>
              <w:t>有限公司</w:t>
            </w:r>
          </w:p>
          <w:p w:rsidR="00604304" w:rsidRDefault="0034540D">
            <w:pPr>
              <w:spacing w:line="360" w:lineRule="auto"/>
              <w:rPr>
                <w:rFonts w:ascii="Times New Roman" w:eastAsia="宋体"/>
                <w:color w:val="000000"/>
                <w:sz w:val="24"/>
                <w:szCs w:val="24"/>
              </w:rPr>
            </w:pPr>
            <w:r>
              <w:rPr>
                <w:rFonts w:ascii="Times New Roman" w:eastAsia="宋体" w:hint="eastAsia"/>
                <w:color w:val="000000"/>
                <w:sz w:val="24"/>
                <w:szCs w:val="24"/>
              </w:rPr>
              <w:t>广发基金管理有限公司</w:t>
            </w:r>
          </w:p>
          <w:p w:rsidR="00604304" w:rsidRDefault="0034540D">
            <w:pPr>
              <w:spacing w:line="360" w:lineRule="auto"/>
              <w:rPr>
                <w:rFonts w:ascii="Times New Roman" w:eastAsia="宋体"/>
                <w:color w:val="000000"/>
                <w:sz w:val="24"/>
                <w:szCs w:val="24"/>
              </w:rPr>
            </w:pPr>
            <w:r>
              <w:rPr>
                <w:rFonts w:ascii="Times New Roman" w:eastAsia="宋体" w:hint="eastAsia"/>
                <w:color w:val="000000"/>
                <w:sz w:val="24"/>
                <w:szCs w:val="24"/>
              </w:rPr>
              <w:t>上海朴易资产管理有限公司</w:t>
            </w:r>
          </w:p>
          <w:p w:rsidR="00604304" w:rsidRDefault="0034540D">
            <w:pPr>
              <w:spacing w:line="360" w:lineRule="auto"/>
              <w:rPr>
                <w:rFonts w:ascii="Times New Roman" w:eastAsia="宋体"/>
                <w:color w:val="000000"/>
                <w:sz w:val="24"/>
                <w:szCs w:val="24"/>
              </w:rPr>
            </w:pPr>
            <w:r>
              <w:rPr>
                <w:rFonts w:ascii="Times New Roman" w:eastAsia="宋体" w:hint="eastAsia"/>
                <w:color w:val="000000"/>
                <w:sz w:val="24"/>
                <w:szCs w:val="24"/>
              </w:rPr>
              <w:t>上海冰河资产管理有限公司</w:t>
            </w:r>
          </w:p>
          <w:p w:rsidR="00604304" w:rsidRDefault="0034540D">
            <w:pPr>
              <w:spacing w:line="360" w:lineRule="auto"/>
              <w:rPr>
                <w:rFonts w:ascii="Times New Roman" w:eastAsia="宋体"/>
                <w:color w:val="000000"/>
                <w:sz w:val="24"/>
                <w:szCs w:val="24"/>
              </w:rPr>
            </w:pPr>
            <w:r>
              <w:rPr>
                <w:rFonts w:ascii="Times New Roman" w:eastAsia="宋体" w:hint="eastAsia"/>
                <w:color w:val="000000"/>
                <w:sz w:val="24"/>
                <w:szCs w:val="24"/>
              </w:rPr>
              <w:t>上海人寿保险股份有限公司</w:t>
            </w:r>
          </w:p>
          <w:p w:rsidR="00604304" w:rsidRDefault="0034540D">
            <w:pPr>
              <w:spacing w:line="360" w:lineRule="auto"/>
              <w:rPr>
                <w:rFonts w:ascii="Times New Roman" w:eastAsia="宋体"/>
                <w:color w:val="000000"/>
                <w:sz w:val="24"/>
                <w:szCs w:val="24"/>
              </w:rPr>
            </w:pPr>
            <w:r>
              <w:rPr>
                <w:rFonts w:ascii="Times New Roman" w:eastAsia="宋体" w:hint="eastAsia"/>
                <w:color w:val="000000"/>
                <w:sz w:val="24"/>
                <w:szCs w:val="24"/>
              </w:rPr>
              <w:t>国</w:t>
            </w:r>
            <w:proofErr w:type="gramStart"/>
            <w:r>
              <w:rPr>
                <w:rFonts w:ascii="Times New Roman" w:eastAsia="宋体" w:hint="eastAsia"/>
                <w:color w:val="000000"/>
                <w:sz w:val="24"/>
                <w:szCs w:val="24"/>
              </w:rPr>
              <w:t>寿投资</w:t>
            </w:r>
            <w:proofErr w:type="gramEnd"/>
            <w:r>
              <w:rPr>
                <w:rFonts w:ascii="Times New Roman" w:eastAsia="宋体" w:hint="eastAsia"/>
                <w:color w:val="000000"/>
                <w:sz w:val="24"/>
                <w:szCs w:val="24"/>
              </w:rPr>
              <w:t>保险资产管理有限公司</w:t>
            </w:r>
          </w:p>
          <w:p w:rsidR="00604304" w:rsidRDefault="0034540D">
            <w:pPr>
              <w:spacing w:line="360" w:lineRule="auto"/>
              <w:rPr>
                <w:rFonts w:ascii="Times New Roman" w:eastAsia="宋体"/>
                <w:color w:val="000000"/>
                <w:sz w:val="24"/>
                <w:szCs w:val="24"/>
              </w:rPr>
            </w:pPr>
            <w:r>
              <w:rPr>
                <w:rFonts w:ascii="Times New Roman" w:eastAsia="宋体" w:hint="eastAsia"/>
                <w:color w:val="000000"/>
                <w:sz w:val="24"/>
                <w:szCs w:val="24"/>
              </w:rPr>
              <w:t>南华基金管理有限公司</w:t>
            </w:r>
          </w:p>
          <w:p w:rsidR="00604304" w:rsidRDefault="0034540D">
            <w:pPr>
              <w:spacing w:line="360" w:lineRule="auto"/>
              <w:rPr>
                <w:rFonts w:ascii="Times New Roman" w:eastAsia="宋体"/>
                <w:color w:val="000000"/>
                <w:sz w:val="24"/>
                <w:szCs w:val="24"/>
              </w:rPr>
            </w:pPr>
            <w:r>
              <w:rPr>
                <w:rFonts w:ascii="Times New Roman" w:eastAsia="宋体" w:hint="eastAsia"/>
                <w:color w:val="000000"/>
                <w:sz w:val="24"/>
                <w:szCs w:val="24"/>
              </w:rPr>
              <w:t>东海基金管理有限责任公司</w:t>
            </w:r>
          </w:p>
          <w:p w:rsidR="00604304" w:rsidRDefault="0034540D">
            <w:pPr>
              <w:spacing w:line="360" w:lineRule="auto"/>
              <w:rPr>
                <w:rFonts w:ascii="Times New Roman" w:eastAsia="宋体"/>
                <w:color w:val="000000"/>
                <w:sz w:val="24"/>
                <w:szCs w:val="24"/>
              </w:rPr>
            </w:pPr>
            <w:r>
              <w:rPr>
                <w:rFonts w:ascii="Times New Roman" w:eastAsia="宋体" w:hint="eastAsia"/>
                <w:color w:val="000000"/>
                <w:sz w:val="24"/>
                <w:szCs w:val="24"/>
              </w:rPr>
              <w:t>上海安联投资发展有限公司</w:t>
            </w:r>
          </w:p>
          <w:p w:rsidR="00604304" w:rsidRDefault="0034540D">
            <w:pPr>
              <w:spacing w:line="360" w:lineRule="auto"/>
              <w:rPr>
                <w:rFonts w:ascii="Times New Roman" w:eastAsia="宋体"/>
                <w:color w:val="000000"/>
                <w:sz w:val="24"/>
                <w:szCs w:val="24"/>
              </w:rPr>
            </w:pPr>
            <w:r>
              <w:rPr>
                <w:rFonts w:ascii="Times New Roman" w:eastAsia="宋体" w:hint="eastAsia"/>
                <w:color w:val="000000"/>
                <w:sz w:val="24"/>
                <w:szCs w:val="24"/>
              </w:rPr>
              <w:t>太平资产管理有限公司</w:t>
            </w:r>
          </w:p>
          <w:p w:rsidR="00604304" w:rsidRDefault="0034540D">
            <w:pPr>
              <w:spacing w:line="360" w:lineRule="auto"/>
              <w:rPr>
                <w:rFonts w:ascii="Times New Roman" w:eastAsia="宋体" w:hint="eastAsia"/>
                <w:color w:val="000000"/>
                <w:sz w:val="24"/>
                <w:szCs w:val="24"/>
              </w:rPr>
            </w:pPr>
            <w:r>
              <w:rPr>
                <w:rFonts w:ascii="Times New Roman" w:eastAsia="宋体" w:hint="eastAsia"/>
                <w:color w:val="000000"/>
                <w:sz w:val="24"/>
                <w:szCs w:val="24"/>
              </w:rPr>
              <w:lastRenderedPageBreak/>
              <w:t>中达投资有限公司</w:t>
            </w:r>
          </w:p>
          <w:p w:rsidR="006A70B1" w:rsidRDefault="006A70B1">
            <w:pPr>
              <w:spacing w:line="360" w:lineRule="auto"/>
              <w:rPr>
                <w:rFonts w:ascii="Times New Roman" w:eastAsia="宋体"/>
                <w:color w:val="000000"/>
                <w:sz w:val="24"/>
                <w:szCs w:val="24"/>
              </w:rPr>
            </w:pPr>
            <w:r w:rsidRPr="006A70B1">
              <w:rPr>
                <w:rFonts w:ascii="Times New Roman" w:eastAsia="宋体" w:hint="eastAsia"/>
                <w:color w:val="000000"/>
                <w:sz w:val="24"/>
                <w:szCs w:val="24"/>
              </w:rPr>
              <w:t>（以上排名不分先后）</w:t>
            </w:r>
          </w:p>
        </w:tc>
      </w:tr>
      <w:tr w:rsidR="00604304">
        <w:tc>
          <w:tcPr>
            <w:tcW w:w="2518" w:type="dxa"/>
            <w:vAlign w:val="center"/>
          </w:tcPr>
          <w:p w:rsidR="00604304" w:rsidRDefault="0034540D">
            <w:pPr>
              <w:spacing w:line="360" w:lineRule="auto"/>
              <w:jc w:val="center"/>
              <w:rPr>
                <w:rFonts w:ascii="Times New Roman" w:eastAsia="宋体"/>
                <w:sz w:val="24"/>
                <w:szCs w:val="30"/>
              </w:rPr>
            </w:pPr>
            <w:r>
              <w:rPr>
                <w:rFonts w:ascii="Times New Roman" w:eastAsia="宋体"/>
                <w:sz w:val="24"/>
                <w:szCs w:val="30"/>
              </w:rPr>
              <w:lastRenderedPageBreak/>
              <w:t>时间</w:t>
            </w:r>
          </w:p>
        </w:tc>
        <w:tc>
          <w:tcPr>
            <w:tcW w:w="6224" w:type="dxa"/>
            <w:vAlign w:val="center"/>
          </w:tcPr>
          <w:p w:rsidR="00604304" w:rsidRDefault="0034540D">
            <w:pPr>
              <w:spacing w:line="360" w:lineRule="auto"/>
              <w:jc w:val="center"/>
              <w:rPr>
                <w:rFonts w:ascii="Times New Roman" w:eastAsia="宋体"/>
                <w:sz w:val="24"/>
                <w:szCs w:val="24"/>
              </w:rPr>
            </w:pPr>
            <w:r>
              <w:rPr>
                <w:rFonts w:ascii="Times New Roman" w:eastAsia="宋体" w:hint="eastAsia"/>
                <w:sz w:val="24"/>
                <w:szCs w:val="24"/>
              </w:rPr>
              <w:t>11</w:t>
            </w:r>
            <w:r>
              <w:rPr>
                <w:rFonts w:ascii="Times New Roman" w:eastAsia="宋体" w:hint="eastAsia"/>
                <w:sz w:val="24"/>
                <w:szCs w:val="24"/>
              </w:rPr>
              <w:t>月</w:t>
            </w:r>
            <w:r>
              <w:rPr>
                <w:rFonts w:ascii="Times New Roman" w:eastAsia="宋体" w:hint="eastAsia"/>
                <w:sz w:val="24"/>
                <w:szCs w:val="24"/>
              </w:rPr>
              <w:t>12</w:t>
            </w:r>
            <w:r>
              <w:rPr>
                <w:rFonts w:ascii="Times New Roman" w:eastAsia="宋体" w:hint="eastAsia"/>
                <w:sz w:val="24"/>
                <w:szCs w:val="24"/>
              </w:rPr>
              <w:t>日下午</w:t>
            </w:r>
            <w:r>
              <w:rPr>
                <w:rFonts w:ascii="Times New Roman" w:eastAsia="宋体" w:hint="eastAsia"/>
                <w:sz w:val="24"/>
                <w:szCs w:val="24"/>
              </w:rPr>
              <w:t>19:00-20:00</w:t>
            </w:r>
          </w:p>
        </w:tc>
      </w:tr>
      <w:tr w:rsidR="00604304">
        <w:tc>
          <w:tcPr>
            <w:tcW w:w="2518" w:type="dxa"/>
            <w:vAlign w:val="center"/>
          </w:tcPr>
          <w:p w:rsidR="00604304" w:rsidRDefault="0034540D">
            <w:pPr>
              <w:spacing w:line="360" w:lineRule="auto"/>
              <w:jc w:val="center"/>
              <w:rPr>
                <w:rFonts w:ascii="Times New Roman" w:eastAsia="宋体"/>
                <w:sz w:val="24"/>
                <w:szCs w:val="30"/>
              </w:rPr>
            </w:pPr>
            <w:r>
              <w:rPr>
                <w:rFonts w:ascii="Times New Roman" w:eastAsia="宋体"/>
                <w:sz w:val="24"/>
                <w:szCs w:val="30"/>
              </w:rPr>
              <w:t>地点</w:t>
            </w:r>
          </w:p>
        </w:tc>
        <w:tc>
          <w:tcPr>
            <w:tcW w:w="6224" w:type="dxa"/>
            <w:vAlign w:val="center"/>
          </w:tcPr>
          <w:p w:rsidR="00604304" w:rsidRDefault="0034540D">
            <w:pPr>
              <w:jc w:val="center"/>
              <w:rPr>
                <w:rFonts w:ascii="Times New Roman" w:eastAsia="宋体"/>
                <w:color w:val="000000"/>
                <w:sz w:val="24"/>
                <w:szCs w:val="24"/>
              </w:rPr>
            </w:pPr>
            <w:r>
              <w:rPr>
                <w:rFonts w:ascii="Times New Roman" w:eastAsia="宋体" w:hint="eastAsia"/>
                <w:color w:val="000000"/>
                <w:sz w:val="24"/>
                <w:szCs w:val="24"/>
              </w:rPr>
              <w:t>线上交流会议</w:t>
            </w:r>
          </w:p>
        </w:tc>
      </w:tr>
      <w:tr w:rsidR="00604304">
        <w:tc>
          <w:tcPr>
            <w:tcW w:w="2518" w:type="dxa"/>
            <w:vAlign w:val="center"/>
          </w:tcPr>
          <w:p w:rsidR="00604304" w:rsidRDefault="0034540D">
            <w:pPr>
              <w:spacing w:line="360" w:lineRule="auto"/>
              <w:jc w:val="center"/>
              <w:rPr>
                <w:rFonts w:ascii="Times New Roman" w:eastAsia="宋体"/>
                <w:sz w:val="24"/>
                <w:szCs w:val="30"/>
              </w:rPr>
            </w:pPr>
            <w:r>
              <w:rPr>
                <w:rFonts w:ascii="Times New Roman" w:eastAsia="宋体"/>
                <w:sz w:val="24"/>
                <w:szCs w:val="30"/>
              </w:rPr>
              <w:t>公司接待人员姓名</w:t>
            </w:r>
          </w:p>
        </w:tc>
        <w:tc>
          <w:tcPr>
            <w:tcW w:w="6224" w:type="dxa"/>
            <w:vAlign w:val="center"/>
          </w:tcPr>
          <w:p w:rsidR="00604304" w:rsidRDefault="0034540D">
            <w:pPr>
              <w:spacing w:line="360" w:lineRule="auto"/>
              <w:rPr>
                <w:rFonts w:ascii="Times New Roman" w:eastAsia="宋体"/>
                <w:color w:val="000000"/>
                <w:sz w:val="24"/>
                <w:szCs w:val="24"/>
              </w:rPr>
            </w:pPr>
            <w:r>
              <w:rPr>
                <w:rFonts w:ascii="Times New Roman" w:eastAsia="宋体" w:hint="eastAsia"/>
                <w:sz w:val="24"/>
                <w:szCs w:val="24"/>
              </w:rPr>
              <w:t>董事会秘书、财务总监：魏永珍</w:t>
            </w:r>
          </w:p>
          <w:p w:rsidR="00604304" w:rsidRDefault="0034540D">
            <w:pPr>
              <w:spacing w:line="360" w:lineRule="auto"/>
              <w:rPr>
                <w:rFonts w:ascii="Times New Roman" w:eastAsia="宋体"/>
                <w:sz w:val="24"/>
                <w:szCs w:val="24"/>
              </w:rPr>
            </w:pPr>
            <w:r>
              <w:rPr>
                <w:rFonts w:ascii="Times New Roman" w:eastAsia="宋体" w:hint="eastAsia"/>
                <w:color w:val="000000"/>
                <w:sz w:val="24"/>
                <w:szCs w:val="24"/>
              </w:rPr>
              <w:t>首席科学家：</w:t>
            </w:r>
            <w:proofErr w:type="gramStart"/>
            <w:r>
              <w:rPr>
                <w:rFonts w:ascii="Times New Roman" w:eastAsia="宋体" w:hint="eastAsia"/>
                <w:color w:val="000000"/>
                <w:sz w:val="24"/>
                <w:szCs w:val="24"/>
              </w:rPr>
              <w:t>曲鲁杰</w:t>
            </w:r>
            <w:proofErr w:type="gramEnd"/>
          </w:p>
        </w:tc>
      </w:tr>
      <w:tr w:rsidR="00604304">
        <w:trPr>
          <w:trHeight w:val="510"/>
        </w:trPr>
        <w:tc>
          <w:tcPr>
            <w:tcW w:w="2518" w:type="dxa"/>
            <w:vAlign w:val="center"/>
          </w:tcPr>
          <w:p w:rsidR="00604304" w:rsidRDefault="0034540D">
            <w:pPr>
              <w:spacing w:line="360" w:lineRule="auto"/>
              <w:jc w:val="center"/>
              <w:rPr>
                <w:rFonts w:ascii="Times New Roman" w:eastAsia="宋体"/>
                <w:sz w:val="24"/>
                <w:szCs w:val="30"/>
              </w:rPr>
            </w:pPr>
            <w:r>
              <w:rPr>
                <w:rFonts w:ascii="Times New Roman" w:eastAsia="宋体"/>
                <w:sz w:val="24"/>
                <w:szCs w:val="30"/>
              </w:rPr>
              <w:t>投资者关系活动主要内容介绍</w:t>
            </w:r>
          </w:p>
        </w:tc>
        <w:tc>
          <w:tcPr>
            <w:tcW w:w="6224" w:type="dxa"/>
          </w:tcPr>
          <w:p w:rsidR="00604304" w:rsidRDefault="0034540D">
            <w:pPr>
              <w:spacing w:line="360" w:lineRule="auto"/>
              <w:rPr>
                <w:rFonts w:ascii="Times New Roman" w:eastAsia="宋体"/>
                <w:b/>
                <w:bCs/>
                <w:sz w:val="24"/>
                <w:szCs w:val="24"/>
              </w:rPr>
            </w:pPr>
            <w:r>
              <w:rPr>
                <w:rFonts w:ascii="Times New Roman" w:eastAsia="宋体" w:hint="eastAsia"/>
                <w:b/>
                <w:bCs/>
                <w:sz w:val="24"/>
                <w:szCs w:val="24"/>
              </w:rPr>
              <w:t>一、董事会秘书兼财务总监魏永珍女士对公司</w:t>
            </w:r>
            <w:r>
              <w:rPr>
                <w:rFonts w:ascii="Times New Roman" w:eastAsia="宋体" w:hint="eastAsia"/>
                <w:b/>
                <w:bCs/>
                <w:sz w:val="24"/>
                <w:szCs w:val="24"/>
              </w:rPr>
              <w:t>2024</w:t>
            </w:r>
            <w:r>
              <w:rPr>
                <w:rFonts w:ascii="Times New Roman" w:eastAsia="宋体" w:hint="eastAsia"/>
                <w:b/>
                <w:bCs/>
                <w:sz w:val="24"/>
                <w:szCs w:val="24"/>
              </w:rPr>
              <w:t>年</w:t>
            </w:r>
            <w:r>
              <w:rPr>
                <w:rFonts w:ascii="Times New Roman" w:eastAsia="宋体" w:hint="eastAsia"/>
                <w:b/>
                <w:bCs/>
                <w:sz w:val="24"/>
                <w:szCs w:val="24"/>
              </w:rPr>
              <w:t>1-9</w:t>
            </w:r>
            <w:r>
              <w:rPr>
                <w:rFonts w:ascii="Times New Roman" w:eastAsia="宋体" w:hint="eastAsia"/>
                <w:b/>
                <w:bCs/>
                <w:sz w:val="24"/>
                <w:szCs w:val="24"/>
              </w:rPr>
              <w:t>月经营情况及业务发展进了简要介绍，重点阐述了目前先进封装趋势与难题、直写光刻技术在芯片异构封装中发挥的优势。</w:t>
            </w:r>
          </w:p>
          <w:p w:rsidR="00604304" w:rsidRDefault="0034540D">
            <w:pPr>
              <w:spacing w:line="360" w:lineRule="auto"/>
              <w:rPr>
                <w:rFonts w:ascii="Times New Roman" w:eastAsia="宋体"/>
                <w:b/>
                <w:bCs/>
                <w:sz w:val="24"/>
                <w:szCs w:val="24"/>
              </w:rPr>
            </w:pPr>
            <w:r>
              <w:rPr>
                <w:rFonts w:ascii="Times New Roman" w:eastAsia="宋体" w:hint="eastAsia"/>
                <w:b/>
                <w:bCs/>
                <w:sz w:val="24"/>
                <w:szCs w:val="24"/>
              </w:rPr>
              <w:t>二、主要交流问题：</w:t>
            </w:r>
          </w:p>
          <w:p w:rsidR="00604304" w:rsidRDefault="0034540D">
            <w:pPr>
              <w:spacing w:line="360" w:lineRule="auto"/>
              <w:ind w:firstLineChars="200" w:firstLine="480"/>
              <w:rPr>
                <w:rFonts w:ascii="Times New Roman" w:eastAsia="宋体"/>
                <w:sz w:val="24"/>
                <w:szCs w:val="24"/>
              </w:rPr>
            </w:pPr>
            <w:r>
              <w:rPr>
                <w:rFonts w:ascii="Times New Roman" w:eastAsia="宋体" w:hint="eastAsia"/>
                <w:sz w:val="24"/>
                <w:szCs w:val="24"/>
              </w:rPr>
              <w:t>1</w:t>
            </w:r>
            <w:r>
              <w:rPr>
                <w:rFonts w:ascii="Times New Roman" w:eastAsia="宋体" w:hint="eastAsia"/>
                <w:sz w:val="24"/>
                <w:szCs w:val="24"/>
              </w:rPr>
              <w:t>、公司直写光刻优势</w:t>
            </w:r>
            <w:proofErr w:type="gramStart"/>
            <w:r>
              <w:rPr>
                <w:rFonts w:ascii="Times New Roman" w:eastAsia="宋体" w:hint="eastAsia"/>
                <w:sz w:val="24"/>
                <w:szCs w:val="24"/>
              </w:rPr>
              <w:t>何技术</w:t>
            </w:r>
            <w:proofErr w:type="gramEnd"/>
            <w:r>
              <w:rPr>
                <w:rFonts w:ascii="Times New Roman" w:eastAsia="宋体" w:hint="eastAsia"/>
                <w:sz w:val="24"/>
                <w:szCs w:val="24"/>
              </w:rPr>
              <w:t>壁垒是如何构建的，在全球和国内的地位如何？</w:t>
            </w:r>
          </w:p>
          <w:p w:rsidR="00604304" w:rsidRDefault="0034540D">
            <w:pPr>
              <w:spacing w:line="360" w:lineRule="auto"/>
              <w:ind w:firstLineChars="200" w:firstLine="480"/>
              <w:rPr>
                <w:rFonts w:ascii="Times New Roman" w:eastAsia="宋体"/>
                <w:sz w:val="24"/>
                <w:szCs w:val="24"/>
              </w:rPr>
            </w:pPr>
            <w:r>
              <w:rPr>
                <w:rFonts w:ascii="Times New Roman" w:eastAsia="宋体" w:hint="eastAsia"/>
                <w:sz w:val="24"/>
                <w:szCs w:val="24"/>
              </w:rPr>
              <w:t>答：公司专业从事以</w:t>
            </w:r>
            <w:proofErr w:type="gramStart"/>
            <w:r>
              <w:rPr>
                <w:rFonts w:ascii="Times New Roman" w:eastAsia="宋体" w:hint="eastAsia"/>
                <w:sz w:val="24"/>
                <w:szCs w:val="24"/>
              </w:rPr>
              <w:t>微纳直</w:t>
            </w:r>
            <w:proofErr w:type="gramEnd"/>
            <w:r>
              <w:rPr>
                <w:rFonts w:ascii="Times New Roman" w:eastAsia="宋体" w:hint="eastAsia"/>
                <w:sz w:val="24"/>
                <w:szCs w:val="24"/>
              </w:rPr>
              <w:t>写光刻为技术核心的直接成像设备及直写光刻设备的研发、制造、销售以及相应</w:t>
            </w:r>
            <w:proofErr w:type="gramStart"/>
            <w:r>
              <w:rPr>
                <w:rFonts w:ascii="Times New Roman" w:eastAsia="宋体" w:hint="eastAsia"/>
                <w:sz w:val="24"/>
                <w:szCs w:val="24"/>
              </w:rPr>
              <w:t>的维保服务</w:t>
            </w:r>
            <w:proofErr w:type="gramEnd"/>
            <w:r>
              <w:rPr>
                <w:rFonts w:ascii="Times New Roman" w:eastAsia="宋体" w:hint="eastAsia"/>
                <w:sz w:val="24"/>
                <w:szCs w:val="24"/>
              </w:rPr>
              <w:t>，产品功能涵盖微米到纳米的多领域光刻环节。公司作为国内直写光刻设备领军企</w:t>
            </w:r>
            <w:r>
              <w:rPr>
                <w:rFonts w:ascii="Times New Roman" w:eastAsia="宋体" w:hint="eastAsia"/>
                <w:sz w:val="24"/>
                <w:szCs w:val="24"/>
              </w:rPr>
              <w:t>业，凝聚了直写光刻</w:t>
            </w:r>
            <w:r>
              <w:rPr>
                <w:rFonts w:ascii="Times New Roman" w:eastAsia="宋体" w:hint="eastAsia"/>
                <w:sz w:val="24"/>
                <w:szCs w:val="24"/>
              </w:rPr>
              <w:t>行业</w:t>
            </w:r>
            <w:proofErr w:type="gramStart"/>
            <w:r>
              <w:rPr>
                <w:rFonts w:ascii="Times New Roman" w:eastAsia="宋体" w:hint="eastAsia"/>
                <w:sz w:val="24"/>
                <w:szCs w:val="24"/>
              </w:rPr>
              <w:t>最</w:t>
            </w:r>
            <w:proofErr w:type="gramEnd"/>
            <w:r>
              <w:rPr>
                <w:rFonts w:ascii="Times New Roman" w:eastAsia="宋体" w:hint="eastAsia"/>
                <w:sz w:val="24"/>
                <w:szCs w:val="24"/>
              </w:rPr>
              <w:t>核心的</w:t>
            </w:r>
            <w:r>
              <w:rPr>
                <w:rFonts w:ascii="Times New Roman" w:eastAsia="宋体" w:hint="eastAsia"/>
                <w:sz w:val="24"/>
                <w:szCs w:val="24"/>
              </w:rPr>
              <w:t>技术</w:t>
            </w:r>
            <w:r>
              <w:rPr>
                <w:rFonts w:ascii="Times New Roman" w:eastAsia="宋体" w:hint="eastAsia"/>
                <w:sz w:val="24"/>
                <w:szCs w:val="24"/>
              </w:rPr>
              <w:t>团队，</w:t>
            </w:r>
            <w:r>
              <w:rPr>
                <w:rFonts w:ascii="Times New Roman" w:eastAsia="宋体" w:hint="eastAsia"/>
                <w:sz w:val="24"/>
                <w:szCs w:val="24"/>
              </w:rPr>
              <w:t>团队成员具备</w:t>
            </w:r>
            <w:r>
              <w:rPr>
                <w:rFonts w:ascii="Times New Roman" w:eastAsia="宋体" w:hint="eastAsia"/>
                <w:sz w:val="24"/>
                <w:szCs w:val="24"/>
              </w:rPr>
              <w:t>二</w:t>
            </w:r>
            <w:r>
              <w:rPr>
                <w:rFonts w:ascii="Times New Roman" w:eastAsia="宋体" w:hint="eastAsia"/>
                <w:sz w:val="24"/>
                <w:szCs w:val="24"/>
              </w:rPr>
              <w:t>十多年的高端装备开发经验，深耕行业多年，具备丰厚的技术积累，技术实力毋庸置疑。凭借着产品技术、服务及品牌优势，公司</w:t>
            </w:r>
            <w:r>
              <w:rPr>
                <w:rFonts w:ascii="Times New Roman" w:eastAsia="宋体" w:hint="eastAsia"/>
                <w:sz w:val="24"/>
                <w:szCs w:val="24"/>
              </w:rPr>
              <w:t>产品已</w:t>
            </w:r>
            <w:r>
              <w:rPr>
                <w:rFonts w:ascii="Times New Roman" w:eastAsia="宋体" w:hint="eastAsia"/>
                <w:sz w:val="24"/>
                <w:szCs w:val="24"/>
              </w:rPr>
              <w:t>打破</w:t>
            </w:r>
            <w:r>
              <w:rPr>
                <w:rFonts w:ascii="Times New Roman" w:eastAsia="宋体" w:hint="eastAsia"/>
                <w:sz w:val="24"/>
                <w:szCs w:val="24"/>
              </w:rPr>
              <w:t>国际垄断，产品性能已比肩国际厂商，产品技术国内领先，具备较强的竞争优势。</w:t>
            </w:r>
          </w:p>
          <w:p w:rsidR="00604304" w:rsidRDefault="0034540D">
            <w:pPr>
              <w:spacing w:line="360" w:lineRule="auto"/>
              <w:ind w:firstLineChars="200" w:firstLine="480"/>
              <w:rPr>
                <w:rFonts w:ascii="Times New Roman" w:eastAsia="宋体"/>
                <w:sz w:val="24"/>
                <w:szCs w:val="24"/>
              </w:rPr>
            </w:pPr>
            <w:r>
              <w:rPr>
                <w:rFonts w:ascii="Times New Roman" w:eastAsia="宋体" w:hint="eastAsia"/>
                <w:sz w:val="24"/>
                <w:szCs w:val="24"/>
              </w:rPr>
              <w:t>公司技术团队潜心研究，攻克产业验证中各项难题，在头部客户中不断获得验证成果，与下游共同成长。经过多年的产业应用，公司凭借设备优异的曝光精度及良率不断提升国产化替代速度。</w:t>
            </w:r>
          </w:p>
          <w:p w:rsidR="00604304" w:rsidRDefault="0034540D">
            <w:pPr>
              <w:spacing w:line="360" w:lineRule="auto"/>
              <w:ind w:firstLineChars="200" w:firstLine="480"/>
              <w:rPr>
                <w:rFonts w:ascii="Times New Roman" w:eastAsia="宋体"/>
                <w:sz w:val="24"/>
                <w:szCs w:val="24"/>
              </w:rPr>
            </w:pPr>
            <w:r>
              <w:rPr>
                <w:rFonts w:ascii="Times New Roman" w:eastAsia="宋体" w:hint="eastAsia"/>
                <w:sz w:val="24"/>
                <w:szCs w:val="24"/>
              </w:rPr>
              <w:t>公司是基于</w:t>
            </w:r>
            <w:r>
              <w:rPr>
                <w:rFonts w:ascii="Times New Roman" w:eastAsia="宋体" w:hint="eastAsia"/>
                <w:sz w:val="24"/>
                <w:szCs w:val="24"/>
              </w:rPr>
              <w:t>DMD</w:t>
            </w:r>
            <w:r>
              <w:rPr>
                <w:rFonts w:ascii="Times New Roman" w:eastAsia="宋体" w:hint="eastAsia"/>
                <w:sz w:val="24"/>
                <w:szCs w:val="24"/>
              </w:rPr>
              <w:t>（</w:t>
            </w:r>
            <w:proofErr w:type="gramStart"/>
            <w:r>
              <w:rPr>
                <w:rFonts w:ascii="Times New Roman" w:eastAsia="宋体" w:hint="eastAsia"/>
                <w:sz w:val="24"/>
                <w:szCs w:val="24"/>
              </w:rPr>
              <w:t>数字微镜器件</w:t>
            </w:r>
            <w:proofErr w:type="gramEnd"/>
            <w:r>
              <w:rPr>
                <w:rFonts w:ascii="Times New Roman" w:eastAsia="宋体" w:hint="eastAsia"/>
                <w:sz w:val="24"/>
                <w:szCs w:val="24"/>
              </w:rPr>
              <w:t>）的直写光刻技术，</w:t>
            </w:r>
            <w:r>
              <w:rPr>
                <w:rFonts w:ascii="Times New Roman" w:eastAsia="宋体" w:hint="eastAsia"/>
                <w:sz w:val="24"/>
                <w:szCs w:val="24"/>
              </w:rPr>
              <w:t>DMD</w:t>
            </w:r>
            <w:r>
              <w:rPr>
                <w:rFonts w:ascii="Times New Roman" w:eastAsia="宋体" w:hint="eastAsia"/>
                <w:sz w:val="24"/>
                <w:szCs w:val="24"/>
              </w:rPr>
              <w:t>芯片的精度决定了产品精度，提升产品精度上首选方案是采用精度更高的</w:t>
            </w:r>
            <w:r>
              <w:rPr>
                <w:rFonts w:ascii="Times New Roman" w:eastAsia="宋体" w:hint="eastAsia"/>
                <w:sz w:val="24"/>
                <w:szCs w:val="24"/>
              </w:rPr>
              <w:t>DMD</w:t>
            </w:r>
            <w:r>
              <w:rPr>
                <w:rFonts w:ascii="Times New Roman" w:eastAsia="宋体" w:hint="eastAsia"/>
                <w:sz w:val="24"/>
                <w:szCs w:val="24"/>
              </w:rPr>
              <w:t>，目前市场能够量产的</w:t>
            </w:r>
            <w:r>
              <w:rPr>
                <w:rFonts w:ascii="Times New Roman" w:eastAsia="宋体" w:hint="eastAsia"/>
                <w:sz w:val="24"/>
                <w:szCs w:val="24"/>
              </w:rPr>
              <w:t>DMD</w:t>
            </w:r>
            <w:r>
              <w:rPr>
                <w:rFonts w:ascii="Times New Roman" w:eastAsia="宋体" w:hint="eastAsia"/>
                <w:sz w:val="24"/>
                <w:szCs w:val="24"/>
              </w:rPr>
              <w:lastRenderedPageBreak/>
              <w:t>最高精度在</w:t>
            </w:r>
            <w:r>
              <w:rPr>
                <w:rFonts w:ascii="Times New Roman" w:eastAsia="宋体" w:hint="eastAsia"/>
                <w:sz w:val="24"/>
                <w:szCs w:val="24"/>
              </w:rPr>
              <w:t>5.4</w:t>
            </w:r>
            <w:r>
              <w:rPr>
                <w:rFonts w:ascii="Times New Roman" w:eastAsia="宋体" w:hint="eastAsia"/>
                <w:sz w:val="24"/>
                <w:szCs w:val="24"/>
              </w:rPr>
              <w:t>μ</w:t>
            </w:r>
            <w:r>
              <w:rPr>
                <w:rFonts w:ascii="Times New Roman" w:eastAsia="宋体" w:hint="eastAsia"/>
                <w:sz w:val="24"/>
                <w:szCs w:val="24"/>
              </w:rPr>
              <w:t>m</w:t>
            </w:r>
            <w:r>
              <w:rPr>
                <w:rFonts w:ascii="Times New Roman" w:eastAsia="宋体" w:hint="eastAsia"/>
                <w:sz w:val="24"/>
                <w:szCs w:val="24"/>
              </w:rPr>
              <w:t>，这种精度的产能已远超传统曝光机。如果要更精细的线宽，就要采用微透镜阵列（</w:t>
            </w:r>
            <w:r>
              <w:rPr>
                <w:rFonts w:ascii="Times New Roman" w:eastAsia="宋体" w:hint="eastAsia"/>
                <w:sz w:val="24"/>
                <w:szCs w:val="24"/>
              </w:rPr>
              <w:t>MLA</w:t>
            </w:r>
            <w:r>
              <w:rPr>
                <w:rFonts w:ascii="Times New Roman" w:eastAsia="宋体" w:hint="eastAsia"/>
                <w:sz w:val="24"/>
                <w:szCs w:val="24"/>
              </w:rPr>
              <w:t>）来升级，这种方式对于直写光刻技术升级和改造发展贡献会很大，量产后产能效率将大幅提升，产业应用范围十分广阔，</w:t>
            </w:r>
            <w:r>
              <w:rPr>
                <w:rFonts w:ascii="Times New Roman" w:eastAsia="宋体" w:hint="eastAsia"/>
                <w:sz w:val="24"/>
                <w:szCs w:val="24"/>
              </w:rPr>
              <w:t>十分值得期待</w:t>
            </w:r>
            <w:r>
              <w:rPr>
                <w:rFonts w:ascii="Times New Roman" w:eastAsia="宋体" w:hint="eastAsia"/>
                <w:sz w:val="24"/>
                <w:szCs w:val="24"/>
              </w:rPr>
              <w:t>。</w:t>
            </w:r>
          </w:p>
          <w:p w:rsidR="00604304" w:rsidRDefault="0034540D">
            <w:pPr>
              <w:spacing w:line="360" w:lineRule="auto"/>
              <w:ind w:firstLineChars="200" w:firstLine="480"/>
              <w:rPr>
                <w:rFonts w:ascii="Times New Roman" w:eastAsia="宋体"/>
                <w:sz w:val="24"/>
                <w:szCs w:val="24"/>
              </w:rPr>
            </w:pPr>
            <w:r>
              <w:rPr>
                <w:rFonts w:ascii="Times New Roman" w:eastAsia="宋体" w:hint="eastAsia"/>
                <w:sz w:val="24"/>
                <w:szCs w:val="24"/>
              </w:rPr>
              <w:t>2</w:t>
            </w:r>
            <w:r>
              <w:rPr>
                <w:rFonts w:ascii="Times New Roman" w:eastAsia="宋体" w:hint="eastAsia"/>
                <w:sz w:val="24"/>
                <w:szCs w:val="24"/>
              </w:rPr>
              <w:t>、目前公司先进封装设备订单如何，确认收入情况怎样？</w:t>
            </w:r>
          </w:p>
          <w:p w:rsidR="00604304" w:rsidRDefault="0034540D">
            <w:pPr>
              <w:spacing w:line="360" w:lineRule="auto"/>
              <w:ind w:firstLineChars="200" w:firstLine="480"/>
              <w:rPr>
                <w:rFonts w:ascii="Times New Roman" w:eastAsia="宋体"/>
                <w:sz w:val="24"/>
                <w:szCs w:val="24"/>
              </w:rPr>
            </w:pPr>
            <w:r>
              <w:rPr>
                <w:rFonts w:ascii="Times New Roman" w:eastAsia="宋体" w:hint="eastAsia"/>
                <w:sz w:val="24"/>
                <w:szCs w:val="24"/>
              </w:rPr>
              <w:t>答：公司</w:t>
            </w:r>
            <w:proofErr w:type="gramStart"/>
            <w:r>
              <w:rPr>
                <w:rFonts w:ascii="Times New Roman" w:eastAsia="宋体" w:hint="eastAsia"/>
                <w:sz w:val="24"/>
                <w:szCs w:val="24"/>
              </w:rPr>
              <w:t>晶圆级封装</w:t>
            </w:r>
            <w:proofErr w:type="gramEnd"/>
            <w:r>
              <w:rPr>
                <w:rFonts w:ascii="Times New Roman" w:eastAsia="宋体" w:hint="eastAsia"/>
                <w:sz w:val="24"/>
                <w:szCs w:val="24"/>
              </w:rPr>
              <w:t>设备</w:t>
            </w:r>
            <w:r>
              <w:rPr>
                <w:rFonts w:ascii="Times New Roman" w:eastAsia="宋体" w:hint="eastAsia"/>
                <w:sz w:val="24"/>
                <w:szCs w:val="24"/>
              </w:rPr>
              <w:t>WLP200</w:t>
            </w:r>
            <w:r>
              <w:rPr>
                <w:rFonts w:ascii="Times New Roman" w:eastAsia="宋体" w:hint="eastAsia"/>
                <w:sz w:val="24"/>
                <w:szCs w:val="24"/>
              </w:rPr>
              <w:t>0</w:t>
            </w:r>
            <w:r>
              <w:rPr>
                <w:rFonts w:ascii="Times New Roman" w:eastAsia="宋体" w:hint="eastAsia"/>
                <w:sz w:val="24"/>
                <w:szCs w:val="24"/>
              </w:rPr>
              <w:t>精度可达</w:t>
            </w:r>
            <w:r>
              <w:rPr>
                <w:rFonts w:ascii="Times New Roman" w:eastAsia="宋体" w:hint="eastAsia"/>
                <w:sz w:val="24"/>
                <w:szCs w:val="24"/>
              </w:rPr>
              <w:t xml:space="preserve"> 2</w:t>
            </w:r>
            <w:r>
              <w:rPr>
                <w:rFonts w:ascii="Times New Roman" w:eastAsia="宋体" w:hint="eastAsia"/>
                <w:sz w:val="24"/>
                <w:szCs w:val="24"/>
              </w:rPr>
              <w:t>μ</w:t>
            </w:r>
            <w:r>
              <w:rPr>
                <w:rFonts w:ascii="Times New Roman" w:eastAsia="宋体" w:hint="eastAsia"/>
                <w:sz w:val="24"/>
                <w:szCs w:val="24"/>
              </w:rPr>
              <w:t>m</w:t>
            </w:r>
            <w:r>
              <w:rPr>
                <w:rFonts w:ascii="Times New Roman" w:eastAsia="宋体" w:hint="eastAsia"/>
                <w:sz w:val="24"/>
                <w:szCs w:val="24"/>
              </w:rPr>
              <w:t>，套刻精度达±</w:t>
            </w:r>
            <w:r>
              <w:rPr>
                <w:rFonts w:ascii="Times New Roman" w:eastAsia="宋体"/>
                <w:sz w:val="24"/>
                <w:szCs w:val="24"/>
              </w:rPr>
              <w:t xml:space="preserve">0.6 </w:t>
            </w:r>
            <w:proofErr w:type="spellStart"/>
            <w:r>
              <w:rPr>
                <w:rFonts w:ascii="Times New Roman" w:eastAsia="宋体"/>
                <w:sz w:val="24"/>
                <w:szCs w:val="24"/>
              </w:rPr>
              <w:t>μm</w:t>
            </w:r>
            <w:proofErr w:type="spellEnd"/>
            <w:r>
              <w:rPr>
                <w:rFonts w:ascii="Times New Roman" w:eastAsia="宋体"/>
                <w:sz w:val="24"/>
                <w:szCs w:val="24"/>
              </w:rPr>
              <w:t>，</w:t>
            </w:r>
            <w:r>
              <w:rPr>
                <w:rFonts w:ascii="Times New Roman" w:eastAsia="宋体" w:hint="eastAsia"/>
                <w:sz w:val="24"/>
                <w:szCs w:val="24"/>
              </w:rPr>
              <w:t>技术较成熟，关注度高，设备目前已在多家头部</w:t>
            </w:r>
            <w:proofErr w:type="gramStart"/>
            <w:r>
              <w:rPr>
                <w:rFonts w:ascii="Times New Roman" w:eastAsia="宋体" w:hint="eastAsia"/>
                <w:sz w:val="24"/>
                <w:szCs w:val="24"/>
              </w:rPr>
              <w:t>客户端做量产</w:t>
            </w:r>
            <w:proofErr w:type="gramEnd"/>
            <w:r>
              <w:rPr>
                <w:rFonts w:ascii="Times New Roman" w:eastAsia="宋体" w:hint="eastAsia"/>
                <w:sz w:val="24"/>
                <w:szCs w:val="24"/>
              </w:rPr>
              <w:t>测试，</w:t>
            </w:r>
            <w:r>
              <w:rPr>
                <w:rFonts w:ascii="Times New Roman" w:eastAsia="宋体" w:hint="eastAsia"/>
                <w:sz w:val="24"/>
                <w:szCs w:val="24"/>
              </w:rPr>
              <w:t>在客户端验证顺利。</w:t>
            </w:r>
          </w:p>
          <w:p w:rsidR="00604304" w:rsidRDefault="0034540D">
            <w:pPr>
              <w:spacing w:line="360" w:lineRule="auto"/>
              <w:ind w:firstLineChars="200" w:firstLine="480"/>
              <w:rPr>
                <w:rFonts w:ascii="Times New Roman" w:eastAsia="宋体"/>
                <w:sz w:val="24"/>
                <w:szCs w:val="24"/>
              </w:rPr>
            </w:pPr>
            <w:r>
              <w:rPr>
                <w:rFonts w:ascii="Times New Roman" w:eastAsia="宋体" w:hint="eastAsia"/>
                <w:sz w:val="24"/>
                <w:szCs w:val="24"/>
              </w:rPr>
              <w:t>随着</w:t>
            </w:r>
            <w:r>
              <w:rPr>
                <w:rFonts w:ascii="Times New Roman" w:eastAsia="宋体" w:hint="eastAsia"/>
                <w:sz w:val="24"/>
                <w:szCs w:val="24"/>
              </w:rPr>
              <w:t>5G</w:t>
            </w:r>
            <w:r>
              <w:rPr>
                <w:rFonts w:ascii="Times New Roman" w:eastAsia="宋体" w:hint="eastAsia"/>
                <w:sz w:val="24"/>
                <w:szCs w:val="24"/>
              </w:rPr>
              <w:t>、物联网、高性能运算、智能驾驶、</w:t>
            </w:r>
            <w:r>
              <w:rPr>
                <w:rFonts w:ascii="Times New Roman" w:eastAsia="宋体" w:hint="eastAsia"/>
                <w:sz w:val="24"/>
                <w:szCs w:val="24"/>
              </w:rPr>
              <w:t>AR/VR</w:t>
            </w:r>
            <w:r>
              <w:rPr>
                <w:rFonts w:ascii="Times New Roman" w:eastAsia="宋体" w:hint="eastAsia"/>
                <w:sz w:val="24"/>
                <w:szCs w:val="24"/>
              </w:rPr>
              <w:t>等场景的高端芯片需求持续增加，先进封装技术在整个封装市场的占比正在逐步提升，</w:t>
            </w:r>
            <w:r>
              <w:rPr>
                <w:rFonts w:ascii="Times New Roman" w:eastAsia="宋体" w:hint="eastAsia"/>
                <w:sz w:val="24"/>
                <w:szCs w:val="24"/>
              </w:rPr>
              <w:t>3D</w:t>
            </w:r>
            <w:r>
              <w:rPr>
                <w:rFonts w:ascii="Times New Roman" w:eastAsia="宋体" w:hint="eastAsia"/>
                <w:sz w:val="24"/>
                <w:szCs w:val="24"/>
              </w:rPr>
              <w:t>封装、扇型封装（</w:t>
            </w:r>
            <w:r>
              <w:rPr>
                <w:rFonts w:ascii="Times New Roman" w:eastAsia="宋体" w:hint="eastAsia"/>
                <w:sz w:val="24"/>
                <w:szCs w:val="24"/>
              </w:rPr>
              <w:t>FOWLP/PLP</w:t>
            </w:r>
            <w:r>
              <w:rPr>
                <w:rFonts w:ascii="Times New Roman" w:eastAsia="宋体" w:hint="eastAsia"/>
                <w:sz w:val="24"/>
                <w:szCs w:val="24"/>
              </w:rPr>
              <w:t>）、微间距焊线技术，以及系统级封装（</w:t>
            </w:r>
            <w:proofErr w:type="spellStart"/>
            <w:r>
              <w:rPr>
                <w:rFonts w:ascii="Times New Roman" w:eastAsia="宋体" w:hint="eastAsia"/>
                <w:sz w:val="24"/>
                <w:szCs w:val="24"/>
              </w:rPr>
              <w:t>SiP</w:t>
            </w:r>
            <w:proofErr w:type="spellEnd"/>
            <w:r>
              <w:rPr>
                <w:rFonts w:ascii="Times New Roman" w:eastAsia="宋体" w:hint="eastAsia"/>
                <w:sz w:val="24"/>
                <w:szCs w:val="24"/>
              </w:rPr>
              <w:t>）等技术的发展成为延续摩尔定律的重要途径。目前，在</w:t>
            </w:r>
            <w:r>
              <w:rPr>
                <w:rFonts w:ascii="Times New Roman" w:eastAsia="宋体" w:hint="eastAsia"/>
                <w:sz w:val="24"/>
                <w:szCs w:val="24"/>
              </w:rPr>
              <w:t>IC</w:t>
            </w:r>
            <w:r>
              <w:rPr>
                <w:rFonts w:ascii="Times New Roman" w:eastAsia="宋体" w:hint="eastAsia"/>
                <w:sz w:val="24"/>
                <w:szCs w:val="24"/>
              </w:rPr>
              <w:t>先进封装领域，掩膜光刻技术是产业中应用的主流技术，主要厂商以日本</w:t>
            </w:r>
            <w:r>
              <w:rPr>
                <w:rFonts w:ascii="Times New Roman" w:eastAsia="宋体" w:hint="eastAsia"/>
                <w:sz w:val="24"/>
                <w:szCs w:val="24"/>
              </w:rPr>
              <w:t>ORC</w:t>
            </w:r>
            <w:r>
              <w:rPr>
                <w:rFonts w:ascii="Times New Roman" w:eastAsia="宋体" w:hint="eastAsia"/>
                <w:sz w:val="24"/>
                <w:szCs w:val="24"/>
              </w:rPr>
              <w:t>、美国</w:t>
            </w:r>
            <w:r>
              <w:rPr>
                <w:rFonts w:ascii="Times New Roman" w:eastAsia="宋体" w:hint="eastAsia"/>
                <w:sz w:val="24"/>
                <w:szCs w:val="24"/>
              </w:rPr>
              <w:t xml:space="preserve"> </w:t>
            </w:r>
            <w:r>
              <w:rPr>
                <w:rFonts w:ascii="Times New Roman" w:eastAsia="宋体" w:hint="eastAsia"/>
                <w:sz w:val="24"/>
                <w:szCs w:val="24"/>
              </w:rPr>
              <w:t>Rudolph</w:t>
            </w:r>
            <w:r>
              <w:rPr>
                <w:rFonts w:ascii="Times New Roman" w:eastAsia="宋体" w:hint="eastAsia"/>
                <w:sz w:val="24"/>
                <w:szCs w:val="24"/>
              </w:rPr>
              <w:t>等日本、欧美地区企业为主，近年来，针对掩膜光刻在对准的灵活性、大尺寸封装以及自动编码等方面存在局限的情况，直写光刻技术的优势充分体现出来，公司直写光刻设备在先进封装中除了无掩</w:t>
            </w:r>
            <w:proofErr w:type="gramStart"/>
            <w:r>
              <w:rPr>
                <w:rFonts w:ascii="Times New Roman" w:eastAsia="宋体" w:hint="eastAsia"/>
                <w:sz w:val="24"/>
                <w:szCs w:val="24"/>
              </w:rPr>
              <w:t>膜带来</w:t>
            </w:r>
            <w:proofErr w:type="gramEnd"/>
            <w:r>
              <w:rPr>
                <w:rFonts w:ascii="Times New Roman" w:eastAsia="宋体" w:hint="eastAsia"/>
                <w:sz w:val="24"/>
                <w:szCs w:val="24"/>
              </w:rPr>
              <w:t>的成本及操作便捷等优势，在再布线、互联、智能纠偏等方面都很有优势，同时，应用在</w:t>
            </w:r>
            <w:proofErr w:type="gramStart"/>
            <w:r>
              <w:rPr>
                <w:rFonts w:ascii="Times New Roman" w:eastAsia="宋体" w:hint="eastAsia"/>
                <w:sz w:val="24"/>
                <w:szCs w:val="24"/>
              </w:rPr>
              <w:t>更高算力的</w:t>
            </w:r>
            <w:proofErr w:type="gramEnd"/>
            <w:r>
              <w:rPr>
                <w:rFonts w:ascii="Times New Roman" w:eastAsia="宋体" w:hint="eastAsia"/>
                <w:sz w:val="24"/>
                <w:szCs w:val="24"/>
              </w:rPr>
              <w:t>大面积芯片上的曝光环节会比传统曝光设备拥有更高的产能效率和成品率。未来，随着激光直写光刻技术在</w:t>
            </w:r>
            <w:r>
              <w:rPr>
                <w:rFonts w:ascii="Times New Roman" w:eastAsia="宋体" w:hint="eastAsia"/>
                <w:sz w:val="24"/>
                <w:szCs w:val="24"/>
              </w:rPr>
              <w:t>IC</w:t>
            </w:r>
            <w:r>
              <w:rPr>
                <w:rFonts w:ascii="Times New Roman" w:eastAsia="宋体" w:hint="eastAsia"/>
                <w:sz w:val="24"/>
                <w:szCs w:val="24"/>
              </w:rPr>
              <w:t>先进封装领域内的应用逐步成熟并占据一定的市场份额，公司封装设备需求将具有良好的市场前景。</w:t>
            </w:r>
          </w:p>
          <w:p w:rsidR="00604304" w:rsidRDefault="0034540D">
            <w:pPr>
              <w:spacing w:line="360" w:lineRule="auto"/>
              <w:ind w:firstLineChars="200" w:firstLine="480"/>
              <w:rPr>
                <w:rFonts w:ascii="Times New Roman" w:eastAsia="宋体"/>
                <w:sz w:val="24"/>
                <w:szCs w:val="24"/>
              </w:rPr>
            </w:pPr>
            <w:r>
              <w:rPr>
                <w:rFonts w:ascii="Times New Roman" w:eastAsia="宋体" w:hint="eastAsia"/>
                <w:sz w:val="24"/>
                <w:szCs w:val="24"/>
              </w:rPr>
              <w:t>3</w:t>
            </w:r>
            <w:r>
              <w:rPr>
                <w:rFonts w:ascii="Times New Roman" w:eastAsia="宋体" w:hint="eastAsia"/>
                <w:sz w:val="24"/>
                <w:szCs w:val="24"/>
              </w:rPr>
              <w:t>、先进封装设备定价和盈利能力如何？</w:t>
            </w:r>
          </w:p>
          <w:p w:rsidR="00604304" w:rsidRDefault="0034540D">
            <w:pPr>
              <w:spacing w:line="360" w:lineRule="auto"/>
              <w:ind w:firstLineChars="200" w:firstLine="480"/>
              <w:rPr>
                <w:rFonts w:ascii="Times New Roman" w:eastAsia="宋体"/>
                <w:sz w:val="24"/>
                <w:szCs w:val="24"/>
              </w:rPr>
            </w:pPr>
            <w:r>
              <w:rPr>
                <w:rFonts w:ascii="Times New Roman" w:eastAsia="宋体" w:hint="eastAsia"/>
                <w:sz w:val="24"/>
                <w:szCs w:val="24"/>
              </w:rPr>
              <w:t>答：</w:t>
            </w:r>
            <w:r>
              <w:rPr>
                <w:rFonts w:ascii="Times New Roman" w:eastAsia="宋体" w:hint="eastAsia"/>
                <w:sz w:val="24"/>
                <w:szCs w:val="24"/>
              </w:rPr>
              <w:t>公司</w:t>
            </w:r>
            <w:proofErr w:type="gramStart"/>
            <w:r>
              <w:rPr>
                <w:rFonts w:ascii="Times New Roman" w:eastAsia="宋体" w:hint="eastAsia"/>
                <w:sz w:val="24"/>
                <w:szCs w:val="24"/>
              </w:rPr>
              <w:t>晶圆级封装</w:t>
            </w:r>
            <w:proofErr w:type="gramEnd"/>
            <w:r>
              <w:rPr>
                <w:rFonts w:ascii="Times New Roman" w:eastAsia="宋体" w:hint="eastAsia"/>
                <w:sz w:val="24"/>
                <w:szCs w:val="24"/>
              </w:rPr>
              <w:t>设备定价在千万级别不等，</w:t>
            </w:r>
            <w:r>
              <w:rPr>
                <w:rFonts w:ascii="Times New Roman" w:eastAsia="宋体" w:hint="eastAsia"/>
                <w:sz w:val="24"/>
                <w:szCs w:val="24"/>
              </w:rPr>
              <w:t>盈利能力不做（前期开发投入较大）</w:t>
            </w:r>
            <w:r>
              <w:rPr>
                <w:rFonts w:ascii="Times New Roman" w:eastAsia="宋体" w:hint="eastAsia"/>
                <w:sz w:val="24"/>
                <w:szCs w:val="24"/>
              </w:rPr>
              <w:t>。同时，公司也在研制更</w:t>
            </w:r>
            <w:r>
              <w:rPr>
                <w:rFonts w:ascii="Times New Roman" w:eastAsia="宋体" w:hint="eastAsia"/>
                <w:sz w:val="24"/>
                <w:szCs w:val="24"/>
              </w:rPr>
              <w:lastRenderedPageBreak/>
              <w:t>高端、精细度更高的</w:t>
            </w:r>
            <w:proofErr w:type="gramStart"/>
            <w:r>
              <w:rPr>
                <w:rFonts w:ascii="Times New Roman" w:eastAsia="宋体" w:hint="eastAsia"/>
                <w:sz w:val="24"/>
                <w:szCs w:val="24"/>
              </w:rPr>
              <w:t>晶圆级封装</w:t>
            </w:r>
            <w:proofErr w:type="gramEnd"/>
            <w:r>
              <w:rPr>
                <w:rFonts w:ascii="Times New Roman" w:eastAsia="宋体" w:hint="eastAsia"/>
                <w:sz w:val="24"/>
                <w:szCs w:val="24"/>
              </w:rPr>
              <w:t>设备，</w:t>
            </w:r>
            <w:r>
              <w:rPr>
                <w:rFonts w:ascii="Times New Roman" w:eastAsia="宋体" w:hint="eastAsia"/>
                <w:sz w:val="24"/>
                <w:szCs w:val="24"/>
              </w:rPr>
              <w:t>持续提升产品盈利能力</w:t>
            </w:r>
            <w:r>
              <w:rPr>
                <w:rFonts w:ascii="Times New Roman" w:eastAsia="宋体" w:hint="eastAsia"/>
                <w:sz w:val="24"/>
                <w:szCs w:val="24"/>
              </w:rPr>
              <w:t>。</w:t>
            </w:r>
          </w:p>
          <w:p w:rsidR="00604304" w:rsidRDefault="0034540D">
            <w:pPr>
              <w:shd w:val="clear" w:color="auto" w:fill="FFFFFF" w:themeFill="background1"/>
              <w:spacing w:line="360" w:lineRule="auto"/>
              <w:ind w:firstLineChars="200" w:firstLine="480"/>
              <w:rPr>
                <w:rFonts w:ascii="Times New Roman" w:eastAsia="宋体"/>
                <w:sz w:val="24"/>
                <w:szCs w:val="24"/>
              </w:rPr>
            </w:pPr>
            <w:r>
              <w:rPr>
                <w:rFonts w:ascii="Times New Roman" w:eastAsia="宋体" w:hint="eastAsia"/>
                <w:sz w:val="24"/>
                <w:szCs w:val="24"/>
              </w:rPr>
              <w:t>4</w:t>
            </w:r>
            <w:r>
              <w:rPr>
                <w:rFonts w:ascii="Times New Roman" w:eastAsia="宋体" w:hint="eastAsia"/>
                <w:sz w:val="24"/>
                <w:szCs w:val="24"/>
              </w:rPr>
              <w:t>、公司在</w:t>
            </w:r>
            <w:r>
              <w:rPr>
                <w:rFonts w:ascii="Times New Roman" w:eastAsia="宋体" w:hint="eastAsia"/>
                <w:sz w:val="24"/>
                <w:szCs w:val="24"/>
              </w:rPr>
              <w:t>AI</w:t>
            </w:r>
            <w:r>
              <w:rPr>
                <w:rFonts w:ascii="Times New Roman" w:eastAsia="宋体" w:hint="eastAsia"/>
                <w:sz w:val="24"/>
                <w:szCs w:val="24"/>
              </w:rPr>
              <w:t>手机上有</w:t>
            </w:r>
            <w:proofErr w:type="gramStart"/>
            <w:r>
              <w:rPr>
                <w:rFonts w:ascii="Times New Roman" w:eastAsia="宋体" w:hint="eastAsia"/>
                <w:sz w:val="24"/>
                <w:szCs w:val="24"/>
              </w:rPr>
              <w:t>所机遇</w:t>
            </w:r>
            <w:proofErr w:type="gramEnd"/>
            <w:r>
              <w:rPr>
                <w:rFonts w:ascii="Times New Roman" w:eastAsia="宋体" w:hint="eastAsia"/>
                <w:sz w:val="24"/>
                <w:szCs w:val="24"/>
              </w:rPr>
              <w:t>和业务拓展吗？</w:t>
            </w:r>
          </w:p>
          <w:p w:rsidR="00604304" w:rsidRDefault="0034540D">
            <w:pPr>
              <w:shd w:val="clear" w:color="auto" w:fill="FFFFFF" w:themeFill="background1"/>
              <w:spacing w:line="360" w:lineRule="auto"/>
              <w:ind w:firstLineChars="200" w:firstLine="480"/>
              <w:rPr>
                <w:rFonts w:ascii="Times New Roman" w:eastAsia="宋体"/>
                <w:sz w:val="24"/>
                <w:szCs w:val="24"/>
              </w:rPr>
            </w:pPr>
            <w:r>
              <w:rPr>
                <w:rFonts w:ascii="Times New Roman" w:eastAsia="宋体" w:hint="eastAsia"/>
                <w:sz w:val="24"/>
                <w:szCs w:val="24"/>
              </w:rPr>
              <w:t>答：公司高度重视</w:t>
            </w:r>
            <w:r>
              <w:rPr>
                <w:rFonts w:ascii="Times New Roman" w:eastAsia="宋体" w:hint="eastAsia"/>
                <w:sz w:val="24"/>
                <w:szCs w:val="24"/>
              </w:rPr>
              <w:t>AI</w:t>
            </w:r>
            <w:r>
              <w:rPr>
                <w:rFonts w:ascii="Times New Roman" w:eastAsia="宋体" w:hint="eastAsia"/>
                <w:sz w:val="24"/>
                <w:szCs w:val="24"/>
              </w:rPr>
              <w:t>、</w:t>
            </w:r>
            <w:r>
              <w:rPr>
                <w:rFonts w:ascii="Times New Roman" w:eastAsia="宋体" w:hint="eastAsia"/>
                <w:sz w:val="24"/>
                <w:szCs w:val="24"/>
              </w:rPr>
              <w:t>AR</w:t>
            </w:r>
            <w:r>
              <w:rPr>
                <w:rFonts w:ascii="Times New Roman" w:eastAsia="宋体" w:hint="eastAsia"/>
                <w:sz w:val="24"/>
                <w:szCs w:val="24"/>
              </w:rPr>
              <w:t>、</w:t>
            </w:r>
            <w:r>
              <w:rPr>
                <w:rFonts w:ascii="Times New Roman" w:eastAsia="宋体" w:hint="eastAsia"/>
                <w:sz w:val="24"/>
                <w:szCs w:val="24"/>
              </w:rPr>
              <w:t>VR</w:t>
            </w:r>
            <w:r>
              <w:rPr>
                <w:rFonts w:ascii="Times New Roman" w:eastAsia="宋体" w:hint="eastAsia"/>
                <w:sz w:val="24"/>
                <w:szCs w:val="24"/>
              </w:rPr>
              <w:t>等前沿技术在自身业务领域的布局与应用，随着</w:t>
            </w:r>
            <w:r>
              <w:rPr>
                <w:rFonts w:ascii="Times New Roman" w:eastAsia="宋体" w:hint="eastAsia"/>
                <w:sz w:val="24"/>
                <w:szCs w:val="24"/>
              </w:rPr>
              <w:t>AIGC</w:t>
            </w:r>
            <w:r>
              <w:rPr>
                <w:rFonts w:ascii="Times New Roman" w:eastAsia="宋体" w:hint="eastAsia"/>
                <w:sz w:val="24"/>
                <w:szCs w:val="24"/>
              </w:rPr>
              <w:t>的高速发展，</w:t>
            </w:r>
            <w:r>
              <w:rPr>
                <w:rFonts w:ascii="Times New Roman" w:eastAsia="宋体" w:hint="eastAsia"/>
                <w:sz w:val="24"/>
                <w:szCs w:val="24"/>
              </w:rPr>
              <w:t xml:space="preserve">PCB </w:t>
            </w:r>
            <w:r>
              <w:rPr>
                <w:rFonts w:ascii="Times New Roman" w:eastAsia="宋体" w:hint="eastAsia"/>
                <w:sz w:val="24"/>
                <w:szCs w:val="24"/>
              </w:rPr>
              <w:t>产品结构不断升级，公司</w:t>
            </w:r>
            <w:r>
              <w:rPr>
                <w:rFonts w:ascii="Times New Roman" w:eastAsia="宋体" w:hint="eastAsia"/>
                <w:sz w:val="24"/>
                <w:szCs w:val="24"/>
              </w:rPr>
              <w:t>PCB</w:t>
            </w:r>
            <w:r>
              <w:rPr>
                <w:rFonts w:ascii="Times New Roman" w:eastAsia="宋体" w:hint="eastAsia"/>
                <w:sz w:val="24"/>
                <w:szCs w:val="24"/>
              </w:rPr>
              <w:t>中高阶产品目前进展较好。</w:t>
            </w:r>
          </w:p>
          <w:p w:rsidR="00604304" w:rsidRDefault="0034540D">
            <w:pPr>
              <w:shd w:val="clear" w:color="auto" w:fill="FFFFFF" w:themeFill="background1"/>
              <w:spacing w:line="360" w:lineRule="auto"/>
              <w:ind w:firstLineChars="200" w:firstLine="480"/>
              <w:rPr>
                <w:rFonts w:ascii="Times New Roman" w:eastAsia="宋体"/>
                <w:sz w:val="24"/>
                <w:szCs w:val="24"/>
              </w:rPr>
            </w:pPr>
            <w:r>
              <w:rPr>
                <w:rFonts w:ascii="Times New Roman" w:eastAsia="宋体" w:hint="eastAsia"/>
                <w:sz w:val="24"/>
                <w:szCs w:val="24"/>
              </w:rPr>
              <w:t>今年来随着终端</w:t>
            </w:r>
            <w:r>
              <w:rPr>
                <w:rFonts w:ascii="Times New Roman" w:eastAsia="宋体" w:hint="eastAsia"/>
                <w:sz w:val="24"/>
                <w:szCs w:val="24"/>
              </w:rPr>
              <w:t xml:space="preserve"> AI </w:t>
            </w:r>
            <w:r>
              <w:rPr>
                <w:rFonts w:ascii="Times New Roman" w:eastAsia="宋体" w:hint="eastAsia"/>
                <w:sz w:val="24"/>
                <w:szCs w:val="24"/>
              </w:rPr>
              <w:t>芯片的快速发展，液冷式均热板</w:t>
            </w:r>
            <w:r>
              <w:rPr>
                <w:rFonts w:ascii="Times New Roman" w:eastAsia="宋体" w:hint="eastAsia"/>
                <w:sz w:val="24"/>
                <w:szCs w:val="24"/>
              </w:rPr>
              <w:t>VC (Vapor Chamber)</w:t>
            </w:r>
            <w:r>
              <w:rPr>
                <w:rFonts w:ascii="Times New Roman" w:eastAsia="宋体" w:hint="eastAsia"/>
                <w:sz w:val="24"/>
                <w:szCs w:val="24"/>
              </w:rPr>
              <w:t>方案需求提升，散热</w:t>
            </w:r>
            <w:proofErr w:type="gramStart"/>
            <w:r>
              <w:rPr>
                <w:rFonts w:ascii="Times New Roman" w:eastAsia="宋体" w:hint="eastAsia"/>
                <w:sz w:val="24"/>
                <w:szCs w:val="24"/>
              </w:rPr>
              <w:t>片传统</w:t>
            </w:r>
            <w:proofErr w:type="gramEnd"/>
            <w:r>
              <w:rPr>
                <w:rFonts w:ascii="Times New Roman" w:eastAsia="宋体" w:hint="eastAsia"/>
                <w:sz w:val="24"/>
                <w:szCs w:val="24"/>
              </w:rPr>
              <w:t>以冲压的形式制作，但因为对准与平整度的要求改为蚀刻方式，需要两次曝光，第一道以传统</w:t>
            </w:r>
            <w:proofErr w:type="gramStart"/>
            <w:r>
              <w:rPr>
                <w:rFonts w:ascii="Times New Roman" w:eastAsia="宋体" w:hint="eastAsia"/>
                <w:sz w:val="24"/>
                <w:szCs w:val="24"/>
              </w:rPr>
              <w:t>曝光机</w:t>
            </w:r>
            <w:proofErr w:type="gramEnd"/>
            <w:r>
              <w:rPr>
                <w:rFonts w:ascii="Times New Roman" w:eastAsia="宋体" w:hint="eastAsia"/>
                <w:sz w:val="24"/>
                <w:szCs w:val="24"/>
              </w:rPr>
              <w:t>来完成，第二道曝光采用</w:t>
            </w:r>
            <w:r>
              <w:rPr>
                <w:rFonts w:ascii="Times New Roman" w:eastAsia="宋体" w:hint="eastAsia"/>
                <w:sz w:val="24"/>
                <w:szCs w:val="24"/>
              </w:rPr>
              <w:t>DI</w:t>
            </w:r>
            <w:r>
              <w:rPr>
                <w:rFonts w:ascii="Times New Roman" w:eastAsia="宋体" w:hint="eastAsia"/>
                <w:sz w:val="24"/>
                <w:szCs w:val="24"/>
              </w:rPr>
              <w:t>设备。公司作为国内直写光刻龙头厂商，也将迎来新增产业需求和业务拓展。</w:t>
            </w:r>
          </w:p>
          <w:p w:rsidR="00604304" w:rsidRDefault="0034540D">
            <w:pPr>
              <w:spacing w:line="360" w:lineRule="auto"/>
              <w:ind w:firstLineChars="200" w:firstLine="480"/>
              <w:rPr>
                <w:rFonts w:ascii="Times New Roman" w:eastAsia="宋体"/>
                <w:sz w:val="24"/>
                <w:szCs w:val="24"/>
              </w:rPr>
            </w:pPr>
            <w:r>
              <w:rPr>
                <w:rFonts w:ascii="Times New Roman" w:eastAsia="宋体" w:hint="eastAsia"/>
                <w:sz w:val="24"/>
                <w:szCs w:val="24"/>
              </w:rPr>
              <w:t>5</w:t>
            </w:r>
            <w:r>
              <w:rPr>
                <w:rFonts w:ascii="Times New Roman" w:eastAsia="宋体" w:hint="eastAsia"/>
                <w:sz w:val="24"/>
                <w:szCs w:val="24"/>
              </w:rPr>
              <w:t>、当前公司发展前景清晰，为什么股东</w:t>
            </w:r>
            <w:proofErr w:type="gramStart"/>
            <w:r>
              <w:rPr>
                <w:rFonts w:ascii="Times New Roman" w:eastAsia="宋体" w:hint="eastAsia"/>
                <w:sz w:val="24"/>
                <w:szCs w:val="24"/>
              </w:rPr>
              <w:t>发布预减持</w:t>
            </w:r>
            <w:proofErr w:type="gramEnd"/>
            <w:r>
              <w:rPr>
                <w:rFonts w:ascii="Times New Roman" w:eastAsia="宋体" w:hint="eastAsia"/>
                <w:sz w:val="24"/>
                <w:szCs w:val="24"/>
              </w:rPr>
              <w:t>公告？</w:t>
            </w:r>
          </w:p>
          <w:p w:rsidR="00604304" w:rsidRDefault="0034540D">
            <w:pPr>
              <w:spacing w:line="360" w:lineRule="auto"/>
              <w:ind w:firstLineChars="200" w:firstLine="480"/>
              <w:rPr>
                <w:rFonts w:ascii="Times New Roman" w:eastAsia="宋体"/>
                <w:sz w:val="24"/>
                <w:szCs w:val="24"/>
              </w:rPr>
            </w:pPr>
            <w:r>
              <w:rPr>
                <w:rFonts w:ascii="Times New Roman" w:eastAsia="宋体" w:hint="eastAsia"/>
                <w:sz w:val="24"/>
                <w:szCs w:val="24"/>
              </w:rPr>
              <w:t>答：公司于上周发布了</w:t>
            </w:r>
            <w:proofErr w:type="gramStart"/>
            <w:r>
              <w:rPr>
                <w:rFonts w:ascii="Times New Roman" w:eastAsia="宋体" w:hint="eastAsia"/>
                <w:sz w:val="24"/>
                <w:szCs w:val="24"/>
              </w:rPr>
              <w:t>股东预减持</w:t>
            </w:r>
            <w:proofErr w:type="gramEnd"/>
            <w:r>
              <w:rPr>
                <w:rFonts w:ascii="Times New Roman" w:eastAsia="宋体" w:hint="eastAsia"/>
                <w:sz w:val="24"/>
                <w:szCs w:val="24"/>
              </w:rPr>
              <w:t>公告，公告中已明确提示，公司</w:t>
            </w:r>
            <w:proofErr w:type="gramStart"/>
            <w:r>
              <w:rPr>
                <w:rFonts w:ascii="Times New Roman" w:eastAsia="宋体" w:hint="eastAsia"/>
                <w:sz w:val="24"/>
                <w:szCs w:val="24"/>
              </w:rPr>
              <w:t>实控人及董监高团队</w:t>
            </w:r>
            <w:proofErr w:type="gramEnd"/>
            <w:r>
              <w:rPr>
                <w:rFonts w:ascii="Times New Roman" w:eastAsia="宋体" w:hint="eastAsia"/>
                <w:sz w:val="24"/>
                <w:szCs w:val="24"/>
              </w:rPr>
              <w:t>均已承诺不参与本次减持计划，减</w:t>
            </w:r>
            <w:proofErr w:type="gramStart"/>
            <w:r>
              <w:rPr>
                <w:rFonts w:ascii="Times New Roman" w:eastAsia="宋体" w:hint="eastAsia"/>
                <w:sz w:val="24"/>
                <w:szCs w:val="24"/>
              </w:rPr>
              <w:t>持主体</w:t>
            </w:r>
            <w:proofErr w:type="gramEnd"/>
            <w:r>
              <w:rPr>
                <w:rFonts w:ascii="Times New Roman" w:eastAsia="宋体" w:hint="eastAsia"/>
                <w:sz w:val="24"/>
                <w:szCs w:val="24"/>
              </w:rPr>
              <w:t>为内部核心员工及一些外部投资人。核心员工自公司成立以来一直陪伴公司成长，有</w:t>
            </w:r>
            <w:r>
              <w:rPr>
                <w:rFonts w:ascii="Times New Roman" w:eastAsia="宋体" w:hint="eastAsia"/>
                <w:sz w:val="24"/>
                <w:szCs w:val="24"/>
              </w:rPr>
              <w:t>些员工因个人身体原因，确实有资金需求。</w:t>
            </w:r>
            <w:r>
              <w:rPr>
                <w:rFonts w:ascii="Times New Roman" w:eastAsia="宋体" w:hint="eastAsia"/>
                <w:sz w:val="24"/>
                <w:szCs w:val="24"/>
              </w:rPr>
              <w:t>经谨慎考虑</w:t>
            </w:r>
            <w:r w:rsidR="00841926">
              <w:rPr>
                <w:rFonts w:ascii="Times New Roman" w:eastAsia="宋体" w:hint="eastAsia"/>
                <w:sz w:val="24"/>
                <w:szCs w:val="24"/>
              </w:rPr>
              <w:t>，公司</w:t>
            </w:r>
            <w:r>
              <w:rPr>
                <w:rFonts w:ascii="Times New Roman" w:eastAsia="宋体" w:hint="eastAsia"/>
                <w:sz w:val="24"/>
                <w:szCs w:val="24"/>
              </w:rPr>
              <w:t>释放了三个持股平台较低的减持比例，分别采用大宗和竞价方式，</w:t>
            </w:r>
            <w:r>
              <w:rPr>
                <w:rFonts w:ascii="Times New Roman" w:eastAsia="宋体" w:hint="eastAsia"/>
                <w:sz w:val="24"/>
                <w:szCs w:val="24"/>
              </w:rPr>
              <w:t>平稳</w:t>
            </w:r>
            <w:r>
              <w:rPr>
                <w:rFonts w:ascii="Times New Roman" w:eastAsia="宋体" w:hint="eastAsia"/>
                <w:sz w:val="24"/>
                <w:szCs w:val="24"/>
              </w:rPr>
              <w:t>减持</w:t>
            </w:r>
            <w:r>
              <w:rPr>
                <w:rFonts w:ascii="Times New Roman" w:eastAsia="宋体" w:hint="eastAsia"/>
                <w:sz w:val="24"/>
                <w:szCs w:val="24"/>
              </w:rPr>
              <w:t>部分股权</w:t>
            </w:r>
            <w:r>
              <w:rPr>
                <w:rFonts w:ascii="Times New Roman" w:eastAsia="宋体" w:hint="eastAsia"/>
                <w:sz w:val="24"/>
                <w:szCs w:val="24"/>
              </w:rPr>
              <w:t>。</w:t>
            </w:r>
            <w:bookmarkStart w:id="0" w:name="_GoBack"/>
            <w:bookmarkEnd w:id="0"/>
          </w:p>
          <w:p w:rsidR="00604304" w:rsidRDefault="0034540D">
            <w:pPr>
              <w:spacing w:line="360" w:lineRule="auto"/>
              <w:ind w:firstLineChars="200" w:firstLine="480"/>
              <w:rPr>
                <w:rFonts w:ascii="Times New Roman" w:eastAsia="宋体"/>
                <w:sz w:val="24"/>
                <w:szCs w:val="24"/>
              </w:rPr>
            </w:pPr>
            <w:r>
              <w:rPr>
                <w:rFonts w:ascii="Times New Roman" w:eastAsia="宋体" w:hint="eastAsia"/>
                <w:sz w:val="24"/>
                <w:szCs w:val="24"/>
              </w:rPr>
              <w:t>目前公司和行业发展均处于上升期，公司控股股东、</w:t>
            </w:r>
            <w:proofErr w:type="gramStart"/>
            <w:r>
              <w:rPr>
                <w:rFonts w:ascii="Times New Roman" w:eastAsia="宋体" w:hint="eastAsia"/>
                <w:sz w:val="24"/>
                <w:szCs w:val="24"/>
              </w:rPr>
              <w:t>董监高团队</w:t>
            </w:r>
            <w:proofErr w:type="gramEnd"/>
            <w:r>
              <w:rPr>
                <w:rFonts w:ascii="Times New Roman" w:eastAsia="宋体" w:hint="eastAsia"/>
                <w:sz w:val="24"/>
                <w:szCs w:val="24"/>
              </w:rPr>
              <w:t>对公司未来发展前景充满信心并对公司长期价值十分认可，公司也将努力通过良好的业绩表现、规范的公司治理、积极的投资者回报，回馈投资者的信任。</w:t>
            </w:r>
          </w:p>
          <w:p w:rsidR="00604304" w:rsidRDefault="0034540D">
            <w:pPr>
              <w:spacing w:line="360" w:lineRule="auto"/>
              <w:ind w:firstLineChars="200" w:firstLine="480"/>
              <w:rPr>
                <w:rFonts w:ascii="Times New Roman" w:eastAsia="宋体"/>
                <w:sz w:val="24"/>
                <w:szCs w:val="24"/>
              </w:rPr>
            </w:pPr>
            <w:r>
              <w:rPr>
                <w:rFonts w:ascii="Times New Roman" w:eastAsia="宋体" w:hint="eastAsia"/>
                <w:sz w:val="24"/>
                <w:szCs w:val="24"/>
              </w:rPr>
              <w:t>6</w:t>
            </w:r>
            <w:r>
              <w:rPr>
                <w:rFonts w:ascii="Times New Roman" w:eastAsia="宋体" w:hint="eastAsia"/>
                <w:sz w:val="24"/>
                <w:szCs w:val="24"/>
              </w:rPr>
              <w:t>、公司产品的应用场景如何，竞争格局如何？</w:t>
            </w:r>
          </w:p>
          <w:p w:rsidR="00604304" w:rsidRDefault="0034540D">
            <w:pPr>
              <w:spacing w:line="360" w:lineRule="auto"/>
              <w:ind w:firstLineChars="200" w:firstLine="480"/>
              <w:rPr>
                <w:rFonts w:ascii="Times New Roman" w:eastAsia="宋体"/>
                <w:sz w:val="24"/>
                <w:szCs w:val="24"/>
              </w:rPr>
            </w:pPr>
            <w:r>
              <w:rPr>
                <w:rFonts w:ascii="Times New Roman" w:eastAsia="宋体" w:hint="eastAsia"/>
                <w:sz w:val="24"/>
                <w:szCs w:val="24"/>
              </w:rPr>
              <w:t>答：公司专业从事以</w:t>
            </w:r>
            <w:proofErr w:type="gramStart"/>
            <w:r>
              <w:rPr>
                <w:rFonts w:ascii="Times New Roman" w:eastAsia="宋体" w:hint="eastAsia"/>
                <w:sz w:val="24"/>
                <w:szCs w:val="24"/>
              </w:rPr>
              <w:t>微纳直</w:t>
            </w:r>
            <w:proofErr w:type="gramEnd"/>
            <w:r>
              <w:rPr>
                <w:rFonts w:ascii="Times New Roman" w:eastAsia="宋体" w:hint="eastAsia"/>
                <w:sz w:val="24"/>
                <w:szCs w:val="24"/>
              </w:rPr>
              <w:t>写光刻为技术核心的直接成像设备及直写光刻设备的研发、制造、销售以及相应</w:t>
            </w:r>
            <w:proofErr w:type="gramStart"/>
            <w:r>
              <w:rPr>
                <w:rFonts w:ascii="Times New Roman" w:eastAsia="宋体" w:hint="eastAsia"/>
                <w:sz w:val="24"/>
                <w:szCs w:val="24"/>
              </w:rPr>
              <w:t>的维保</w:t>
            </w:r>
            <w:r>
              <w:rPr>
                <w:rFonts w:ascii="Times New Roman" w:eastAsia="宋体" w:hint="eastAsia"/>
                <w:sz w:val="24"/>
                <w:szCs w:val="24"/>
              </w:rPr>
              <w:t>服务</w:t>
            </w:r>
            <w:proofErr w:type="gramEnd"/>
            <w:r>
              <w:rPr>
                <w:rFonts w:ascii="Times New Roman" w:eastAsia="宋体" w:hint="eastAsia"/>
                <w:sz w:val="24"/>
                <w:szCs w:val="24"/>
              </w:rPr>
              <w:t>，主要产品及服务包括</w:t>
            </w:r>
            <w:r>
              <w:rPr>
                <w:rFonts w:ascii="Times New Roman" w:eastAsia="宋体" w:hint="eastAsia"/>
                <w:sz w:val="24"/>
                <w:szCs w:val="24"/>
              </w:rPr>
              <w:t xml:space="preserve"> PCB </w:t>
            </w:r>
            <w:r>
              <w:rPr>
                <w:rFonts w:ascii="Times New Roman" w:eastAsia="宋体" w:hint="eastAsia"/>
                <w:sz w:val="24"/>
                <w:szCs w:val="24"/>
              </w:rPr>
              <w:t>直接成像设备及自</w:t>
            </w:r>
            <w:r>
              <w:rPr>
                <w:rFonts w:ascii="Times New Roman" w:eastAsia="宋体" w:hint="eastAsia"/>
                <w:sz w:val="24"/>
                <w:szCs w:val="24"/>
              </w:rPr>
              <w:lastRenderedPageBreak/>
              <w:t>动线系统、泛半导体直写光刻设备及自动线系统、其他激光直接成像设备以及上述产品的</w:t>
            </w:r>
            <w:proofErr w:type="gramStart"/>
            <w:r>
              <w:rPr>
                <w:rFonts w:ascii="Times New Roman" w:eastAsia="宋体" w:hint="eastAsia"/>
                <w:sz w:val="24"/>
                <w:szCs w:val="24"/>
              </w:rPr>
              <w:t>售后维保服务</w:t>
            </w:r>
            <w:proofErr w:type="gramEnd"/>
            <w:r>
              <w:rPr>
                <w:rFonts w:ascii="Times New Roman" w:eastAsia="宋体" w:hint="eastAsia"/>
                <w:sz w:val="24"/>
                <w:szCs w:val="24"/>
              </w:rPr>
              <w:t>，产品功能涵盖微米到纳米的多领域光刻环节。</w:t>
            </w:r>
          </w:p>
          <w:p w:rsidR="00604304" w:rsidRDefault="0034540D">
            <w:pPr>
              <w:spacing w:line="360" w:lineRule="auto"/>
              <w:ind w:firstLineChars="200" w:firstLine="480"/>
              <w:rPr>
                <w:rFonts w:ascii="Times New Roman" w:eastAsia="宋体"/>
                <w:sz w:val="24"/>
                <w:szCs w:val="24"/>
              </w:rPr>
            </w:pPr>
            <w:r>
              <w:rPr>
                <w:rFonts w:ascii="Times New Roman" w:eastAsia="宋体" w:hint="eastAsia"/>
                <w:sz w:val="24"/>
                <w:szCs w:val="24"/>
              </w:rPr>
              <w:t>公司始终坚持“以客户为中心”、“质量塑造品牌，质量塑造尊严”的市场化经营理念，并在客户端树立了良好的品牌形象。近年，公司市场占有率不断提升，高性能产品加</w:t>
            </w:r>
            <w:proofErr w:type="gramStart"/>
            <w:r>
              <w:rPr>
                <w:rFonts w:ascii="Times New Roman" w:eastAsia="宋体" w:hint="eastAsia"/>
                <w:sz w:val="24"/>
                <w:szCs w:val="24"/>
              </w:rPr>
              <w:t>持国内</w:t>
            </w:r>
            <w:proofErr w:type="gramEnd"/>
            <w:r>
              <w:rPr>
                <w:rFonts w:ascii="Times New Roman" w:eastAsia="宋体" w:hint="eastAsia"/>
                <w:sz w:val="24"/>
                <w:szCs w:val="24"/>
              </w:rPr>
              <w:t>市场优势，助力公司积累了大量</w:t>
            </w:r>
            <w:r>
              <w:rPr>
                <w:rFonts w:ascii="Times New Roman" w:eastAsia="宋体" w:hint="eastAsia"/>
                <w:sz w:val="24"/>
                <w:szCs w:val="24"/>
              </w:rPr>
              <w:t>PCB</w:t>
            </w:r>
            <w:r>
              <w:rPr>
                <w:rFonts w:ascii="Times New Roman" w:eastAsia="宋体" w:hint="eastAsia"/>
                <w:sz w:val="24"/>
                <w:szCs w:val="24"/>
              </w:rPr>
              <w:t>百强优质客户资源。泛半导体领域，公司客户覆盖度持续提升，新领域客户不断开拓，凭借着多年积累的产品技术和服务品牌优势，已经打破了国际垄断，</w:t>
            </w:r>
            <w:r>
              <w:rPr>
                <w:rFonts w:ascii="Times New Roman" w:eastAsia="宋体" w:hint="eastAsia"/>
                <w:sz w:val="24"/>
                <w:szCs w:val="24"/>
              </w:rPr>
              <w:t>各项核心技术指标在</w:t>
            </w:r>
            <w:proofErr w:type="gramStart"/>
            <w:r>
              <w:rPr>
                <w:rFonts w:ascii="Times New Roman" w:eastAsia="宋体" w:hint="eastAsia"/>
                <w:sz w:val="24"/>
                <w:szCs w:val="24"/>
              </w:rPr>
              <w:t>国内竞对中</w:t>
            </w:r>
            <w:proofErr w:type="gramEnd"/>
            <w:r>
              <w:rPr>
                <w:rFonts w:ascii="Times New Roman" w:eastAsia="宋体" w:hint="eastAsia"/>
                <w:sz w:val="24"/>
                <w:szCs w:val="24"/>
              </w:rPr>
              <w:t>处于领先水平，国内市占率领先。同时，公司直写光刻设备成功销往泰国、越南、日本、澳洲等市场，当前公司产品技术、品质要求已达到全球市场竞争水平，海外市场进展迅速。</w:t>
            </w:r>
          </w:p>
          <w:p w:rsidR="00604304" w:rsidRDefault="0034540D">
            <w:pPr>
              <w:spacing w:line="360" w:lineRule="auto"/>
              <w:ind w:firstLineChars="200" w:firstLine="480"/>
              <w:rPr>
                <w:rFonts w:ascii="Times New Roman" w:eastAsia="宋体"/>
                <w:sz w:val="24"/>
                <w:szCs w:val="24"/>
              </w:rPr>
            </w:pPr>
            <w:r>
              <w:rPr>
                <w:rFonts w:ascii="Times New Roman" w:eastAsia="宋体" w:hint="eastAsia"/>
                <w:sz w:val="24"/>
                <w:szCs w:val="24"/>
              </w:rPr>
              <w:t>7</w:t>
            </w:r>
            <w:r>
              <w:rPr>
                <w:rFonts w:ascii="Times New Roman" w:eastAsia="宋体" w:hint="eastAsia"/>
                <w:sz w:val="24"/>
                <w:szCs w:val="24"/>
              </w:rPr>
              <w:t>、直写光刻可以应用在</w:t>
            </w:r>
            <w:proofErr w:type="gramStart"/>
            <w:r>
              <w:rPr>
                <w:rFonts w:ascii="Times New Roman" w:eastAsia="宋体" w:hint="eastAsia"/>
                <w:sz w:val="24"/>
                <w:szCs w:val="24"/>
              </w:rPr>
              <w:t>超材料</w:t>
            </w:r>
            <w:proofErr w:type="gramEnd"/>
            <w:r>
              <w:rPr>
                <w:rFonts w:ascii="Times New Roman" w:eastAsia="宋体" w:hint="eastAsia"/>
                <w:sz w:val="24"/>
                <w:szCs w:val="24"/>
              </w:rPr>
              <w:t>吗？</w:t>
            </w:r>
          </w:p>
          <w:p w:rsidR="00604304" w:rsidRDefault="0034540D">
            <w:pPr>
              <w:spacing w:line="360" w:lineRule="auto"/>
              <w:ind w:firstLineChars="200" w:firstLine="480"/>
              <w:rPr>
                <w:rFonts w:ascii="Times New Roman" w:eastAsia="宋体"/>
                <w:sz w:val="24"/>
                <w:szCs w:val="24"/>
              </w:rPr>
            </w:pPr>
            <w:r>
              <w:rPr>
                <w:rFonts w:ascii="Times New Roman" w:eastAsia="宋体" w:hint="eastAsia"/>
                <w:sz w:val="24"/>
                <w:szCs w:val="24"/>
              </w:rPr>
              <w:t>答：</w:t>
            </w:r>
            <w:r>
              <w:rPr>
                <w:rFonts w:ascii="Times New Roman" w:eastAsia="宋体" w:hint="eastAsia"/>
                <w:sz w:val="24"/>
                <w:szCs w:val="24"/>
              </w:rPr>
              <w:t>技术原理上</w:t>
            </w:r>
            <w:r>
              <w:rPr>
                <w:rFonts w:ascii="Times New Roman" w:eastAsia="宋体" w:hint="eastAsia"/>
                <w:sz w:val="24"/>
                <w:szCs w:val="24"/>
              </w:rPr>
              <w:t>可以</w:t>
            </w:r>
            <w:r>
              <w:rPr>
                <w:rFonts w:ascii="Times New Roman" w:eastAsia="宋体" w:hint="eastAsia"/>
                <w:sz w:val="24"/>
                <w:szCs w:val="24"/>
              </w:rPr>
              <w:t>，</w:t>
            </w:r>
            <w:r>
              <w:rPr>
                <w:rFonts w:ascii="Times New Roman" w:eastAsia="宋体" w:hint="eastAsia"/>
                <w:sz w:val="24"/>
                <w:szCs w:val="24"/>
              </w:rPr>
              <w:t>要结合设备精度需求来看，公司泛半导体直写光刻设备</w:t>
            </w:r>
            <w:r>
              <w:rPr>
                <w:rFonts w:ascii="Times New Roman" w:eastAsia="宋体" w:hint="eastAsia"/>
                <w:sz w:val="24"/>
                <w:szCs w:val="24"/>
              </w:rPr>
              <w:t>LDW</w:t>
            </w:r>
            <w:r>
              <w:rPr>
                <w:rFonts w:ascii="Times New Roman" w:eastAsia="宋体" w:hint="eastAsia"/>
                <w:sz w:val="24"/>
                <w:szCs w:val="24"/>
              </w:rPr>
              <w:t>系列光刻精度能够达到最小线宽</w:t>
            </w:r>
            <w:r>
              <w:rPr>
                <w:rFonts w:ascii="Times New Roman" w:eastAsia="宋体" w:hint="eastAsia"/>
                <w:sz w:val="24"/>
                <w:szCs w:val="24"/>
              </w:rPr>
              <w:t>350nm</w:t>
            </w:r>
            <w:r>
              <w:rPr>
                <w:rFonts w:ascii="Times New Roman" w:eastAsia="宋体" w:hint="eastAsia"/>
                <w:sz w:val="24"/>
                <w:szCs w:val="24"/>
              </w:rPr>
              <w:t>。</w:t>
            </w:r>
          </w:p>
          <w:p w:rsidR="00604304" w:rsidRDefault="0034540D">
            <w:pPr>
              <w:spacing w:line="360" w:lineRule="auto"/>
              <w:ind w:firstLineChars="200" w:firstLine="480"/>
              <w:rPr>
                <w:rFonts w:ascii="Times New Roman" w:eastAsia="宋体"/>
                <w:sz w:val="24"/>
                <w:szCs w:val="24"/>
              </w:rPr>
            </w:pPr>
            <w:r>
              <w:rPr>
                <w:rFonts w:ascii="Times New Roman" w:eastAsia="宋体" w:hint="eastAsia"/>
                <w:sz w:val="24"/>
                <w:szCs w:val="24"/>
              </w:rPr>
              <w:t>8</w:t>
            </w:r>
            <w:r>
              <w:rPr>
                <w:rFonts w:ascii="Times New Roman" w:eastAsia="宋体" w:hint="eastAsia"/>
                <w:sz w:val="24"/>
                <w:szCs w:val="24"/>
              </w:rPr>
              <w:t>、公司经营性现金</w:t>
            </w:r>
            <w:proofErr w:type="gramStart"/>
            <w:r>
              <w:rPr>
                <w:rFonts w:ascii="Times New Roman" w:eastAsia="宋体" w:hint="eastAsia"/>
                <w:sz w:val="24"/>
                <w:szCs w:val="24"/>
              </w:rPr>
              <w:t>流仍然</w:t>
            </w:r>
            <w:proofErr w:type="gramEnd"/>
            <w:r>
              <w:rPr>
                <w:rFonts w:ascii="Times New Roman" w:eastAsia="宋体" w:hint="eastAsia"/>
                <w:sz w:val="24"/>
                <w:szCs w:val="24"/>
              </w:rPr>
              <w:t>为负值，是什么原因呢？</w:t>
            </w:r>
          </w:p>
          <w:p w:rsidR="00604304" w:rsidRDefault="0034540D">
            <w:pPr>
              <w:shd w:val="clear" w:color="auto" w:fill="FFFFFF" w:themeFill="background1"/>
              <w:spacing w:line="360" w:lineRule="auto"/>
              <w:ind w:firstLineChars="200" w:firstLine="480"/>
              <w:rPr>
                <w:rFonts w:ascii="Times New Roman" w:eastAsia="宋体"/>
                <w:sz w:val="24"/>
                <w:szCs w:val="24"/>
              </w:rPr>
            </w:pPr>
            <w:r>
              <w:rPr>
                <w:rFonts w:ascii="Times New Roman" w:eastAsia="宋体" w:hint="eastAsia"/>
                <w:sz w:val="24"/>
                <w:szCs w:val="24"/>
              </w:rPr>
              <w:t>答：公司现金</w:t>
            </w:r>
            <w:proofErr w:type="gramStart"/>
            <w:r>
              <w:rPr>
                <w:rFonts w:ascii="Times New Roman" w:eastAsia="宋体" w:hint="eastAsia"/>
                <w:sz w:val="24"/>
                <w:szCs w:val="24"/>
              </w:rPr>
              <w:t>流表现</w:t>
            </w:r>
            <w:proofErr w:type="gramEnd"/>
            <w:r>
              <w:rPr>
                <w:rFonts w:ascii="Times New Roman" w:eastAsia="宋体" w:hint="eastAsia"/>
                <w:sz w:val="24"/>
                <w:szCs w:val="24"/>
              </w:rPr>
              <w:t>主要系出于对市场竞争及营销策略的考虑，</w:t>
            </w:r>
            <w:r>
              <w:rPr>
                <w:rFonts w:ascii="Times New Roman" w:eastAsia="宋体" w:hint="eastAsia"/>
                <w:sz w:val="24"/>
                <w:szCs w:val="24"/>
              </w:rPr>
              <w:t>2023</w:t>
            </w:r>
            <w:r>
              <w:rPr>
                <w:rFonts w:ascii="Times New Roman" w:eastAsia="宋体" w:hint="eastAsia"/>
                <w:sz w:val="24"/>
                <w:szCs w:val="24"/>
              </w:rPr>
              <w:t>年度行业波动</w:t>
            </w:r>
            <w:r>
              <w:rPr>
                <w:rFonts w:ascii="Times New Roman" w:eastAsia="宋体" w:hint="eastAsia"/>
                <w:sz w:val="24"/>
                <w:szCs w:val="24"/>
              </w:rPr>
              <w:t>较大，</w:t>
            </w:r>
            <w:r>
              <w:rPr>
                <w:rFonts w:ascii="Times New Roman" w:eastAsia="宋体" w:hint="eastAsia"/>
                <w:sz w:val="24"/>
                <w:szCs w:val="24"/>
              </w:rPr>
              <w:t>部分订单</w:t>
            </w:r>
            <w:proofErr w:type="gramStart"/>
            <w:r>
              <w:rPr>
                <w:rFonts w:ascii="Times New Roman" w:eastAsia="宋体" w:hint="eastAsia"/>
                <w:sz w:val="24"/>
                <w:szCs w:val="24"/>
              </w:rPr>
              <w:t>付款账期有</w:t>
            </w:r>
            <w:proofErr w:type="gramEnd"/>
            <w:r>
              <w:rPr>
                <w:rFonts w:ascii="Times New Roman" w:eastAsia="宋体" w:hint="eastAsia"/>
                <w:sz w:val="24"/>
                <w:szCs w:val="24"/>
              </w:rPr>
              <w:t>所延长。随着行业景气度回升，</w:t>
            </w:r>
            <w:r>
              <w:rPr>
                <w:rFonts w:ascii="Times New Roman" w:eastAsia="宋体" w:hint="eastAsia"/>
                <w:sz w:val="24"/>
                <w:szCs w:val="24"/>
              </w:rPr>
              <w:t>2024</w:t>
            </w:r>
            <w:r>
              <w:rPr>
                <w:rFonts w:ascii="Times New Roman" w:eastAsia="宋体" w:hint="eastAsia"/>
                <w:sz w:val="24"/>
                <w:szCs w:val="24"/>
              </w:rPr>
              <w:t>年</w:t>
            </w:r>
            <w:r>
              <w:rPr>
                <w:rFonts w:ascii="Times New Roman" w:eastAsia="宋体" w:hint="eastAsia"/>
                <w:sz w:val="24"/>
                <w:szCs w:val="24"/>
              </w:rPr>
              <w:t>公司现金流得到较大改善，公司降本增效和回款能力提升显著。</w:t>
            </w:r>
          </w:p>
          <w:p w:rsidR="00604304" w:rsidRDefault="0034540D">
            <w:pPr>
              <w:spacing w:line="360" w:lineRule="auto"/>
              <w:ind w:firstLineChars="200" w:firstLine="480"/>
              <w:rPr>
                <w:rFonts w:ascii="Times New Roman" w:eastAsia="宋体"/>
                <w:sz w:val="24"/>
                <w:szCs w:val="24"/>
              </w:rPr>
            </w:pPr>
            <w:r>
              <w:rPr>
                <w:rFonts w:ascii="Times New Roman" w:eastAsia="宋体" w:hint="eastAsia"/>
                <w:sz w:val="24"/>
                <w:szCs w:val="24"/>
              </w:rPr>
              <w:t>9</w:t>
            </w:r>
            <w:r>
              <w:rPr>
                <w:rFonts w:ascii="Times New Roman" w:eastAsia="宋体" w:hint="eastAsia"/>
                <w:sz w:val="24"/>
                <w:szCs w:val="24"/>
              </w:rPr>
              <w:t>、公司明后年订单增速如何展望？</w:t>
            </w:r>
          </w:p>
          <w:p w:rsidR="00604304" w:rsidRDefault="0034540D">
            <w:pPr>
              <w:spacing w:line="360" w:lineRule="auto"/>
              <w:ind w:firstLineChars="200" w:firstLine="480"/>
              <w:rPr>
                <w:rFonts w:ascii="Times New Roman" w:eastAsia="宋体"/>
                <w:sz w:val="24"/>
                <w:szCs w:val="24"/>
              </w:rPr>
            </w:pPr>
            <w:r>
              <w:rPr>
                <w:rFonts w:ascii="Times New Roman" w:eastAsia="宋体" w:hint="eastAsia"/>
                <w:sz w:val="24"/>
                <w:szCs w:val="24"/>
              </w:rPr>
              <w:t>答：今年二季度以来，行业</w:t>
            </w:r>
            <w:proofErr w:type="gramStart"/>
            <w:r>
              <w:rPr>
                <w:rFonts w:ascii="Times New Roman" w:eastAsia="宋体" w:hint="eastAsia"/>
                <w:sz w:val="24"/>
                <w:szCs w:val="24"/>
              </w:rPr>
              <w:t>稼动率</w:t>
            </w:r>
            <w:proofErr w:type="gramEnd"/>
            <w:r>
              <w:rPr>
                <w:rFonts w:ascii="Times New Roman" w:eastAsia="宋体" w:hint="eastAsia"/>
                <w:sz w:val="24"/>
                <w:szCs w:val="24"/>
              </w:rPr>
              <w:t>有所提升，下游客户对高阶板的需求增速较快，高阶头部客户的订单需求趋势较为确定，叠加下游客户在东南亚产能的转移，海外订单增长趋势明显</w:t>
            </w:r>
            <w:r>
              <w:rPr>
                <w:rFonts w:ascii="Times New Roman" w:eastAsia="宋体" w:hint="eastAsia"/>
                <w:sz w:val="24"/>
                <w:szCs w:val="24"/>
              </w:rPr>
              <w:t>。</w:t>
            </w:r>
            <w:r>
              <w:rPr>
                <w:rFonts w:ascii="Times New Roman" w:eastAsia="宋体" w:hint="eastAsia"/>
                <w:sz w:val="24"/>
                <w:szCs w:val="24"/>
              </w:rPr>
              <w:t>公司的大客户策略和海外策略</w:t>
            </w:r>
            <w:r>
              <w:rPr>
                <w:rFonts w:ascii="Times New Roman" w:eastAsia="宋体" w:hint="eastAsia"/>
                <w:sz w:val="24"/>
                <w:szCs w:val="24"/>
              </w:rPr>
              <w:t>将帮助企业实现平稳持续快速增长。</w:t>
            </w:r>
          </w:p>
        </w:tc>
      </w:tr>
      <w:tr w:rsidR="00604304">
        <w:tc>
          <w:tcPr>
            <w:tcW w:w="2518" w:type="dxa"/>
            <w:vAlign w:val="center"/>
          </w:tcPr>
          <w:p w:rsidR="00604304" w:rsidRDefault="0034540D">
            <w:pPr>
              <w:spacing w:line="360" w:lineRule="auto"/>
              <w:jc w:val="center"/>
              <w:rPr>
                <w:rFonts w:ascii="Times New Roman" w:eastAsia="宋体"/>
                <w:sz w:val="24"/>
                <w:szCs w:val="30"/>
              </w:rPr>
            </w:pPr>
            <w:r>
              <w:rPr>
                <w:rFonts w:ascii="Times New Roman" w:eastAsia="宋体"/>
                <w:sz w:val="24"/>
                <w:szCs w:val="30"/>
              </w:rPr>
              <w:lastRenderedPageBreak/>
              <w:t>附件清单</w:t>
            </w:r>
            <w:r>
              <w:rPr>
                <w:rFonts w:ascii="Times New Roman" w:eastAsia="宋体" w:hint="eastAsia"/>
                <w:sz w:val="24"/>
                <w:szCs w:val="30"/>
              </w:rPr>
              <w:t>（</w:t>
            </w:r>
            <w:r>
              <w:rPr>
                <w:rFonts w:ascii="Times New Roman" w:eastAsia="宋体"/>
                <w:sz w:val="24"/>
                <w:szCs w:val="30"/>
              </w:rPr>
              <w:t>如有</w:t>
            </w:r>
            <w:r>
              <w:rPr>
                <w:rFonts w:ascii="Times New Roman" w:eastAsia="宋体" w:hint="eastAsia"/>
                <w:sz w:val="24"/>
                <w:szCs w:val="30"/>
              </w:rPr>
              <w:t>）</w:t>
            </w:r>
          </w:p>
        </w:tc>
        <w:tc>
          <w:tcPr>
            <w:tcW w:w="6224" w:type="dxa"/>
            <w:vAlign w:val="center"/>
          </w:tcPr>
          <w:p w:rsidR="00604304" w:rsidRDefault="0034540D">
            <w:pPr>
              <w:spacing w:line="360" w:lineRule="auto"/>
              <w:jc w:val="left"/>
              <w:rPr>
                <w:rFonts w:ascii="Times New Roman" w:eastAsia="宋体"/>
                <w:sz w:val="24"/>
                <w:szCs w:val="24"/>
              </w:rPr>
            </w:pPr>
            <w:r>
              <w:rPr>
                <w:rFonts w:ascii="Times New Roman" w:eastAsia="宋体" w:hint="eastAsia"/>
                <w:sz w:val="24"/>
                <w:szCs w:val="24"/>
              </w:rPr>
              <w:t>无</w:t>
            </w:r>
          </w:p>
        </w:tc>
      </w:tr>
      <w:tr w:rsidR="00604304">
        <w:tc>
          <w:tcPr>
            <w:tcW w:w="2518" w:type="dxa"/>
            <w:vAlign w:val="center"/>
          </w:tcPr>
          <w:p w:rsidR="00604304" w:rsidRDefault="0034540D">
            <w:pPr>
              <w:spacing w:line="360" w:lineRule="auto"/>
              <w:jc w:val="center"/>
              <w:rPr>
                <w:rFonts w:ascii="Times New Roman" w:eastAsia="宋体"/>
                <w:sz w:val="24"/>
                <w:szCs w:val="30"/>
              </w:rPr>
            </w:pPr>
            <w:r>
              <w:rPr>
                <w:rFonts w:ascii="Times New Roman" w:eastAsia="宋体"/>
                <w:sz w:val="24"/>
                <w:szCs w:val="30"/>
              </w:rPr>
              <w:t>日期</w:t>
            </w:r>
          </w:p>
        </w:tc>
        <w:tc>
          <w:tcPr>
            <w:tcW w:w="6224" w:type="dxa"/>
            <w:vAlign w:val="center"/>
          </w:tcPr>
          <w:p w:rsidR="00604304" w:rsidRDefault="0034540D">
            <w:pPr>
              <w:jc w:val="center"/>
              <w:rPr>
                <w:rFonts w:ascii="Times New Roman" w:eastAsia="宋体"/>
                <w:sz w:val="24"/>
                <w:szCs w:val="24"/>
              </w:rPr>
            </w:pPr>
            <w:r>
              <w:rPr>
                <w:rFonts w:ascii="Times New Roman" w:eastAsia="宋体"/>
                <w:sz w:val="24"/>
                <w:szCs w:val="24"/>
              </w:rPr>
              <w:t>202</w:t>
            </w:r>
            <w:r>
              <w:rPr>
                <w:rFonts w:ascii="Times New Roman" w:eastAsia="宋体" w:hint="eastAsia"/>
                <w:sz w:val="24"/>
                <w:szCs w:val="24"/>
              </w:rPr>
              <w:t>4-11-12</w:t>
            </w:r>
          </w:p>
        </w:tc>
      </w:tr>
    </w:tbl>
    <w:p w:rsidR="00604304" w:rsidRDefault="00604304">
      <w:pPr>
        <w:jc w:val="left"/>
        <w:rPr>
          <w:rFonts w:ascii="Times New Roman" w:eastAsia="宋体"/>
          <w:sz w:val="10"/>
          <w:szCs w:val="10"/>
        </w:rPr>
      </w:pPr>
    </w:p>
    <w:sectPr w:rsidR="00604304">
      <w:pgSz w:w="11906" w:h="16838"/>
      <w:pgMar w:top="1440" w:right="1800" w:bottom="1440" w:left="1800"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altName w:val="仿宋"/>
    <w:charset w:val="86"/>
    <w:family w:val="moder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weiyongzhen">
    <w15:presenceInfo w15:providerId="None" w15:userId="weiyongzhe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NlYzU2NDZlZWRhZGY1YzdjNGExMDUwNGJjODllMjkifQ=="/>
  </w:docVars>
  <w:rsids>
    <w:rsidRoot w:val="00172A27"/>
    <w:rsid w:val="00000BD9"/>
    <w:rsid w:val="00001926"/>
    <w:rsid w:val="00002FB8"/>
    <w:rsid w:val="0000327A"/>
    <w:rsid w:val="000065C0"/>
    <w:rsid w:val="00007CDD"/>
    <w:rsid w:val="00012163"/>
    <w:rsid w:val="00012A73"/>
    <w:rsid w:val="0001518F"/>
    <w:rsid w:val="00015A6D"/>
    <w:rsid w:val="0001739F"/>
    <w:rsid w:val="0001795A"/>
    <w:rsid w:val="00020357"/>
    <w:rsid w:val="0002049D"/>
    <w:rsid w:val="00020C75"/>
    <w:rsid w:val="00021BC0"/>
    <w:rsid w:val="00021C53"/>
    <w:rsid w:val="00021EAF"/>
    <w:rsid w:val="00022B91"/>
    <w:rsid w:val="000260C4"/>
    <w:rsid w:val="00026184"/>
    <w:rsid w:val="000269FC"/>
    <w:rsid w:val="00026BD6"/>
    <w:rsid w:val="00027598"/>
    <w:rsid w:val="00027D43"/>
    <w:rsid w:val="00031844"/>
    <w:rsid w:val="0003189F"/>
    <w:rsid w:val="00036DEE"/>
    <w:rsid w:val="00037D1D"/>
    <w:rsid w:val="0004030B"/>
    <w:rsid w:val="00040896"/>
    <w:rsid w:val="0004153E"/>
    <w:rsid w:val="00043587"/>
    <w:rsid w:val="000478B7"/>
    <w:rsid w:val="0005361A"/>
    <w:rsid w:val="00054532"/>
    <w:rsid w:val="00054B3A"/>
    <w:rsid w:val="00055064"/>
    <w:rsid w:val="00055DFA"/>
    <w:rsid w:val="00056D96"/>
    <w:rsid w:val="0006194D"/>
    <w:rsid w:val="00061BD7"/>
    <w:rsid w:val="000629E9"/>
    <w:rsid w:val="00063228"/>
    <w:rsid w:val="000637EB"/>
    <w:rsid w:val="00063E57"/>
    <w:rsid w:val="00064944"/>
    <w:rsid w:val="00064DA4"/>
    <w:rsid w:val="00064FBF"/>
    <w:rsid w:val="00067695"/>
    <w:rsid w:val="00067EB6"/>
    <w:rsid w:val="00072AD7"/>
    <w:rsid w:val="00073472"/>
    <w:rsid w:val="00074A73"/>
    <w:rsid w:val="00074D51"/>
    <w:rsid w:val="00074EFA"/>
    <w:rsid w:val="00075B16"/>
    <w:rsid w:val="00075F50"/>
    <w:rsid w:val="00076D87"/>
    <w:rsid w:val="00077159"/>
    <w:rsid w:val="000772FB"/>
    <w:rsid w:val="000814E8"/>
    <w:rsid w:val="00081FFC"/>
    <w:rsid w:val="0008307B"/>
    <w:rsid w:val="00083588"/>
    <w:rsid w:val="00083AB1"/>
    <w:rsid w:val="000856B6"/>
    <w:rsid w:val="000868E5"/>
    <w:rsid w:val="00086C38"/>
    <w:rsid w:val="00091D91"/>
    <w:rsid w:val="00093FF0"/>
    <w:rsid w:val="000951B3"/>
    <w:rsid w:val="00096179"/>
    <w:rsid w:val="000968B7"/>
    <w:rsid w:val="00097CB2"/>
    <w:rsid w:val="00097F25"/>
    <w:rsid w:val="000A199E"/>
    <w:rsid w:val="000A29F9"/>
    <w:rsid w:val="000A4AAB"/>
    <w:rsid w:val="000A69F7"/>
    <w:rsid w:val="000A7699"/>
    <w:rsid w:val="000B27A9"/>
    <w:rsid w:val="000B2FFC"/>
    <w:rsid w:val="000B67EE"/>
    <w:rsid w:val="000B6C35"/>
    <w:rsid w:val="000C3755"/>
    <w:rsid w:val="000C432D"/>
    <w:rsid w:val="000C64FB"/>
    <w:rsid w:val="000D159B"/>
    <w:rsid w:val="000D1AA8"/>
    <w:rsid w:val="000D511A"/>
    <w:rsid w:val="000D55FE"/>
    <w:rsid w:val="000D6121"/>
    <w:rsid w:val="000D71BB"/>
    <w:rsid w:val="000E03C2"/>
    <w:rsid w:val="000E0BAF"/>
    <w:rsid w:val="000E0D94"/>
    <w:rsid w:val="000E1410"/>
    <w:rsid w:val="000E1F42"/>
    <w:rsid w:val="000E3303"/>
    <w:rsid w:val="000E40CF"/>
    <w:rsid w:val="000E6FB7"/>
    <w:rsid w:val="000E76B1"/>
    <w:rsid w:val="000F0E92"/>
    <w:rsid w:val="000F0F39"/>
    <w:rsid w:val="000F1935"/>
    <w:rsid w:val="000F27FD"/>
    <w:rsid w:val="000F28CA"/>
    <w:rsid w:val="000F4DA9"/>
    <w:rsid w:val="000F4E48"/>
    <w:rsid w:val="000F62AD"/>
    <w:rsid w:val="000F74BD"/>
    <w:rsid w:val="000F7B29"/>
    <w:rsid w:val="0010211F"/>
    <w:rsid w:val="0010224B"/>
    <w:rsid w:val="001035B3"/>
    <w:rsid w:val="00103728"/>
    <w:rsid w:val="00103C82"/>
    <w:rsid w:val="001042F8"/>
    <w:rsid w:val="0010433C"/>
    <w:rsid w:val="00105E34"/>
    <w:rsid w:val="00107E6D"/>
    <w:rsid w:val="00110041"/>
    <w:rsid w:val="001114F0"/>
    <w:rsid w:val="00112182"/>
    <w:rsid w:val="00112967"/>
    <w:rsid w:val="00112C51"/>
    <w:rsid w:val="00112F3A"/>
    <w:rsid w:val="00113EDE"/>
    <w:rsid w:val="001141CE"/>
    <w:rsid w:val="001157D6"/>
    <w:rsid w:val="00120348"/>
    <w:rsid w:val="00120578"/>
    <w:rsid w:val="00120DD3"/>
    <w:rsid w:val="00122157"/>
    <w:rsid w:val="00122A3F"/>
    <w:rsid w:val="00122A63"/>
    <w:rsid w:val="00122BFA"/>
    <w:rsid w:val="00122EC8"/>
    <w:rsid w:val="0012307C"/>
    <w:rsid w:val="00123CA9"/>
    <w:rsid w:val="00124689"/>
    <w:rsid w:val="001251AE"/>
    <w:rsid w:val="00125955"/>
    <w:rsid w:val="00126054"/>
    <w:rsid w:val="00126384"/>
    <w:rsid w:val="00126A6F"/>
    <w:rsid w:val="00126CFF"/>
    <w:rsid w:val="001272C9"/>
    <w:rsid w:val="001317AE"/>
    <w:rsid w:val="00131E88"/>
    <w:rsid w:val="00132329"/>
    <w:rsid w:val="00133190"/>
    <w:rsid w:val="0013533F"/>
    <w:rsid w:val="00135C03"/>
    <w:rsid w:val="00136A7D"/>
    <w:rsid w:val="001401C9"/>
    <w:rsid w:val="00141F40"/>
    <w:rsid w:val="00142F49"/>
    <w:rsid w:val="00151CFE"/>
    <w:rsid w:val="00152B0F"/>
    <w:rsid w:val="001532DE"/>
    <w:rsid w:val="00153963"/>
    <w:rsid w:val="00153C41"/>
    <w:rsid w:val="00155DED"/>
    <w:rsid w:val="00156310"/>
    <w:rsid w:val="00156A09"/>
    <w:rsid w:val="00156C4C"/>
    <w:rsid w:val="00157D79"/>
    <w:rsid w:val="00157D87"/>
    <w:rsid w:val="00160FEA"/>
    <w:rsid w:val="00161A87"/>
    <w:rsid w:val="001620F5"/>
    <w:rsid w:val="0016346A"/>
    <w:rsid w:val="001638F1"/>
    <w:rsid w:val="00163E31"/>
    <w:rsid w:val="00164F62"/>
    <w:rsid w:val="001653A7"/>
    <w:rsid w:val="00166111"/>
    <w:rsid w:val="00166CC8"/>
    <w:rsid w:val="00167C30"/>
    <w:rsid w:val="00171C77"/>
    <w:rsid w:val="0017272C"/>
    <w:rsid w:val="00172A27"/>
    <w:rsid w:val="00172E45"/>
    <w:rsid w:val="00173DC3"/>
    <w:rsid w:val="00175E00"/>
    <w:rsid w:val="00176808"/>
    <w:rsid w:val="00184038"/>
    <w:rsid w:val="00185FB1"/>
    <w:rsid w:val="00191900"/>
    <w:rsid w:val="00192173"/>
    <w:rsid w:val="0019240F"/>
    <w:rsid w:val="00192697"/>
    <w:rsid w:val="00193E4C"/>
    <w:rsid w:val="0019608B"/>
    <w:rsid w:val="001A10B8"/>
    <w:rsid w:val="001A3D0A"/>
    <w:rsid w:val="001A413A"/>
    <w:rsid w:val="001A73FD"/>
    <w:rsid w:val="001A79D1"/>
    <w:rsid w:val="001B271A"/>
    <w:rsid w:val="001B2AFD"/>
    <w:rsid w:val="001B30C4"/>
    <w:rsid w:val="001B3C43"/>
    <w:rsid w:val="001B47E2"/>
    <w:rsid w:val="001B6848"/>
    <w:rsid w:val="001B77F7"/>
    <w:rsid w:val="001B7ED7"/>
    <w:rsid w:val="001C0717"/>
    <w:rsid w:val="001C1506"/>
    <w:rsid w:val="001C250C"/>
    <w:rsid w:val="001C2A65"/>
    <w:rsid w:val="001C7CCC"/>
    <w:rsid w:val="001D0B4F"/>
    <w:rsid w:val="001D1891"/>
    <w:rsid w:val="001D28CB"/>
    <w:rsid w:val="001D42AC"/>
    <w:rsid w:val="001E021C"/>
    <w:rsid w:val="001E0F07"/>
    <w:rsid w:val="001E2097"/>
    <w:rsid w:val="001E2330"/>
    <w:rsid w:val="001E77A2"/>
    <w:rsid w:val="001E7CB8"/>
    <w:rsid w:val="001F009D"/>
    <w:rsid w:val="001F017F"/>
    <w:rsid w:val="001F0C20"/>
    <w:rsid w:val="001F3C03"/>
    <w:rsid w:val="001F3E81"/>
    <w:rsid w:val="001F4065"/>
    <w:rsid w:val="001F5F75"/>
    <w:rsid w:val="001F6396"/>
    <w:rsid w:val="0020035D"/>
    <w:rsid w:val="0020092D"/>
    <w:rsid w:val="00201B5C"/>
    <w:rsid w:val="00205CD4"/>
    <w:rsid w:val="00207609"/>
    <w:rsid w:val="002077B1"/>
    <w:rsid w:val="00210033"/>
    <w:rsid w:val="002102C6"/>
    <w:rsid w:val="002103ED"/>
    <w:rsid w:val="00211883"/>
    <w:rsid w:val="00211D05"/>
    <w:rsid w:val="00212C2F"/>
    <w:rsid w:val="002130BF"/>
    <w:rsid w:val="002137E7"/>
    <w:rsid w:val="002209C4"/>
    <w:rsid w:val="00221A83"/>
    <w:rsid w:val="00221D9C"/>
    <w:rsid w:val="00223BB5"/>
    <w:rsid w:val="00225871"/>
    <w:rsid w:val="002266AD"/>
    <w:rsid w:val="00226E3F"/>
    <w:rsid w:val="002277FF"/>
    <w:rsid w:val="00227E05"/>
    <w:rsid w:val="002302EC"/>
    <w:rsid w:val="002306B7"/>
    <w:rsid w:val="00231A69"/>
    <w:rsid w:val="00241329"/>
    <w:rsid w:val="0024254A"/>
    <w:rsid w:val="002436AC"/>
    <w:rsid w:val="00247677"/>
    <w:rsid w:val="00250445"/>
    <w:rsid w:val="00251045"/>
    <w:rsid w:val="00251092"/>
    <w:rsid w:val="00252B3B"/>
    <w:rsid w:val="00254421"/>
    <w:rsid w:val="00257874"/>
    <w:rsid w:val="00257944"/>
    <w:rsid w:val="00260238"/>
    <w:rsid w:val="002602B8"/>
    <w:rsid w:val="0026042E"/>
    <w:rsid w:val="00260A53"/>
    <w:rsid w:val="00260C70"/>
    <w:rsid w:val="0026170A"/>
    <w:rsid w:val="00264D7B"/>
    <w:rsid w:val="00266A85"/>
    <w:rsid w:val="002706D1"/>
    <w:rsid w:val="00270FD6"/>
    <w:rsid w:val="00271A90"/>
    <w:rsid w:val="00271DB2"/>
    <w:rsid w:val="002738EC"/>
    <w:rsid w:val="00274551"/>
    <w:rsid w:val="00274973"/>
    <w:rsid w:val="002752F8"/>
    <w:rsid w:val="002764FB"/>
    <w:rsid w:val="00276ABA"/>
    <w:rsid w:val="00276B02"/>
    <w:rsid w:val="00277243"/>
    <w:rsid w:val="00280C6D"/>
    <w:rsid w:val="00280E8B"/>
    <w:rsid w:val="00280EAD"/>
    <w:rsid w:val="00281057"/>
    <w:rsid w:val="0028187C"/>
    <w:rsid w:val="00283D0F"/>
    <w:rsid w:val="002846FE"/>
    <w:rsid w:val="00286D26"/>
    <w:rsid w:val="00286D37"/>
    <w:rsid w:val="00291E02"/>
    <w:rsid w:val="002922BA"/>
    <w:rsid w:val="0029375A"/>
    <w:rsid w:val="00293E28"/>
    <w:rsid w:val="00295A2C"/>
    <w:rsid w:val="00296C5A"/>
    <w:rsid w:val="002A28C1"/>
    <w:rsid w:val="002A33F5"/>
    <w:rsid w:val="002A4104"/>
    <w:rsid w:val="002A7FEE"/>
    <w:rsid w:val="002B08A2"/>
    <w:rsid w:val="002B100B"/>
    <w:rsid w:val="002B24C6"/>
    <w:rsid w:val="002B2A99"/>
    <w:rsid w:val="002B2B9F"/>
    <w:rsid w:val="002B59F9"/>
    <w:rsid w:val="002B65BB"/>
    <w:rsid w:val="002C061B"/>
    <w:rsid w:val="002C0644"/>
    <w:rsid w:val="002C101F"/>
    <w:rsid w:val="002C1B48"/>
    <w:rsid w:val="002C2330"/>
    <w:rsid w:val="002C32F3"/>
    <w:rsid w:val="002C3519"/>
    <w:rsid w:val="002C6781"/>
    <w:rsid w:val="002C7E9D"/>
    <w:rsid w:val="002D47C5"/>
    <w:rsid w:val="002D6510"/>
    <w:rsid w:val="002D7C95"/>
    <w:rsid w:val="002E09B7"/>
    <w:rsid w:val="002E123F"/>
    <w:rsid w:val="002E2772"/>
    <w:rsid w:val="002E288B"/>
    <w:rsid w:val="002E5D64"/>
    <w:rsid w:val="002F1317"/>
    <w:rsid w:val="002F40F9"/>
    <w:rsid w:val="002F4B39"/>
    <w:rsid w:val="002F5FEF"/>
    <w:rsid w:val="00303A4C"/>
    <w:rsid w:val="0030428D"/>
    <w:rsid w:val="0031059C"/>
    <w:rsid w:val="00311771"/>
    <w:rsid w:val="003122F9"/>
    <w:rsid w:val="00312A93"/>
    <w:rsid w:val="003141FE"/>
    <w:rsid w:val="0031546A"/>
    <w:rsid w:val="00320282"/>
    <w:rsid w:val="0032097F"/>
    <w:rsid w:val="003234F7"/>
    <w:rsid w:val="00323C23"/>
    <w:rsid w:val="00324348"/>
    <w:rsid w:val="003248D9"/>
    <w:rsid w:val="00325A93"/>
    <w:rsid w:val="00325B12"/>
    <w:rsid w:val="00325FBE"/>
    <w:rsid w:val="00327A70"/>
    <w:rsid w:val="00330168"/>
    <w:rsid w:val="00334095"/>
    <w:rsid w:val="00334A77"/>
    <w:rsid w:val="00336DDF"/>
    <w:rsid w:val="003371BE"/>
    <w:rsid w:val="00337653"/>
    <w:rsid w:val="00340084"/>
    <w:rsid w:val="00341175"/>
    <w:rsid w:val="0034182F"/>
    <w:rsid w:val="00341FA4"/>
    <w:rsid w:val="0034364C"/>
    <w:rsid w:val="003437C7"/>
    <w:rsid w:val="003449AE"/>
    <w:rsid w:val="0034540D"/>
    <w:rsid w:val="00345EB4"/>
    <w:rsid w:val="00345EF6"/>
    <w:rsid w:val="00347609"/>
    <w:rsid w:val="0034797E"/>
    <w:rsid w:val="00347D4C"/>
    <w:rsid w:val="003504D3"/>
    <w:rsid w:val="00354D61"/>
    <w:rsid w:val="00355296"/>
    <w:rsid w:val="00355E79"/>
    <w:rsid w:val="00356C16"/>
    <w:rsid w:val="00356ECD"/>
    <w:rsid w:val="00357675"/>
    <w:rsid w:val="003601B8"/>
    <w:rsid w:val="003608BC"/>
    <w:rsid w:val="003616BB"/>
    <w:rsid w:val="00362D21"/>
    <w:rsid w:val="00364B91"/>
    <w:rsid w:val="003657FF"/>
    <w:rsid w:val="00365F0A"/>
    <w:rsid w:val="003678E6"/>
    <w:rsid w:val="00370909"/>
    <w:rsid w:val="00372892"/>
    <w:rsid w:val="003737AD"/>
    <w:rsid w:val="003745CE"/>
    <w:rsid w:val="003755D7"/>
    <w:rsid w:val="0038055A"/>
    <w:rsid w:val="00380D9F"/>
    <w:rsid w:val="0038104C"/>
    <w:rsid w:val="00381E11"/>
    <w:rsid w:val="0038223A"/>
    <w:rsid w:val="003839DA"/>
    <w:rsid w:val="00383B69"/>
    <w:rsid w:val="0038688B"/>
    <w:rsid w:val="00390B6B"/>
    <w:rsid w:val="003920BC"/>
    <w:rsid w:val="00393194"/>
    <w:rsid w:val="0039335E"/>
    <w:rsid w:val="003951A8"/>
    <w:rsid w:val="00395870"/>
    <w:rsid w:val="003A0DF4"/>
    <w:rsid w:val="003A1A71"/>
    <w:rsid w:val="003A2176"/>
    <w:rsid w:val="003A41D7"/>
    <w:rsid w:val="003B025F"/>
    <w:rsid w:val="003B1DC3"/>
    <w:rsid w:val="003B1E9B"/>
    <w:rsid w:val="003B2515"/>
    <w:rsid w:val="003B309D"/>
    <w:rsid w:val="003B3B82"/>
    <w:rsid w:val="003B467B"/>
    <w:rsid w:val="003B4753"/>
    <w:rsid w:val="003B7E86"/>
    <w:rsid w:val="003C5220"/>
    <w:rsid w:val="003C5DE6"/>
    <w:rsid w:val="003C6772"/>
    <w:rsid w:val="003D08C9"/>
    <w:rsid w:val="003D14D2"/>
    <w:rsid w:val="003D2358"/>
    <w:rsid w:val="003D3B7D"/>
    <w:rsid w:val="003D3EBE"/>
    <w:rsid w:val="003D4499"/>
    <w:rsid w:val="003D5054"/>
    <w:rsid w:val="003D5ED7"/>
    <w:rsid w:val="003D782B"/>
    <w:rsid w:val="003E176C"/>
    <w:rsid w:val="003E288D"/>
    <w:rsid w:val="003E4807"/>
    <w:rsid w:val="003E5929"/>
    <w:rsid w:val="003E66A4"/>
    <w:rsid w:val="003E6BB0"/>
    <w:rsid w:val="003E6FD1"/>
    <w:rsid w:val="003F0E59"/>
    <w:rsid w:val="003F3CEC"/>
    <w:rsid w:val="003F43F1"/>
    <w:rsid w:val="003F4AEB"/>
    <w:rsid w:val="003F4C45"/>
    <w:rsid w:val="003F78B2"/>
    <w:rsid w:val="003F7C64"/>
    <w:rsid w:val="0040070C"/>
    <w:rsid w:val="00400F57"/>
    <w:rsid w:val="00404A8A"/>
    <w:rsid w:val="00404ABE"/>
    <w:rsid w:val="004065B1"/>
    <w:rsid w:val="00406633"/>
    <w:rsid w:val="00407A58"/>
    <w:rsid w:val="0041075E"/>
    <w:rsid w:val="00410F28"/>
    <w:rsid w:val="00411CBC"/>
    <w:rsid w:val="00412EA1"/>
    <w:rsid w:val="00420913"/>
    <w:rsid w:val="004218FA"/>
    <w:rsid w:val="0042199B"/>
    <w:rsid w:val="0042341C"/>
    <w:rsid w:val="004237D6"/>
    <w:rsid w:val="0042396A"/>
    <w:rsid w:val="00424458"/>
    <w:rsid w:val="00425702"/>
    <w:rsid w:val="004310F6"/>
    <w:rsid w:val="0043128E"/>
    <w:rsid w:val="004317AB"/>
    <w:rsid w:val="00432140"/>
    <w:rsid w:val="00433B6D"/>
    <w:rsid w:val="00436C51"/>
    <w:rsid w:val="00437BCE"/>
    <w:rsid w:val="004408CA"/>
    <w:rsid w:val="0044190E"/>
    <w:rsid w:val="0044191A"/>
    <w:rsid w:val="004420A7"/>
    <w:rsid w:val="00442931"/>
    <w:rsid w:val="00443728"/>
    <w:rsid w:val="00444074"/>
    <w:rsid w:val="00445DFB"/>
    <w:rsid w:val="00450C8F"/>
    <w:rsid w:val="00450FD0"/>
    <w:rsid w:val="004526DC"/>
    <w:rsid w:val="004529F1"/>
    <w:rsid w:val="00453BDE"/>
    <w:rsid w:val="00457B76"/>
    <w:rsid w:val="00460C42"/>
    <w:rsid w:val="0046194C"/>
    <w:rsid w:val="0046202C"/>
    <w:rsid w:val="00464792"/>
    <w:rsid w:val="00466289"/>
    <w:rsid w:val="00470746"/>
    <w:rsid w:val="0047182D"/>
    <w:rsid w:val="0047261F"/>
    <w:rsid w:val="0047401A"/>
    <w:rsid w:val="00475260"/>
    <w:rsid w:val="00476592"/>
    <w:rsid w:val="004769F3"/>
    <w:rsid w:val="004770A1"/>
    <w:rsid w:val="00480087"/>
    <w:rsid w:val="00484594"/>
    <w:rsid w:val="00485116"/>
    <w:rsid w:val="00485A1F"/>
    <w:rsid w:val="0048628E"/>
    <w:rsid w:val="00487807"/>
    <w:rsid w:val="00487F90"/>
    <w:rsid w:val="00490388"/>
    <w:rsid w:val="00492116"/>
    <w:rsid w:val="00493327"/>
    <w:rsid w:val="00494A69"/>
    <w:rsid w:val="0049502E"/>
    <w:rsid w:val="0049554A"/>
    <w:rsid w:val="00496440"/>
    <w:rsid w:val="00497493"/>
    <w:rsid w:val="004A0745"/>
    <w:rsid w:val="004A2063"/>
    <w:rsid w:val="004A534E"/>
    <w:rsid w:val="004A62C4"/>
    <w:rsid w:val="004A635D"/>
    <w:rsid w:val="004A7345"/>
    <w:rsid w:val="004B005D"/>
    <w:rsid w:val="004B0171"/>
    <w:rsid w:val="004B082D"/>
    <w:rsid w:val="004B1390"/>
    <w:rsid w:val="004B1B8B"/>
    <w:rsid w:val="004B2B26"/>
    <w:rsid w:val="004B651C"/>
    <w:rsid w:val="004C0455"/>
    <w:rsid w:val="004C0637"/>
    <w:rsid w:val="004C410F"/>
    <w:rsid w:val="004C5351"/>
    <w:rsid w:val="004C5D73"/>
    <w:rsid w:val="004D0FF8"/>
    <w:rsid w:val="004D28D3"/>
    <w:rsid w:val="004D3AD6"/>
    <w:rsid w:val="004D68B3"/>
    <w:rsid w:val="004E0833"/>
    <w:rsid w:val="004E2F66"/>
    <w:rsid w:val="004E33E7"/>
    <w:rsid w:val="004E3F6A"/>
    <w:rsid w:val="004E4EED"/>
    <w:rsid w:val="004F04A5"/>
    <w:rsid w:val="004F0C78"/>
    <w:rsid w:val="004F0DEC"/>
    <w:rsid w:val="004F16F7"/>
    <w:rsid w:val="004F1BE6"/>
    <w:rsid w:val="004F1FAF"/>
    <w:rsid w:val="004F34FA"/>
    <w:rsid w:val="004F39A2"/>
    <w:rsid w:val="004F3A23"/>
    <w:rsid w:val="004F4351"/>
    <w:rsid w:val="004F5558"/>
    <w:rsid w:val="00500573"/>
    <w:rsid w:val="00506848"/>
    <w:rsid w:val="00510B3A"/>
    <w:rsid w:val="005122BA"/>
    <w:rsid w:val="00512EA3"/>
    <w:rsid w:val="005135B0"/>
    <w:rsid w:val="00514480"/>
    <w:rsid w:val="00516AC6"/>
    <w:rsid w:val="00520888"/>
    <w:rsid w:val="00522008"/>
    <w:rsid w:val="00523176"/>
    <w:rsid w:val="00526AC7"/>
    <w:rsid w:val="00526D12"/>
    <w:rsid w:val="00526E04"/>
    <w:rsid w:val="00536DDF"/>
    <w:rsid w:val="005420E0"/>
    <w:rsid w:val="005425F2"/>
    <w:rsid w:val="005426F6"/>
    <w:rsid w:val="00542B4D"/>
    <w:rsid w:val="00544557"/>
    <w:rsid w:val="00544E36"/>
    <w:rsid w:val="00547B09"/>
    <w:rsid w:val="00551458"/>
    <w:rsid w:val="005518B7"/>
    <w:rsid w:val="0055271E"/>
    <w:rsid w:val="00553498"/>
    <w:rsid w:val="005535B2"/>
    <w:rsid w:val="0055503C"/>
    <w:rsid w:val="00555DB1"/>
    <w:rsid w:val="005560C2"/>
    <w:rsid w:val="0055663D"/>
    <w:rsid w:val="005573D8"/>
    <w:rsid w:val="00557D12"/>
    <w:rsid w:val="0056125C"/>
    <w:rsid w:val="0056265C"/>
    <w:rsid w:val="005626BD"/>
    <w:rsid w:val="005632FB"/>
    <w:rsid w:val="005640B7"/>
    <w:rsid w:val="00564AC0"/>
    <w:rsid w:val="00565731"/>
    <w:rsid w:val="00566498"/>
    <w:rsid w:val="005672C6"/>
    <w:rsid w:val="00567D18"/>
    <w:rsid w:val="00570252"/>
    <w:rsid w:val="00571D86"/>
    <w:rsid w:val="00572DE4"/>
    <w:rsid w:val="0057332B"/>
    <w:rsid w:val="0057479D"/>
    <w:rsid w:val="005760AF"/>
    <w:rsid w:val="005764FA"/>
    <w:rsid w:val="00576ED9"/>
    <w:rsid w:val="0057705F"/>
    <w:rsid w:val="00577F4D"/>
    <w:rsid w:val="005807D4"/>
    <w:rsid w:val="00582E8D"/>
    <w:rsid w:val="0058350E"/>
    <w:rsid w:val="00583711"/>
    <w:rsid w:val="0058667C"/>
    <w:rsid w:val="005867C2"/>
    <w:rsid w:val="0058746E"/>
    <w:rsid w:val="00590E10"/>
    <w:rsid w:val="005930DD"/>
    <w:rsid w:val="005935B5"/>
    <w:rsid w:val="005949FE"/>
    <w:rsid w:val="00595E23"/>
    <w:rsid w:val="00597A6E"/>
    <w:rsid w:val="005A04EE"/>
    <w:rsid w:val="005A260F"/>
    <w:rsid w:val="005A39BC"/>
    <w:rsid w:val="005A39BE"/>
    <w:rsid w:val="005A47BE"/>
    <w:rsid w:val="005A4D29"/>
    <w:rsid w:val="005A5725"/>
    <w:rsid w:val="005A5AFB"/>
    <w:rsid w:val="005A6E82"/>
    <w:rsid w:val="005A7757"/>
    <w:rsid w:val="005B1543"/>
    <w:rsid w:val="005B1FC4"/>
    <w:rsid w:val="005B34EF"/>
    <w:rsid w:val="005B46D9"/>
    <w:rsid w:val="005B4DBF"/>
    <w:rsid w:val="005B6CC7"/>
    <w:rsid w:val="005B72F9"/>
    <w:rsid w:val="005C0336"/>
    <w:rsid w:val="005C0774"/>
    <w:rsid w:val="005C2E01"/>
    <w:rsid w:val="005C3108"/>
    <w:rsid w:val="005C3471"/>
    <w:rsid w:val="005C59F9"/>
    <w:rsid w:val="005C6CE5"/>
    <w:rsid w:val="005C6F99"/>
    <w:rsid w:val="005C721A"/>
    <w:rsid w:val="005C7B02"/>
    <w:rsid w:val="005D0E25"/>
    <w:rsid w:val="005D10BB"/>
    <w:rsid w:val="005D235B"/>
    <w:rsid w:val="005D2AA6"/>
    <w:rsid w:val="005D36C7"/>
    <w:rsid w:val="005D4708"/>
    <w:rsid w:val="005D5EA2"/>
    <w:rsid w:val="005D7A53"/>
    <w:rsid w:val="005D7DB3"/>
    <w:rsid w:val="005E0140"/>
    <w:rsid w:val="005E0C99"/>
    <w:rsid w:val="005E17E6"/>
    <w:rsid w:val="005E1FEF"/>
    <w:rsid w:val="005E225E"/>
    <w:rsid w:val="005E2B55"/>
    <w:rsid w:val="005E5069"/>
    <w:rsid w:val="005E66A3"/>
    <w:rsid w:val="005E7E0D"/>
    <w:rsid w:val="005F0982"/>
    <w:rsid w:val="005F166C"/>
    <w:rsid w:val="005F17D3"/>
    <w:rsid w:val="005F2981"/>
    <w:rsid w:val="005F65B9"/>
    <w:rsid w:val="005F694D"/>
    <w:rsid w:val="005F6B90"/>
    <w:rsid w:val="00600600"/>
    <w:rsid w:val="00600F64"/>
    <w:rsid w:val="00602F96"/>
    <w:rsid w:val="00604304"/>
    <w:rsid w:val="00604E2E"/>
    <w:rsid w:val="00605B44"/>
    <w:rsid w:val="00605C78"/>
    <w:rsid w:val="00606156"/>
    <w:rsid w:val="006065AC"/>
    <w:rsid w:val="00610A91"/>
    <w:rsid w:val="00610F49"/>
    <w:rsid w:val="006158A7"/>
    <w:rsid w:val="006166CC"/>
    <w:rsid w:val="00616DFE"/>
    <w:rsid w:val="006171C9"/>
    <w:rsid w:val="00617859"/>
    <w:rsid w:val="00617AF6"/>
    <w:rsid w:val="006201E9"/>
    <w:rsid w:val="00620C21"/>
    <w:rsid w:val="00622C16"/>
    <w:rsid w:val="00623DD7"/>
    <w:rsid w:val="0062554D"/>
    <w:rsid w:val="006273C5"/>
    <w:rsid w:val="00627C8B"/>
    <w:rsid w:val="00631714"/>
    <w:rsid w:val="006323D0"/>
    <w:rsid w:val="00632814"/>
    <w:rsid w:val="00632A44"/>
    <w:rsid w:val="00632DDB"/>
    <w:rsid w:val="00633746"/>
    <w:rsid w:val="00635C43"/>
    <w:rsid w:val="0063696D"/>
    <w:rsid w:val="0064130F"/>
    <w:rsid w:val="00642D63"/>
    <w:rsid w:val="00644814"/>
    <w:rsid w:val="006448A5"/>
    <w:rsid w:val="006449EC"/>
    <w:rsid w:val="00651A48"/>
    <w:rsid w:val="00651ACB"/>
    <w:rsid w:val="0065318C"/>
    <w:rsid w:val="006554E3"/>
    <w:rsid w:val="00655CBC"/>
    <w:rsid w:val="00655D3B"/>
    <w:rsid w:val="00655E41"/>
    <w:rsid w:val="00660010"/>
    <w:rsid w:val="00663F1F"/>
    <w:rsid w:val="00665F37"/>
    <w:rsid w:val="00670FDC"/>
    <w:rsid w:val="00671E4C"/>
    <w:rsid w:val="00672B08"/>
    <w:rsid w:val="006739A1"/>
    <w:rsid w:val="00674A4D"/>
    <w:rsid w:val="00674C7E"/>
    <w:rsid w:val="0068027B"/>
    <w:rsid w:val="00681335"/>
    <w:rsid w:val="00681D91"/>
    <w:rsid w:val="00687232"/>
    <w:rsid w:val="006904BF"/>
    <w:rsid w:val="006907EA"/>
    <w:rsid w:val="00691A80"/>
    <w:rsid w:val="00691CB5"/>
    <w:rsid w:val="006920FD"/>
    <w:rsid w:val="00693014"/>
    <w:rsid w:val="006942B1"/>
    <w:rsid w:val="00695434"/>
    <w:rsid w:val="00695DE5"/>
    <w:rsid w:val="006972C6"/>
    <w:rsid w:val="006A00B9"/>
    <w:rsid w:val="006A1598"/>
    <w:rsid w:val="006A19E4"/>
    <w:rsid w:val="006A1FA5"/>
    <w:rsid w:val="006A2368"/>
    <w:rsid w:val="006A26A8"/>
    <w:rsid w:val="006A360D"/>
    <w:rsid w:val="006A3A29"/>
    <w:rsid w:val="006A3C3C"/>
    <w:rsid w:val="006A43F8"/>
    <w:rsid w:val="006A70B1"/>
    <w:rsid w:val="006A78C3"/>
    <w:rsid w:val="006B566E"/>
    <w:rsid w:val="006B673B"/>
    <w:rsid w:val="006B6B47"/>
    <w:rsid w:val="006C050A"/>
    <w:rsid w:val="006C1E5C"/>
    <w:rsid w:val="006C1F19"/>
    <w:rsid w:val="006C2184"/>
    <w:rsid w:val="006C3EA8"/>
    <w:rsid w:val="006C3FD7"/>
    <w:rsid w:val="006C464A"/>
    <w:rsid w:val="006C6461"/>
    <w:rsid w:val="006C7C8D"/>
    <w:rsid w:val="006D09C7"/>
    <w:rsid w:val="006D0CE0"/>
    <w:rsid w:val="006D38F8"/>
    <w:rsid w:val="006D3C70"/>
    <w:rsid w:val="006D4CB3"/>
    <w:rsid w:val="006D560D"/>
    <w:rsid w:val="006D580F"/>
    <w:rsid w:val="006D5AF6"/>
    <w:rsid w:val="006D6763"/>
    <w:rsid w:val="006E116E"/>
    <w:rsid w:val="006E4267"/>
    <w:rsid w:val="006E47DD"/>
    <w:rsid w:val="006E5C42"/>
    <w:rsid w:val="006E652A"/>
    <w:rsid w:val="006E6670"/>
    <w:rsid w:val="006E72EB"/>
    <w:rsid w:val="006F0933"/>
    <w:rsid w:val="006F12D0"/>
    <w:rsid w:val="006F32F2"/>
    <w:rsid w:val="006F33AA"/>
    <w:rsid w:val="006F45FA"/>
    <w:rsid w:val="006F4FAB"/>
    <w:rsid w:val="006F5CBD"/>
    <w:rsid w:val="00701304"/>
    <w:rsid w:val="00701BBE"/>
    <w:rsid w:val="00701C39"/>
    <w:rsid w:val="00702353"/>
    <w:rsid w:val="0070427C"/>
    <w:rsid w:val="00704ACB"/>
    <w:rsid w:val="00716391"/>
    <w:rsid w:val="00720A9C"/>
    <w:rsid w:val="00723504"/>
    <w:rsid w:val="0072352F"/>
    <w:rsid w:val="0072444C"/>
    <w:rsid w:val="007245CD"/>
    <w:rsid w:val="00724DE3"/>
    <w:rsid w:val="00732491"/>
    <w:rsid w:val="00733FE8"/>
    <w:rsid w:val="00736555"/>
    <w:rsid w:val="007366B1"/>
    <w:rsid w:val="00736F5D"/>
    <w:rsid w:val="00740D71"/>
    <w:rsid w:val="0074139B"/>
    <w:rsid w:val="00743985"/>
    <w:rsid w:val="00743E86"/>
    <w:rsid w:val="0074598F"/>
    <w:rsid w:val="00745BEF"/>
    <w:rsid w:val="00745FA2"/>
    <w:rsid w:val="00750385"/>
    <w:rsid w:val="00750A37"/>
    <w:rsid w:val="00751674"/>
    <w:rsid w:val="00752127"/>
    <w:rsid w:val="00753CC0"/>
    <w:rsid w:val="00756032"/>
    <w:rsid w:val="00756D65"/>
    <w:rsid w:val="00757DA7"/>
    <w:rsid w:val="00760C0C"/>
    <w:rsid w:val="00763C56"/>
    <w:rsid w:val="007655DD"/>
    <w:rsid w:val="007656DB"/>
    <w:rsid w:val="00765AA5"/>
    <w:rsid w:val="00766747"/>
    <w:rsid w:val="0076794E"/>
    <w:rsid w:val="00767B69"/>
    <w:rsid w:val="007702EB"/>
    <w:rsid w:val="00770621"/>
    <w:rsid w:val="0077113E"/>
    <w:rsid w:val="00773A3A"/>
    <w:rsid w:val="00774054"/>
    <w:rsid w:val="00783124"/>
    <w:rsid w:val="0078341D"/>
    <w:rsid w:val="00784FDF"/>
    <w:rsid w:val="00786954"/>
    <w:rsid w:val="0079066A"/>
    <w:rsid w:val="00790EDA"/>
    <w:rsid w:val="007914C3"/>
    <w:rsid w:val="00791E95"/>
    <w:rsid w:val="007926E0"/>
    <w:rsid w:val="00794726"/>
    <w:rsid w:val="00794B97"/>
    <w:rsid w:val="007A02D4"/>
    <w:rsid w:val="007A2EA1"/>
    <w:rsid w:val="007A388E"/>
    <w:rsid w:val="007A4DBE"/>
    <w:rsid w:val="007A4EC9"/>
    <w:rsid w:val="007A533D"/>
    <w:rsid w:val="007A567E"/>
    <w:rsid w:val="007A5D57"/>
    <w:rsid w:val="007A5F3D"/>
    <w:rsid w:val="007A6752"/>
    <w:rsid w:val="007A7380"/>
    <w:rsid w:val="007B1688"/>
    <w:rsid w:val="007B23A2"/>
    <w:rsid w:val="007B4254"/>
    <w:rsid w:val="007B6227"/>
    <w:rsid w:val="007C081D"/>
    <w:rsid w:val="007C1532"/>
    <w:rsid w:val="007C29FC"/>
    <w:rsid w:val="007C42A1"/>
    <w:rsid w:val="007C4DAF"/>
    <w:rsid w:val="007C56A8"/>
    <w:rsid w:val="007C5FAF"/>
    <w:rsid w:val="007C6978"/>
    <w:rsid w:val="007D3742"/>
    <w:rsid w:val="007D4F73"/>
    <w:rsid w:val="007D5376"/>
    <w:rsid w:val="007D6C8E"/>
    <w:rsid w:val="007D7828"/>
    <w:rsid w:val="007D7B5D"/>
    <w:rsid w:val="007D7C04"/>
    <w:rsid w:val="007E07AF"/>
    <w:rsid w:val="007E29BF"/>
    <w:rsid w:val="007E318A"/>
    <w:rsid w:val="007E35A5"/>
    <w:rsid w:val="007E3729"/>
    <w:rsid w:val="007E541A"/>
    <w:rsid w:val="007F1866"/>
    <w:rsid w:val="007F31B9"/>
    <w:rsid w:val="007F4028"/>
    <w:rsid w:val="007F6AA2"/>
    <w:rsid w:val="00801B87"/>
    <w:rsid w:val="00804FE7"/>
    <w:rsid w:val="00807E59"/>
    <w:rsid w:val="00810547"/>
    <w:rsid w:val="00810D3A"/>
    <w:rsid w:val="00813373"/>
    <w:rsid w:val="00813A5C"/>
    <w:rsid w:val="00815A46"/>
    <w:rsid w:val="008170CA"/>
    <w:rsid w:val="00817869"/>
    <w:rsid w:val="00820B95"/>
    <w:rsid w:val="008215C9"/>
    <w:rsid w:val="00823757"/>
    <w:rsid w:val="008258DA"/>
    <w:rsid w:val="00830379"/>
    <w:rsid w:val="00831A1E"/>
    <w:rsid w:val="00831CD6"/>
    <w:rsid w:val="00832A60"/>
    <w:rsid w:val="008334EF"/>
    <w:rsid w:val="00835033"/>
    <w:rsid w:val="008376AD"/>
    <w:rsid w:val="008415AB"/>
    <w:rsid w:val="00841926"/>
    <w:rsid w:val="008437D8"/>
    <w:rsid w:val="00843B8F"/>
    <w:rsid w:val="008449DA"/>
    <w:rsid w:val="0084512B"/>
    <w:rsid w:val="0084644E"/>
    <w:rsid w:val="00846719"/>
    <w:rsid w:val="00850400"/>
    <w:rsid w:val="00851B06"/>
    <w:rsid w:val="00852D4A"/>
    <w:rsid w:val="008533A6"/>
    <w:rsid w:val="00853E17"/>
    <w:rsid w:val="008540F5"/>
    <w:rsid w:val="0085503F"/>
    <w:rsid w:val="00856749"/>
    <w:rsid w:val="00861552"/>
    <w:rsid w:val="00861C50"/>
    <w:rsid w:val="00862170"/>
    <w:rsid w:val="0086282B"/>
    <w:rsid w:val="00863DDF"/>
    <w:rsid w:val="0086469F"/>
    <w:rsid w:val="008649FB"/>
    <w:rsid w:val="00864C2A"/>
    <w:rsid w:val="00866818"/>
    <w:rsid w:val="00876849"/>
    <w:rsid w:val="00877F26"/>
    <w:rsid w:val="008809E1"/>
    <w:rsid w:val="008810EC"/>
    <w:rsid w:val="00882A7C"/>
    <w:rsid w:val="00883F39"/>
    <w:rsid w:val="00884463"/>
    <w:rsid w:val="00884F5B"/>
    <w:rsid w:val="00891E51"/>
    <w:rsid w:val="00892C37"/>
    <w:rsid w:val="00893226"/>
    <w:rsid w:val="008979B9"/>
    <w:rsid w:val="008A4F55"/>
    <w:rsid w:val="008A60BA"/>
    <w:rsid w:val="008B09EF"/>
    <w:rsid w:val="008B0B48"/>
    <w:rsid w:val="008B1A7B"/>
    <w:rsid w:val="008B2D29"/>
    <w:rsid w:val="008B4DBB"/>
    <w:rsid w:val="008B5C2F"/>
    <w:rsid w:val="008B66CA"/>
    <w:rsid w:val="008C0479"/>
    <w:rsid w:val="008C0C1C"/>
    <w:rsid w:val="008C1388"/>
    <w:rsid w:val="008C240A"/>
    <w:rsid w:val="008C2F17"/>
    <w:rsid w:val="008C74E1"/>
    <w:rsid w:val="008C7D20"/>
    <w:rsid w:val="008D03B0"/>
    <w:rsid w:val="008D0FDF"/>
    <w:rsid w:val="008D20D9"/>
    <w:rsid w:val="008D38A4"/>
    <w:rsid w:val="008D613F"/>
    <w:rsid w:val="008D676F"/>
    <w:rsid w:val="008D7154"/>
    <w:rsid w:val="008D7886"/>
    <w:rsid w:val="008D7B65"/>
    <w:rsid w:val="008D7CC6"/>
    <w:rsid w:val="008E1001"/>
    <w:rsid w:val="008E23E1"/>
    <w:rsid w:val="008E24DD"/>
    <w:rsid w:val="008E37B6"/>
    <w:rsid w:val="008E3DBB"/>
    <w:rsid w:val="008E4F57"/>
    <w:rsid w:val="008E613F"/>
    <w:rsid w:val="008E66C0"/>
    <w:rsid w:val="008F3118"/>
    <w:rsid w:val="008F41DE"/>
    <w:rsid w:val="008F6317"/>
    <w:rsid w:val="008F6E6E"/>
    <w:rsid w:val="0090033A"/>
    <w:rsid w:val="0090064F"/>
    <w:rsid w:val="00900662"/>
    <w:rsid w:val="009021D5"/>
    <w:rsid w:val="00902FDA"/>
    <w:rsid w:val="00903379"/>
    <w:rsid w:val="009049D3"/>
    <w:rsid w:val="00904B99"/>
    <w:rsid w:val="00904FAB"/>
    <w:rsid w:val="00905AA6"/>
    <w:rsid w:val="00905C21"/>
    <w:rsid w:val="00907518"/>
    <w:rsid w:val="009105DC"/>
    <w:rsid w:val="009119D4"/>
    <w:rsid w:val="009120A2"/>
    <w:rsid w:val="00913B8B"/>
    <w:rsid w:val="00920E1E"/>
    <w:rsid w:val="00921EF8"/>
    <w:rsid w:val="00922344"/>
    <w:rsid w:val="00922A94"/>
    <w:rsid w:val="00923751"/>
    <w:rsid w:val="00925014"/>
    <w:rsid w:val="00927AF2"/>
    <w:rsid w:val="00931F28"/>
    <w:rsid w:val="00933512"/>
    <w:rsid w:val="0093474F"/>
    <w:rsid w:val="00935828"/>
    <w:rsid w:val="00937C18"/>
    <w:rsid w:val="00937F59"/>
    <w:rsid w:val="009401DF"/>
    <w:rsid w:val="00941769"/>
    <w:rsid w:val="00942508"/>
    <w:rsid w:val="00942C20"/>
    <w:rsid w:val="0094485E"/>
    <w:rsid w:val="009450C2"/>
    <w:rsid w:val="00950972"/>
    <w:rsid w:val="00950D49"/>
    <w:rsid w:val="009511FB"/>
    <w:rsid w:val="009512EF"/>
    <w:rsid w:val="009518F7"/>
    <w:rsid w:val="00951AFE"/>
    <w:rsid w:val="00952E82"/>
    <w:rsid w:val="009577FC"/>
    <w:rsid w:val="00957A81"/>
    <w:rsid w:val="00960854"/>
    <w:rsid w:val="00962049"/>
    <w:rsid w:val="009649DB"/>
    <w:rsid w:val="0096539F"/>
    <w:rsid w:val="00966B3D"/>
    <w:rsid w:val="00971EBA"/>
    <w:rsid w:val="009753DD"/>
    <w:rsid w:val="00975952"/>
    <w:rsid w:val="00975DF1"/>
    <w:rsid w:val="00976156"/>
    <w:rsid w:val="0098066A"/>
    <w:rsid w:val="00982622"/>
    <w:rsid w:val="009839C3"/>
    <w:rsid w:val="00984425"/>
    <w:rsid w:val="00985D9D"/>
    <w:rsid w:val="00986E03"/>
    <w:rsid w:val="00987A20"/>
    <w:rsid w:val="00987F9F"/>
    <w:rsid w:val="0099043D"/>
    <w:rsid w:val="00991E3F"/>
    <w:rsid w:val="0099367A"/>
    <w:rsid w:val="00994C28"/>
    <w:rsid w:val="009956A1"/>
    <w:rsid w:val="0099586A"/>
    <w:rsid w:val="00995AB3"/>
    <w:rsid w:val="0099712D"/>
    <w:rsid w:val="009974A1"/>
    <w:rsid w:val="00997C02"/>
    <w:rsid w:val="009A00A2"/>
    <w:rsid w:val="009A0704"/>
    <w:rsid w:val="009A1BEA"/>
    <w:rsid w:val="009A1EDB"/>
    <w:rsid w:val="009A3DA8"/>
    <w:rsid w:val="009A4283"/>
    <w:rsid w:val="009A7CAB"/>
    <w:rsid w:val="009B153D"/>
    <w:rsid w:val="009B2445"/>
    <w:rsid w:val="009B32C3"/>
    <w:rsid w:val="009B50D6"/>
    <w:rsid w:val="009C019D"/>
    <w:rsid w:val="009C0272"/>
    <w:rsid w:val="009C1492"/>
    <w:rsid w:val="009C2B89"/>
    <w:rsid w:val="009C41C3"/>
    <w:rsid w:val="009C54DE"/>
    <w:rsid w:val="009C746C"/>
    <w:rsid w:val="009D01FF"/>
    <w:rsid w:val="009D29C6"/>
    <w:rsid w:val="009D2E11"/>
    <w:rsid w:val="009D3711"/>
    <w:rsid w:val="009D421B"/>
    <w:rsid w:val="009D6309"/>
    <w:rsid w:val="009D74D3"/>
    <w:rsid w:val="009D79B1"/>
    <w:rsid w:val="009E01A8"/>
    <w:rsid w:val="009E0838"/>
    <w:rsid w:val="009E0A31"/>
    <w:rsid w:val="009E10E7"/>
    <w:rsid w:val="009E1A93"/>
    <w:rsid w:val="009E23D9"/>
    <w:rsid w:val="009E4BF7"/>
    <w:rsid w:val="009E4D8E"/>
    <w:rsid w:val="009E5E60"/>
    <w:rsid w:val="009E5EBD"/>
    <w:rsid w:val="009E6958"/>
    <w:rsid w:val="009F0C67"/>
    <w:rsid w:val="009F1CC4"/>
    <w:rsid w:val="009F54B0"/>
    <w:rsid w:val="009F5A24"/>
    <w:rsid w:val="009F5C8E"/>
    <w:rsid w:val="009F5DEF"/>
    <w:rsid w:val="00A000F0"/>
    <w:rsid w:val="00A005EF"/>
    <w:rsid w:val="00A00C29"/>
    <w:rsid w:val="00A01260"/>
    <w:rsid w:val="00A0227A"/>
    <w:rsid w:val="00A053B0"/>
    <w:rsid w:val="00A07C7E"/>
    <w:rsid w:val="00A1012C"/>
    <w:rsid w:val="00A1134B"/>
    <w:rsid w:val="00A13AD8"/>
    <w:rsid w:val="00A14763"/>
    <w:rsid w:val="00A14C4A"/>
    <w:rsid w:val="00A15161"/>
    <w:rsid w:val="00A153DB"/>
    <w:rsid w:val="00A154EE"/>
    <w:rsid w:val="00A15BF4"/>
    <w:rsid w:val="00A17CAB"/>
    <w:rsid w:val="00A20ABD"/>
    <w:rsid w:val="00A21011"/>
    <w:rsid w:val="00A23664"/>
    <w:rsid w:val="00A24D98"/>
    <w:rsid w:val="00A259CA"/>
    <w:rsid w:val="00A262D4"/>
    <w:rsid w:val="00A264C7"/>
    <w:rsid w:val="00A269B4"/>
    <w:rsid w:val="00A2737C"/>
    <w:rsid w:val="00A3015B"/>
    <w:rsid w:val="00A308DD"/>
    <w:rsid w:val="00A30922"/>
    <w:rsid w:val="00A3236B"/>
    <w:rsid w:val="00A343FB"/>
    <w:rsid w:val="00A347BC"/>
    <w:rsid w:val="00A40C76"/>
    <w:rsid w:val="00A41AE8"/>
    <w:rsid w:val="00A4370E"/>
    <w:rsid w:val="00A4770F"/>
    <w:rsid w:val="00A47DB2"/>
    <w:rsid w:val="00A508DA"/>
    <w:rsid w:val="00A53DB9"/>
    <w:rsid w:val="00A541AD"/>
    <w:rsid w:val="00A5669B"/>
    <w:rsid w:val="00A56C72"/>
    <w:rsid w:val="00A57237"/>
    <w:rsid w:val="00A57295"/>
    <w:rsid w:val="00A623A1"/>
    <w:rsid w:val="00A64EDB"/>
    <w:rsid w:val="00A65B3E"/>
    <w:rsid w:val="00A65DED"/>
    <w:rsid w:val="00A66ACB"/>
    <w:rsid w:val="00A66C11"/>
    <w:rsid w:val="00A67821"/>
    <w:rsid w:val="00A67854"/>
    <w:rsid w:val="00A70FC4"/>
    <w:rsid w:val="00A7372A"/>
    <w:rsid w:val="00A74668"/>
    <w:rsid w:val="00A74758"/>
    <w:rsid w:val="00A766F1"/>
    <w:rsid w:val="00A77D48"/>
    <w:rsid w:val="00A81FCA"/>
    <w:rsid w:val="00A82610"/>
    <w:rsid w:val="00A83D2B"/>
    <w:rsid w:val="00A85612"/>
    <w:rsid w:val="00A856D9"/>
    <w:rsid w:val="00A8609D"/>
    <w:rsid w:val="00A86853"/>
    <w:rsid w:val="00A915F1"/>
    <w:rsid w:val="00A91C6D"/>
    <w:rsid w:val="00A95768"/>
    <w:rsid w:val="00A95F3F"/>
    <w:rsid w:val="00A962E9"/>
    <w:rsid w:val="00A975FB"/>
    <w:rsid w:val="00A97608"/>
    <w:rsid w:val="00A97D58"/>
    <w:rsid w:val="00AA08F4"/>
    <w:rsid w:val="00AA145F"/>
    <w:rsid w:val="00AA1BDC"/>
    <w:rsid w:val="00AA1FD7"/>
    <w:rsid w:val="00AB0189"/>
    <w:rsid w:val="00AB173D"/>
    <w:rsid w:val="00AB1B51"/>
    <w:rsid w:val="00AB1F28"/>
    <w:rsid w:val="00AB2A9A"/>
    <w:rsid w:val="00AB503A"/>
    <w:rsid w:val="00AB73DC"/>
    <w:rsid w:val="00AC133E"/>
    <w:rsid w:val="00AC15D1"/>
    <w:rsid w:val="00AC1D19"/>
    <w:rsid w:val="00AC35E9"/>
    <w:rsid w:val="00AC37A3"/>
    <w:rsid w:val="00AC3D42"/>
    <w:rsid w:val="00AC6310"/>
    <w:rsid w:val="00AD241A"/>
    <w:rsid w:val="00AD369C"/>
    <w:rsid w:val="00AD5EC2"/>
    <w:rsid w:val="00AD6F17"/>
    <w:rsid w:val="00AE388E"/>
    <w:rsid w:val="00AE4D87"/>
    <w:rsid w:val="00AE7909"/>
    <w:rsid w:val="00AF002C"/>
    <w:rsid w:val="00AF2502"/>
    <w:rsid w:val="00AF6FC5"/>
    <w:rsid w:val="00B02978"/>
    <w:rsid w:val="00B03161"/>
    <w:rsid w:val="00B03818"/>
    <w:rsid w:val="00B07D57"/>
    <w:rsid w:val="00B116A9"/>
    <w:rsid w:val="00B11BED"/>
    <w:rsid w:val="00B137DC"/>
    <w:rsid w:val="00B148C7"/>
    <w:rsid w:val="00B16C94"/>
    <w:rsid w:val="00B200B8"/>
    <w:rsid w:val="00B2145E"/>
    <w:rsid w:val="00B22BBA"/>
    <w:rsid w:val="00B23EFC"/>
    <w:rsid w:val="00B2449A"/>
    <w:rsid w:val="00B25693"/>
    <w:rsid w:val="00B25C10"/>
    <w:rsid w:val="00B25D82"/>
    <w:rsid w:val="00B30BA3"/>
    <w:rsid w:val="00B34F36"/>
    <w:rsid w:val="00B40519"/>
    <w:rsid w:val="00B4077A"/>
    <w:rsid w:val="00B40C3D"/>
    <w:rsid w:val="00B43B20"/>
    <w:rsid w:val="00B45299"/>
    <w:rsid w:val="00B46258"/>
    <w:rsid w:val="00B46E5E"/>
    <w:rsid w:val="00B512CD"/>
    <w:rsid w:val="00B534BD"/>
    <w:rsid w:val="00B556FD"/>
    <w:rsid w:val="00B60A6E"/>
    <w:rsid w:val="00B6202E"/>
    <w:rsid w:val="00B65418"/>
    <w:rsid w:val="00B67AB0"/>
    <w:rsid w:val="00B70ABD"/>
    <w:rsid w:val="00B71C34"/>
    <w:rsid w:val="00B729FD"/>
    <w:rsid w:val="00B762D0"/>
    <w:rsid w:val="00B77E02"/>
    <w:rsid w:val="00B80A63"/>
    <w:rsid w:val="00B80E34"/>
    <w:rsid w:val="00B817C4"/>
    <w:rsid w:val="00B836A1"/>
    <w:rsid w:val="00B84D9D"/>
    <w:rsid w:val="00B84EA8"/>
    <w:rsid w:val="00B86B49"/>
    <w:rsid w:val="00B86F50"/>
    <w:rsid w:val="00B87D1C"/>
    <w:rsid w:val="00B90C51"/>
    <w:rsid w:val="00B946C5"/>
    <w:rsid w:val="00B94F9A"/>
    <w:rsid w:val="00B95996"/>
    <w:rsid w:val="00B961F6"/>
    <w:rsid w:val="00B96F88"/>
    <w:rsid w:val="00B96FDC"/>
    <w:rsid w:val="00B97B99"/>
    <w:rsid w:val="00BA280D"/>
    <w:rsid w:val="00BA4130"/>
    <w:rsid w:val="00BA54B7"/>
    <w:rsid w:val="00BA5935"/>
    <w:rsid w:val="00BA6C91"/>
    <w:rsid w:val="00BA6EDA"/>
    <w:rsid w:val="00BA7D78"/>
    <w:rsid w:val="00BB09C1"/>
    <w:rsid w:val="00BB0A1A"/>
    <w:rsid w:val="00BB2EA3"/>
    <w:rsid w:val="00BB5372"/>
    <w:rsid w:val="00BB5F02"/>
    <w:rsid w:val="00BC55BE"/>
    <w:rsid w:val="00BC5827"/>
    <w:rsid w:val="00BC66D5"/>
    <w:rsid w:val="00BC720C"/>
    <w:rsid w:val="00BC7AB4"/>
    <w:rsid w:val="00BD0543"/>
    <w:rsid w:val="00BD2194"/>
    <w:rsid w:val="00BD3BD7"/>
    <w:rsid w:val="00BD555B"/>
    <w:rsid w:val="00BE0D8D"/>
    <w:rsid w:val="00BE28F8"/>
    <w:rsid w:val="00BE2905"/>
    <w:rsid w:val="00BE2B9E"/>
    <w:rsid w:val="00BE3E9F"/>
    <w:rsid w:val="00BE6D44"/>
    <w:rsid w:val="00BF04DF"/>
    <w:rsid w:val="00BF0AAE"/>
    <w:rsid w:val="00BF1213"/>
    <w:rsid w:val="00BF17B4"/>
    <w:rsid w:val="00BF38A7"/>
    <w:rsid w:val="00BF4031"/>
    <w:rsid w:val="00BF40A8"/>
    <w:rsid w:val="00BF560C"/>
    <w:rsid w:val="00BF625E"/>
    <w:rsid w:val="00BF6CC1"/>
    <w:rsid w:val="00C00083"/>
    <w:rsid w:val="00C00B23"/>
    <w:rsid w:val="00C02E0A"/>
    <w:rsid w:val="00C0362C"/>
    <w:rsid w:val="00C066D5"/>
    <w:rsid w:val="00C0692C"/>
    <w:rsid w:val="00C06D0E"/>
    <w:rsid w:val="00C10370"/>
    <w:rsid w:val="00C12E9B"/>
    <w:rsid w:val="00C13063"/>
    <w:rsid w:val="00C1329A"/>
    <w:rsid w:val="00C13739"/>
    <w:rsid w:val="00C14397"/>
    <w:rsid w:val="00C2163C"/>
    <w:rsid w:val="00C23ABB"/>
    <w:rsid w:val="00C27EED"/>
    <w:rsid w:val="00C32D86"/>
    <w:rsid w:val="00C33593"/>
    <w:rsid w:val="00C33F64"/>
    <w:rsid w:val="00C34301"/>
    <w:rsid w:val="00C351EB"/>
    <w:rsid w:val="00C36068"/>
    <w:rsid w:val="00C363E4"/>
    <w:rsid w:val="00C378EC"/>
    <w:rsid w:val="00C37FF5"/>
    <w:rsid w:val="00C40F52"/>
    <w:rsid w:val="00C4135A"/>
    <w:rsid w:val="00C43F7C"/>
    <w:rsid w:val="00C456C7"/>
    <w:rsid w:val="00C46358"/>
    <w:rsid w:val="00C469AD"/>
    <w:rsid w:val="00C47CE7"/>
    <w:rsid w:val="00C52824"/>
    <w:rsid w:val="00C53289"/>
    <w:rsid w:val="00C61954"/>
    <w:rsid w:val="00C623D6"/>
    <w:rsid w:val="00C64D40"/>
    <w:rsid w:val="00C65A49"/>
    <w:rsid w:val="00C65AF2"/>
    <w:rsid w:val="00C675EC"/>
    <w:rsid w:val="00C7062A"/>
    <w:rsid w:val="00C74004"/>
    <w:rsid w:val="00C74894"/>
    <w:rsid w:val="00C757A5"/>
    <w:rsid w:val="00C7710C"/>
    <w:rsid w:val="00C80C50"/>
    <w:rsid w:val="00C80C64"/>
    <w:rsid w:val="00C83CAF"/>
    <w:rsid w:val="00C87F16"/>
    <w:rsid w:val="00C90231"/>
    <w:rsid w:val="00C90AED"/>
    <w:rsid w:val="00C914BE"/>
    <w:rsid w:val="00C936F9"/>
    <w:rsid w:val="00C952B7"/>
    <w:rsid w:val="00C96D48"/>
    <w:rsid w:val="00C97874"/>
    <w:rsid w:val="00CA0168"/>
    <w:rsid w:val="00CA4099"/>
    <w:rsid w:val="00CA676E"/>
    <w:rsid w:val="00CA6E7F"/>
    <w:rsid w:val="00CA7C53"/>
    <w:rsid w:val="00CB04BD"/>
    <w:rsid w:val="00CB1CC5"/>
    <w:rsid w:val="00CB33DA"/>
    <w:rsid w:val="00CB3527"/>
    <w:rsid w:val="00CB4046"/>
    <w:rsid w:val="00CB5B80"/>
    <w:rsid w:val="00CB6975"/>
    <w:rsid w:val="00CB6988"/>
    <w:rsid w:val="00CB6C7A"/>
    <w:rsid w:val="00CC02DA"/>
    <w:rsid w:val="00CC1425"/>
    <w:rsid w:val="00CC185A"/>
    <w:rsid w:val="00CC1C42"/>
    <w:rsid w:val="00CC2CDA"/>
    <w:rsid w:val="00CC2E41"/>
    <w:rsid w:val="00CC324D"/>
    <w:rsid w:val="00CC481C"/>
    <w:rsid w:val="00CC4C7F"/>
    <w:rsid w:val="00CC5AA1"/>
    <w:rsid w:val="00CC5AF0"/>
    <w:rsid w:val="00CC6405"/>
    <w:rsid w:val="00CD1E8C"/>
    <w:rsid w:val="00CD4B3F"/>
    <w:rsid w:val="00CD5973"/>
    <w:rsid w:val="00CD5A7F"/>
    <w:rsid w:val="00CD69B7"/>
    <w:rsid w:val="00CD6D65"/>
    <w:rsid w:val="00CE279A"/>
    <w:rsid w:val="00CE41BF"/>
    <w:rsid w:val="00CE4DB5"/>
    <w:rsid w:val="00CE68BA"/>
    <w:rsid w:val="00CE6DF6"/>
    <w:rsid w:val="00CF0BF8"/>
    <w:rsid w:val="00CF365D"/>
    <w:rsid w:val="00CF4170"/>
    <w:rsid w:val="00CF4D85"/>
    <w:rsid w:val="00CF5892"/>
    <w:rsid w:val="00D00394"/>
    <w:rsid w:val="00D004AE"/>
    <w:rsid w:val="00D02E32"/>
    <w:rsid w:val="00D03EC6"/>
    <w:rsid w:val="00D05003"/>
    <w:rsid w:val="00D0690F"/>
    <w:rsid w:val="00D0721F"/>
    <w:rsid w:val="00D073F6"/>
    <w:rsid w:val="00D10D9A"/>
    <w:rsid w:val="00D12D9A"/>
    <w:rsid w:val="00D145E6"/>
    <w:rsid w:val="00D154DB"/>
    <w:rsid w:val="00D1622B"/>
    <w:rsid w:val="00D1684B"/>
    <w:rsid w:val="00D1766A"/>
    <w:rsid w:val="00D177B9"/>
    <w:rsid w:val="00D20361"/>
    <w:rsid w:val="00D2184F"/>
    <w:rsid w:val="00D21942"/>
    <w:rsid w:val="00D22A6F"/>
    <w:rsid w:val="00D23A5A"/>
    <w:rsid w:val="00D24E7C"/>
    <w:rsid w:val="00D26629"/>
    <w:rsid w:val="00D2750B"/>
    <w:rsid w:val="00D27DF0"/>
    <w:rsid w:val="00D3096A"/>
    <w:rsid w:val="00D320A0"/>
    <w:rsid w:val="00D32E3D"/>
    <w:rsid w:val="00D33095"/>
    <w:rsid w:val="00D34D69"/>
    <w:rsid w:val="00D357B3"/>
    <w:rsid w:val="00D36BB1"/>
    <w:rsid w:val="00D42A35"/>
    <w:rsid w:val="00D440D9"/>
    <w:rsid w:val="00D44285"/>
    <w:rsid w:val="00D462F0"/>
    <w:rsid w:val="00D46809"/>
    <w:rsid w:val="00D507FE"/>
    <w:rsid w:val="00D509E5"/>
    <w:rsid w:val="00D518AF"/>
    <w:rsid w:val="00D51A5B"/>
    <w:rsid w:val="00D53049"/>
    <w:rsid w:val="00D5316A"/>
    <w:rsid w:val="00D53596"/>
    <w:rsid w:val="00D53637"/>
    <w:rsid w:val="00D53895"/>
    <w:rsid w:val="00D539DF"/>
    <w:rsid w:val="00D53B49"/>
    <w:rsid w:val="00D57A21"/>
    <w:rsid w:val="00D60122"/>
    <w:rsid w:val="00D60188"/>
    <w:rsid w:val="00D6046B"/>
    <w:rsid w:val="00D63407"/>
    <w:rsid w:val="00D65B52"/>
    <w:rsid w:val="00D678C1"/>
    <w:rsid w:val="00D679D0"/>
    <w:rsid w:val="00D7409D"/>
    <w:rsid w:val="00D743B0"/>
    <w:rsid w:val="00D75856"/>
    <w:rsid w:val="00D802CC"/>
    <w:rsid w:val="00D85FAE"/>
    <w:rsid w:val="00D8601B"/>
    <w:rsid w:val="00D8645F"/>
    <w:rsid w:val="00D90350"/>
    <w:rsid w:val="00D90AB4"/>
    <w:rsid w:val="00D9100C"/>
    <w:rsid w:val="00D91711"/>
    <w:rsid w:val="00D9354A"/>
    <w:rsid w:val="00D93A80"/>
    <w:rsid w:val="00D93CD1"/>
    <w:rsid w:val="00D955B4"/>
    <w:rsid w:val="00D95661"/>
    <w:rsid w:val="00D956E9"/>
    <w:rsid w:val="00D95C01"/>
    <w:rsid w:val="00D96CC2"/>
    <w:rsid w:val="00DA0A4E"/>
    <w:rsid w:val="00DA0E43"/>
    <w:rsid w:val="00DA0E7C"/>
    <w:rsid w:val="00DA1442"/>
    <w:rsid w:val="00DA2C53"/>
    <w:rsid w:val="00DA2D31"/>
    <w:rsid w:val="00DA317C"/>
    <w:rsid w:val="00DA382C"/>
    <w:rsid w:val="00DA5933"/>
    <w:rsid w:val="00DA60A8"/>
    <w:rsid w:val="00DB01AA"/>
    <w:rsid w:val="00DB1A84"/>
    <w:rsid w:val="00DB4940"/>
    <w:rsid w:val="00DB779C"/>
    <w:rsid w:val="00DC0A76"/>
    <w:rsid w:val="00DC0B99"/>
    <w:rsid w:val="00DC3E68"/>
    <w:rsid w:val="00DC4EF9"/>
    <w:rsid w:val="00DC5718"/>
    <w:rsid w:val="00DC6201"/>
    <w:rsid w:val="00DC6307"/>
    <w:rsid w:val="00DC76C3"/>
    <w:rsid w:val="00DD05CF"/>
    <w:rsid w:val="00DD0AA8"/>
    <w:rsid w:val="00DD0B85"/>
    <w:rsid w:val="00DD1E02"/>
    <w:rsid w:val="00DD39D4"/>
    <w:rsid w:val="00DD3A7C"/>
    <w:rsid w:val="00DD5B0D"/>
    <w:rsid w:val="00DD64FE"/>
    <w:rsid w:val="00DD778E"/>
    <w:rsid w:val="00DE12A8"/>
    <w:rsid w:val="00DE3F6B"/>
    <w:rsid w:val="00DE4459"/>
    <w:rsid w:val="00DE60CA"/>
    <w:rsid w:val="00DE65F2"/>
    <w:rsid w:val="00DE741E"/>
    <w:rsid w:val="00DE7C1D"/>
    <w:rsid w:val="00DF0F39"/>
    <w:rsid w:val="00DF10E3"/>
    <w:rsid w:val="00DF285B"/>
    <w:rsid w:val="00DF38D3"/>
    <w:rsid w:val="00DF3D9E"/>
    <w:rsid w:val="00DF42F5"/>
    <w:rsid w:val="00DF56F1"/>
    <w:rsid w:val="00DF65D7"/>
    <w:rsid w:val="00DF7514"/>
    <w:rsid w:val="00E00970"/>
    <w:rsid w:val="00E0197F"/>
    <w:rsid w:val="00E02975"/>
    <w:rsid w:val="00E034FB"/>
    <w:rsid w:val="00E03A58"/>
    <w:rsid w:val="00E04C19"/>
    <w:rsid w:val="00E05B28"/>
    <w:rsid w:val="00E06A04"/>
    <w:rsid w:val="00E1094E"/>
    <w:rsid w:val="00E126A1"/>
    <w:rsid w:val="00E128C9"/>
    <w:rsid w:val="00E142FF"/>
    <w:rsid w:val="00E143BD"/>
    <w:rsid w:val="00E1719A"/>
    <w:rsid w:val="00E17F8B"/>
    <w:rsid w:val="00E207D5"/>
    <w:rsid w:val="00E211AA"/>
    <w:rsid w:val="00E21D0C"/>
    <w:rsid w:val="00E24FF2"/>
    <w:rsid w:val="00E257DB"/>
    <w:rsid w:val="00E269FD"/>
    <w:rsid w:val="00E3053A"/>
    <w:rsid w:val="00E35BE9"/>
    <w:rsid w:val="00E37A25"/>
    <w:rsid w:val="00E406E9"/>
    <w:rsid w:val="00E41D7E"/>
    <w:rsid w:val="00E41F15"/>
    <w:rsid w:val="00E43080"/>
    <w:rsid w:val="00E46315"/>
    <w:rsid w:val="00E46A99"/>
    <w:rsid w:val="00E46CFE"/>
    <w:rsid w:val="00E50F4A"/>
    <w:rsid w:val="00E51223"/>
    <w:rsid w:val="00E51672"/>
    <w:rsid w:val="00E5281E"/>
    <w:rsid w:val="00E5549F"/>
    <w:rsid w:val="00E55AB2"/>
    <w:rsid w:val="00E55DB0"/>
    <w:rsid w:val="00E6076F"/>
    <w:rsid w:val="00E61CF0"/>
    <w:rsid w:val="00E630C9"/>
    <w:rsid w:val="00E636CB"/>
    <w:rsid w:val="00E638B3"/>
    <w:rsid w:val="00E64100"/>
    <w:rsid w:val="00E6426A"/>
    <w:rsid w:val="00E661F5"/>
    <w:rsid w:val="00E6781A"/>
    <w:rsid w:val="00E70419"/>
    <w:rsid w:val="00E7094F"/>
    <w:rsid w:val="00E70D72"/>
    <w:rsid w:val="00E71040"/>
    <w:rsid w:val="00E719D2"/>
    <w:rsid w:val="00E72703"/>
    <w:rsid w:val="00E72CAE"/>
    <w:rsid w:val="00E74C52"/>
    <w:rsid w:val="00E76179"/>
    <w:rsid w:val="00E7717A"/>
    <w:rsid w:val="00E81D79"/>
    <w:rsid w:val="00E8222A"/>
    <w:rsid w:val="00E827C3"/>
    <w:rsid w:val="00E83941"/>
    <w:rsid w:val="00E84F7E"/>
    <w:rsid w:val="00E85BF2"/>
    <w:rsid w:val="00E85FA5"/>
    <w:rsid w:val="00E86D22"/>
    <w:rsid w:val="00E90E9E"/>
    <w:rsid w:val="00E92816"/>
    <w:rsid w:val="00E93011"/>
    <w:rsid w:val="00E93111"/>
    <w:rsid w:val="00E96102"/>
    <w:rsid w:val="00E96DAB"/>
    <w:rsid w:val="00EA04BD"/>
    <w:rsid w:val="00EA15EA"/>
    <w:rsid w:val="00EA17E9"/>
    <w:rsid w:val="00EA2C61"/>
    <w:rsid w:val="00EA3839"/>
    <w:rsid w:val="00EA44FB"/>
    <w:rsid w:val="00EA4F8D"/>
    <w:rsid w:val="00EB16B8"/>
    <w:rsid w:val="00EB1FB5"/>
    <w:rsid w:val="00EB215B"/>
    <w:rsid w:val="00EB4C56"/>
    <w:rsid w:val="00EB6521"/>
    <w:rsid w:val="00EC1C32"/>
    <w:rsid w:val="00EC3468"/>
    <w:rsid w:val="00EC38A0"/>
    <w:rsid w:val="00EC3AE6"/>
    <w:rsid w:val="00ED0893"/>
    <w:rsid w:val="00ED1AFA"/>
    <w:rsid w:val="00ED66C1"/>
    <w:rsid w:val="00ED6A29"/>
    <w:rsid w:val="00ED6C3F"/>
    <w:rsid w:val="00ED7156"/>
    <w:rsid w:val="00EE0F1E"/>
    <w:rsid w:val="00EE21D7"/>
    <w:rsid w:val="00EE3651"/>
    <w:rsid w:val="00EE398B"/>
    <w:rsid w:val="00EE4086"/>
    <w:rsid w:val="00EF0BD5"/>
    <w:rsid w:val="00EF11C2"/>
    <w:rsid w:val="00EF136F"/>
    <w:rsid w:val="00EF22F7"/>
    <w:rsid w:val="00EF2EAF"/>
    <w:rsid w:val="00EF2FE8"/>
    <w:rsid w:val="00EF4243"/>
    <w:rsid w:val="00EF44E4"/>
    <w:rsid w:val="00EF47D5"/>
    <w:rsid w:val="00EF7266"/>
    <w:rsid w:val="00EF772E"/>
    <w:rsid w:val="00EF79D3"/>
    <w:rsid w:val="00F002D3"/>
    <w:rsid w:val="00F009BF"/>
    <w:rsid w:val="00F01A10"/>
    <w:rsid w:val="00F01E68"/>
    <w:rsid w:val="00F021ED"/>
    <w:rsid w:val="00F02564"/>
    <w:rsid w:val="00F067A9"/>
    <w:rsid w:val="00F12144"/>
    <w:rsid w:val="00F12E43"/>
    <w:rsid w:val="00F15FD4"/>
    <w:rsid w:val="00F20A40"/>
    <w:rsid w:val="00F228EB"/>
    <w:rsid w:val="00F22F0A"/>
    <w:rsid w:val="00F23E9B"/>
    <w:rsid w:val="00F24490"/>
    <w:rsid w:val="00F251E0"/>
    <w:rsid w:val="00F26026"/>
    <w:rsid w:val="00F26899"/>
    <w:rsid w:val="00F26C65"/>
    <w:rsid w:val="00F26F12"/>
    <w:rsid w:val="00F278B7"/>
    <w:rsid w:val="00F27C2D"/>
    <w:rsid w:val="00F3096F"/>
    <w:rsid w:val="00F3142A"/>
    <w:rsid w:val="00F32456"/>
    <w:rsid w:val="00F325AB"/>
    <w:rsid w:val="00F361B3"/>
    <w:rsid w:val="00F36806"/>
    <w:rsid w:val="00F37356"/>
    <w:rsid w:val="00F40E48"/>
    <w:rsid w:val="00F4238D"/>
    <w:rsid w:val="00F45756"/>
    <w:rsid w:val="00F45968"/>
    <w:rsid w:val="00F46407"/>
    <w:rsid w:val="00F514D2"/>
    <w:rsid w:val="00F51800"/>
    <w:rsid w:val="00F51A87"/>
    <w:rsid w:val="00F56B4E"/>
    <w:rsid w:val="00F60A65"/>
    <w:rsid w:val="00F638D3"/>
    <w:rsid w:val="00F644CB"/>
    <w:rsid w:val="00F66440"/>
    <w:rsid w:val="00F67040"/>
    <w:rsid w:val="00F677B5"/>
    <w:rsid w:val="00F67BA2"/>
    <w:rsid w:val="00F736C3"/>
    <w:rsid w:val="00F74F91"/>
    <w:rsid w:val="00F80595"/>
    <w:rsid w:val="00F8217F"/>
    <w:rsid w:val="00F84CCA"/>
    <w:rsid w:val="00F84D88"/>
    <w:rsid w:val="00F86DE0"/>
    <w:rsid w:val="00F86F96"/>
    <w:rsid w:val="00F871CA"/>
    <w:rsid w:val="00F872BB"/>
    <w:rsid w:val="00F916A8"/>
    <w:rsid w:val="00F916F4"/>
    <w:rsid w:val="00F92113"/>
    <w:rsid w:val="00F92D5A"/>
    <w:rsid w:val="00F93C59"/>
    <w:rsid w:val="00F94613"/>
    <w:rsid w:val="00F94A60"/>
    <w:rsid w:val="00F96CD7"/>
    <w:rsid w:val="00F9702E"/>
    <w:rsid w:val="00F97CD9"/>
    <w:rsid w:val="00FA0D2E"/>
    <w:rsid w:val="00FA1EF6"/>
    <w:rsid w:val="00FA3B32"/>
    <w:rsid w:val="00FA4046"/>
    <w:rsid w:val="00FA45EC"/>
    <w:rsid w:val="00FA4B5F"/>
    <w:rsid w:val="00FA58C7"/>
    <w:rsid w:val="00FA5979"/>
    <w:rsid w:val="00FA61A8"/>
    <w:rsid w:val="00FA663B"/>
    <w:rsid w:val="00FB15D5"/>
    <w:rsid w:val="00FC0440"/>
    <w:rsid w:val="00FC1340"/>
    <w:rsid w:val="00FC1421"/>
    <w:rsid w:val="00FC2700"/>
    <w:rsid w:val="00FC3B69"/>
    <w:rsid w:val="00FC54D7"/>
    <w:rsid w:val="00FC614F"/>
    <w:rsid w:val="00FC61A5"/>
    <w:rsid w:val="00FC6980"/>
    <w:rsid w:val="00FD056D"/>
    <w:rsid w:val="00FD6DF4"/>
    <w:rsid w:val="00FD7C39"/>
    <w:rsid w:val="00FE0073"/>
    <w:rsid w:val="00FE04D9"/>
    <w:rsid w:val="00FE1169"/>
    <w:rsid w:val="00FE1E51"/>
    <w:rsid w:val="00FE3FD3"/>
    <w:rsid w:val="00FE4EC5"/>
    <w:rsid w:val="00FE4FD2"/>
    <w:rsid w:val="00FE5238"/>
    <w:rsid w:val="00FF0078"/>
    <w:rsid w:val="00FF0C08"/>
    <w:rsid w:val="00FF0D07"/>
    <w:rsid w:val="00FF1083"/>
    <w:rsid w:val="00FF1A35"/>
    <w:rsid w:val="00FF1AF5"/>
    <w:rsid w:val="00FF20F3"/>
    <w:rsid w:val="00FF2254"/>
    <w:rsid w:val="00FF2453"/>
    <w:rsid w:val="00FF25DD"/>
    <w:rsid w:val="00FF35D0"/>
    <w:rsid w:val="00FF4C2D"/>
    <w:rsid w:val="00FF713B"/>
    <w:rsid w:val="02117EE7"/>
    <w:rsid w:val="02666BA8"/>
    <w:rsid w:val="029423EB"/>
    <w:rsid w:val="02E602D1"/>
    <w:rsid w:val="02E90D29"/>
    <w:rsid w:val="03EB7DBF"/>
    <w:rsid w:val="04707C0F"/>
    <w:rsid w:val="04BC1F2C"/>
    <w:rsid w:val="04E94C18"/>
    <w:rsid w:val="0540716F"/>
    <w:rsid w:val="06523BAE"/>
    <w:rsid w:val="087C4BBA"/>
    <w:rsid w:val="0A5F4DE1"/>
    <w:rsid w:val="0AB8236E"/>
    <w:rsid w:val="0AD63EF1"/>
    <w:rsid w:val="0B043A46"/>
    <w:rsid w:val="0B77189A"/>
    <w:rsid w:val="0BA25683"/>
    <w:rsid w:val="0BDA5D66"/>
    <w:rsid w:val="0CA5659A"/>
    <w:rsid w:val="0CCB7B0E"/>
    <w:rsid w:val="0D71793F"/>
    <w:rsid w:val="0DA40F93"/>
    <w:rsid w:val="10827E9C"/>
    <w:rsid w:val="11EC3A38"/>
    <w:rsid w:val="12224F37"/>
    <w:rsid w:val="12EF37E0"/>
    <w:rsid w:val="136F2D9C"/>
    <w:rsid w:val="137611EC"/>
    <w:rsid w:val="13A51A82"/>
    <w:rsid w:val="13F2366F"/>
    <w:rsid w:val="143C69B2"/>
    <w:rsid w:val="14EB6215"/>
    <w:rsid w:val="15CC49A2"/>
    <w:rsid w:val="161A4398"/>
    <w:rsid w:val="16F4115C"/>
    <w:rsid w:val="17741C3B"/>
    <w:rsid w:val="17A46628"/>
    <w:rsid w:val="180E11EF"/>
    <w:rsid w:val="19687F8F"/>
    <w:rsid w:val="1AE63F6E"/>
    <w:rsid w:val="1B6A1F69"/>
    <w:rsid w:val="1C9C0CCD"/>
    <w:rsid w:val="1CA12AF1"/>
    <w:rsid w:val="1D30435F"/>
    <w:rsid w:val="1D7160DC"/>
    <w:rsid w:val="1E086F11"/>
    <w:rsid w:val="1E825998"/>
    <w:rsid w:val="1F3C64E2"/>
    <w:rsid w:val="1F7922CF"/>
    <w:rsid w:val="1FC8586D"/>
    <w:rsid w:val="1FE81CE3"/>
    <w:rsid w:val="200563F1"/>
    <w:rsid w:val="20AE2FE2"/>
    <w:rsid w:val="21DD1F36"/>
    <w:rsid w:val="232E0336"/>
    <w:rsid w:val="23711FEF"/>
    <w:rsid w:val="24633B35"/>
    <w:rsid w:val="24705133"/>
    <w:rsid w:val="254935ED"/>
    <w:rsid w:val="28251229"/>
    <w:rsid w:val="28A20FCD"/>
    <w:rsid w:val="297B0C6A"/>
    <w:rsid w:val="2B086ABE"/>
    <w:rsid w:val="2C455B76"/>
    <w:rsid w:val="2C665C3F"/>
    <w:rsid w:val="2D996BE2"/>
    <w:rsid w:val="2E1C7819"/>
    <w:rsid w:val="2F0D6B15"/>
    <w:rsid w:val="343A688F"/>
    <w:rsid w:val="34CF1337"/>
    <w:rsid w:val="34D409FE"/>
    <w:rsid w:val="363002EB"/>
    <w:rsid w:val="371F7F88"/>
    <w:rsid w:val="379F2E21"/>
    <w:rsid w:val="38FA0B4A"/>
    <w:rsid w:val="39AE1450"/>
    <w:rsid w:val="3B654542"/>
    <w:rsid w:val="3B6B6BFF"/>
    <w:rsid w:val="3B7847DA"/>
    <w:rsid w:val="3E8A79D7"/>
    <w:rsid w:val="3EB819F0"/>
    <w:rsid w:val="425215C6"/>
    <w:rsid w:val="42753BAE"/>
    <w:rsid w:val="431B75B2"/>
    <w:rsid w:val="434C7327"/>
    <w:rsid w:val="44560903"/>
    <w:rsid w:val="46085401"/>
    <w:rsid w:val="467A2DE5"/>
    <w:rsid w:val="47AD0F98"/>
    <w:rsid w:val="482B15B1"/>
    <w:rsid w:val="49FC4787"/>
    <w:rsid w:val="4B5B570B"/>
    <w:rsid w:val="4B7805DE"/>
    <w:rsid w:val="4BB47B80"/>
    <w:rsid w:val="4CC51F46"/>
    <w:rsid w:val="4E35169E"/>
    <w:rsid w:val="4E440790"/>
    <w:rsid w:val="4F7C7BCE"/>
    <w:rsid w:val="5061326A"/>
    <w:rsid w:val="510541BF"/>
    <w:rsid w:val="523E291B"/>
    <w:rsid w:val="54CF07A0"/>
    <w:rsid w:val="55ED667B"/>
    <w:rsid w:val="577D1DAB"/>
    <w:rsid w:val="58424B7E"/>
    <w:rsid w:val="58513AE9"/>
    <w:rsid w:val="59335275"/>
    <w:rsid w:val="59A527A1"/>
    <w:rsid w:val="59EB1814"/>
    <w:rsid w:val="5BB17AEB"/>
    <w:rsid w:val="5BB41F5A"/>
    <w:rsid w:val="5FC0013A"/>
    <w:rsid w:val="602378AF"/>
    <w:rsid w:val="63197B94"/>
    <w:rsid w:val="643B23B3"/>
    <w:rsid w:val="646C600B"/>
    <w:rsid w:val="652E4495"/>
    <w:rsid w:val="6599554D"/>
    <w:rsid w:val="66CB4B3F"/>
    <w:rsid w:val="66E71CDD"/>
    <w:rsid w:val="67253C89"/>
    <w:rsid w:val="68B13D92"/>
    <w:rsid w:val="69313380"/>
    <w:rsid w:val="6A0C72C1"/>
    <w:rsid w:val="6A3502B4"/>
    <w:rsid w:val="6BBB1F67"/>
    <w:rsid w:val="6C07744D"/>
    <w:rsid w:val="6C1D0036"/>
    <w:rsid w:val="6CC45EBD"/>
    <w:rsid w:val="6CFD3430"/>
    <w:rsid w:val="6EA25B6B"/>
    <w:rsid w:val="6EF3084E"/>
    <w:rsid w:val="6F816B5B"/>
    <w:rsid w:val="70374042"/>
    <w:rsid w:val="706E5C34"/>
    <w:rsid w:val="70AA4198"/>
    <w:rsid w:val="71226195"/>
    <w:rsid w:val="7289557A"/>
    <w:rsid w:val="72B8304A"/>
    <w:rsid w:val="730465F8"/>
    <w:rsid w:val="754A44B6"/>
    <w:rsid w:val="78114854"/>
    <w:rsid w:val="78DC47C4"/>
    <w:rsid w:val="79EB5FD6"/>
    <w:rsid w:val="7AF9474E"/>
    <w:rsid w:val="7B5176D3"/>
    <w:rsid w:val="7B7D38EB"/>
    <w:rsid w:val="7B973BE4"/>
    <w:rsid w:val="7C901B23"/>
    <w:rsid w:val="7CE54755"/>
    <w:rsid w:val="7EC54923"/>
    <w:rsid w:val="7FAF2DF8"/>
    <w:rsid w:val="7FBA3EF8"/>
    <w:rsid w:val="7FDF54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uiPriority="99" w:unhideWhenUsed="1" w:qFormat="1"/>
    <w:lsdException w:name="Table Theme"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仿宋_GB2312" w:eastAsia="仿宋_GB2312"/>
      <w:kern w:val="2"/>
      <w:sz w:val="28"/>
      <w:szCs w:val="28"/>
    </w:rPr>
  </w:style>
  <w:style w:type="paragraph" w:styleId="3">
    <w:name w:val="heading 3"/>
    <w:basedOn w:val="a"/>
    <w:next w:val="a"/>
    <w:qFormat/>
    <w:pPr>
      <w:keepNext/>
      <w:keepLines/>
      <w:spacing w:before="260" w:after="260"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pPr>
      <w:jc w:val="left"/>
    </w:pPr>
  </w:style>
  <w:style w:type="paragraph" w:styleId="a4">
    <w:name w:val="Balloon Text"/>
    <w:basedOn w:val="a"/>
    <w:link w:val="Char"/>
    <w:rPr>
      <w:sz w:val="18"/>
      <w:szCs w:val="18"/>
    </w:rPr>
  </w:style>
  <w:style w:type="paragraph" w:styleId="a5">
    <w:name w:val="footer"/>
    <w:basedOn w:val="a"/>
    <w:link w:val="Char0"/>
    <w:pPr>
      <w:tabs>
        <w:tab w:val="center" w:pos="4153"/>
        <w:tab w:val="right" w:pos="8306"/>
      </w:tabs>
      <w:snapToGrid w:val="0"/>
      <w:jc w:val="left"/>
    </w:pPr>
    <w:rPr>
      <w:sz w:val="18"/>
      <w:szCs w:val="18"/>
    </w:rPr>
  </w:style>
  <w:style w:type="paragraph" w:styleId="a6">
    <w:name w:val="header"/>
    <w:basedOn w:val="a"/>
    <w:link w:val="Char1"/>
    <w:pPr>
      <w:pBdr>
        <w:bottom w:val="single" w:sz="6" w:space="1" w:color="auto"/>
      </w:pBdr>
      <w:tabs>
        <w:tab w:val="center" w:pos="4153"/>
        <w:tab w:val="right" w:pos="8306"/>
      </w:tabs>
      <w:snapToGrid w:val="0"/>
      <w:jc w:val="center"/>
    </w:pPr>
    <w:rPr>
      <w:sz w:val="18"/>
      <w:szCs w:val="18"/>
    </w:rPr>
  </w:style>
  <w:style w:type="table" w:styleId="a7">
    <w:name w:val="Table Grid"/>
    <w:basedOn w:val="a1"/>
    <w:uiPriority w:val="99"/>
    <w:unhideWhenUsed/>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annotation reference"/>
    <w:basedOn w:val="a0"/>
    <w:rPr>
      <w:sz w:val="21"/>
      <w:szCs w:val="21"/>
    </w:rPr>
  </w:style>
  <w:style w:type="character" w:customStyle="1" w:styleId="Char">
    <w:name w:val="批注框文本 Char"/>
    <w:link w:val="a4"/>
    <w:rPr>
      <w:rFonts w:ascii="仿宋_GB2312" w:eastAsia="仿宋_GB2312" w:hAnsi="Times New Roman" w:cs="Times New Roman"/>
      <w:kern w:val="2"/>
      <w:sz w:val="18"/>
      <w:szCs w:val="18"/>
    </w:rPr>
  </w:style>
  <w:style w:type="character" w:customStyle="1" w:styleId="Char0">
    <w:name w:val="页脚 Char"/>
    <w:link w:val="a5"/>
    <w:qFormat/>
    <w:rPr>
      <w:rFonts w:ascii="仿宋_GB2312" w:eastAsia="仿宋_GB2312" w:hAnsi="Times New Roman" w:cs="Times New Roman"/>
      <w:kern w:val="2"/>
      <w:sz w:val="18"/>
      <w:szCs w:val="18"/>
    </w:rPr>
  </w:style>
  <w:style w:type="character" w:customStyle="1" w:styleId="Char1">
    <w:name w:val="页眉 Char"/>
    <w:link w:val="a6"/>
    <w:rPr>
      <w:rFonts w:ascii="仿宋_GB2312" w:eastAsia="仿宋_GB2312" w:hAnsi="Times New Roman" w:cs="Times New Roman"/>
      <w:kern w:val="2"/>
      <w:sz w:val="18"/>
      <w:szCs w:val="18"/>
    </w:rPr>
  </w:style>
  <w:style w:type="paragraph" w:customStyle="1" w:styleId="1">
    <w:name w:val="修订1"/>
    <w:uiPriority w:val="99"/>
    <w:unhideWhenUsed/>
    <w:rPr>
      <w:rFonts w:ascii="仿宋_GB2312" w:eastAsia="仿宋_GB2312"/>
      <w:kern w:val="2"/>
      <w:sz w:val="28"/>
      <w:szCs w:val="28"/>
    </w:rPr>
  </w:style>
  <w:style w:type="character" w:customStyle="1" w:styleId="fontstyle01">
    <w:name w:val="fontstyle01"/>
    <w:rPr>
      <w:rFonts w:ascii="宋体" w:eastAsia="宋体" w:hAnsi="宋体" w:hint="eastAsia"/>
      <w:color w:val="000000"/>
      <w:sz w:val="24"/>
      <w:szCs w:val="24"/>
    </w:rPr>
  </w:style>
  <w:style w:type="character" w:customStyle="1" w:styleId="fontstyle21">
    <w:name w:val="fontstyle21"/>
    <w:rPr>
      <w:rFonts w:ascii="Times New Roman" w:hAnsi="Times New Roman" w:cs="Times New Roman" w:hint="default"/>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uiPriority="99" w:unhideWhenUsed="1" w:qFormat="1"/>
    <w:lsdException w:name="Table Theme"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仿宋_GB2312" w:eastAsia="仿宋_GB2312"/>
      <w:kern w:val="2"/>
      <w:sz w:val="28"/>
      <w:szCs w:val="28"/>
    </w:rPr>
  </w:style>
  <w:style w:type="paragraph" w:styleId="3">
    <w:name w:val="heading 3"/>
    <w:basedOn w:val="a"/>
    <w:next w:val="a"/>
    <w:qFormat/>
    <w:pPr>
      <w:keepNext/>
      <w:keepLines/>
      <w:spacing w:before="260" w:after="260"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pPr>
      <w:jc w:val="left"/>
    </w:pPr>
  </w:style>
  <w:style w:type="paragraph" w:styleId="a4">
    <w:name w:val="Balloon Text"/>
    <w:basedOn w:val="a"/>
    <w:link w:val="Char"/>
    <w:rPr>
      <w:sz w:val="18"/>
      <w:szCs w:val="18"/>
    </w:rPr>
  </w:style>
  <w:style w:type="paragraph" w:styleId="a5">
    <w:name w:val="footer"/>
    <w:basedOn w:val="a"/>
    <w:link w:val="Char0"/>
    <w:pPr>
      <w:tabs>
        <w:tab w:val="center" w:pos="4153"/>
        <w:tab w:val="right" w:pos="8306"/>
      </w:tabs>
      <w:snapToGrid w:val="0"/>
      <w:jc w:val="left"/>
    </w:pPr>
    <w:rPr>
      <w:sz w:val="18"/>
      <w:szCs w:val="18"/>
    </w:rPr>
  </w:style>
  <w:style w:type="paragraph" w:styleId="a6">
    <w:name w:val="header"/>
    <w:basedOn w:val="a"/>
    <w:link w:val="Char1"/>
    <w:pPr>
      <w:pBdr>
        <w:bottom w:val="single" w:sz="6" w:space="1" w:color="auto"/>
      </w:pBdr>
      <w:tabs>
        <w:tab w:val="center" w:pos="4153"/>
        <w:tab w:val="right" w:pos="8306"/>
      </w:tabs>
      <w:snapToGrid w:val="0"/>
      <w:jc w:val="center"/>
    </w:pPr>
    <w:rPr>
      <w:sz w:val="18"/>
      <w:szCs w:val="18"/>
    </w:rPr>
  </w:style>
  <w:style w:type="table" w:styleId="a7">
    <w:name w:val="Table Grid"/>
    <w:basedOn w:val="a1"/>
    <w:uiPriority w:val="99"/>
    <w:unhideWhenUsed/>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annotation reference"/>
    <w:basedOn w:val="a0"/>
    <w:rPr>
      <w:sz w:val="21"/>
      <w:szCs w:val="21"/>
    </w:rPr>
  </w:style>
  <w:style w:type="character" w:customStyle="1" w:styleId="Char">
    <w:name w:val="批注框文本 Char"/>
    <w:link w:val="a4"/>
    <w:rPr>
      <w:rFonts w:ascii="仿宋_GB2312" w:eastAsia="仿宋_GB2312" w:hAnsi="Times New Roman" w:cs="Times New Roman"/>
      <w:kern w:val="2"/>
      <w:sz w:val="18"/>
      <w:szCs w:val="18"/>
    </w:rPr>
  </w:style>
  <w:style w:type="character" w:customStyle="1" w:styleId="Char0">
    <w:name w:val="页脚 Char"/>
    <w:link w:val="a5"/>
    <w:qFormat/>
    <w:rPr>
      <w:rFonts w:ascii="仿宋_GB2312" w:eastAsia="仿宋_GB2312" w:hAnsi="Times New Roman" w:cs="Times New Roman"/>
      <w:kern w:val="2"/>
      <w:sz w:val="18"/>
      <w:szCs w:val="18"/>
    </w:rPr>
  </w:style>
  <w:style w:type="character" w:customStyle="1" w:styleId="Char1">
    <w:name w:val="页眉 Char"/>
    <w:link w:val="a6"/>
    <w:rPr>
      <w:rFonts w:ascii="仿宋_GB2312" w:eastAsia="仿宋_GB2312" w:hAnsi="Times New Roman" w:cs="Times New Roman"/>
      <w:kern w:val="2"/>
      <w:sz w:val="18"/>
      <w:szCs w:val="18"/>
    </w:rPr>
  </w:style>
  <w:style w:type="paragraph" w:customStyle="1" w:styleId="1">
    <w:name w:val="修订1"/>
    <w:uiPriority w:val="99"/>
    <w:unhideWhenUsed/>
    <w:rPr>
      <w:rFonts w:ascii="仿宋_GB2312" w:eastAsia="仿宋_GB2312"/>
      <w:kern w:val="2"/>
      <w:sz w:val="28"/>
      <w:szCs w:val="28"/>
    </w:rPr>
  </w:style>
  <w:style w:type="character" w:customStyle="1" w:styleId="fontstyle01">
    <w:name w:val="fontstyle01"/>
    <w:rPr>
      <w:rFonts w:ascii="宋体" w:eastAsia="宋体" w:hAnsi="宋体" w:hint="eastAsia"/>
      <w:color w:val="000000"/>
      <w:sz w:val="24"/>
      <w:szCs w:val="24"/>
    </w:rPr>
  </w:style>
  <w:style w:type="character" w:customStyle="1" w:styleId="fontstyle21">
    <w:name w:val="fontstyle21"/>
    <w:rPr>
      <w:rFonts w:ascii="Times New Roman" w:hAnsi="Times New Roman" w:cs="Times New Roman" w:hint="default"/>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microsoft.com/office/2011/relationships/people" Target="people.xml"/><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438B17-D90A-4A22-988F-36EDCACC65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1387</TotalTime>
  <Pages>8</Pages>
  <Words>569</Words>
  <Characters>3247</Characters>
  <Application>Microsoft Office Word</Application>
  <DocSecurity>0</DocSecurity>
  <Lines>27</Lines>
  <Paragraphs>7</Paragraphs>
  <ScaleCrop>false</ScaleCrop>
  <Company>otc</Company>
  <LinksUpToDate>false</LinksUpToDate>
  <CharactersWithSpaces>3809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天津滨海柜台交易市场非上市股份公司</dc:title>
  <dc:creator>张媛</dc:creator>
  <cp:lastModifiedBy>袁露茜</cp:lastModifiedBy>
  <cp:revision>314</cp:revision>
  <cp:lastPrinted>2020-06-18T00:56:00Z</cp:lastPrinted>
  <dcterms:created xsi:type="dcterms:W3CDTF">2024-05-22T08:48:00Z</dcterms:created>
  <dcterms:modified xsi:type="dcterms:W3CDTF">2024-11-13T06:44:00Z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2052-11.8.2.11739</vt:lpwstr>
  </property>
  <property fmtid="{D5CDD505-2E9C-101B-9397-08002B2CF9AE}" pid="3" name="ICV">
    <vt:lpwstr>F85BBFBB16E24FFA93DA556AB873805E</vt:lpwstr>
  </property>
</Properties>
</file>