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F7E31" w14:textId="77777777" w:rsidR="00BF4AFE" w:rsidRDefault="00AB5C3D">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b/>
          <w:bCs/>
          <w:iCs/>
          <w:sz w:val="24"/>
          <w:szCs w:val="24"/>
        </w:rPr>
        <w:t>证券代码：</w:t>
      </w:r>
      <w:r>
        <w:rPr>
          <w:rFonts w:ascii="Times New Roman" w:eastAsia="宋体" w:hAnsi="Times New Roman" w:cs="Times New Roman"/>
          <w:b/>
          <w:bCs/>
          <w:iCs/>
          <w:sz w:val="24"/>
          <w:szCs w:val="24"/>
        </w:rPr>
        <w:t xml:space="preserve">688697                                 </w:t>
      </w:r>
      <w:r>
        <w:rPr>
          <w:rFonts w:ascii="Times New Roman" w:eastAsia="宋体" w:hAnsi="Times New Roman" w:cs="Times New Roman"/>
          <w:b/>
          <w:bCs/>
          <w:iCs/>
          <w:sz w:val="24"/>
          <w:szCs w:val="24"/>
        </w:rPr>
        <w:t>证券简称：纽威数控</w:t>
      </w:r>
    </w:p>
    <w:p w14:paraId="1FE9007C" w14:textId="48810F00"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纽威数控装备（</w:t>
      </w:r>
      <w:r w:rsidR="00C20C76">
        <w:rPr>
          <w:rFonts w:ascii="Times New Roman" w:eastAsia="宋体" w:hAnsi="Times New Roman" w:cs="Times New Roman"/>
          <w:b/>
          <w:bCs/>
          <w:sz w:val="32"/>
          <w:szCs w:val="32"/>
        </w:rPr>
        <w:t>苏州</w:t>
      </w:r>
      <w:r>
        <w:rPr>
          <w:rFonts w:ascii="Times New Roman" w:eastAsia="宋体" w:hAnsi="Times New Roman" w:cs="Times New Roman"/>
          <w:b/>
          <w:bCs/>
          <w:sz w:val="32"/>
          <w:szCs w:val="32"/>
        </w:rPr>
        <w:t>）股份有限公司</w:t>
      </w:r>
    </w:p>
    <w:p w14:paraId="48C450FD" w14:textId="77777777"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投资者关系活动记录表</w:t>
      </w:r>
    </w:p>
    <w:p w14:paraId="2E63DFBD" w14:textId="45D807A0" w:rsidR="00BF4AFE" w:rsidRDefault="00C20C76">
      <w:pPr>
        <w:keepNext/>
        <w:keepLines/>
        <w:spacing w:before="260" w:after="260" w:line="360" w:lineRule="auto"/>
        <w:jc w:val="left"/>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编</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号</w:t>
      </w:r>
      <w:r w:rsidR="00AB5C3D">
        <w:rPr>
          <w:rFonts w:ascii="Times New Roman" w:eastAsia="宋体" w:hAnsi="Times New Roman" w:cs="Times New Roman"/>
          <w:b/>
          <w:bCs/>
          <w:sz w:val="24"/>
          <w:szCs w:val="24"/>
        </w:rPr>
        <w:t>：</w:t>
      </w:r>
      <w:r w:rsidR="009600BD">
        <w:rPr>
          <w:rFonts w:ascii="Times New Roman" w:eastAsia="宋体" w:hAnsi="Times New Roman" w:cs="Times New Roman"/>
          <w:b/>
          <w:bCs/>
          <w:sz w:val="24"/>
          <w:szCs w:val="24"/>
        </w:rPr>
        <w:t>202</w:t>
      </w:r>
      <w:r w:rsidR="009608B1">
        <w:rPr>
          <w:rFonts w:ascii="Times New Roman" w:eastAsia="宋体" w:hAnsi="Times New Roman" w:cs="Times New Roman"/>
          <w:b/>
          <w:bCs/>
          <w:sz w:val="24"/>
          <w:szCs w:val="24"/>
        </w:rPr>
        <w:t>4</w:t>
      </w:r>
      <w:r w:rsidR="009600BD">
        <w:rPr>
          <w:rFonts w:ascii="Times New Roman" w:eastAsia="宋体" w:hAnsi="Times New Roman" w:cs="Times New Roman"/>
          <w:b/>
          <w:bCs/>
          <w:sz w:val="24"/>
          <w:szCs w:val="24"/>
        </w:rPr>
        <w:t>-0</w:t>
      </w:r>
      <w:r w:rsidR="009608B1">
        <w:rPr>
          <w:rFonts w:ascii="Times New Roman" w:eastAsia="宋体" w:hAnsi="Times New Roman" w:cs="Times New Roman"/>
          <w:b/>
          <w:bCs/>
          <w:sz w:val="24"/>
          <w:szCs w:val="24"/>
        </w:rPr>
        <w:t>0</w:t>
      </w:r>
      <w:r w:rsidR="00C9540B">
        <w:rPr>
          <w:rFonts w:ascii="Times New Roman" w:eastAsia="宋体" w:hAnsi="Times New Roman" w:cs="Times New Roman"/>
          <w:b/>
          <w:bCs/>
          <w:sz w:val="24"/>
          <w:szCs w:val="24"/>
        </w:rPr>
        <w:t>7</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6664"/>
      </w:tblGrid>
      <w:tr w:rsidR="00BF4AFE" w14:paraId="2D36857F" w14:textId="77777777" w:rsidTr="003A45E6">
        <w:tc>
          <w:tcPr>
            <w:tcW w:w="1950" w:type="dxa"/>
            <w:shd w:val="clear" w:color="auto" w:fill="auto"/>
          </w:tcPr>
          <w:p w14:paraId="488B29BB"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w:t>
            </w:r>
          </w:p>
          <w:p w14:paraId="1DCCBD22"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活动类别</w:t>
            </w:r>
          </w:p>
          <w:p w14:paraId="52807ECB" w14:textId="77777777" w:rsidR="00BF4AFE" w:rsidRDefault="00BF4AFE">
            <w:pPr>
              <w:spacing w:line="360" w:lineRule="auto"/>
              <w:rPr>
                <w:rFonts w:ascii="Times New Roman" w:eastAsia="宋体" w:hAnsi="Times New Roman" w:cs="Times New Roman"/>
                <w:b/>
                <w:bCs/>
                <w:iCs/>
                <w:sz w:val="24"/>
                <w:szCs w:val="24"/>
              </w:rPr>
            </w:pPr>
          </w:p>
        </w:tc>
        <w:tc>
          <w:tcPr>
            <w:tcW w:w="6664" w:type="dxa"/>
            <w:shd w:val="clear" w:color="auto" w:fill="auto"/>
          </w:tcPr>
          <w:p w14:paraId="268D097D" w14:textId="60C8C6F2" w:rsidR="00BF4AFE" w:rsidRDefault="00C9540B">
            <w:pPr>
              <w:spacing w:line="360" w:lineRule="auto"/>
              <w:rPr>
                <w:rFonts w:ascii="Times New Roman" w:eastAsia="宋体" w:hAnsi="Times New Roman" w:cs="Times New Roman"/>
                <w:bCs/>
                <w:iCs/>
                <w:sz w:val="24"/>
                <w:szCs w:val="24"/>
              </w:rPr>
            </w:pPr>
            <w:r>
              <w:rPr>
                <w:rFonts w:ascii="Segoe UI Symbol" w:eastAsia="宋体" w:hAnsi="Segoe UI Symbol" w:cs="Segoe UI Symbol"/>
                <w:bCs/>
                <w:iCs/>
                <w:sz w:val="24"/>
                <w:szCs w:val="24"/>
              </w:rPr>
              <w:t>☑</w:t>
            </w:r>
            <w:r w:rsidR="00AB5C3D">
              <w:rPr>
                <w:rFonts w:ascii="Times New Roman" w:eastAsia="宋体" w:hAnsi="Times New Roman" w:cs="Times New Roman"/>
                <w:sz w:val="24"/>
                <w:szCs w:val="24"/>
              </w:rPr>
              <w:t>特定对象调研</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bCs/>
                <w:iCs/>
                <w:sz w:val="24"/>
                <w:szCs w:val="24"/>
              </w:rPr>
              <w:t>□</w:t>
            </w:r>
            <w:r w:rsidR="00AB5C3D">
              <w:rPr>
                <w:rFonts w:ascii="Times New Roman" w:eastAsia="宋体" w:hAnsi="Times New Roman" w:cs="Times New Roman"/>
                <w:sz w:val="24"/>
                <w:szCs w:val="24"/>
              </w:rPr>
              <w:t>分析师会议</w:t>
            </w:r>
          </w:p>
          <w:p w14:paraId="0BB1CECA" w14:textId="00CBF5EA"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sidR="00C9540B">
              <w:rPr>
                <w:rFonts w:ascii="Times New Roman" w:eastAsia="宋体" w:hAnsi="Times New Roman" w:cs="Times New Roman"/>
                <w:bCs/>
                <w:iCs/>
                <w:sz w:val="24"/>
                <w:szCs w:val="24"/>
              </w:rPr>
              <w:t>□</w:t>
            </w:r>
            <w:r>
              <w:rPr>
                <w:rFonts w:ascii="Times New Roman" w:eastAsia="宋体" w:hAnsi="Times New Roman" w:cs="Times New Roman"/>
                <w:sz w:val="24"/>
                <w:szCs w:val="24"/>
              </w:rPr>
              <w:t>业绩说明会</w:t>
            </w:r>
          </w:p>
          <w:p w14:paraId="3F56CEB6" w14:textId="41C3BC24"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sidR="001B7CD8">
              <w:rPr>
                <w:rFonts w:ascii="Times New Roman" w:eastAsia="宋体" w:hAnsi="Times New Roman" w:cs="Times New Roman"/>
                <w:bCs/>
                <w:iCs/>
                <w:sz w:val="24"/>
                <w:szCs w:val="24"/>
              </w:rPr>
              <w:t>□</w:t>
            </w:r>
            <w:r>
              <w:rPr>
                <w:rFonts w:ascii="Times New Roman" w:eastAsia="宋体" w:hAnsi="Times New Roman" w:cs="Times New Roman"/>
                <w:sz w:val="24"/>
                <w:szCs w:val="24"/>
              </w:rPr>
              <w:t>路演活动</w:t>
            </w:r>
          </w:p>
          <w:p w14:paraId="0044DFDB" w14:textId="38BC0CCE" w:rsidR="00BF4AFE" w:rsidRDefault="00C9540B">
            <w:pPr>
              <w:tabs>
                <w:tab w:val="left" w:pos="2690"/>
                <w:tab w:val="center" w:pos="3199"/>
              </w:tabs>
              <w:spacing w:line="360" w:lineRule="auto"/>
              <w:rPr>
                <w:rFonts w:ascii="Times New Roman" w:eastAsia="宋体" w:hAnsi="Times New Roman" w:cs="Times New Roman"/>
                <w:bCs/>
                <w:iCs/>
                <w:sz w:val="24"/>
                <w:szCs w:val="24"/>
              </w:rPr>
            </w:pPr>
            <w:r>
              <w:rPr>
                <w:rFonts w:ascii="Segoe UI Symbol" w:eastAsia="宋体" w:hAnsi="Segoe UI Symbol" w:cs="Segoe UI Symbol"/>
                <w:bCs/>
                <w:iCs/>
                <w:sz w:val="24"/>
                <w:szCs w:val="24"/>
              </w:rPr>
              <w:t>☑</w:t>
            </w:r>
            <w:r w:rsidR="00AB5C3D">
              <w:rPr>
                <w:rFonts w:ascii="Times New Roman" w:eastAsia="宋体" w:hAnsi="Times New Roman" w:cs="Times New Roman"/>
                <w:sz w:val="24"/>
                <w:szCs w:val="24"/>
              </w:rPr>
              <w:t>现场参观</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sz w:val="24"/>
                <w:szCs w:val="24"/>
              </w:rPr>
              <w:t>电话会议</w:t>
            </w:r>
          </w:p>
          <w:p w14:paraId="6D4C8FD3" w14:textId="77777777" w:rsidR="00BF4AFE" w:rsidRDefault="00AB5C3D">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C20C76">
              <w:rPr>
                <w:rFonts w:ascii="Times New Roman" w:eastAsia="宋体" w:hAnsi="Times New Roman" w:cs="Times New Roman"/>
                <w:sz w:val="24"/>
                <w:szCs w:val="24"/>
              </w:rPr>
              <w:t>其</w:t>
            </w:r>
            <w:r w:rsidR="00C20C76">
              <w:rPr>
                <w:rFonts w:ascii="Times New Roman" w:eastAsia="宋体" w:hAnsi="Times New Roman" w:cs="Times New Roman"/>
                <w:sz w:val="24"/>
                <w:szCs w:val="24"/>
              </w:rPr>
              <w:t xml:space="preserve">  </w:t>
            </w:r>
            <w:r w:rsidR="00C20C76">
              <w:rPr>
                <w:rFonts w:ascii="Times New Roman" w:eastAsia="宋体" w:hAnsi="Times New Roman" w:cs="Times New Roman"/>
                <w:sz w:val="24"/>
                <w:szCs w:val="24"/>
              </w:rPr>
              <w:t>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u w:val="single"/>
              </w:rPr>
              <w:t>请文字说明其他活动内容）</w:t>
            </w:r>
          </w:p>
        </w:tc>
      </w:tr>
      <w:tr w:rsidR="00BF4AFE" w14:paraId="502A7847" w14:textId="77777777" w:rsidTr="003A45E6">
        <w:tc>
          <w:tcPr>
            <w:tcW w:w="1950" w:type="dxa"/>
            <w:shd w:val="clear" w:color="auto" w:fill="auto"/>
          </w:tcPr>
          <w:p w14:paraId="1FAC13F5"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参与单位名称</w:t>
            </w:r>
          </w:p>
          <w:p w14:paraId="2786680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及人员姓名</w:t>
            </w:r>
          </w:p>
        </w:tc>
        <w:tc>
          <w:tcPr>
            <w:tcW w:w="6664" w:type="dxa"/>
            <w:shd w:val="clear" w:color="auto" w:fill="auto"/>
          </w:tcPr>
          <w:p w14:paraId="4CE4F2B7" w14:textId="0C60E8AD" w:rsidR="00614644" w:rsidRDefault="00614644" w:rsidP="00614644">
            <w:pPr>
              <w:rPr>
                <w:rFonts w:ascii="宋体" w:eastAsia="宋体" w:hAnsi="宋体"/>
                <w:sz w:val="24"/>
                <w:szCs w:val="24"/>
              </w:rPr>
            </w:pPr>
            <w:r>
              <w:rPr>
                <w:rFonts w:ascii="宋体" w:eastAsia="宋体" w:hAnsi="宋体" w:hint="eastAsia"/>
                <w:sz w:val="24"/>
                <w:szCs w:val="24"/>
              </w:rPr>
              <w:t>中信证券 陆竑</w:t>
            </w:r>
          </w:p>
          <w:p w14:paraId="2B4765AF" w14:textId="3B2D1E01" w:rsidR="00614644" w:rsidRPr="00614644" w:rsidRDefault="00614644" w:rsidP="00614644">
            <w:pPr>
              <w:rPr>
                <w:rFonts w:ascii="宋体" w:eastAsia="宋体" w:hAnsi="宋体"/>
                <w:sz w:val="24"/>
                <w:szCs w:val="24"/>
              </w:rPr>
            </w:pPr>
            <w:r w:rsidRPr="00614644">
              <w:rPr>
                <w:rFonts w:ascii="宋体" w:eastAsia="宋体" w:hAnsi="宋体" w:hint="eastAsia"/>
                <w:sz w:val="24"/>
                <w:szCs w:val="24"/>
              </w:rPr>
              <w:t>建信基金 何珅华、邱宇航、孙晟、江映德</w:t>
            </w:r>
          </w:p>
          <w:p w14:paraId="6D14A8C3" w14:textId="77777777" w:rsidR="00614644" w:rsidRPr="00614644" w:rsidRDefault="00614644" w:rsidP="00614644">
            <w:pPr>
              <w:rPr>
                <w:rFonts w:ascii="宋体" w:eastAsia="宋体" w:hAnsi="宋体"/>
                <w:sz w:val="24"/>
                <w:szCs w:val="24"/>
              </w:rPr>
            </w:pPr>
            <w:r w:rsidRPr="00614644">
              <w:rPr>
                <w:rFonts w:ascii="宋体" w:eastAsia="宋体" w:hAnsi="宋体" w:hint="eastAsia"/>
                <w:sz w:val="24"/>
                <w:szCs w:val="24"/>
              </w:rPr>
              <w:t>宁银理财 杨崞</w:t>
            </w:r>
          </w:p>
          <w:p w14:paraId="4C9B37E7" w14:textId="77777777" w:rsidR="00614644" w:rsidRPr="00614644" w:rsidRDefault="00614644" w:rsidP="00614644">
            <w:pPr>
              <w:rPr>
                <w:rFonts w:ascii="宋体" w:eastAsia="宋体" w:hAnsi="宋体"/>
                <w:sz w:val="24"/>
                <w:szCs w:val="24"/>
              </w:rPr>
            </w:pPr>
            <w:r w:rsidRPr="00614644">
              <w:rPr>
                <w:rFonts w:ascii="宋体" w:eastAsia="宋体" w:hAnsi="宋体" w:hint="eastAsia"/>
                <w:sz w:val="24"/>
                <w:szCs w:val="24"/>
              </w:rPr>
              <w:t>宁银理财 丁雨婷</w:t>
            </w:r>
          </w:p>
          <w:p w14:paraId="79BC6484" w14:textId="77777777" w:rsidR="00614644" w:rsidRPr="00614644" w:rsidRDefault="00614644" w:rsidP="00614644">
            <w:pPr>
              <w:rPr>
                <w:rFonts w:ascii="宋体" w:eastAsia="宋体" w:hAnsi="宋体"/>
                <w:sz w:val="24"/>
                <w:szCs w:val="24"/>
              </w:rPr>
            </w:pPr>
            <w:r w:rsidRPr="00614644">
              <w:rPr>
                <w:rFonts w:ascii="宋体" w:eastAsia="宋体" w:hAnsi="宋体" w:hint="eastAsia"/>
                <w:sz w:val="24"/>
                <w:szCs w:val="24"/>
              </w:rPr>
              <w:t>国投瑞银 汪越</w:t>
            </w:r>
          </w:p>
          <w:p w14:paraId="4B6926B8" w14:textId="77777777" w:rsidR="00614644" w:rsidRPr="00614644" w:rsidRDefault="00614644" w:rsidP="00614644">
            <w:pPr>
              <w:rPr>
                <w:rFonts w:ascii="宋体" w:eastAsia="宋体" w:hAnsi="宋体"/>
                <w:sz w:val="24"/>
                <w:szCs w:val="24"/>
              </w:rPr>
            </w:pPr>
            <w:r w:rsidRPr="00614644">
              <w:rPr>
                <w:rFonts w:ascii="宋体" w:eastAsia="宋体" w:hAnsi="宋体" w:hint="eastAsia"/>
                <w:sz w:val="24"/>
                <w:szCs w:val="24"/>
              </w:rPr>
              <w:t>鹏扬基金 曹敏</w:t>
            </w:r>
          </w:p>
          <w:p w14:paraId="1BFF49F8" w14:textId="77777777" w:rsidR="00614644" w:rsidRPr="00614644" w:rsidRDefault="00614644" w:rsidP="00614644">
            <w:pPr>
              <w:rPr>
                <w:rFonts w:ascii="宋体" w:eastAsia="宋体" w:hAnsi="宋体"/>
                <w:sz w:val="24"/>
                <w:szCs w:val="24"/>
              </w:rPr>
            </w:pPr>
            <w:r w:rsidRPr="00614644">
              <w:rPr>
                <w:rFonts w:ascii="宋体" w:eastAsia="宋体" w:hAnsi="宋体" w:hint="eastAsia"/>
                <w:sz w:val="24"/>
                <w:szCs w:val="24"/>
              </w:rPr>
              <w:t>工银瑞信 谢怡婷</w:t>
            </w:r>
          </w:p>
          <w:p w14:paraId="2BC582DD" w14:textId="77777777" w:rsidR="00614644" w:rsidRPr="00614644" w:rsidRDefault="00614644" w:rsidP="00614644">
            <w:pPr>
              <w:rPr>
                <w:rFonts w:ascii="宋体" w:eastAsia="宋体" w:hAnsi="宋体"/>
                <w:sz w:val="24"/>
                <w:szCs w:val="24"/>
              </w:rPr>
            </w:pPr>
            <w:r w:rsidRPr="00614644">
              <w:rPr>
                <w:rFonts w:ascii="宋体" w:eastAsia="宋体" w:hAnsi="宋体" w:hint="eastAsia"/>
                <w:sz w:val="24"/>
                <w:szCs w:val="24"/>
              </w:rPr>
              <w:t>泓德基金 李昕阳</w:t>
            </w:r>
          </w:p>
          <w:p w14:paraId="5761709F" w14:textId="2EA383A1" w:rsidR="00614644" w:rsidRPr="00614DC2" w:rsidRDefault="00614644" w:rsidP="00614644">
            <w:pPr>
              <w:rPr>
                <w:rFonts w:ascii="宋体" w:eastAsia="宋体" w:hAnsi="宋体"/>
                <w:sz w:val="24"/>
                <w:szCs w:val="24"/>
              </w:rPr>
            </w:pPr>
            <w:r w:rsidRPr="00614644">
              <w:rPr>
                <w:rFonts w:ascii="宋体" w:eastAsia="宋体" w:hAnsi="宋体" w:hint="eastAsia"/>
                <w:sz w:val="24"/>
                <w:szCs w:val="24"/>
              </w:rPr>
              <w:t>大成基金 敬思源</w:t>
            </w:r>
          </w:p>
        </w:tc>
      </w:tr>
      <w:tr w:rsidR="00BF4AFE" w14:paraId="5A3E2FE4" w14:textId="77777777" w:rsidTr="003A45E6">
        <w:tc>
          <w:tcPr>
            <w:tcW w:w="1950" w:type="dxa"/>
            <w:shd w:val="clear" w:color="auto" w:fill="auto"/>
          </w:tcPr>
          <w:p w14:paraId="08550E38"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会议时间</w:t>
            </w:r>
          </w:p>
        </w:tc>
        <w:tc>
          <w:tcPr>
            <w:tcW w:w="6664" w:type="dxa"/>
            <w:shd w:val="clear" w:color="auto" w:fill="auto"/>
          </w:tcPr>
          <w:p w14:paraId="420F2654" w14:textId="7C9EB452" w:rsidR="00687142" w:rsidRDefault="00AB5C3D" w:rsidP="00C9540B">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202</w:t>
            </w:r>
            <w:r w:rsidR="009608B1">
              <w:rPr>
                <w:rFonts w:ascii="Times New Roman" w:eastAsia="宋体" w:hAnsi="Times New Roman" w:cs="Times New Roman"/>
                <w:bCs/>
                <w:iCs/>
                <w:sz w:val="24"/>
                <w:szCs w:val="24"/>
              </w:rPr>
              <w:t>4</w:t>
            </w:r>
            <w:r>
              <w:rPr>
                <w:rFonts w:ascii="Times New Roman" w:eastAsia="宋体" w:hAnsi="Times New Roman" w:cs="Times New Roman"/>
                <w:bCs/>
                <w:iCs/>
                <w:sz w:val="24"/>
                <w:szCs w:val="24"/>
              </w:rPr>
              <w:t>年</w:t>
            </w:r>
            <w:r w:rsidR="00614DC2">
              <w:rPr>
                <w:rFonts w:ascii="Times New Roman" w:eastAsia="宋体" w:hAnsi="Times New Roman" w:cs="Times New Roman"/>
                <w:bCs/>
                <w:iCs/>
                <w:sz w:val="24"/>
                <w:szCs w:val="24"/>
              </w:rPr>
              <w:t>11</w:t>
            </w:r>
            <w:r>
              <w:rPr>
                <w:rFonts w:ascii="Times New Roman" w:eastAsia="宋体" w:hAnsi="Times New Roman" w:cs="Times New Roman"/>
                <w:bCs/>
                <w:iCs/>
                <w:sz w:val="24"/>
                <w:szCs w:val="24"/>
              </w:rPr>
              <w:t>月</w:t>
            </w:r>
            <w:r w:rsidR="00C9540B">
              <w:rPr>
                <w:rFonts w:ascii="Times New Roman" w:eastAsia="宋体" w:hAnsi="Times New Roman" w:cs="Times New Roman"/>
                <w:bCs/>
                <w:iCs/>
                <w:sz w:val="24"/>
                <w:szCs w:val="24"/>
              </w:rPr>
              <w:t>27</w:t>
            </w:r>
            <w:r>
              <w:rPr>
                <w:rFonts w:ascii="Times New Roman" w:eastAsia="宋体" w:hAnsi="Times New Roman" w:cs="Times New Roman"/>
                <w:bCs/>
                <w:iCs/>
                <w:sz w:val="24"/>
                <w:szCs w:val="24"/>
              </w:rPr>
              <w:t>日</w:t>
            </w:r>
          </w:p>
        </w:tc>
      </w:tr>
      <w:tr w:rsidR="00BF4AFE" w14:paraId="6694143E" w14:textId="77777777" w:rsidTr="003A45E6">
        <w:tc>
          <w:tcPr>
            <w:tcW w:w="1950" w:type="dxa"/>
            <w:shd w:val="clear" w:color="auto" w:fill="auto"/>
          </w:tcPr>
          <w:p w14:paraId="1EC033B1"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会议地点</w:t>
            </w:r>
          </w:p>
        </w:tc>
        <w:tc>
          <w:tcPr>
            <w:tcW w:w="6664" w:type="dxa"/>
            <w:shd w:val="clear" w:color="auto" w:fill="auto"/>
          </w:tcPr>
          <w:p w14:paraId="4E8BDC6D" w14:textId="7B4624C6" w:rsidR="000F23EF" w:rsidRPr="00C9540B" w:rsidRDefault="00C9540B" w:rsidP="00614DC2">
            <w:pPr>
              <w:spacing w:line="360" w:lineRule="auto"/>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苏州高新区通安浔阳江路</w:t>
            </w:r>
            <w:r>
              <w:rPr>
                <w:rFonts w:ascii="Times New Roman" w:eastAsia="宋体" w:hAnsi="Times New Roman" w:cs="Times New Roman"/>
                <w:color w:val="000000"/>
                <w:sz w:val="24"/>
                <w:szCs w:val="24"/>
              </w:rPr>
              <w:t>69</w:t>
            </w:r>
            <w:r>
              <w:rPr>
                <w:rFonts w:ascii="Times New Roman" w:eastAsia="宋体" w:hAnsi="Times New Roman" w:cs="Times New Roman"/>
                <w:color w:val="000000"/>
                <w:sz w:val="24"/>
                <w:szCs w:val="24"/>
              </w:rPr>
              <w:t>号公司会议室</w:t>
            </w:r>
          </w:p>
        </w:tc>
      </w:tr>
      <w:tr w:rsidR="00BF4AFE" w14:paraId="5FFCA75B" w14:textId="77777777" w:rsidTr="003A45E6">
        <w:tc>
          <w:tcPr>
            <w:tcW w:w="1950" w:type="dxa"/>
            <w:shd w:val="clear" w:color="auto" w:fill="auto"/>
          </w:tcPr>
          <w:p w14:paraId="59D975C6" w14:textId="77777777" w:rsidR="00BF4AFE" w:rsidRPr="001B7CD8" w:rsidRDefault="00AB5C3D">
            <w:pPr>
              <w:spacing w:line="360" w:lineRule="auto"/>
              <w:rPr>
                <w:rFonts w:ascii="Times New Roman" w:eastAsia="宋体" w:hAnsi="Times New Roman" w:cs="Times New Roman"/>
                <w:bCs/>
                <w:iCs/>
                <w:sz w:val="24"/>
                <w:szCs w:val="24"/>
              </w:rPr>
            </w:pPr>
            <w:r w:rsidRPr="001B7CD8">
              <w:rPr>
                <w:rFonts w:ascii="Times New Roman" w:eastAsia="宋体" w:hAnsi="Times New Roman" w:cs="Times New Roman"/>
                <w:bCs/>
                <w:iCs/>
                <w:sz w:val="24"/>
                <w:szCs w:val="24"/>
              </w:rPr>
              <w:t>上市公司接待</w:t>
            </w:r>
          </w:p>
          <w:p w14:paraId="06881250" w14:textId="77777777" w:rsidR="00BF4AFE" w:rsidRPr="00233CCC" w:rsidRDefault="00AB5C3D">
            <w:pPr>
              <w:spacing w:line="360" w:lineRule="auto"/>
              <w:rPr>
                <w:rFonts w:ascii="Times New Roman" w:eastAsia="宋体" w:hAnsi="Times New Roman" w:cs="Times New Roman"/>
                <w:bCs/>
                <w:iCs/>
                <w:sz w:val="24"/>
                <w:szCs w:val="24"/>
              </w:rPr>
            </w:pPr>
            <w:r w:rsidRPr="001B7CD8">
              <w:rPr>
                <w:rFonts w:ascii="Times New Roman" w:eastAsia="宋体" w:hAnsi="Times New Roman" w:cs="Times New Roman"/>
                <w:bCs/>
                <w:iCs/>
                <w:sz w:val="24"/>
                <w:szCs w:val="24"/>
              </w:rPr>
              <w:t>人员姓名</w:t>
            </w:r>
          </w:p>
        </w:tc>
        <w:tc>
          <w:tcPr>
            <w:tcW w:w="6664" w:type="dxa"/>
            <w:shd w:val="clear" w:color="auto" w:fill="auto"/>
          </w:tcPr>
          <w:p w14:paraId="463E95E1" w14:textId="336A5313" w:rsidR="00FF6E3E" w:rsidRDefault="00FF6E3E">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董事长：郭国新</w:t>
            </w:r>
          </w:p>
          <w:p w14:paraId="6B5422E6" w14:textId="2B110020" w:rsidR="006A79DF"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董事会秘书、财务总监：洪利清</w:t>
            </w:r>
          </w:p>
          <w:p w14:paraId="086684AD" w14:textId="20FC9436" w:rsidR="00FD7980" w:rsidRPr="006A79DF" w:rsidRDefault="00FD798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证券事务代表：常华江</w:t>
            </w:r>
          </w:p>
        </w:tc>
      </w:tr>
      <w:tr w:rsidR="00BF4AFE" w14:paraId="61273ED8" w14:textId="77777777" w:rsidTr="009B0B2C">
        <w:trPr>
          <w:trHeight w:val="557"/>
        </w:trPr>
        <w:tc>
          <w:tcPr>
            <w:tcW w:w="1950" w:type="dxa"/>
            <w:shd w:val="clear" w:color="auto" w:fill="auto"/>
            <w:vAlign w:val="center"/>
          </w:tcPr>
          <w:p w14:paraId="7AAD24F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投资者关系活动主要内容介绍</w:t>
            </w:r>
          </w:p>
        </w:tc>
        <w:tc>
          <w:tcPr>
            <w:tcW w:w="6664" w:type="dxa"/>
            <w:shd w:val="clear" w:color="auto" w:fill="auto"/>
          </w:tcPr>
          <w:p w14:paraId="11B64611" w14:textId="34330E04" w:rsidR="007A2B3C" w:rsidRDefault="007A2B3C" w:rsidP="00901EFD">
            <w:pPr>
              <w:spacing w:line="360" w:lineRule="auto"/>
              <w:ind w:firstLineChars="200" w:firstLine="480"/>
              <w:rPr>
                <w:rFonts w:ascii="宋体" w:eastAsia="宋体" w:hAnsi="宋体"/>
                <w:sz w:val="24"/>
                <w:szCs w:val="24"/>
              </w:rPr>
            </w:pPr>
            <w:r>
              <w:rPr>
                <w:rFonts w:ascii="宋体" w:eastAsia="宋体" w:hAnsi="宋体" w:hint="eastAsia"/>
                <w:sz w:val="24"/>
                <w:szCs w:val="24"/>
              </w:rPr>
              <w:t>问题一：</w:t>
            </w:r>
            <w:r w:rsidR="00C9540B">
              <w:rPr>
                <w:rFonts w:ascii="宋体" w:eastAsia="宋体" w:hAnsi="宋体" w:hint="eastAsia"/>
                <w:sz w:val="24"/>
                <w:szCs w:val="24"/>
              </w:rPr>
              <w:t>公司在新能源汽车领域的布局及主要机床产品有哪些</w:t>
            </w:r>
            <w:r w:rsidR="002D2DA6" w:rsidRPr="002D2DA6">
              <w:rPr>
                <w:rFonts w:ascii="宋体" w:eastAsia="宋体" w:hAnsi="宋体"/>
                <w:sz w:val="24"/>
                <w:szCs w:val="24"/>
              </w:rPr>
              <w:t>？</w:t>
            </w:r>
          </w:p>
          <w:p w14:paraId="67497532" w14:textId="77777777" w:rsidR="00E64FD4" w:rsidRPr="00E64FD4" w:rsidRDefault="006D6782" w:rsidP="00E64FD4">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答：</w:t>
            </w:r>
            <w:r w:rsidR="00E64FD4" w:rsidRPr="00E64FD4">
              <w:rPr>
                <w:rFonts w:ascii="宋体" w:eastAsia="宋体" w:hAnsi="宋体" w:hint="eastAsia"/>
                <w:sz w:val="24"/>
                <w:szCs w:val="24"/>
              </w:rPr>
              <w:t>公司成立了新能源汽车行业产品部，专注于该行业专用机床需求调研、性能效率提升，零件工艺方案制作、交钥匙工程等。</w:t>
            </w:r>
          </w:p>
          <w:p w14:paraId="152CF081" w14:textId="0822001F" w:rsidR="006A3130" w:rsidRDefault="00E64FD4" w:rsidP="00E64FD4">
            <w:pPr>
              <w:spacing w:line="360" w:lineRule="auto"/>
              <w:ind w:firstLineChars="200" w:firstLine="480"/>
              <w:rPr>
                <w:rFonts w:ascii="宋体" w:eastAsia="宋体" w:hAnsi="宋体"/>
                <w:sz w:val="24"/>
                <w:szCs w:val="24"/>
              </w:rPr>
            </w:pPr>
            <w:r w:rsidRPr="00E64FD4">
              <w:rPr>
                <w:rFonts w:ascii="宋体" w:eastAsia="宋体" w:hAnsi="宋体" w:hint="eastAsia"/>
                <w:sz w:val="24"/>
                <w:szCs w:val="24"/>
              </w:rPr>
              <w:lastRenderedPageBreak/>
              <w:t>目前公司已有30多款新能源汽车零件加工的机床产品。有针对新能源汽车电机轴、齿轮轴等零件加工的NL251、NL403等系列高性能卧式车削中心；针对电机壳、刹车盘、轮毂等零件加工的VNL40SY/HY、VNL60W等系列专用多轴数控立式车床；针对电控箱、电控箱盖板、防撞梁等零件加工的VM1050VG、VM1260VG、VM2550XC、VM2575XC、VM650FA等系列高速、高效及五轴立式加工中心；针对副车架、前/后纵梁、减震塔、整体压铸电池托盘等零件加工的HE50S/D、HE63S/D等系列高速卧式加工中心；针对电池托盘、前机舱等零件加工的PME2030V/VD/U/UH等系列高效及五轴龙门加工中心。新能源汽车行业技术发展迅速，公司高度重视该赛道的变化，与新能源汽车领域头部客户合作，开发了直线电机驱动的卧式加工中心HP80以及双五轴龙门加工中心PME2030DUT等新能源汽车行业高端机型，为客户提供高性价比的产品及全套解决方案。</w:t>
            </w:r>
          </w:p>
          <w:p w14:paraId="51C8B6E6" w14:textId="1C1D6522" w:rsidR="009F26E3" w:rsidRDefault="009F26E3" w:rsidP="009F26E3">
            <w:pPr>
              <w:spacing w:line="360" w:lineRule="auto"/>
              <w:jc w:val="left"/>
              <w:rPr>
                <w:rFonts w:ascii="宋体" w:eastAsia="宋体" w:hAnsi="宋体"/>
                <w:sz w:val="24"/>
                <w:szCs w:val="24"/>
              </w:rPr>
            </w:pPr>
          </w:p>
          <w:p w14:paraId="7EF7CD61" w14:textId="604EB28F" w:rsidR="0097366A" w:rsidRPr="0097366A" w:rsidRDefault="006A3130" w:rsidP="0097366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问题二：</w:t>
            </w:r>
            <w:r w:rsidR="00C9540B" w:rsidRPr="00C9540B">
              <w:rPr>
                <w:rFonts w:ascii="宋体" w:eastAsia="宋体" w:hAnsi="宋体" w:hint="eastAsia"/>
                <w:sz w:val="24"/>
                <w:szCs w:val="24"/>
              </w:rPr>
              <w:t>公司目前的五轴机床产品有哪些行业应用</w:t>
            </w:r>
            <w:r w:rsidR="00614DC2" w:rsidRPr="00614DC2">
              <w:rPr>
                <w:rFonts w:ascii="宋体" w:eastAsia="宋体" w:hAnsi="宋体" w:hint="eastAsia"/>
                <w:sz w:val="24"/>
                <w:szCs w:val="24"/>
              </w:rPr>
              <w:t>？</w:t>
            </w:r>
          </w:p>
          <w:p w14:paraId="087F3E6C" w14:textId="6A3B2220" w:rsidR="007A2B3C" w:rsidRDefault="006A3130" w:rsidP="00614DC2">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答：</w:t>
            </w:r>
            <w:r w:rsidR="00E64FD4" w:rsidRPr="00E64FD4">
              <w:rPr>
                <w:rFonts w:ascii="宋体" w:eastAsia="宋体" w:hAnsi="宋体" w:hint="eastAsia"/>
                <w:sz w:val="24"/>
                <w:szCs w:val="24"/>
              </w:rPr>
              <w:t>公司目前有五轴联动立式加工中心、五轴联动龙门加工中心，五轴联动卧式加工中心等10多款五轴联动机床，主要应用于民用航空、新能源汽车、模具等行业中的复杂零件、大型钢模和铸铁模具的加工。公司将根据不同行业的应用场景，持续研发投入，提升五轴联动机床的各项性能指标。</w:t>
            </w:r>
          </w:p>
          <w:p w14:paraId="6B41CB0B" w14:textId="77777777" w:rsidR="00DC3193" w:rsidRDefault="00DC3193" w:rsidP="009521EB">
            <w:pPr>
              <w:spacing w:line="360" w:lineRule="auto"/>
              <w:ind w:firstLineChars="200" w:firstLine="480"/>
              <w:jc w:val="left"/>
              <w:rPr>
                <w:rFonts w:ascii="宋体" w:eastAsia="宋体" w:hAnsi="宋体"/>
                <w:sz w:val="24"/>
                <w:szCs w:val="24"/>
              </w:rPr>
            </w:pPr>
          </w:p>
          <w:p w14:paraId="1A0DAA33" w14:textId="21B34CDD" w:rsidR="000C7885" w:rsidRDefault="00DC3193" w:rsidP="00C24BBF">
            <w:pPr>
              <w:spacing w:line="360" w:lineRule="auto"/>
              <w:ind w:firstLineChars="200" w:firstLine="480"/>
              <w:jc w:val="left"/>
              <w:rPr>
                <w:rFonts w:ascii="宋体" w:eastAsia="宋体" w:hAnsi="宋体"/>
                <w:sz w:val="24"/>
                <w:szCs w:val="24"/>
              </w:rPr>
            </w:pPr>
            <w:r w:rsidRPr="00531BA3">
              <w:rPr>
                <w:rFonts w:ascii="宋体" w:eastAsia="宋体" w:hAnsi="宋体" w:hint="eastAsia"/>
                <w:sz w:val="24"/>
                <w:szCs w:val="24"/>
              </w:rPr>
              <w:t>问题</w:t>
            </w:r>
            <w:r w:rsidR="00531BA3" w:rsidRPr="00531BA3">
              <w:rPr>
                <w:rFonts w:ascii="宋体" w:eastAsia="宋体" w:hAnsi="宋体" w:hint="eastAsia"/>
                <w:sz w:val="24"/>
                <w:szCs w:val="24"/>
              </w:rPr>
              <w:t>三</w:t>
            </w:r>
            <w:r w:rsidRPr="00531BA3">
              <w:rPr>
                <w:rFonts w:ascii="宋体" w:eastAsia="宋体" w:hAnsi="宋体" w:hint="eastAsia"/>
                <w:sz w:val="24"/>
                <w:szCs w:val="24"/>
              </w:rPr>
              <w:t>：</w:t>
            </w:r>
            <w:r w:rsidR="00C9540B" w:rsidRPr="00C9540B">
              <w:rPr>
                <w:rFonts w:ascii="宋体" w:eastAsia="宋体" w:hAnsi="宋体" w:hint="eastAsia"/>
                <w:sz w:val="24"/>
                <w:szCs w:val="24"/>
              </w:rPr>
              <w:t>公司明年在航空航天领域有什么展望</w:t>
            </w:r>
            <w:r w:rsidR="009F26E3">
              <w:rPr>
                <w:rFonts w:ascii="宋体" w:eastAsia="宋体" w:hAnsi="宋体" w:hint="eastAsia"/>
                <w:sz w:val="24"/>
                <w:szCs w:val="24"/>
              </w:rPr>
              <w:t>？</w:t>
            </w:r>
          </w:p>
          <w:p w14:paraId="66AB5CE0" w14:textId="78B2628F" w:rsidR="0097366A" w:rsidRDefault="009F26E3" w:rsidP="0097366A">
            <w:pPr>
              <w:spacing w:line="360" w:lineRule="auto"/>
              <w:ind w:firstLineChars="200" w:firstLine="480"/>
              <w:rPr>
                <w:sz w:val="24"/>
              </w:rPr>
            </w:pPr>
            <w:r>
              <w:rPr>
                <w:rFonts w:hint="eastAsia"/>
                <w:sz w:val="24"/>
              </w:rPr>
              <w:t>答：</w:t>
            </w:r>
            <w:r w:rsidR="00E64FD4" w:rsidRPr="00E64FD4">
              <w:rPr>
                <w:rFonts w:hint="eastAsia"/>
                <w:sz w:val="24"/>
              </w:rPr>
              <w:t>航空航天是个重要的赛道，未来几年都是一个增长期。航空航天领域零件具有形状复杂，壁薄、硬度高等特点，对机床设备的精度、可靠性、效率提出更高的要求。针对该领域已研发出直线电机驱动高架五轴龙门加工中心和五轴卧式加工中心；在研</w:t>
            </w:r>
            <w:r w:rsidR="00E64FD4" w:rsidRPr="00E64FD4">
              <w:rPr>
                <w:rFonts w:hint="eastAsia"/>
                <w:sz w:val="24"/>
              </w:rPr>
              <w:t>NLM</w:t>
            </w:r>
            <w:r w:rsidR="00E64FD4" w:rsidRPr="00E64FD4">
              <w:rPr>
                <w:rFonts w:hint="eastAsia"/>
                <w:sz w:val="24"/>
              </w:rPr>
              <w:t>系列五轴车铣复合加工中心等高端装备，未来</w:t>
            </w:r>
            <w:r w:rsidR="00E64FD4" w:rsidRPr="00E64FD4">
              <w:rPr>
                <w:rFonts w:hint="eastAsia"/>
                <w:sz w:val="24"/>
              </w:rPr>
              <w:lastRenderedPageBreak/>
              <w:t>公司会继续加大该领域专用设备的研发投入。</w:t>
            </w:r>
          </w:p>
          <w:p w14:paraId="5FE346E6" w14:textId="77777777" w:rsidR="009F26E3" w:rsidRPr="00781B00" w:rsidRDefault="009F26E3" w:rsidP="0097366A">
            <w:pPr>
              <w:spacing w:line="360" w:lineRule="auto"/>
              <w:ind w:firstLineChars="200" w:firstLine="480"/>
              <w:rPr>
                <w:sz w:val="24"/>
              </w:rPr>
            </w:pPr>
          </w:p>
          <w:p w14:paraId="5E71D50F" w14:textId="1DA3BF11" w:rsidR="00933144" w:rsidRDefault="000C7885" w:rsidP="00933144">
            <w:pPr>
              <w:spacing w:line="360" w:lineRule="auto"/>
              <w:ind w:firstLineChars="200" w:firstLine="480"/>
              <w:jc w:val="left"/>
              <w:rPr>
                <w:rFonts w:ascii="宋体" w:eastAsia="宋体" w:hAnsi="宋体"/>
                <w:sz w:val="24"/>
                <w:szCs w:val="24"/>
              </w:rPr>
            </w:pPr>
            <w:r w:rsidRPr="00531BA3">
              <w:rPr>
                <w:rFonts w:ascii="宋体" w:eastAsia="宋体" w:hAnsi="宋体" w:hint="eastAsia"/>
                <w:sz w:val="24"/>
                <w:szCs w:val="24"/>
              </w:rPr>
              <w:t>问题</w:t>
            </w:r>
            <w:r w:rsidR="00531BA3" w:rsidRPr="00531BA3">
              <w:rPr>
                <w:rFonts w:ascii="宋体" w:eastAsia="宋体" w:hAnsi="宋体" w:hint="eastAsia"/>
                <w:sz w:val="24"/>
                <w:szCs w:val="24"/>
              </w:rPr>
              <w:t>四</w:t>
            </w:r>
            <w:r w:rsidRPr="00531BA3">
              <w:rPr>
                <w:rFonts w:ascii="宋体" w:eastAsia="宋体" w:hAnsi="宋体" w:hint="eastAsia"/>
                <w:sz w:val="24"/>
                <w:szCs w:val="24"/>
              </w:rPr>
              <w:t>：</w:t>
            </w:r>
            <w:r w:rsidR="00C9540B" w:rsidRPr="00C9540B">
              <w:rPr>
                <w:rFonts w:ascii="宋体" w:eastAsia="宋体" w:hAnsi="宋体" w:hint="eastAsia"/>
                <w:sz w:val="24"/>
                <w:szCs w:val="24"/>
              </w:rPr>
              <w:t>公司核心功能部件研发和自制情况</w:t>
            </w:r>
            <w:r w:rsidR="00933144" w:rsidRPr="00933144">
              <w:rPr>
                <w:rFonts w:ascii="宋体" w:eastAsia="宋体" w:hAnsi="宋体" w:hint="eastAsia"/>
                <w:sz w:val="24"/>
                <w:szCs w:val="24"/>
              </w:rPr>
              <w:t>？</w:t>
            </w:r>
          </w:p>
          <w:p w14:paraId="01EA7441" w14:textId="75758652" w:rsidR="00933144" w:rsidRDefault="00C9540B" w:rsidP="00933144">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答：</w:t>
            </w:r>
            <w:r w:rsidR="00E64FD4" w:rsidRPr="00E64FD4">
              <w:rPr>
                <w:rFonts w:ascii="宋体" w:eastAsia="宋体" w:hAnsi="宋体" w:hint="eastAsia"/>
                <w:sz w:val="24"/>
                <w:szCs w:val="24"/>
              </w:rPr>
              <w:t>为了提升公司产品的性能、竞争力及自主可控，公司成立了功能部件研发部，自主研发电主轴、转台、五轴转台、附件头、刀架、变速箱、摆角头等多个系列核心功能部件，自主研发的核心功能部件与主机的匹配性好，有利于提升整机的性能和可靠性。目前已批量使用于五轴立式加工中心、五轴龙门加工中心、车削中心、车铣复合机床等高端装备。</w:t>
            </w:r>
          </w:p>
          <w:p w14:paraId="7A213A1E" w14:textId="77777777" w:rsidR="00531BA3" w:rsidRDefault="00531BA3" w:rsidP="00A32457">
            <w:pPr>
              <w:spacing w:line="360" w:lineRule="auto"/>
              <w:ind w:firstLineChars="200" w:firstLine="480"/>
              <w:rPr>
                <w:rFonts w:ascii="宋体" w:eastAsia="宋体" w:hAnsi="宋体"/>
                <w:sz w:val="24"/>
                <w:szCs w:val="24"/>
              </w:rPr>
            </w:pPr>
          </w:p>
          <w:p w14:paraId="3A5F6D81" w14:textId="1B2281A8" w:rsidR="00614DC2" w:rsidRDefault="00614DC2" w:rsidP="00614DC2">
            <w:pPr>
              <w:spacing w:line="360" w:lineRule="auto"/>
              <w:ind w:firstLineChars="200" w:firstLine="480"/>
              <w:jc w:val="left"/>
              <w:rPr>
                <w:rFonts w:ascii="宋体" w:eastAsia="宋体" w:hAnsi="宋体"/>
                <w:sz w:val="24"/>
                <w:szCs w:val="24"/>
              </w:rPr>
            </w:pPr>
            <w:r w:rsidRPr="00531BA3">
              <w:rPr>
                <w:rFonts w:ascii="宋体" w:eastAsia="宋体" w:hAnsi="宋体" w:hint="eastAsia"/>
                <w:sz w:val="24"/>
                <w:szCs w:val="24"/>
              </w:rPr>
              <w:t>问题</w:t>
            </w:r>
            <w:r>
              <w:rPr>
                <w:rFonts w:ascii="宋体" w:eastAsia="宋体" w:hAnsi="宋体" w:hint="eastAsia"/>
                <w:sz w:val="24"/>
                <w:szCs w:val="24"/>
              </w:rPr>
              <w:t>五</w:t>
            </w:r>
            <w:r w:rsidRPr="00531BA3">
              <w:rPr>
                <w:rFonts w:ascii="宋体" w:eastAsia="宋体" w:hAnsi="宋体" w:hint="eastAsia"/>
                <w:sz w:val="24"/>
                <w:szCs w:val="24"/>
              </w:rPr>
              <w:t>：</w:t>
            </w:r>
            <w:r w:rsidR="00C9540B" w:rsidRPr="00C9540B">
              <w:rPr>
                <w:rFonts w:ascii="宋体" w:eastAsia="宋体" w:hAnsi="宋体" w:hint="eastAsia"/>
                <w:sz w:val="24"/>
                <w:szCs w:val="24"/>
              </w:rPr>
              <w:t>公司对市值管理如何看待</w:t>
            </w:r>
            <w:r w:rsidRPr="00614DC2">
              <w:rPr>
                <w:rFonts w:ascii="宋体" w:eastAsia="宋体" w:hAnsi="宋体" w:hint="eastAsia"/>
                <w:sz w:val="24"/>
                <w:szCs w:val="24"/>
              </w:rPr>
              <w:t>？</w:t>
            </w:r>
          </w:p>
          <w:p w14:paraId="5A1CA40E" w14:textId="77777777" w:rsidR="00E64FD4" w:rsidRPr="00E64FD4" w:rsidRDefault="00C9540B" w:rsidP="00E64FD4">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答：</w:t>
            </w:r>
            <w:r w:rsidR="00E64FD4" w:rsidRPr="00E64FD4">
              <w:rPr>
                <w:rFonts w:ascii="宋体" w:eastAsia="宋体" w:hAnsi="宋体" w:hint="eastAsia"/>
                <w:sz w:val="24"/>
                <w:szCs w:val="24"/>
              </w:rPr>
              <w:t>1、公司将坚定围绕金属切削机床主业，做大、做强，持续提升公司的内在价值和竞争力，努力为投资者带来更好的回报。</w:t>
            </w:r>
          </w:p>
          <w:p w14:paraId="17CEA307" w14:textId="77777777" w:rsidR="00E64FD4" w:rsidRPr="00E64FD4" w:rsidRDefault="00E64FD4" w:rsidP="00E64FD4">
            <w:pPr>
              <w:spacing w:line="360" w:lineRule="auto"/>
              <w:ind w:firstLineChars="200" w:firstLine="480"/>
              <w:rPr>
                <w:rFonts w:ascii="宋体" w:eastAsia="宋体" w:hAnsi="宋体" w:hint="eastAsia"/>
                <w:sz w:val="24"/>
                <w:szCs w:val="24"/>
              </w:rPr>
            </w:pPr>
            <w:r w:rsidRPr="00E64FD4">
              <w:rPr>
                <w:rFonts w:ascii="宋体" w:eastAsia="宋体" w:hAnsi="宋体" w:hint="eastAsia"/>
                <w:sz w:val="24"/>
                <w:szCs w:val="24"/>
              </w:rPr>
              <w:t>2、公司将继续加强同市场各方的沟通与交流力度，增强市场和投资者认同感。</w:t>
            </w:r>
          </w:p>
          <w:p w14:paraId="23D58486" w14:textId="6D50F345" w:rsidR="00614DC2" w:rsidRPr="00614DC2" w:rsidRDefault="00E64FD4" w:rsidP="00E64FD4">
            <w:pPr>
              <w:spacing w:line="360" w:lineRule="auto"/>
              <w:ind w:firstLineChars="200" w:firstLine="480"/>
              <w:rPr>
                <w:rFonts w:ascii="宋体" w:eastAsia="宋体" w:hAnsi="宋体"/>
                <w:sz w:val="24"/>
                <w:szCs w:val="24"/>
              </w:rPr>
            </w:pPr>
            <w:r w:rsidRPr="00E64FD4">
              <w:rPr>
                <w:rFonts w:ascii="宋体" w:eastAsia="宋体" w:hAnsi="宋体" w:hint="eastAsia"/>
                <w:sz w:val="24"/>
                <w:szCs w:val="24"/>
              </w:rPr>
              <w:t>3、公司历来重视投资者回报，自上市以来，连续每年进行现金分红，回报全体股东。近三年，公司派发利润分配金额分别占分红年度合并报表中归属于上市公司普通股股东的净利润的48.45%、49.83%、61.70%。未来，公司将继续统筹好公司发展、业绩增长与股东回报的动态平衡，积极探索方式方法，在符合相关法律法规及《公司章程》的利润分配政策的前提下，兼顾股东的即期利益和长远利益，实现“持续、稳定、科学”的股东回报机制，提升广大投资者的获得感。</w:t>
            </w:r>
            <w:bookmarkStart w:id="0" w:name="_GoBack"/>
            <w:bookmarkEnd w:id="0"/>
          </w:p>
        </w:tc>
      </w:tr>
      <w:tr w:rsidR="00BF4AFE" w14:paraId="05844982" w14:textId="77777777" w:rsidTr="003A45E6">
        <w:tc>
          <w:tcPr>
            <w:tcW w:w="1950" w:type="dxa"/>
            <w:shd w:val="clear" w:color="auto" w:fill="auto"/>
            <w:vAlign w:val="center"/>
          </w:tcPr>
          <w:p w14:paraId="39A2D323"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lastRenderedPageBreak/>
              <w:t>附件清单（</w:t>
            </w:r>
            <w:r w:rsidR="00C20C76">
              <w:rPr>
                <w:rFonts w:ascii="Times New Roman" w:eastAsia="宋体" w:hAnsi="Times New Roman" w:cs="Times New Roman"/>
                <w:b/>
                <w:bCs/>
                <w:iCs/>
                <w:sz w:val="24"/>
                <w:szCs w:val="24"/>
              </w:rPr>
              <w:t>如</w:t>
            </w:r>
            <w:r w:rsidR="00C20C76">
              <w:rPr>
                <w:rFonts w:ascii="Times New Roman" w:eastAsia="宋体" w:hAnsi="Times New Roman" w:cs="Times New Roman"/>
                <w:b/>
                <w:bCs/>
                <w:iCs/>
                <w:sz w:val="24"/>
                <w:szCs w:val="24"/>
              </w:rPr>
              <w:t xml:space="preserve">  </w:t>
            </w:r>
            <w:r w:rsidR="00C20C76">
              <w:rPr>
                <w:rFonts w:ascii="Times New Roman" w:eastAsia="宋体" w:hAnsi="Times New Roman" w:cs="Times New Roman"/>
                <w:b/>
                <w:bCs/>
                <w:iCs/>
                <w:sz w:val="24"/>
                <w:szCs w:val="24"/>
              </w:rPr>
              <w:t>有</w:t>
            </w:r>
            <w:r>
              <w:rPr>
                <w:rFonts w:ascii="Times New Roman" w:eastAsia="宋体" w:hAnsi="Times New Roman" w:cs="Times New Roman"/>
                <w:b/>
                <w:bCs/>
                <w:iCs/>
                <w:sz w:val="24"/>
                <w:szCs w:val="24"/>
              </w:rPr>
              <w:t>）</w:t>
            </w:r>
          </w:p>
        </w:tc>
        <w:tc>
          <w:tcPr>
            <w:tcW w:w="6664" w:type="dxa"/>
            <w:shd w:val="clear" w:color="auto" w:fill="auto"/>
          </w:tcPr>
          <w:p w14:paraId="368ACA6B" w14:textId="77777777" w:rsidR="00BF4AFE" w:rsidRDefault="00AB5C3D">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无</w:t>
            </w:r>
          </w:p>
        </w:tc>
      </w:tr>
    </w:tbl>
    <w:p w14:paraId="02EB78E7" w14:textId="77777777" w:rsidR="00BF4AFE" w:rsidRDefault="00BF4AFE"/>
    <w:sectPr w:rsidR="00BF4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DC64C" w14:textId="77777777" w:rsidR="009668FB" w:rsidRDefault="009668FB" w:rsidP="00B8071C">
      <w:r>
        <w:separator/>
      </w:r>
    </w:p>
  </w:endnote>
  <w:endnote w:type="continuationSeparator" w:id="0">
    <w:p w14:paraId="7A8A938F" w14:textId="77777777" w:rsidR="009668FB" w:rsidRDefault="009668FB" w:rsidP="00B8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24E6" w14:textId="77777777" w:rsidR="009668FB" w:rsidRDefault="009668FB" w:rsidP="00B8071C">
      <w:r>
        <w:separator/>
      </w:r>
    </w:p>
  </w:footnote>
  <w:footnote w:type="continuationSeparator" w:id="0">
    <w:p w14:paraId="0E06F63C" w14:textId="77777777" w:rsidR="009668FB" w:rsidRDefault="009668FB" w:rsidP="00B8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E7A"/>
    <w:multiLevelType w:val="hybridMultilevel"/>
    <w:tmpl w:val="91167ED0"/>
    <w:lvl w:ilvl="0" w:tplc="C876CC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71458A"/>
    <w:multiLevelType w:val="hybridMultilevel"/>
    <w:tmpl w:val="6FFECEC6"/>
    <w:lvl w:ilvl="0" w:tplc="2294EDB8">
      <w:start w:val="1"/>
      <w:numFmt w:val="decimal"/>
      <w:lvlText w:val="%1、"/>
      <w:lvlJc w:val="left"/>
      <w:pPr>
        <w:ind w:left="-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2" w15:restartNumberingAfterBreak="0">
    <w:nsid w:val="2BA22E10"/>
    <w:multiLevelType w:val="hybridMultilevel"/>
    <w:tmpl w:val="A2ECD26E"/>
    <w:lvl w:ilvl="0" w:tplc="D61EE7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F6C755B"/>
    <w:multiLevelType w:val="hybridMultilevel"/>
    <w:tmpl w:val="D67E4C50"/>
    <w:lvl w:ilvl="0" w:tplc="D04A3660">
      <w:start w:val="1"/>
      <w:numFmt w:val="decimal"/>
      <w:lvlText w:val="问题%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D76447"/>
    <w:multiLevelType w:val="hybridMultilevel"/>
    <w:tmpl w:val="956E3952"/>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0F02746"/>
    <w:multiLevelType w:val="hybridMultilevel"/>
    <w:tmpl w:val="C3CE4498"/>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06D5A62"/>
    <w:multiLevelType w:val="hybridMultilevel"/>
    <w:tmpl w:val="59A47DF6"/>
    <w:lvl w:ilvl="0" w:tplc="D04A3660">
      <w:start w:val="1"/>
      <w:numFmt w:val="decimal"/>
      <w:lvlText w:val="问题%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70D327B2"/>
    <w:multiLevelType w:val="hybridMultilevel"/>
    <w:tmpl w:val="1598D5CE"/>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4"/>
  </w:num>
  <w:num w:numId="4">
    <w:abstractNumId w:val="7"/>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985"/>
    <w:rsid w:val="0000466C"/>
    <w:rsid w:val="000048A6"/>
    <w:rsid w:val="00004EC9"/>
    <w:rsid w:val="00007952"/>
    <w:rsid w:val="000134E5"/>
    <w:rsid w:val="00014EDC"/>
    <w:rsid w:val="00014F2A"/>
    <w:rsid w:val="00021F69"/>
    <w:rsid w:val="00022281"/>
    <w:rsid w:val="00022A80"/>
    <w:rsid w:val="00023F7B"/>
    <w:rsid w:val="000269F1"/>
    <w:rsid w:val="00026CD7"/>
    <w:rsid w:val="00026E2B"/>
    <w:rsid w:val="000270E5"/>
    <w:rsid w:val="000271F9"/>
    <w:rsid w:val="000325FC"/>
    <w:rsid w:val="000333DF"/>
    <w:rsid w:val="0003462B"/>
    <w:rsid w:val="00036EAD"/>
    <w:rsid w:val="00041622"/>
    <w:rsid w:val="00041706"/>
    <w:rsid w:val="00042C46"/>
    <w:rsid w:val="00043063"/>
    <w:rsid w:val="00043A75"/>
    <w:rsid w:val="000444E5"/>
    <w:rsid w:val="00044EB6"/>
    <w:rsid w:val="000528A8"/>
    <w:rsid w:val="000536D2"/>
    <w:rsid w:val="0005452E"/>
    <w:rsid w:val="00055204"/>
    <w:rsid w:val="00063530"/>
    <w:rsid w:val="000639A0"/>
    <w:rsid w:val="00063DB5"/>
    <w:rsid w:val="0006434F"/>
    <w:rsid w:val="00064F0B"/>
    <w:rsid w:val="00070593"/>
    <w:rsid w:val="00070C3B"/>
    <w:rsid w:val="00071B11"/>
    <w:rsid w:val="00071D2D"/>
    <w:rsid w:val="000727F2"/>
    <w:rsid w:val="00076003"/>
    <w:rsid w:val="00081B36"/>
    <w:rsid w:val="000828F8"/>
    <w:rsid w:val="00082F27"/>
    <w:rsid w:val="000849AA"/>
    <w:rsid w:val="0008562C"/>
    <w:rsid w:val="00086C90"/>
    <w:rsid w:val="000A214A"/>
    <w:rsid w:val="000A240A"/>
    <w:rsid w:val="000A2CE0"/>
    <w:rsid w:val="000A44F7"/>
    <w:rsid w:val="000A6133"/>
    <w:rsid w:val="000A65EF"/>
    <w:rsid w:val="000A6A41"/>
    <w:rsid w:val="000B0FEC"/>
    <w:rsid w:val="000B6F90"/>
    <w:rsid w:val="000B6FFD"/>
    <w:rsid w:val="000C00C0"/>
    <w:rsid w:val="000C23F0"/>
    <w:rsid w:val="000C2F52"/>
    <w:rsid w:val="000C7885"/>
    <w:rsid w:val="000C7BBA"/>
    <w:rsid w:val="000D37E4"/>
    <w:rsid w:val="000D6717"/>
    <w:rsid w:val="000D6CC7"/>
    <w:rsid w:val="000E280C"/>
    <w:rsid w:val="000E3131"/>
    <w:rsid w:val="000E42F4"/>
    <w:rsid w:val="000F23EF"/>
    <w:rsid w:val="000F5845"/>
    <w:rsid w:val="000F5E8A"/>
    <w:rsid w:val="000F5ED5"/>
    <w:rsid w:val="000F6BEB"/>
    <w:rsid w:val="00100D55"/>
    <w:rsid w:val="001010C7"/>
    <w:rsid w:val="00101407"/>
    <w:rsid w:val="00103AEB"/>
    <w:rsid w:val="00103C4E"/>
    <w:rsid w:val="00106E48"/>
    <w:rsid w:val="00111EF4"/>
    <w:rsid w:val="0011213D"/>
    <w:rsid w:val="00113C72"/>
    <w:rsid w:val="00114CEA"/>
    <w:rsid w:val="00115591"/>
    <w:rsid w:val="001207A7"/>
    <w:rsid w:val="001221B8"/>
    <w:rsid w:val="001243BC"/>
    <w:rsid w:val="00126CA0"/>
    <w:rsid w:val="001304EB"/>
    <w:rsid w:val="00131E65"/>
    <w:rsid w:val="00133451"/>
    <w:rsid w:val="001334C1"/>
    <w:rsid w:val="001345C8"/>
    <w:rsid w:val="00135639"/>
    <w:rsid w:val="00136BC5"/>
    <w:rsid w:val="00143A57"/>
    <w:rsid w:val="00143E6F"/>
    <w:rsid w:val="00147DF6"/>
    <w:rsid w:val="001515DC"/>
    <w:rsid w:val="00151B55"/>
    <w:rsid w:val="001531A5"/>
    <w:rsid w:val="00153F89"/>
    <w:rsid w:val="001614EB"/>
    <w:rsid w:val="001643BE"/>
    <w:rsid w:val="00164505"/>
    <w:rsid w:val="00165744"/>
    <w:rsid w:val="001672FF"/>
    <w:rsid w:val="00170AB9"/>
    <w:rsid w:val="0017270B"/>
    <w:rsid w:val="0017559E"/>
    <w:rsid w:val="001819EF"/>
    <w:rsid w:val="00183912"/>
    <w:rsid w:val="001855D2"/>
    <w:rsid w:val="00186DBB"/>
    <w:rsid w:val="00191404"/>
    <w:rsid w:val="0019496D"/>
    <w:rsid w:val="0019503E"/>
    <w:rsid w:val="001965A6"/>
    <w:rsid w:val="00196B72"/>
    <w:rsid w:val="001A125C"/>
    <w:rsid w:val="001A1466"/>
    <w:rsid w:val="001A1BCB"/>
    <w:rsid w:val="001A509D"/>
    <w:rsid w:val="001A6D03"/>
    <w:rsid w:val="001A7D1E"/>
    <w:rsid w:val="001B00D8"/>
    <w:rsid w:val="001B011E"/>
    <w:rsid w:val="001B090A"/>
    <w:rsid w:val="001B1C49"/>
    <w:rsid w:val="001B466E"/>
    <w:rsid w:val="001B508F"/>
    <w:rsid w:val="001B62A6"/>
    <w:rsid w:val="001B7B58"/>
    <w:rsid w:val="001B7CD8"/>
    <w:rsid w:val="001C2E0B"/>
    <w:rsid w:val="001C6A21"/>
    <w:rsid w:val="001C7C07"/>
    <w:rsid w:val="001D1F57"/>
    <w:rsid w:val="001D2A40"/>
    <w:rsid w:val="001D3E52"/>
    <w:rsid w:val="001D5222"/>
    <w:rsid w:val="001D5375"/>
    <w:rsid w:val="001D5B2A"/>
    <w:rsid w:val="001D625D"/>
    <w:rsid w:val="001D69C2"/>
    <w:rsid w:val="001D7A5D"/>
    <w:rsid w:val="001D7EB1"/>
    <w:rsid w:val="001E1B33"/>
    <w:rsid w:val="001E2BC5"/>
    <w:rsid w:val="001E5E64"/>
    <w:rsid w:val="001E6EBF"/>
    <w:rsid w:val="001E6F3C"/>
    <w:rsid w:val="001E7F7C"/>
    <w:rsid w:val="001F068A"/>
    <w:rsid w:val="001F202B"/>
    <w:rsid w:val="001F2572"/>
    <w:rsid w:val="001F5B62"/>
    <w:rsid w:val="00201322"/>
    <w:rsid w:val="00204D6C"/>
    <w:rsid w:val="00210154"/>
    <w:rsid w:val="002102F4"/>
    <w:rsid w:val="002118DC"/>
    <w:rsid w:val="00211AA3"/>
    <w:rsid w:val="00214C8F"/>
    <w:rsid w:val="0022237F"/>
    <w:rsid w:val="00225C67"/>
    <w:rsid w:val="00226F4F"/>
    <w:rsid w:val="002278FB"/>
    <w:rsid w:val="00230FB2"/>
    <w:rsid w:val="00231330"/>
    <w:rsid w:val="00232813"/>
    <w:rsid w:val="00233CCC"/>
    <w:rsid w:val="00234237"/>
    <w:rsid w:val="00234D03"/>
    <w:rsid w:val="00237734"/>
    <w:rsid w:val="00237DDE"/>
    <w:rsid w:val="002405AF"/>
    <w:rsid w:val="0024283A"/>
    <w:rsid w:val="002436C8"/>
    <w:rsid w:val="002467D1"/>
    <w:rsid w:val="00246E86"/>
    <w:rsid w:val="00246F21"/>
    <w:rsid w:val="00251EF8"/>
    <w:rsid w:val="002525E9"/>
    <w:rsid w:val="0025271B"/>
    <w:rsid w:val="00252A65"/>
    <w:rsid w:val="00253E81"/>
    <w:rsid w:val="00255B4A"/>
    <w:rsid w:val="00256250"/>
    <w:rsid w:val="002650F9"/>
    <w:rsid w:val="00266172"/>
    <w:rsid w:val="00266CE2"/>
    <w:rsid w:val="00266CFA"/>
    <w:rsid w:val="00267056"/>
    <w:rsid w:val="002671E7"/>
    <w:rsid w:val="00271357"/>
    <w:rsid w:val="002739C7"/>
    <w:rsid w:val="00273BE7"/>
    <w:rsid w:val="00273D9E"/>
    <w:rsid w:val="002740FD"/>
    <w:rsid w:val="00274A5A"/>
    <w:rsid w:val="00274A9E"/>
    <w:rsid w:val="002761E8"/>
    <w:rsid w:val="0028148B"/>
    <w:rsid w:val="00282332"/>
    <w:rsid w:val="002827D2"/>
    <w:rsid w:val="0028450C"/>
    <w:rsid w:val="00284D0D"/>
    <w:rsid w:val="00286F7B"/>
    <w:rsid w:val="0029260B"/>
    <w:rsid w:val="0029285E"/>
    <w:rsid w:val="002929DA"/>
    <w:rsid w:val="00293FBB"/>
    <w:rsid w:val="00295236"/>
    <w:rsid w:val="002976FC"/>
    <w:rsid w:val="00297D26"/>
    <w:rsid w:val="002A15B6"/>
    <w:rsid w:val="002A1F5E"/>
    <w:rsid w:val="002B0AD4"/>
    <w:rsid w:val="002B1A1C"/>
    <w:rsid w:val="002B75F5"/>
    <w:rsid w:val="002C0E10"/>
    <w:rsid w:val="002C1C3B"/>
    <w:rsid w:val="002C23DD"/>
    <w:rsid w:val="002C27EA"/>
    <w:rsid w:val="002C3AD1"/>
    <w:rsid w:val="002C4804"/>
    <w:rsid w:val="002C7FDC"/>
    <w:rsid w:val="002D0849"/>
    <w:rsid w:val="002D15D1"/>
    <w:rsid w:val="002D1F40"/>
    <w:rsid w:val="002D2DA6"/>
    <w:rsid w:val="002D3753"/>
    <w:rsid w:val="002D4870"/>
    <w:rsid w:val="002D7A4E"/>
    <w:rsid w:val="002E1802"/>
    <w:rsid w:val="002E1AB1"/>
    <w:rsid w:val="002E2A24"/>
    <w:rsid w:val="002E390E"/>
    <w:rsid w:val="002E671B"/>
    <w:rsid w:val="002F1B04"/>
    <w:rsid w:val="002F4C46"/>
    <w:rsid w:val="002F513B"/>
    <w:rsid w:val="002F6399"/>
    <w:rsid w:val="002F6EAD"/>
    <w:rsid w:val="002F7F2D"/>
    <w:rsid w:val="003015F3"/>
    <w:rsid w:val="00302ED2"/>
    <w:rsid w:val="003035BC"/>
    <w:rsid w:val="0030385F"/>
    <w:rsid w:val="00303F6E"/>
    <w:rsid w:val="00305591"/>
    <w:rsid w:val="00305B6D"/>
    <w:rsid w:val="00306A1C"/>
    <w:rsid w:val="00307607"/>
    <w:rsid w:val="00307EC1"/>
    <w:rsid w:val="0031032E"/>
    <w:rsid w:val="003119BE"/>
    <w:rsid w:val="003131C3"/>
    <w:rsid w:val="0031371B"/>
    <w:rsid w:val="00314AA7"/>
    <w:rsid w:val="00315D4C"/>
    <w:rsid w:val="00317C8A"/>
    <w:rsid w:val="00320D9D"/>
    <w:rsid w:val="00320EA7"/>
    <w:rsid w:val="003236F4"/>
    <w:rsid w:val="00324C48"/>
    <w:rsid w:val="00327CE4"/>
    <w:rsid w:val="0033076C"/>
    <w:rsid w:val="00330A51"/>
    <w:rsid w:val="003324BB"/>
    <w:rsid w:val="00332EEC"/>
    <w:rsid w:val="00333086"/>
    <w:rsid w:val="00336191"/>
    <w:rsid w:val="00340A0E"/>
    <w:rsid w:val="003413FD"/>
    <w:rsid w:val="00341BA0"/>
    <w:rsid w:val="003427EB"/>
    <w:rsid w:val="00350802"/>
    <w:rsid w:val="003508D5"/>
    <w:rsid w:val="003524BC"/>
    <w:rsid w:val="00354099"/>
    <w:rsid w:val="0035572A"/>
    <w:rsid w:val="00357AA0"/>
    <w:rsid w:val="00357DCF"/>
    <w:rsid w:val="0036226A"/>
    <w:rsid w:val="00362CD0"/>
    <w:rsid w:val="00363384"/>
    <w:rsid w:val="00364803"/>
    <w:rsid w:val="00364B3D"/>
    <w:rsid w:val="0036642F"/>
    <w:rsid w:val="0037038A"/>
    <w:rsid w:val="00371170"/>
    <w:rsid w:val="00372105"/>
    <w:rsid w:val="003722F1"/>
    <w:rsid w:val="0037245D"/>
    <w:rsid w:val="00373AAA"/>
    <w:rsid w:val="003755AF"/>
    <w:rsid w:val="003760BE"/>
    <w:rsid w:val="00376EB2"/>
    <w:rsid w:val="0038034C"/>
    <w:rsid w:val="003814C9"/>
    <w:rsid w:val="00385D9C"/>
    <w:rsid w:val="00386D08"/>
    <w:rsid w:val="00386F86"/>
    <w:rsid w:val="00387736"/>
    <w:rsid w:val="00390E0A"/>
    <w:rsid w:val="003921F6"/>
    <w:rsid w:val="00395013"/>
    <w:rsid w:val="00397642"/>
    <w:rsid w:val="003A0308"/>
    <w:rsid w:val="003A04D6"/>
    <w:rsid w:val="003A2B6B"/>
    <w:rsid w:val="003A2EB2"/>
    <w:rsid w:val="003A45E6"/>
    <w:rsid w:val="003A5582"/>
    <w:rsid w:val="003A6C0A"/>
    <w:rsid w:val="003B05EC"/>
    <w:rsid w:val="003B13A4"/>
    <w:rsid w:val="003B54AB"/>
    <w:rsid w:val="003B6006"/>
    <w:rsid w:val="003B7E96"/>
    <w:rsid w:val="003C0892"/>
    <w:rsid w:val="003C2A74"/>
    <w:rsid w:val="003C42A5"/>
    <w:rsid w:val="003C5D1A"/>
    <w:rsid w:val="003D0311"/>
    <w:rsid w:val="003D2A88"/>
    <w:rsid w:val="003D2C4E"/>
    <w:rsid w:val="003D2D16"/>
    <w:rsid w:val="003D2F33"/>
    <w:rsid w:val="003D2F73"/>
    <w:rsid w:val="003D40E0"/>
    <w:rsid w:val="003D615A"/>
    <w:rsid w:val="003D7D56"/>
    <w:rsid w:val="003E0C25"/>
    <w:rsid w:val="003E50C7"/>
    <w:rsid w:val="003E6843"/>
    <w:rsid w:val="003F15AB"/>
    <w:rsid w:val="003F2A5A"/>
    <w:rsid w:val="003F30FB"/>
    <w:rsid w:val="003F31F1"/>
    <w:rsid w:val="003F50C9"/>
    <w:rsid w:val="003F6D0B"/>
    <w:rsid w:val="004002BF"/>
    <w:rsid w:val="00400B90"/>
    <w:rsid w:val="0040142B"/>
    <w:rsid w:val="00401509"/>
    <w:rsid w:val="00401721"/>
    <w:rsid w:val="00402973"/>
    <w:rsid w:val="00404723"/>
    <w:rsid w:val="00406EED"/>
    <w:rsid w:val="00407060"/>
    <w:rsid w:val="004106EC"/>
    <w:rsid w:val="00411262"/>
    <w:rsid w:val="0041207B"/>
    <w:rsid w:val="0041532D"/>
    <w:rsid w:val="00415E4B"/>
    <w:rsid w:val="00415FC4"/>
    <w:rsid w:val="00416754"/>
    <w:rsid w:val="00417B09"/>
    <w:rsid w:val="00420071"/>
    <w:rsid w:val="0042182D"/>
    <w:rsid w:val="004242DE"/>
    <w:rsid w:val="00425BB1"/>
    <w:rsid w:val="0042600E"/>
    <w:rsid w:val="0043161F"/>
    <w:rsid w:val="00432110"/>
    <w:rsid w:val="00432964"/>
    <w:rsid w:val="00433835"/>
    <w:rsid w:val="004347E7"/>
    <w:rsid w:val="0043679E"/>
    <w:rsid w:val="00436A42"/>
    <w:rsid w:val="00440E6B"/>
    <w:rsid w:val="00441D36"/>
    <w:rsid w:val="00443F2B"/>
    <w:rsid w:val="00444E26"/>
    <w:rsid w:val="00445317"/>
    <w:rsid w:val="0045135B"/>
    <w:rsid w:val="0045235B"/>
    <w:rsid w:val="004655A3"/>
    <w:rsid w:val="00465990"/>
    <w:rsid w:val="00466565"/>
    <w:rsid w:val="00467B9C"/>
    <w:rsid w:val="00470346"/>
    <w:rsid w:val="004716EB"/>
    <w:rsid w:val="00472167"/>
    <w:rsid w:val="004728E6"/>
    <w:rsid w:val="00472F77"/>
    <w:rsid w:val="00473A9B"/>
    <w:rsid w:val="00473F91"/>
    <w:rsid w:val="00476183"/>
    <w:rsid w:val="00477884"/>
    <w:rsid w:val="00480161"/>
    <w:rsid w:val="0048169E"/>
    <w:rsid w:val="00482D5D"/>
    <w:rsid w:val="00484FBE"/>
    <w:rsid w:val="004859A7"/>
    <w:rsid w:val="0048767B"/>
    <w:rsid w:val="004876EA"/>
    <w:rsid w:val="00491B9E"/>
    <w:rsid w:val="004936DD"/>
    <w:rsid w:val="00495655"/>
    <w:rsid w:val="004A3714"/>
    <w:rsid w:val="004A3ABC"/>
    <w:rsid w:val="004A58CB"/>
    <w:rsid w:val="004A7E6C"/>
    <w:rsid w:val="004B015F"/>
    <w:rsid w:val="004B1FA9"/>
    <w:rsid w:val="004B1FEF"/>
    <w:rsid w:val="004B500C"/>
    <w:rsid w:val="004C145C"/>
    <w:rsid w:val="004C15FE"/>
    <w:rsid w:val="004C3E41"/>
    <w:rsid w:val="004C4497"/>
    <w:rsid w:val="004C5217"/>
    <w:rsid w:val="004C6956"/>
    <w:rsid w:val="004D1907"/>
    <w:rsid w:val="004D4156"/>
    <w:rsid w:val="004D41C9"/>
    <w:rsid w:val="004D4CF6"/>
    <w:rsid w:val="004D5261"/>
    <w:rsid w:val="004D614E"/>
    <w:rsid w:val="004D6661"/>
    <w:rsid w:val="004E0503"/>
    <w:rsid w:val="004E1892"/>
    <w:rsid w:val="004E25DD"/>
    <w:rsid w:val="004E26D5"/>
    <w:rsid w:val="004E2BB0"/>
    <w:rsid w:val="004E4CBB"/>
    <w:rsid w:val="004E6117"/>
    <w:rsid w:val="004F0E4C"/>
    <w:rsid w:val="004F3552"/>
    <w:rsid w:val="004F5042"/>
    <w:rsid w:val="004F5C3F"/>
    <w:rsid w:val="004F60A4"/>
    <w:rsid w:val="004F64FE"/>
    <w:rsid w:val="00502153"/>
    <w:rsid w:val="00502D7E"/>
    <w:rsid w:val="005040F0"/>
    <w:rsid w:val="00504B95"/>
    <w:rsid w:val="00504DF9"/>
    <w:rsid w:val="00507071"/>
    <w:rsid w:val="005073CE"/>
    <w:rsid w:val="00510286"/>
    <w:rsid w:val="005153F2"/>
    <w:rsid w:val="00517FB0"/>
    <w:rsid w:val="00524D04"/>
    <w:rsid w:val="005260A3"/>
    <w:rsid w:val="00531BA3"/>
    <w:rsid w:val="00531CA5"/>
    <w:rsid w:val="00532AA8"/>
    <w:rsid w:val="00534264"/>
    <w:rsid w:val="00534D66"/>
    <w:rsid w:val="00534F5E"/>
    <w:rsid w:val="0053626F"/>
    <w:rsid w:val="00541219"/>
    <w:rsid w:val="0054404C"/>
    <w:rsid w:val="00545E40"/>
    <w:rsid w:val="00547AA0"/>
    <w:rsid w:val="00551AE0"/>
    <w:rsid w:val="00554E53"/>
    <w:rsid w:val="005604CF"/>
    <w:rsid w:val="0056096C"/>
    <w:rsid w:val="00560F05"/>
    <w:rsid w:val="00561062"/>
    <w:rsid w:val="0056338C"/>
    <w:rsid w:val="005656A2"/>
    <w:rsid w:val="00572A6D"/>
    <w:rsid w:val="00575E40"/>
    <w:rsid w:val="005768C2"/>
    <w:rsid w:val="00577450"/>
    <w:rsid w:val="005777A9"/>
    <w:rsid w:val="00577B84"/>
    <w:rsid w:val="0058121D"/>
    <w:rsid w:val="00582D78"/>
    <w:rsid w:val="00584526"/>
    <w:rsid w:val="00584D8F"/>
    <w:rsid w:val="00587DAB"/>
    <w:rsid w:val="00590DC4"/>
    <w:rsid w:val="005917EA"/>
    <w:rsid w:val="00593C39"/>
    <w:rsid w:val="005953E9"/>
    <w:rsid w:val="00595F84"/>
    <w:rsid w:val="005A0474"/>
    <w:rsid w:val="005A0CBE"/>
    <w:rsid w:val="005A17E4"/>
    <w:rsid w:val="005A214D"/>
    <w:rsid w:val="005A3CFE"/>
    <w:rsid w:val="005A4D77"/>
    <w:rsid w:val="005A5113"/>
    <w:rsid w:val="005A65FB"/>
    <w:rsid w:val="005A6A47"/>
    <w:rsid w:val="005B17EF"/>
    <w:rsid w:val="005B1ABC"/>
    <w:rsid w:val="005B3D04"/>
    <w:rsid w:val="005B628F"/>
    <w:rsid w:val="005B6985"/>
    <w:rsid w:val="005C19C5"/>
    <w:rsid w:val="005C5987"/>
    <w:rsid w:val="005C6678"/>
    <w:rsid w:val="005C7D6F"/>
    <w:rsid w:val="005D087C"/>
    <w:rsid w:val="005D20DD"/>
    <w:rsid w:val="005D21A9"/>
    <w:rsid w:val="005D2B6F"/>
    <w:rsid w:val="005D5664"/>
    <w:rsid w:val="005D65A4"/>
    <w:rsid w:val="005D79B5"/>
    <w:rsid w:val="005E3533"/>
    <w:rsid w:val="005E3AA7"/>
    <w:rsid w:val="005E4D18"/>
    <w:rsid w:val="005E4F20"/>
    <w:rsid w:val="005E5F7A"/>
    <w:rsid w:val="005E7D58"/>
    <w:rsid w:val="005F2C62"/>
    <w:rsid w:val="005F3897"/>
    <w:rsid w:val="005F491B"/>
    <w:rsid w:val="005F6471"/>
    <w:rsid w:val="005F6E0F"/>
    <w:rsid w:val="005F7318"/>
    <w:rsid w:val="005F73D8"/>
    <w:rsid w:val="006001FD"/>
    <w:rsid w:val="00600C13"/>
    <w:rsid w:val="006016A0"/>
    <w:rsid w:val="00602056"/>
    <w:rsid w:val="00602560"/>
    <w:rsid w:val="00603407"/>
    <w:rsid w:val="00604BAA"/>
    <w:rsid w:val="00605119"/>
    <w:rsid w:val="00606A42"/>
    <w:rsid w:val="006072A5"/>
    <w:rsid w:val="006076EE"/>
    <w:rsid w:val="0061241A"/>
    <w:rsid w:val="00614644"/>
    <w:rsid w:val="00614DC2"/>
    <w:rsid w:val="00617B6B"/>
    <w:rsid w:val="00623855"/>
    <w:rsid w:val="006250E4"/>
    <w:rsid w:val="00626FB3"/>
    <w:rsid w:val="00627084"/>
    <w:rsid w:val="0063129A"/>
    <w:rsid w:val="006323B5"/>
    <w:rsid w:val="006326F9"/>
    <w:rsid w:val="00635369"/>
    <w:rsid w:val="0063575D"/>
    <w:rsid w:val="00635B93"/>
    <w:rsid w:val="00636663"/>
    <w:rsid w:val="00636BF1"/>
    <w:rsid w:val="006413A1"/>
    <w:rsid w:val="00642382"/>
    <w:rsid w:val="006438E1"/>
    <w:rsid w:val="00643F90"/>
    <w:rsid w:val="006454EB"/>
    <w:rsid w:val="0064637F"/>
    <w:rsid w:val="00652C36"/>
    <w:rsid w:val="00653A71"/>
    <w:rsid w:val="00655835"/>
    <w:rsid w:val="00655893"/>
    <w:rsid w:val="00657278"/>
    <w:rsid w:val="00662819"/>
    <w:rsid w:val="00662D4E"/>
    <w:rsid w:val="00662F00"/>
    <w:rsid w:val="006642AC"/>
    <w:rsid w:val="00664CE4"/>
    <w:rsid w:val="006670E1"/>
    <w:rsid w:val="00667FB5"/>
    <w:rsid w:val="00670FE3"/>
    <w:rsid w:val="00672C00"/>
    <w:rsid w:val="00674354"/>
    <w:rsid w:val="006753EF"/>
    <w:rsid w:val="00676607"/>
    <w:rsid w:val="006767EA"/>
    <w:rsid w:val="00676B3E"/>
    <w:rsid w:val="00677E4A"/>
    <w:rsid w:val="00682190"/>
    <w:rsid w:val="00682A01"/>
    <w:rsid w:val="00686E4C"/>
    <w:rsid w:val="00687142"/>
    <w:rsid w:val="00692080"/>
    <w:rsid w:val="00695722"/>
    <w:rsid w:val="0069619A"/>
    <w:rsid w:val="006A189F"/>
    <w:rsid w:val="006A2E11"/>
    <w:rsid w:val="006A3130"/>
    <w:rsid w:val="006A3184"/>
    <w:rsid w:val="006A41E4"/>
    <w:rsid w:val="006A7786"/>
    <w:rsid w:val="006A79DF"/>
    <w:rsid w:val="006B012D"/>
    <w:rsid w:val="006B0B30"/>
    <w:rsid w:val="006B2CDB"/>
    <w:rsid w:val="006B45FF"/>
    <w:rsid w:val="006B7758"/>
    <w:rsid w:val="006C2752"/>
    <w:rsid w:val="006C6042"/>
    <w:rsid w:val="006C6FF6"/>
    <w:rsid w:val="006C71AE"/>
    <w:rsid w:val="006D29E6"/>
    <w:rsid w:val="006D57FB"/>
    <w:rsid w:val="006D6782"/>
    <w:rsid w:val="006E34DC"/>
    <w:rsid w:val="006E3B82"/>
    <w:rsid w:val="006E48AF"/>
    <w:rsid w:val="006E67A9"/>
    <w:rsid w:val="006E7372"/>
    <w:rsid w:val="006F016D"/>
    <w:rsid w:val="006F290D"/>
    <w:rsid w:val="006F32A2"/>
    <w:rsid w:val="006F37CE"/>
    <w:rsid w:val="006F438E"/>
    <w:rsid w:val="006F5908"/>
    <w:rsid w:val="006F607D"/>
    <w:rsid w:val="006F6287"/>
    <w:rsid w:val="00701E34"/>
    <w:rsid w:val="0070286C"/>
    <w:rsid w:val="007118F2"/>
    <w:rsid w:val="007131DA"/>
    <w:rsid w:val="00713A75"/>
    <w:rsid w:val="00714162"/>
    <w:rsid w:val="00714919"/>
    <w:rsid w:val="00715246"/>
    <w:rsid w:val="00717F33"/>
    <w:rsid w:val="00727072"/>
    <w:rsid w:val="00733488"/>
    <w:rsid w:val="007336BA"/>
    <w:rsid w:val="00735F4D"/>
    <w:rsid w:val="00744E3E"/>
    <w:rsid w:val="00746249"/>
    <w:rsid w:val="0075090A"/>
    <w:rsid w:val="00751592"/>
    <w:rsid w:val="00752885"/>
    <w:rsid w:val="00754255"/>
    <w:rsid w:val="00754C87"/>
    <w:rsid w:val="00756162"/>
    <w:rsid w:val="00756A97"/>
    <w:rsid w:val="00756F32"/>
    <w:rsid w:val="00757362"/>
    <w:rsid w:val="00757638"/>
    <w:rsid w:val="0076183F"/>
    <w:rsid w:val="00762C3B"/>
    <w:rsid w:val="007641D2"/>
    <w:rsid w:val="00770B3F"/>
    <w:rsid w:val="00771A91"/>
    <w:rsid w:val="00772452"/>
    <w:rsid w:val="00772E13"/>
    <w:rsid w:val="00773213"/>
    <w:rsid w:val="00774FE0"/>
    <w:rsid w:val="007758D9"/>
    <w:rsid w:val="00776E75"/>
    <w:rsid w:val="00781B00"/>
    <w:rsid w:val="00784757"/>
    <w:rsid w:val="00785284"/>
    <w:rsid w:val="00790972"/>
    <w:rsid w:val="00791145"/>
    <w:rsid w:val="0079155B"/>
    <w:rsid w:val="00791D22"/>
    <w:rsid w:val="0079430A"/>
    <w:rsid w:val="00794795"/>
    <w:rsid w:val="00794C8B"/>
    <w:rsid w:val="00795940"/>
    <w:rsid w:val="00796E12"/>
    <w:rsid w:val="007A11A4"/>
    <w:rsid w:val="007A1EB7"/>
    <w:rsid w:val="007A2B3C"/>
    <w:rsid w:val="007A3C05"/>
    <w:rsid w:val="007A404D"/>
    <w:rsid w:val="007A4905"/>
    <w:rsid w:val="007A4DCE"/>
    <w:rsid w:val="007A5FF0"/>
    <w:rsid w:val="007A76EE"/>
    <w:rsid w:val="007B0093"/>
    <w:rsid w:val="007B196F"/>
    <w:rsid w:val="007B1B43"/>
    <w:rsid w:val="007B2CEE"/>
    <w:rsid w:val="007B7BB7"/>
    <w:rsid w:val="007C000A"/>
    <w:rsid w:val="007C03FA"/>
    <w:rsid w:val="007C39F3"/>
    <w:rsid w:val="007C6CA0"/>
    <w:rsid w:val="007C7447"/>
    <w:rsid w:val="007C7D09"/>
    <w:rsid w:val="007D44E4"/>
    <w:rsid w:val="007D5B16"/>
    <w:rsid w:val="007E03ED"/>
    <w:rsid w:val="007E1F58"/>
    <w:rsid w:val="007E50B4"/>
    <w:rsid w:val="007E61AF"/>
    <w:rsid w:val="007F2176"/>
    <w:rsid w:val="007F2954"/>
    <w:rsid w:val="007F4B22"/>
    <w:rsid w:val="007F64A0"/>
    <w:rsid w:val="007F655B"/>
    <w:rsid w:val="007F7A93"/>
    <w:rsid w:val="007F7E1A"/>
    <w:rsid w:val="00803583"/>
    <w:rsid w:val="00804078"/>
    <w:rsid w:val="00804D2B"/>
    <w:rsid w:val="00806573"/>
    <w:rsid w:val="00807630"/>
    <w:rsid w:val="00814484"/>
    <w:rsid w:val="008158AB"/>
    <w:rsid w:val="008160A1"/>
    <w:rsid w:val="00816CED"/>
    <w:rsid w:val="00821685"/>
    <w:rsid w:val="00822504"/>
    <w:rsid w:val="008232F3"/>
    <w:rsid w:val="00827C6C"/>
    <w:rsid w:val="00830545"/>
    <w:rsid w:val="00836E8C"/>
    <w:rsid w:val="008376E7"/>
    <w:rsid w:val="00840DD6"/>
    <w:rsid w:val="0084125E"/>
    <w:rsid w:val="00842A7A"/>
    <w:rsid w:val="008453D5"/>
    <w:rsid w:val="0084669F"/>
    <w:rsid w:val="008526D3"/>
    <w:rsid w:val="0085529E"/>
    <w:rsid w:val="00857E84"/>
    <w:rsid w:val="008609BE"/>
    <w:rsid w:val="0086295A"/>
    <w:rsid w:val="008649D2"/>
    <w:rsid w:val="0086616F"/>
    <w:rsid w:val="008672ED"/>
    <w:rsid w:val="008707B4"/>
    <w:rsid w:val="00870CA1"/>
    <w:rsid w:val="00872A86"/>
    <w:rsid w:val="00873293"/>
    <w:rsid w:val="008742F0"/>
    <w:rsid w:val="00875E95"/>
    <w:rsid w:val="0088310E"/>
    <w:rsid w:val="008857A9"/>
    <w:rsid w:val="008914C8"/>
    <w:rsid w:val="00892824"/>
    <w:rsid w:val="00894406"/>
    <w:rsid w:val="008A120E"/>
    <w:rsid w:val="008A18AD"/>
    <w:rsid w:val="008A2B25"/>
    <w:rsid w:val="008A3F92"/>
    <w:rsid w:val="008A5A38"/>
    <w:rsid w:val="008A6A14"/>
    <w:rsid w:val="008B4886"/>
    <w:rsid w:val="008B48DF"/>
    <w:rsid w:val="008B59EF"/>
    <w:rsid w:val="008B5C73"/>
    <w:rsid w:val="008C04C9"/>
    <w:rsid w:val="008C0B2F"/>
    <w:rsid w:val="008C19E6"/>
    <w:rsid w:val="008C4D32"/>
    <w:rsid w:val="008C6B72"/>
    <w:rsid w:val="008C7588"/>
    <w:rsid w:val="008D000A"/>
    <w:rsid w:val="008D2B96"/>
    <w:rsid w:val="008D3726"/>
    <w:rsid w:val="008D52CB"/>
    <w:rsid w:val="008D6483"/>
    <w:rsid w:val="008E245B"/>
    <w:rsid w:val="008E493B"/>
    <w:rsid w:val="008F1756"/>
    <w:rsid w:val="008F335A"/>
    <w:rsid w:val="008F5F3A"/>
    <w:rsid w:val="009009F1"/>
    <w:rsid w:val="00900BAF"/>
    <w:rsid w:val="00901EFD"/>
    <w:rsid w:val="009052B3"/>
    <w:rsid w:val="009061E1"/>
    <w:rsid w:val="00910889"/>
    <w:rsid w:val="009108F5"/>
    <w:rsid w:val="0091184A"/>
    <w:rsid w:val="00912F00"/>
    <w:rsid w:val="009138CC"/>
    <w:rsid w:val="009138F2"/>
    <w:rsid w:val="0091400E"/>
    <w:rsid w:val="009157EF"/>
    <w:rsid w:val="00921027"/>
    <w:rsid w:val="009215E0"/>
    <w:rsid w:val="009224F5"/>
    <w:rsid w:val="00924048"/>
    <w:rsid w:val="00924412"/>
    <w:rsid w:val="00924B15"/>
    <w:rsid w:val="0092574C"/>
    <w:rsid w:val="00927A0C"/>
    <w:rsid w:val="00927EB7"/>
    <w:rsid w:val="00927F72"/>
    <w:rsid w:val="00930113"/>
    <w:rsid w:val="00930878"/>
    <w:rsid w:val="00933144"/>
    <w:rsid w:val="00940238"/>
    <w:rsid w:val="00941349"/>
    <w:rsid w:val="00941808"/>
    <w:rsid w:val="00942951"/>
    <w:rsid w:val="009457DF"/>
    <w:rsid w:val="00945EB1"/>
    <w:rsid w:val="0095035C"/>
    <w:rsid w:val="00950A2C"/>
    <w:rsid w:val="009521EB"/>
    <w:rsid w:val="00952BF0"/>
    <w:rsid w:val="009553B1"/>
    <w:rsid w:val="009567A7"/>
    <w:rsid w:val="0095792A"/>
    <w:rsid w:val="00957E7B"/>
    <w:rsid w:val="009600BD"/>
    <w:rsid w:val="0096018C"/>
    <w:rsid w:val="00960389"/>
    <w:rsid w:val="009608B1"/>
    <w:rsid w:val="00963578"/>
    <w:rsid w:val="009635A8"/>
    <w:rsid w:val="009667C6"/>
    <w:rsid w:val="009668FB"/>
    <w:rsid w:val="00966C22"/>
    <w:rsid w:val="009678BF"/>
    <w:rsid w:val="00967CC3"/>
    <w:rsid w:val="009701EC"/>
    <w:rsid w:val="0097366A"/>
    <w:rsid w:val="009748BE"/>
    <w:rsid w:val="009776A7"/>
    <w:rsid w:val="00980694"/>
    <w:rsid w:val="0098587A"/>
    <w:rsid w:val="00985CB7"/>
    <w:rsid w:val="009868C0"/>
    <w:rsid w:val="009904B4"/>
    <w:rsid w:val="009914B5"/>
    <w:rsid w:val="00991961"/>
    <w:rsid w:val="00993777"/>
    <w:rsid w:val="009959E5"/>
    <w:rsid w:val="009A4EEA"/>
    <w:rsid w:val="009A6C00"/>
    <w:rsid w:val="009A74CB"/>
    <w:rsid w:val="009B0B2C"/>
    <w:rsid w:val="009B4FA6"/>
    <w:rsid w:val="009B5800"/>
    <w:rsid w:val="009B7F93"/>
    <w:rsid w:val="009C06A4"/>
    <w:rsid w:val="009C1BEC"/>
    <w:rsid w:val="009C63B1"/>
    <w:rsid w:val="009C6DAE"/>
    <w:rsid w:val="009D0DA6"/>
    <w:rsid w:val="009D3D5A"/>
    <w:rsid w:val="009D4A45"/>
    <w:rsid w:val="009D7A15"/>
    <w:rsid w:val="009E0B46"/>
    <w:rsid w:val="009E17C0"/>
    <w:rsid w:val="009E3D68"/>
    <w:rsid w:val="009E3F20"/>
    <w:rsid w:val="009F2072"/>
    <w:rsid w:val="009F26E3"/>
    <w:rsid w:val="009F4E48"/>
    <w:rsid w:val="009F6F11"/>
    <w:rsid w:val="00A023F8"/>
    <w:rsid w:val="00A03AA1"/>
    <w:rsid w:val="00A04996"/>
    <w:rsid w:val="00A05042"/>
    <w:rsid w:val="00A06D75"/>
    <w:rsid w:val="00A109C4"/>
    <w:rsid w:val="00A10F5B"/>
    <w:rsid w:val="00A1122D"/>
    <w:rsid w:val="00A11900"/>
    <w:rsid w:val="00A12366"/>
    <w:rsid w:val="00A156C5"/>
    <w:rsid w:val="00A16F6F"/>
    <w:rsid w:val="00A2014D"/>
    <w:rsid w:val="00A23612"/>
    <w:rsid w:val="00A237C9"/>
    <w:rsid w:val="00A2606D"/>
    <w:rsid w:val="00A31B20"/>
    <w:rsid w:val="00A32457"/>
    <w:rsid w:val="00A32B73"/>
    <w:rsid w:val="00A32ED1"/>
    <w:rsid w:val="00A331BD"/>
    <w:rsid w:val="00A3379D"/>
    <w:rsid w:val="00A35691"/>
    <w:rsid w:val="00A37775"/>
    <w:rsid w:val="00A40148"/>
    <w:rsid w:val="00A40825"/>
    <w:rsid w:val="00A40DA0"/>
    <w:rsid w:val="00A41A06"/>
    <w:rsid w:val="00A4360D"/>
    <w:rsid w:val="00A46FAA"/>
    <w:rsid w:val="00A479F3"/>
    <w:rsid w:val="00A50B7F"/>
    <w:rsid w:val="00A521FD"/>
    <w:rsid w:val="00A5438A"/>
    <w:rsid w:val="00A54B9E"/>
    <w:rsid w:val="00A56101"/>
    <w:rsid w:val="00A57863"/>
    <w:rsid w:val="00A6487E"/>
    <w:rsid w:val="00A64A2C"/>
    <w:rsid w:val="00A64B29"/>
    <w:rsid w:val="00A67B6E"/>
    <w:rsid w:val="00A70EC0"/>
    <w:rsid w:val="00A71BFD"/>
    <w:rsid w:val="00A72329"/>
    <w:rsid w:val="00A72860"/>
    <w:rsid w:val="00A73AB0"/>
    <w:rsid w:val="00A76F0C"/>
    <w:rsid w:val="00A80401"/>
    <w:rsid w:val="00A83D8C"/>
    <w:rsid w:val="00A84B90"/>
    <w:rsid w:val="00A853FC"/>
    <w:rsid w:val="00A85BE7"/>
    <w:rsid w:val="00A878CB"/>
    <w:rsid w:val="00A91723"/>
    <w:rsid w:val="00A91AD1"/>
    <w:rsid w:val="00A931B3"/>
    <w:rsid w:val="00A93A1E"/>
    <w:rsid w:val="00A97143"/>
    <w:rsid w:val="00A97D76"/>
    <w:rsid w:val="00AA12EE"/>
    <w:rsid w:val="00AA5E76"/>
    <w:rsid w:val="00AA6EA3"/>
    <w:rsid w:val="00AA77BC"/>
    <w:rsid w:val="00AA7992"/>
    <w:rsid w:val="00AB03BB"/>
    <w:rsid w:val="00AB11DA"/>
    <w:rsid w:val="00AB43F9"/>
    <w:rsid w:val="00AB45D6"/>
    <w:rsid w:val="00AB5C3D"/>
    <w:rsid w:val="00AB6285"/>
    <w:rsid w:val="00AC7CBF"/>
    <w:rsid w:val="00AD0CE6"/>
    <w:rsid w:val="00AD1778"/>
    <w:rsid w:val="00AD1E72"/>
    <w:rsid w:val="00AD237A"/>
    <w:rsid w:val="00AD2669"/>
    <w:rsid w:val="00AD445E"/>
    <w:rsid w:val="00AD4B08"/>
    <w:rsid w:val="00AE00B6"/>
    <w:rsid w:val="00AE04D4"/>
    <w:rsid w:val="00AE33E9"/>
    <w:rsid w:val="00AE3EE3"/>
    <w:rsid w:val="00AE4604"/>
    <w:rsid w:val="00AE500A"/>
    <w:rsid w:val="00AE6682"/>
    <w:rsid w:val="00AF06E8"/>
    <w:rsid w:val="00AF67B9"/>
    <w:rsid w:val="00AF6EE4"/>
    <w:rsid w:val="00B024CA"/>
    <w:rsid w:val="00B04144"/>
    <w:rsid w:val="00B06718"/>
    <w:rsid w:val="00B072BF"/>
    <w:rsid w:val="00B07508"/>
    <w:rsid w:val="00B07520"/>
    <w:rsid w:val="00B1004B"/>
    <w:rsid w:val="00B1190E"/>
    <w:rsid w:val="00B12278"/>
    <w:rsid w:val="00B160B4"/>
    <w:rsid w:val="00B2347D"/>
    <w:rsid w:val="00B23E52"/>
    <w:rsid w:val="00B27C19"/>
    <w:rsid w:val="00B3015F"/>
    <w:rsid w:val="00B30B86"/>
    <w:rsid w:val="00B30F6A"/>
    <w:rsid w:val="00B32C8B"/>
    <w:rsid w:val="00B351C2"/>
    <w:rsid w:val="00B353C8"/>
    <w:rsid w:val="00B36A53"/>
    <w:rsid w:val="00B37857"/>
    <w:rsid w:val="00B4298C"/>
    <w:rsid w:val="00B43168"/>
    <w:rsid w:val="00B433BD"/>
    <w:rsid w:val="00B4400B"/>
    <w:rsid w:val="00B446BA"/>
    <w:rsid w:val="00B46595"/>
    <w:rsid w:val="00B46775"/>
    <w:rsid w:val="00B47360"/>
    <w:rsid w:val="00B47853"/>
    <w:rsid w:val="00B500CE"/>
    <w:rsid w:val="00B54CDB"/>
    <w:rsid w:val="00B57667"/>
    <w:rsid w:val="00B577E9"/>
    <w:rsid w:val="00B57E23"/>
    <w:rsid w:val="00B61BCB"/>
    <w:rsid w:val="00B61E31"/>
    <w:rsid w:val="00B6327F"/>
    <w:rsid w:val="00B67838"/>
    <w:rsid w:val="00B70645"/>
    <w:rsid w:val="00B71091"/>
    <w:rsid w:val="00B73AED"/>
    <w:rsid w:val="00B753FB"/>
    <w:rsid w:val="00B75B7E"/>
    <w:rsid w:val="00B772D6"/>
    <w:rsid w:val="00B8071C"/>
    <w:rsid w:val="00B808C9"/>
    <w:rsid w:val="00B8108C"/>
    <w:rsid w:val="00B818C1"/>
    <w:rsid w:val="00B848D3"/>
    <w:rsid w:val="00B855F5"/>
    <w:rsid w:val="00B8596B"/>
    <w:rsid w:val="00B87C18"/>
    <w:rsid w:val="00B900FA"/>
    <w:rsid w:val="00B91D85"/>
    <w:rsid w:val="00B922C8"/>
    <w:rsid w:val="00B92785"/>
    <w:rsid w:val="00B948F2"/>
    <w:rsid w:val="00B94C6F"/>
    <w:rsid w:val="00B94D02"/>
    <w:rsid w:val="00B95F5D"/>
    <w:rsid w:val="00BA42A4"/>
    <w:rsid w:val="00BA4A34"/>
    <w:rsid w:val="00BA6E3C"/>
    <w:rsid w:val="00BA6F42"/>
    <w:rsid w:val="00BB01B3"/>
    <w:rsid w:val="00BB08F9"/>
    <w:rsid w:val="00BB0FD7"/>
    <w:rsid w:val="00BB20B3"/>
    <w:rsid w:val="00BB265F"/>
    <w:rsid w:val="00BC1CC5"/>
    <w:rsid w:val="00BC610A"/>
    <w:rsid w:val="00BC6BFF"/>
    <w:rsid w:val="00BD14F8"/>
    <w:rsid w:val="00BD2BBF"/>
    <w:rsid w:val="00BD3F93"/>
    <w:rsid w:val="00BE077F"/>
    <w:rsid w:val="00BE0789"/>
    <w:rsid w:val="00BE18FE"/>
    <w:rsid w:val="00BE20BB"/>
    <w:rsid w:val="00BE24AB"/>
    <w:rsid w:val="00BE277C"/>
    <w:rsid w:val="00BE4545"/>
    <w:rsid w:val="00BE4AF8"/>
    <w:rsid w:val="00BE54C4"/>
    <w:rsid w:val="00BE5D9C"/>
    <w:rsid w:val="00BF1133"/>
    <w:rsid w:val="00BF4AFE"/>
    <w:rsid w:val="00C001F3"/>
    <w:rsid w:val="00C00273"/>
    <w:rsid w:val="00C0357E"/>
    <w:rsid w:val="00C038CB"/>
    <w:rsid w:val="00C07D35"/>
    <w:rsid w:val="00C104B8"/>
    <w:rsid w:val="00C15545"/>
    <w:rsid w:val="00C1636B"/>
    <w:rsid w:val="00C16CF7"/>
    <w:rsid w:val="00C17458"/>
    <w:rsid w:val="00C207C2"/>
    <w:rsid w:val="00C20C76"/>
    <w:rsid w:val="00C21BF6"/>
    <w:rsid w:val="00C224C1"/>
    <w:rsid w:val="00C24BBF"/>
    <w:rsid w:val="00C267FB"/>
    <w:rsid w:val="00C27C72"/>
    <w:rsid w:val="00C3058D"/>
    <w:rsid w:val="00C32714"/>
    <w:rsid w:val="00C348BB"/>
    <w:rsid w:val="00C35BB1"/>
    <w:rsid w:val="00C37AAB"/>
    <w:rsid w:val="00C40B1A"/>
    <w:rsid w:val="00C40ED4"/>
    <w:rsid w:val="00C42788"/>
    <w:rsid w:val="00C45F4D"/>
    <w:rsid w:val="00C46067"/>
    <w:rsid w:val="00C47614"/>
    <w:rsid w:val="00C503FD"/>
    <w:rsid w:val="00C50818"/>
    <w:rsid w:val="00C5254A"/>
    <w:rsid w:val="00C52F40"/>
    <w:rsid w:val="00C531CC"/>
    <w:rsid w:val="00C536CC"/>
    <w:rsid w:val="00C55A33"/>
    <w:rsid w:val="00C55B7E"/>
    <w:rsid w:val="00C55E93"/>
    <w:rsid w:val="00C55FDF"/>
    <w:rsid w:val="00C56171"/>
    <w:rsid w:val="00C5775A"/>
    <w:rsid w:val="00C61842"/>
    <w:rsid w:val="00C62993"/>
    <w:rsid w:val="00C642D1"/>
    <w:rsid w:val="00C644FF"/>
    <w:rsid w:val="00C663C1"/>
    <w:rsid w:val="00C70530"/>
    <w:rsid w:val="00C70D31"/>
    <w:rsid w:val="00C70DF2"/>
    <w:rsid w:val="00C7174C"/>
    <w:rsid w:val="00C72C93"/>
    <w:rsid w:val="00C73BF4"/>
    <w:rsid w:val="00C74FC2"/>
    <w:rsid w:val="00C850AD"/>
    <w:rsid w:val="00C860DF"/>
    <w:rsid w:val="00C8636D"/>
    <w:rsid w:val="00C91519"/>
    <w:rsid w:val="00C9168C"/>
    <w:rsid w:val="00C91768"/>
    <w:rsid w:val="00C91D6B"/>
    <w:rsid w:val="00C91FD9"/>
    <w:rsid w:val="00C92270"/>
    <w:rsid w:val="00C93226"/>
    <w:rsid w:val="00C951AA"/>
    <w:rsid w:val="00C9540B"/>
    <w:rsid w:val="00C969A3"/>
    <w:rsid w:val="00C97035"/>
    <w:rsid w:val="00C97FDB"/>
    <w:rsid w:val="00CA0814"/>
    <w:rsid w:val="00CA7232"/>
    <w:rsid w:val="00CA7A55"/>
    <w:rsid w:val="00CB0D30"/>
    <w:rsid w:val="00CB3599"/>
    <w:rsid w:val="00CC001C"/>
    <w:rsid w:val="00CC092E"/>
    <w:rsid w:val="00CC4FD6"/>
    <w:rsid w:val="00CC610C"/>
    <w:rsid w:val="00CC6538"/>
    <w:rsid w:val="00CC78CC"/>
    <w:rsid w:val="00CD0ACB"/>
    <w:rsid w:val="00CD1057"/>
    <w:rsid w:val="00CD2215"/>
    <w:rsid w:val="00CD24DB"/>
    <w:rsid w:val="00CD2955"/>
    <w:rsid w:val="00CD389B"/>
    <w:rsid w:val="00CD3991"/>
    <w:rsid w:val="00CD419D"/>
    <w:rsid w:val="00CD4605"/>
    <w:rsid w:val="00CD5CAD"/>
    <w:rsid w:val="00CD65D6"/>
    <w:rsid w:val="00CD66E0"/>
    <w:rsid w:val="00CE4565"/>
    <w:rsid w:val="00CE520D"/>
    <w:rsid w:val="00CE56EF"/>
    <w:rsid w:val="00CE6D72"/>
    <w:rsid w:val="00CF0487"/>
    <w:rsid w:val="00CF38E9"/>
    <w:rsid w:val="00CF427B"/>
    <w:rsid w:val="00CF5C95"/>
    <w:rsid w:val="00CF6F6C"/>
    <w:rsid w:val="00D063A9"/>
    <w:rsid w:val="00D07526"/>
    <w:rsid w:val="00D07894"/>
    <w:rsid w:val="00D100A7"/>
    <w:rsid w:val="00D12BD7"/>
    <w:rsid w:val="00D13CFA"/>
    <w:rsid w:val="00D147EE"/>
    <w:rsid w:val="00D170E1"/>
    <w:rsid w:val="00D171E8"/>
    <w:rsid w:val="00D208A4"/>
    <w:rsid w:val="00D20BE4"/>
    <w:rsid w:val="00D20C63"/>
    <w:rsid w:val="00D2195A"/>
    <w:rsid w:val="00D24111"/>
    <w:rsid w:val="00D302B4"/>
    <w:rsid w:val="00D31516"/>
    <w:rsid w:val="00D327C1"/>
    <w:rsid w:val="00D335EC"/>
    <w:rsid w:val="00D36795"/>
    <w:rsid w:val="00D37CB6"/>
    <w:rsid w:val="00D40C13"/>
    <w:rsid w:val="00D4174C"/>
    <w:rsid w:val="00D41E36"/>
    <w:rsid w:val="00D44134"/>
    <w:rsid w:val="00D44EE3"/>
    <w:rsid w:val="00D45B0A"/>
    <w:rsid w:val="00D47F1B"/>
    <w:rsid w:val="00D50779"/>
    <w:rsid w:val="00D50BA8"/>
    <w:rsid w:val="00D50EDE"/>
    <w:rsid w:val="00D53C2F"/>
    <w:rsid w:val="00D5622E"/>
    <w:rsid w:val="00D62525"/>
    <w:rsid w:val="00D66E16"/>
    <w:rsid w:val="00D67529"/>
    <w:rsid w:val="00D67682"/>
    <w:rsid w:val="00D7097C"/>
    <w:rsid w:val="00D7427C"/>
    <w:rsid w:val="00D74708"/>
    <w:rsid w:val="00D74E60"/>
    <w:rsid w:val="00D75309"/>
    <w:rsid w:val="00D76F2A"/>
    <w:rsid w:val="00D778F6"/>
    <w:rsid w:val="00D84DF8"/>
    <w:rsid w:val="00D858F7"/>
    <w:rsid w:val="00D860B6"/>
    <w:rsid w:val="00D902AC"/>
    <w:rsid w:val="00D93D53"/>
    <w:rsid w:val="00D96FB9"/>
    <w:rsid w:val="00DA08E2"/>
    <w:rsid w:val="00DA4962"/>
    <w:rsid w:val="00DA5894"/>
    <w:rsid w:val="00DB1D3C"/>
    <w:rsid w:val="00DB41E5"/>
    <w:rsid w:val="00DB792B"/>
    <w:rsid w:val="00DC3193"/>
    <w:rsid w:val="00DD01AB"/>
    <w:rsid w:val="00DD0FB3"/>
    <w:rsid w:val="00DD1F7C"/>
    <w:rsid w:val="00DD2242"/>
    <w:rsid w:val="00DD27C7"/>
    <w:rsid w:val="00DD2E8B"/>
    <w:rsid w:val="00DD4F7E"/>
    <w:rsid w:val="00DE31A5"/>
    <w:rsid w:val="00DE40B6"/>
    <w:rsid w:val="00DE7F6D"/>
    <w:rsid w:val="00DF0B7D"/>
    <w:rsid w:val="00DF0E00"/>
    <w:rsid w:val="00DF3450"/>
    <w:rsid w:val="00DF5125"/>
    <w:rsid w:val="00DF7371"/>
    <w:rsid w:val="00E0172D"/>
    <w:rsid w:val="00E045F4"/>
    <w:rsid w:val="00E07C47"/>
    <w:rsid w:val="00E10EEB"/>
    <w:rsid w:val="00E11FAA"/>
    <w:rsid w:val="00E15758"/>
    <w:rsid w:val="00E1604F"/>
    <w:rsid w:val="00E16137"/>
    <w:rsid w:val="00E20AF2"/>
    <w:rsid w:val="00E24E41"/>
    <w:rsid w:val="00E271A9"/>
    <w:rsid w:val="00E32A31"/>
    <w:rsid w:val="00E33A13"/>
    <w:rsid w:val="00E35109"/>
    <w:rsid w:val="00E35172"/>
    <w:rsid w:val="00E41256"/>
    <w:rsid w:val="00E428D1"/>
    <w:rsid w:val="00E43EB6"/>
    <w:rsid w:val="00E462AB"/>
    <w:rsid w:val="00E4763C"/>
    <w:rsid w:val="00E50455"/>
    <w:rsid w:val="00E53347"/>
    <w:rsid w:val="00E53783"/>
    <w:rsid w:val="00E5461B"/>
    <w:rsid w:val="00E54715"/>
    <w:rsid w:val="00E55A38"/>
    <w:rsid w:val="00E6152E"/>
    <w:rsid w:val="00E61A61"/>
    <w:rsid w:val="00E62BCB"/>
    <w:rsid w:val="00E64488"/>
    <w:rsid w:val="00E64546"/>
    <w:rsid w:val="00E64FD4"/>
    <w:rsid w:val="00E668C5"/>
    <w:rsid w:val="00E73382"/>
    <w:rsid w:val="00E73890"/>
    <w:rsid w:val="00E76348"/>
    <w:rsid w:val="00E800EF"/>
    <w:rsid w:val="00E803AB"/>
    <w:rsid w:val="00E8044E"/>
    <w:rsid w:val="00E828BC"/>
    <w:rsid w:val="00E828CD"/>
    <w:rsid w:val="00E83B38"/>
    <w:rsid w:val="00E9034E"/>
    <w:rsid w:val="00E90D89"/>
    <w:rsid w:val="00E91DA3"/>
    <w:rsid w:val="00E93238"/>
    <w:rsid w:val="00E93DA5"/>
    <w:rsid w:val="00EA0028"/>
    <w:rsid w:val="00EA3651"/>
    <w:rsid w:val="00EA6288"/>
    <w:rsid w:val="00EB2C92"/>
    <w:rsid w:val="00EB339F"/>
    <w:rsid w:val="00EC10E4"/>
    <w:rsid w:val="00EC19DA"/>
    <w:rsid w:val="00EC1ED4"/>
    <w:rsid w:val="00EC28FD"/>
    <w:rsid w:val="00EC4AD6"/>
    <w:rsid w:val="00EC6EAE"/>
    <w:rsid w:val="00ED3AB2"/>
    <w:rsid w:val="00ED4FFD"/>
    <w:rsid w:val="00ED53EA"/>
    <w:rsid w:val="00ED5418"/>
    <w:rsid w:val="00ED77E8"/>
    <w:rsid w:val="00EE02A6"/>
    <w:rsid w:val="00EE0321"/>
    <w:rsid w:val="00EE0382"/>
    <w:rsid w:val="00EE075F"/>
    <w:rsid w:val="00EE16DD"/>
    <w:rsid w:val="00EE26CD"/>
    <w:rsid w:val="00EE31D1"/>
    <w:rsid w:val="00EE7C85"/>
    <w:rsid w:val="00EF1B3A"/>
    <w:rsid w:val="00EF5CB9"/>
    <w:rsid w:val="00F05009"/>
    <w:rsid w:val="00F05822"/>
    <w:rsid w:val="00F06B8F"/>
    <w:rsid w:val="00F1256C"/>
    <w:rsid w:val="00F142F3"/>
    <w:rsid w:val="00F14D77"/>
    <w:rsid w:val="00F22342"/>
    <w:rsid w:val="00F22F40"/>
    <w:rsid w:val="00F24F59"/>
    <w:rsid w:val="00F32FC6"/>
    <w:rsid w:val="00F33656"/>
    <w:rsid w:val="00F35853"/>
    <w:rsid w:val="00F42D6C"/>
    <w:rsid w:val="00F42E00"/>
    <w:rsid w:val="00F45C5C"/>
    <w:rsid w:val="00F46A1D"/>
    <w:rsid w:val="00F50F83"/>
    <w:rsid w:val="00F51380"/>
    <w:rsid w:val="00F51D65"/>
    <w:rsid w:val="00F5385A"/>
    <w:rsid w:val="00F5435B"/>
    <w:rsid w:val="00F54473"/>
    <w:rsid w:val="00F563DF"/>
    <w:rsid w:val="00F601B7"/>
    <w:rsid w:val="00F60682"/>
    <w:rsid w:val="00F6394E"/>
    <w:rsid w:val="00F66E15"/>
    <w:rsid w:val="00F703D8"/>
    <w:rsid w:val="00F71228"/>
    <w:rsid w:val="00F721D8"/>
    <w:rsid w:val="00F743F0"/>
    <w:rsid w:val="00F744EC"/>
    <w:rsid w:val="00F74675"/>
    <w:rsid w:val="00F76634"/>
    <w:rsid w:val="00F85385"/>
    <w:rsid w:val="00F870FA"/>
    <w:rsid w:val="00F87C66"/>
    <w:rsid w:val="00F93AD8"/>
    <w:rsid w:val="00F953C5"/>
    <w:rsid w:val="00F9738B"/>
    <w:rsid w:val="00FA118D"/>
    <w:rsid w:val="00FA36D2"/>
    <w:rsid w:val="00FA56AE"/>
    <w:rsid w:val="00FB074C"/>
    <w:rsid w:val="00FB1F7D"/>
    <w:rsid w:val="00FB28D9"/>
    <w:rsid w:val="00FB28F5"/>
    <w:rsid w:val="00FB4A0F"/>
    <w:rsid w:val="00FB4E86"/>
    <w:rsid w:val="00FB502B"/>
    <w:rsid w:val="00FB76AE"/>
    <w:rsid w:val="00FC12C0"/>
    <w:rsid w:val="00FC19DF"/>
    <w:rsid w:val="00FC2937"/>
    <w:rsid w:val="00FC31E0"/>
    <w:rsid w:val="00FC505F"/>
    <w:rsid w:val="00FC55FE"/>
    <w:rsid w:val="00FC5F33"/>
    <w:rsid w:val="00FC60E1"/>
    <w:rsid w:val="00FD079F"/>
    <w:rsid w:val="00FD225E"/>
    <w:rsid w:val="00FD316D"/>
    <w:rsid w:val="00FD376A"/>
    <w:rsid w:val="00FD68AF"/>
    <w:rsid w:val="00FD6A0F"/>
    <w:rsid w:val="00FD7980"/>
    <w:rsid w:val="00FE2453"/>
    <w:rsid w:val="00FE33A1"/>
    <w:rsid w:val="00FE531E"/>
    <w:rsid w:val="00FE6D51"/>
    <w:rsid w:val="00FE6ED9"/>
    <w:rsid w:val="00FF0F7F"/>
    <w:rsid w:val="00FF291F"/>
    <w:rsid w:val="00FF4F78"/>
    <w:rsid w:val="00FF6B83"/>
    <w:rsid w:val="00FF6E3E"/>
    <w:rsid w:val="00FF735A"/>
    <w:rsid w:val="00FF73B0"/>
    <w:rsid w:val="15152076"/>
    <w:rsid w:val="1A7417A8"/>
    <w:rsid w:val="1F9C4695"/>
    <w:rsid w:val="2552217D"/>
    <w:rsid w:val="2D1C44AB"/>
    <w:rsid w:val="2F064DB0"/>
    <w:rsid w:val="32242D99"/>
    <w:rsid w:val="328E1D1A"/>
    <w:rsid w:val="34650269"/>
    <w:rsid w:val="38A43BBD"/>
    <w:rsid w:val="41AB62BC"/>
    <w:rsid w:val="467F0394"/>
    <w:rsid w:val="4CF7225E"/>
    <w:rsid w:val="5AD129E5"/>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6326806"/>
  <w15:docId w15:val="{8BE8AD9E-D703-4284-A4CB-C4AA3E26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f1">
    <w:name w:val="Revision"/>
    <w:hidden/>
    <w:uiPriority w:val="99"/>
    <w:semiHidden/>
    <w:rsid w:val="00822504"/>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DB4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DB41E5"/>
    <w:rPr>
      <w:rFonts w:ascii="宋体" w:hAnsi="宋体" w:cs="宋体"/>
      <w:sz w:val="24"/>
      <w:szCs w:val="24"/>
    </w:rPr>
  </w:style>
  <w:style w:type="character" w:styleId="af2">
    <w:name w:val="Hyperlink"/>
    <w:basedOn w:val="a0"/>
    <w:uiPriority w:val="99"/>
    <w:semiHidden/>
    <w:unhideWhenUsed/>
    <w:rsid w:val="006F0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64238">
      <w:bodyDiv w:val="1"/>
      <w:marLeft w:val="0"/>
      <w:marRight w:val="0"/>
      <w:marTop w:val="0"/>
      <w:marBottom w:val="0"/>
      <w:divBdr>
        <w:top w:val="none" w:sz="0" w:space="0" w:color="auto"/>
        <w:left w:val="none" w:sz="0" w:space="0" w:color="auto"/>
        <w:bottom w:val="none" w:sz="0" w:space="0" w:color="auto"/>
        <w:right w:val="none" w:sz="0" w:space="0" w:color="auto"/>
      </w:divBdr>
    </w:div>
    <w:div w:id="350424292">
      <w:bodyDiv w:val="1"/>
      <w:marLeft w:val="0"/>
      <w:marRight w:val="0"/>
      <w:marTop w:val="0"/>
      <w:marBottom w:val="0"/>
      <w:divBdr>
        <w:top w:val="none" w:sz="0" w:space="0" w:color="auto"/>
        <w:left w:val="none" w:sz="0" w:space="0" w:color="auto"/>
        <w:bottom w:val="none" w:sz="0" w:space="0" w:color="auto"/>
        <w:right w:val="none" w:sz="0" w:space="0" w:color="auto"/>
      </w:divBdr>
    </w:div>
    <w:div w:id="446580298">
      <w:bodyDiv w:val="1"/>
      <w:marLeft w:val="0"/>
      <w:marRight w:val="0"/>
      <w:marTop w:val="0"/>
      <w:marBottom w:val="0"/>
      <w:divBdr>
        <w:top w:val="none" w:sz="0" w:space="0" w:color="auto"/>
        <w:left w:val="none" w:sz="0" w:space="0" w:color="auto"/>
        <w:bottom w:val="none" w:sz="0" w:space="0" w:color="auto"/>
        <w:right w:val="none" w:sz="0" w:space="0" w:color="auto"/>
      </w:divBdr>
    </w:div>
    <w:div w:id="529758807">
      <w:bodyDiv w:val="1"/>
      <w:marLeft w:val="0"/>
      <w:marRight w:val="0"/>
      <w:marTop w:val="0"/>
      <w:marBottom w:val="0"/>
      <w:divBdr>
        <w:top w:val="none" w:sz="0" w:space="0" w:color="auto"/>
        <w:left w:val="none" w:sz="0" w:space="0" w:color="auto"/>
        <w:bottom w:val="none" w:sz="0" w:space="0" w:color="auto"/>
        <w:right w:val="none" w:sz="0" w:space="0" w:color="auto"/>
      </w:divBdr>
    </w:div>
    <w:div w:id="1352490234">
      <w:bodyDiv w:val="1"/>
      <w:marLeft w:val="0"/>
      <w:marRight w:val="0"/>
      <w:marTop w:val="0"/>
      <w:marBottom w:val="0"/>
      <w:divBdr>
        <w:top w:val="none" w:sz="0" w:space="0" w:color="auto"/>
        <w:left w:val="none" w:sz="0" w:space="0" w:color="auto"/>
        <w:bottom w:val="none" w:sz="0" w:space="0" w:color="auto"/>
        <w:right w:val="none" w:sz="0" w:space="0" w:color="auto"/>
      </w:divBdr>
    </w:div>
    <w:div w:id="205515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2393BF-824A-47EA-B52A-5C025AFE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Pages>
  <Words>1510</Words>
  <Characters>283</Characters>
  <Application>Microsoft Office Word</Application>
  <DocSecurity>0</DocSecurity>
  <Lines>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River Chang常华江</cp:lastModifiedBy>
  <cp:revision>55</cp:revision>
  <cp:lastPrinted>2023-10-25T07:50:00Z</cp:lastPrinted>
  <dcterms:created xsi:type="dcterms:W3CDTF">2024-05-13T07:03:00Z</dcterms:created>
  <dcterms:modified xsi:type="dcterms:W3CDTF">2024-11-28T03:41:00Z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