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337A1" w14:textId="77777777" w:rsidR="00032471" w:rsidRPr="00241404" w:rsidRDefault="00D745A5" w:rsidP="00032471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proofErr w:type="gramStart"/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无锡</w:t>
      </w:r>
      <w:r w:rsidR="00C247B4" w:rsidRPr="00241404">
        <w:rPr>
          <w:rFonts w:eastAsiaTheme="minorEastAsia"/>
          <w:b/>
          <w:bCs/>
          <w:iCs/>
          <w:color w:val="000000"/>
          <w:sz w:val="32"/>
          <w:szCs w:val="32"/>
        </w:rPr>
        <w:t>力芯微</w:t>
      </w: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电子</w:t>
      </w:r>
      <w:proofErr w:type="gramEnd"/>
      <w:r w:rsidR="00032471" w:rsidRPr="00241404">
        <w:rPr>
          <w:rFonts w:eastAsiaTheme="minor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7D1A0163" w14:textId="33F64A99" w:rsidR="00032471" w:rsidRPr="00241404" w:rsidRDefault="004E6240" w:rsidP="004E6240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（</w:t>
      </w:r>
      <w:r w:rsidR="008B0F80" w:rsidRPr="00241404">
        <w:rPr>
          <w:rFonts w:eastAsiaTheme="minorEastAsia"/>
          <w:b/>
          <w:bCs/>
          <w:iCs/>
          <w:color w:val="000000"/>
          <w:sz w:val="32"/>
          <w:szCs w:val="32"/>
        </w:rPr>
        <w:t xml:space="preserve"> </w:t>
      </w:r>
      <w:r w:rsidR="00B52B7A" w:rsidRPr="00241404">
        <w:rPr>
          <w:rFonts w:eastAsiaTheme="minorEastAsia"/>
          <w:b/>
          <w:bCs/>
          <w:iCs/>
          <w:color w:val="000000"/>
          <w:sz w:val="32"/>
          <w:szCs w:val="32"/>
        </w:rPr>
        <w:t>202</w:t>
      </w:r>
      <w:r w:rsidR="00331588">
        <w:rPr>
          <w:rFonts w:eastAsiaTheme="minorEastAsia"/>
          <w:b/>
          <w:bCs/>
          <w:iCs/>
          <w:color w:val="000000"/>
          <w:sz w:val="32"/>
          <w:szCs w:val="32"/>
        </w:rPr>
        <w:t>4</w:t>
      </w: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年</w:t>
      </w:r>
      <w:r w:rsidR="00F81934">
        <w:rPr>
          <w:rFonts w:eastAsiaTheme="minorEastAsia"/>
          <w:b/>
          <w:bCs/>
          <w:iCs/>
          <w:color w:val="000000"/>
          <w:sz w:val="32"/>
          <w:szCs w:val="32"/>
        </w:rPr>
        <w:t>12</w:t>
      </w: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月</w:t>
      </w:r>
      <w:r w:rsidR="00F81934">
        <w:rPr>
          <w:rFonts w:eastAsiaTheme="minorEastAsia"/>
          <w:b/>
          <w:bCs/>
          <w:iCs/>
          <w:color w:val="000000"/>
          <w:sz w:val="32"/>
          <w:szCs w:val="32"/>
        </w:rPr>
        <w:t>3</w:t>
      </w:r>
      <w:r w:rsidR="006179E9">
        <w:rPr>
          <w:rFonts w:eastAsiaTheme="minorEastAsia" w:hint="eastAsia"/>
          <w:b/>
          <w:bCs/>
          <w:iCs/>
          <w:color w:val="000000"/>
          <w:sz w:val="32"/>
          <w:szCs w:val="32"/>
        </w:rPr>
        <w:t>日</w:t>
      </w: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）</w:t>
      </w:r>
    </w:p>
    <w:p w14:paraId="69B4345D" w14:textId="77777777" w:rsidR="004E6240" w:rsidRPr="00241404" w:rsidRDefault="004E6240" w:rsidP="004E6240">
      <w:pPr>
        <w:spacing w:beforeLines="50" w:before="156" w:afterLines="50" w:after="156" w:line="400" w:lineRule="exact"/>
        <w:rPr>
          <w:rFonts w:eastAsiaTheme="minorEastAsia"/>
          <w:bCs/>
          <w:iCs/>
          <w:color w:val="000000"/>
          <w:sz w:val="24"/>
        </w:rPr>
      </w:pPr>
      <w:r w:rsidRPr="00241404">
        <w:rPr>
          <w:rFonts w:eastAsiaTheme="minorEastAsia"/>
          <w:bCs/>
          <w:iCs/>
          <w:color w:val="000000"/>
          <w:sz w:val="24"/>
        </w:rPr>
        <w:t>证券代码：</w:t>
      </w:r>
      <w:r w:rsidR="00C247B4" w:rsidRPr="00241404">
        <w:rPr>
          <w:rFonts w:eastAsiaTheme="minorEastAsia"/>
          <w:bCs/>
          <w:iCs/>
          <w:color w:val="000000"/>
          <w:sz w:val="24"/>
        </w:rPr>
        <w:t>688601</w:t>
      </w:r>
      <w:r w:rsidRPr="00241404">
        <w:rPr>
          <w:rFonts w:eastAsiaTheme="minorEastAsia"/>
          <w:bCs/>
          <w:iCs/>
          <w:color w:val="000000"/>
          <w:sz w:val="24"/>
        </w:rPr>
        <w:t xml:space="preserve">                                 </w:t>
      </w:r>
      <w:r w:rsidRPr="00241404">
        <w:rPr>
          <w:rFonts w:eastAsiaTheme="minorEastAsia"/>
          <w:bCs/>
          <w:iCs/>
          <w:color w:val="000000"/>
          <w:sz w:val="24"/>
        </w:rPr>
        <w:t>证券简称：</w:t>
      </w:r>
      <w:proofErr w:type="gramStart"/>
      <w:r w:rsidR="00C247B4" w:rsidRPr="00241404">
        <w:rPr>
          <w:rFonts w:eastAsiaTheme="minorEastAsia"/>
          <w:bCs/>
          <w:iCs/>
          <w:color w:val="000000"/>
          <w:sz w:val="24"/>
        </w:rPr>
        <w:t>力芯微</w:t>
      </w:r>
      <w:proofErr w:type="gramEnd"/>
    </w:p>
    <w:tbl>
      <w:tblPr>
        <w:tblStyle w:val="a7"/>
        <w:tblW w:w="8897" w:type="dxa"/>
        <w:jc w:val="center"/>
        <w:tblLook w:val="01E0" w:firstRow="1" w:lastRow="1" w:firstColumn="1" w:lastColumn="1" w:noHBand="0" w:noVBand="0"/>
      </w:tblPr>
      <w:tblGrid>
        <w:gridCol w:w="1696"/>
        <w:gridCol w:w="7201"/>
      </w:tblGrid>
      <w:tr w:rsidR="00032471" w:rsidRPr="00241404" w14:paraId="01CD4098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84D" w14:textId="77777777" w:rsidR="00032471" w:rsidRPr="00C13BEC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投资者关系活动类别</w:t>
            </w:r>
          </w:p>
          <w:p w14:paraId="4695F6C2" w14:textId="77777777" w:rsidR="00032471" w:rsidRPr="00C13BEC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094" w14:textId="27D0B7FF" w:rsidR="00032471" w:rsidRPr="00C13BEC" w:rsidRDefault="00C71E4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="00032471" w:rsidRPr="00C13BEC">
              <w:rPr>
                <w:rFonts w:asciiTheme="minorEastAsia" w:eastAsiaTheme="minorEastAsia" w:hAnsiTheme="minorEastAsia"/>
                <w:sz w:val="24"/>
              </w:rPr>
              <w:t xml:space="preserve">特定对象调研       </w:t>
            </w:r>
            <w:r w:rsidR="009C6BF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9C6BF6"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="00032471" w:rsidRPr="00C13BEC">
              <w:rPr>
                <w:rFonts w:asciiTheme="minorEastAsia" w:eastAsiaTheme="minorEastAsia" w:hAnsiTheme="minorEastAsia"/>
                <w:sz w:val="24"/>
              </w:rPr>
              <w:t>分析师会议</w:t>
            </w:r>
          </w:p>
          <w:p w14:paraId="5D4227E9" w14:textId="701E45FF" w:rsidR="00032471" w:rsidRPr="00C13BEC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 xml:space="preserve">媒体采访            </w:t>
            </w:r>
            <w:r w:rsidR="00C71E4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√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>业绩说明会</w:t>
            </w:r>
          </w:p>
          <w:p w14:paraId="4E01EDB0" w14:textId="77777777" w:rsidR="00032471" w:rsidRPr="00C13BEC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 xml:space="preserve">新闻发布会          </w:t>
            </w: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>路演活动</w:t>
            </w:r>
          </w:p>
          <w:p w14:paraId="3B0853D3" w14:textId="77777777" w:rsidR="00032471" w:rsidRPr="00C13BEC" w:rsidRDefault="00032471" w:rsidP="00C1022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>现场参观</w:t>
            </w: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ab/>
            </w:r>
          </w:p>
          <w:p w14:paraId="4984AC27" w14:textId="77777777" w:rsidR="00032471" w:rsidRPr="00C13BEC" w:rsidRDefault="008B0F80" w:rsidP="008B0F80">
            <w:pPr>
              <w:tabs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="00032471" w:rsidRPr="00C13BEC">
              <w:rPr>
                <w:rFonts w:asciiTheme="minorEastAsia" w:eastAsiaTheme="minorEastAsia" w:hAnsiTheme="minorEastAsia"/>
                <w:sz w:val="24"/>
              </w:rPr>
              <w:t>其他</w:t>
            </w:r>
            <w:r w:rsidR="002C2700" w:rsidRPr="00C13BEC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  <w:tr w:rsidR="00032471" w:rsidRPr="00241404" w14:paraId="5EDA1530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454" w14:textId="77777777" w:rsidR="00032471" w:rsidRPr="00C13BEC" w:rsidRDefault="00032471" w:rsidP="003B57CE">
            <w:pPr>
              <w:spacing w:line="480" w:lineRule="atLeast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CFC" w14:textId="11EB3752" w:rsidR="009A50BF" w:rsidRPr="00AE2B60" w:rsidRDefault="000E0D2A" w:rsidP="0036551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C71E41">
              <w:rPr>
                <w:rFonts w:asciiTheme="minorEastAsia" w:eastAsiaTheme="minorEastAsia" w:hAnsiTheme="minorEastAsia" w:hint="eastAsia"/>
                <w:sz w:val="24"/>
              </w:rPr>
              <w:t>投资者</w:t>
            </w:r>
          </w:p>
        </w:tc>
      </w:tr>
      <w:tr w:rsidR="00032471" w:rsidRPr="00344C0D" w14:paraId="6C2C8740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3E0" w14:textId="77777777" w:rsidR="00032471" w:rsidRPr="00344C0D" w:rsidRDefault="00032471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8BB" w14:textId="0C6AEF36" w:rsidR="00B860A5" w:rsidRPr="00344C0D" w:rsidRDefault="00F81934" w:rsidP="00B860A5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</w:rPr>
              <w:t>12</w:t>
            </w:r>
            <w:r w:rsidR="00331588" w:rsidRPr="00344C0D">
              <w:rPr>
                <w:rFonts w:eastAsia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eastAsiaTheme="minorEastAsia"/>
                <w:bCs/>
                <w:iCs/>
                <w:color w:val="000000"/>
                <w:sz w:val="24"/>
              </w:rPr>
              <w:t>3</w:t>
            </w:r>
            <w:r w:rsidR="00331588" w:rsidRPr="00344C0D">
              <w:rPr>
                <w:rFonts w:eastAsiaTheme="minorEastAsia"/>
                <w:bCs/>
                <w:iCs/>
                <w:color w:val="000000"/>
                <w:sz w:val="24"/>
              </w:rPr>
              <w:t>日</w:t>
            </w:r>
            <w:r w:rsidR="008942E1" w:rsidRPr="00344C0D">
              <w:rPr>
                <w:rFonts w:eastAsiaTheme="minorEastAsia"/>
                <w:bCs/>
                <w:iCs/>
                <w:color w:val="000000"/>
                <w:sz w:val="24"/>
              </w:rPr>
              <w:t>1</w:t>
            </w:r>
            <w:r>
              <w:rPr>
                <w:rFonts w:eastAsiaTheme="minorEastAsia"/>
                <w:bCs/>
                <w:iCs/>
                <w:color w:val="000000"/>
                <w:sz w:val="24"/>
              </w:rPr>
              <w:t>1</w:t>
            </w:r>
            <w:r w:rsidR="00331588" w:rsidRPr="00344C0D">
              <w:rPr>
                <w:rFonts w:eastAsiaTheme="minorEastAsia"/>
                <w:bCs/>
                <w:iCs/>
                <w:color w:val="000000"/>
                <w:sz w:val="24"/>
              </w:rPr>
              <w:t>:00-</w:t>
            </w:r>
            <w:r w:rsidR="008942E1" w:rsidRPr="00344C0D">
              <w:rPr>
                <w:rFonts w:eastAsiaTheme="minorEastAsia"/>
                <w:bCs/>
                <w:iCs/>
                <w:color w:val="000000"/>
                <w:sz w:val="24"/>
              </w:rPr>
              <w:t>1</w:t>
            </w:r>
            <w:r>
              <w:rPr>
                <w:rFonts w:eastAsiaTheme="minorEastAsia"/>
                <w:bCs/>
                <w:iCs/>
                <w:color w:val="000000"/>
                <w:sz w:val="24"/>
              </w:rPr>
              <w:t>2</w:t>
            </w:r>
            <w:r w:rsidR="00331588" w:rsidRPr="00344C0D">
              <w:rPr>
                <w:rFonts w:eastAsiaTheme="minor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032471" w:rsidRPr="00344C0D" w14:paraId="4EF13A78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A0BC" w14:textId="77777777" w:rsidR="00032471" w:rsidRPr="00344C0D" w:rsidRDefault="00032471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0C9" w14:textId="38AD8917" w:rsidR="00032471" w:rsidRPr="00344C0D" w:rsidRDefault="00331588" w:rsidP="00652794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线上会议</w:t>
            </w:r>
          </w:p>
        </w:tc>
      </w:tr>
      <w:tr w:rsidR="00032471" w:rsidRPr="00344C0D" w14:paraId="16EA09F9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EA35" w14:textId="77777777" w:rsidR="00032471" w:rsidRPr="00344C0D" w:rsidRDefault="00032471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9669" w14:textId="0B2F4048" w:rsidR="008942E1" w:rsidRPr="00344C0D" w:rsidRDefault="008942E1" w:rsidP="005B01C4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董事长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/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总经理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 xml:space="preserve"> 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袁敏民</w:t>
            </w:r>
          </w:p>
          <w:p w14:paraId="57B1D740" w14:textId="7590A4A1" w:rsidR="00476B1E" w:rsidRPr="00344C0D" w:rsidRDefault="005B01C4" w:rsidP="00C247B4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董事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/</w:t>
            </w:r>
            <w:r w:rsidR="00407B72" w:rsidRPr="00344C0D">
              <w:rPr>
                <w:rFonts w:eastAsiaTheme="minorEastAsia"/>
                <w:bCs/>
                <w:iCs/>
                <w:color w:val="000000"/>
                <w:sz w:val="24"/>
              </w:rPr>
              <w:t>副总经理</w:t>
            </w:r>
            <w:r w:rsidR="00407B72" w:rsidRPr="00344C0D">
              <w:rPr>
                <w:rFonts w:eastAsiaTheme="minorEastAsia"/>
                <w:bCs/>
                <w:iCs/>
                <w:color w:val="000000"/>
                <w:sz w:val="24"/>
              </w:rPr>
              <w:t>/</w:t>
            </w:r>
            <w:r w:rsidR="00C247B4" w:rsidRPr="00344C0D">
              <w:rPr>
                <w:rFonts w:eastAsiaTheme="minorEastAsia"/>
                <w:bCs/>
                <w:iCs/>
                <w:color w:val="000000"/>
                <w:sz w:val="24"/>
              </w:rPr>
              <w:t>董事会秘书</w:t>
            </w:r>
            <w:r w:rsidR="00407B72" w:rsidRPr="00344C0D">
              <w:rPr>
                <w:rFonts w:eastAsiaTheme="minorEastAsia"/>
                <w:bCs/>
                <w:iCs/>
                <w:color w:val="000000"/>
                <w:sz w:val="24"/>
              </w:rPr>
              <w:t xml:space="preserve"> </w:t>
            </w:r>
            <w:proofErr w:type="gramStart"/>
            <w:r w:rsidR="00C247B4" w:rsidRPr="00344C0D">
              <w:rPr>
                <w:rFonts w:eastAsiaTheme="minorEastAsia"/>
                <w:bCs/>
                <w:iCs/>
                <w:color w:val="000000"/>
                <w:sz w:val="24"/>
              </w:rPr>
              <w:t>毛成烈</w:t>
            </w:r>
            <w:proofErr w:type="gramEnd"/>
          </w:p>
          <w:p w14:paraId="4908A2EF" w14:textId="6559C8F7" w:rsidR="005B01C4" w:rsidRPr="00344C0D" w:rsidRDefault="005B01C4" w:rsidP="00C247B4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财务负责人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 xml:space="preserve"> 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董红</w:t>
            </w:r>
          </w:p>
          <w:p w14:paraId="4E511045" w14:textId="57D69D54" w:rsidR="008942E1" w:rsidRPr="00344C0D" w:rsidRDefault="005B01C4" w:rsidP="00C247B4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独立董事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 xml:space="preserve"> 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陈嘉琪</w:t>
            </w:r>
          </w:p>
        </w:tc>
      </w:tr>
      <w:tr w:rsidR="00032471" w:rsidRPr="00344C0D" w14:paraId="08CF3DF0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64E" w14:textId="77777777" w:rsidR="00032471" w:rsidRPr="00344C0D" w:rsidRDefault="00032471" w:rsidP="004E2806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41F" w14:textId="3281C35D" w:rsidR="00580B52" w:rsidRPr="00344C0D" w:rsidRDefault="00580B52" w:rsidP="00583951">
            <w:pPr>
              <w:spacing w:line="360" w:lineRule="auto"/>
              <w:ind w:firstLineChars="200" w:firstLine="480"/>
              <w:rPr>
                <w:rFonts w:eastAsiaTheme="minorEastAsia"/>
                <w:color w:val="000000"/>
                <w:kern w:val="24"/>
                <w:sz w:val="24"/>
              </w:rPr>
            </w:pPr>
            <w:r w:rsidRPr="00344C0D">
              <w:rPr>
                <w:rFonts w:eastAsiaTheme="minorEastAsia"/>
                <w:color w:val="000000"/>
                <w:kern w:val="24"/>
                <w:sz w:val="24"/>
              </w:rPr>
              <w:t>公司是一家主营电源管理</w:t>
            </w:r>
            <w:r w:rsidRPr="00344C0D">
              <w:rPr>
                <w:rFonts w:eastAsiaTheme="minorEastAsia"/>
                <w:color w:val="000000"/>
                <w:kern w:val="24"/>
                <w:sz w:val="24"/>
              </w:rPr>
              <w:t>IC</w:t>
            </w:r>
            <w:r w:rsidRPr="00344C0D">
              <w:rPr>
                <w:rFonts w:eastAsiaTheme="minorEastAsia"/>
                <w:color w:val="000000"/>
                <w:kern w:val="24"/>
                <w:sz w:val="24"/>
              </w:rPr>
              <w:t>的芯片设计公司，公司以市场需求和技术前沿趋势为导向，深耕模拟芯片领域，主要通过高性能、高可靠性的电源管理芯片为客户提供高效的电源管理方案，并积极在信号链芯片、高精度霍尔芯片等其他类别方面扩充完善产品线，在智能组网延时管理单元方面扩大销售规模。公司主营产品有电源管理类芯片</w:t>
            </w:r>
            <w:r w:rsidRPr="00344C0D">
              <w:rPr>
                <w:rFonts w:eastAsiaTheme="minorEastAsia"/>
                <w:color w:val="000000"/>
                <w:kern w:val="24"/>
                <w:sz w:val="24"/>
              </w:rPr>
              <w:t>LDO</w:t>
            </w:r>
            <w:r w:rsidRPr="00344C0D">
              <w:rPr>
                <w:rFonts w:eastAsiaTheme="minorEastAsia"/>
                <w:color w:val="000000"/>
                <w:kern w:val="24"/>
                <w:sz w:val="24"/>
              </w:rPr>
              <w:t>、</w:t>
            </w:r>
            <w:r w:rsidRPr="00344C0D">
              <w:rPr>
                <w:rFonts w:eastAsiaTheme="minorEastAsia"/>
                <w:color w:val="000000"/>
                <w:kern w:val="24"/>
                <w:sz w:val="24"/>
              </w:rPr>
              <w:t>OVP</w:t>
            </w:r>
            <w:r w:rsidRPr="00344C0D">
              <w:rPr>
                <w:rFonts w:eastAsiaTheme="minorEastAsia"/>
                <w:color w:val="000000"/>
                <w:kern w:val="24"/>
                <w:sz w:val="24"/>
              </w:rPr>
              <w:t>、</w:t>
            </w:r>
            <w:proofErr w:type="spellStart"/>
            <w:r w:rsidRPr="00344C0D">
              <w:rPr>
                <w:rFonts w:eastAsiaTheme="minorEastAsia"/>
                <w:color w:val="000000"/>
                <w:kern w:val="24"/>
                <w:sz w:val="24"/>
              </w:rPr>
              <w:t>LoadSwitch</w:t>
            </w:r>
            <w:proofErr w:type="spellEnd"/>
            <w:r w:rsidRPr="00344C0D">
              <w:rPr>
                <w:rFonts w:eastAsiaTheme="minorEastAsia"/>
                <w:color w:val="000000"/>
                <w:kern w:val="24"/>
                <w:sz w:val="24"/>
              </w:rPr>
              <w:t>等系列。公司基于在手机、可穿戴设备等应用领域的优势地位，成为了消费电子市场主要的电源管理芯片供应商之一，公司将继续深耕于消费电子，同时积极拓展工控、医疗电子、汽车电子、网络通讯等市场领域。</w:t>
            </w:r>
          </w:p>
          <w:p w14:paraId="37308A85" w14:textId="77777777" w:rsidR="00B860A5" w:rsidRPr="00344C0D" w:rsidRDefault="00B860A5" w:rsidP="003565B6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6D1408E9" w14:textId="77777777" w:rsidR="004760B4" w:rsidRPr="00D60D63" w:rsidRDefault="00B860A5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1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：</w:t>
            </w:r>
            <w:r w:rsidR="004760B4" w:rsidRPr="00D60D63">
              <w:rPr>
                <w:rFonts w:eastAsiaTheme="minorEastAsia"/>
                <w:color w:val="000000"/>
                <w:kern w:val="24"/>
                <w:sz w:val="24"/>
              </w:rPr>
              <w:t>可视化三季报显示，公司业绩较去年同期出现下滑，销售、管理、财务和研发四项费用率均出现</w:t>
            </w:r>
            <w:proofErr w:type="gramStart"/>
            <w:r w:rsidR="004760B4" w:rsidRPr="00D60D63">
              <w:rPr>
                <w:rFonts w:eastAsiaTheme="minorEastAsia"/>
                <w:color w:val="000000"/>
                <w:kern w:val="24"/>
                <w:sz w:val="24"/>
              </w:rPr>
              <w:t>攀升但</w:t>
            </w:r>
            <w:proofErr w:type="gramEnd"/>
            <w:r w:rsidR="004760B4" w:rsidRPr="00D60D63">
              <w:rPr>
                <w:rFonts w:eastAsiaTheme="minorEastAsia"/>
                <w:color w:val="000000"/>
                <w:kern w:val="24"/>
                <w:sz w:val="24"/>
              </w:rPr>
              <w:t>毛利率却大幅上升，能否分析一下原因？</w:t>
            </w:r>
          </w:p>
          <w:p w14:paraId="7A89F37A" w14:textId="0AB4844C" w:rsidR="004760B4" w:rsidRPr="00D60D63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D60D63">
              <w:rPr>
                <w:rFonts w:eastAsiaTheme="minorEastAsia"/>
                <w:color w:val="000000"/>
                <w:kern w:val="24"/>
                <w:sz w:val="24"/>
              </w:rPr>
              <w:lastRenderedPageBreak/>
              <w:t>答：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尊敬的投资者，您好！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公司在多个方面积极调整和优化，以应对市场变化和增强未来的发展潜力；同时，公司重点关注提高产品或服务的附加值，通过持续的研发创新、新产品推广来提升高毛利产品销售占比，从而保持了预期的利润率。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感谢您的关注！</w:t>
            </w:r>
          </w:p>
          <w:p w14:paraId="4A440FCE" w14:textId="77777777" w:rsidR="004760B4" w:rsidRPr="00D60D63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7CBC64C5" w14:textId="6272CB4E" w:rsidR="004760B4" w:rsidRPr="00D60D63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2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：公司目前在海外业务的发展情况？美国对华技术限制政策对公司有何影响？</w:t>
            </w:r>
          </w:p>
          <w:p w14:paraId="68EE6559" w14:textId="516ADE24" w:rsidR="004760B4" w:rsidRPr="00D60D63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答：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尊敬的投资者，您好！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目前，韩国业务正在积极拓展，不仅限于三星电子，还包括其他客户和领域。同时，其他地区的销售渠道也在按计划建立并推进中。至于美国对华技术限制政策，目前尚未对公司业务的开展造成重大影响。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感谢您的关注！</w:t>
            </w:r>
          </w:p>
          <w:p w14:paraId="0BD8FBC6" w14:textId="77777777" w:rsidR="004760B4" w:rsidRPr="00D60D63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59B439C3" w14:textId="31E5ABF4" w:rsidR="004760B4" w:rsidRPr="00D60D63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3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：公司之前是否发布过舆情管理制度？公司目前在投资者关系和舆情管理上有哪些具体举措？公司会针对最新发布的市值管理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14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条开展哪些工作？</w:t>
            </w:r>
          </w:p>
          <w:p w14:paraId="1965EB07" w14:textId="6407E0F9" w:rsidR="004760B4" w:rsidRPr="00D60D63" w:rsidRDefault="000F7B4A" w:rsidP="004760B4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答：尊敬的投资者，您好！</w:t>
            </w:r>
            <w:r w:rsidR="004760B4" w:rsidRPr="00D60D63">
              <w:rPr>
                <w:rFonts w:eastAsiaTheme="minorEastAsia"/>
                <w:color w:val="000000"/>
                <w:kern w:val="24"/>
                <w:sz w:val="24"/>
              </w:rPr>
              <w:t>公司暂未发布过舆情管理制度，公司管理层非常重视市值管理及投资者关系管理工作，公司将持续加强对相关法律法规和规范性文件的学习，严格按监管规则的要求制定完善舆情管理制度并加以履行。目前，公司已经建立了包括信息披露、互动易、业绩说明会在内的多渠道沟通体系，持续加强与广大投资者的沟通交流，今年</w:t>
            </w:r>
            <w:r w:rsidR="004760B4" w:rsidRPr="00D60D63">
              <w:rPr>
                <w:rFonts w:eastAsiaTheme="minorEastAsia"/>
                <w:color w:val="000000"/>
                <w:kern w:val="24"/>
                <w:sz w:val="24"/>
              </w:rPr>
              <w:t>9</w:t>
            </w:r>
            <w:r w:rsidR="004760B4" w:rsidRPr="00D60D63">
              <w:rPr>
                <w:rFonts w:eastAsiaTheme="minorEastAsia"/>
                <w:color w:val="000000"/>
                <w:kern w:val="24"/>
                <w:sz w:val="24"/>
              </w:rPr>
              <w:t>月，为维护公司价值及股东权益，增强投资者对公司长期价值的认可和投资信心，公司推出了股份回购计划。</w:t>
            </w:r>
          </w:p>
          <w:p w14:paraId="4D021B43" w14:textId="77777777" w:rsidR="004760B4" w:rsidRPr="00D60D63" w:rsidRDefault="004760B4" w:rsidP="004760B4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公司严格遵守《上市公司信息披露管理办法》《股票上市规则》等规章制度要求开展信息披露工作，公司的相关事项请以公司披露的公告为准。感谢您的关注！</w:t>
            </w:r>
          </w:p>
          <w:p w14:paraId="051A17A0" w14:textId="77777777" w:rsidR="004760B4" w:rsidRPr="00D60D63" w:rsidRDefault="004760B4" w:rsidP="004760B4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3C75596C" w14:textId="495B9EBE" w:rsidR="004760B4" w:rsidRPr="00D60D63" w:rsidRDefault="004760B4" w:rsidP="004760B4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4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：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 xml:space="preserve"> 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请问公司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TOF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芯片研发进展如何？在业界处于何种水平？在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AI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眼睛应用前景如何？公司在手机领域的业绩预期如何？</w:t>
            </w:r>
          </w:p>
          <w:p w14:paraId="1399DDCB" w14:textId="5AE5C620" w:rsidR="000F7B4A" w:rsidRPr="00D60D63" w:rsidRDefault="004760B4" w:rsidP="004760B4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答：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尊敬的投资者，您好！公司的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TOF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芯片产品线涵盖了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TOF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电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lastRenderedPageBreak/>
              <w:t>源和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TOF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驱动两大类，可应用于移动设备、汽车、家用电器、工业产品等多个领域，如人脸识别、手势识别等。目前，我们已经顺利完成了产品的研发阶段，并正积极拓展市场推广活动。公司持续在手机领域紧密跟进并深入挖掘客户需求，特别关注新定义产品的开发，并加强了相应的研发资源投入。具体的业绩情况以公司披露的公告为准。感谢您的关注！</w:t>
            </w:r>
          </w:p>
          <w:p w14:paraId="4A7E057A" w14:textId="6D52D98F" w:rsidR="000F7B4A" w:rsidRPr="00D60D63" w:rsidRDefault="000F7B4A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448F9A79" w14:textId="7375A856" w:rsidR="00666892" w:rsidRPr="00D60D63" w:rsidRDefault="004760B4" w:rsidP="00666892">
            <w:pPr>
              <w:tabs>
                <w:tab w:val="left" w:pos="1095"/>
              </w:tabs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5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：请问公司今年三季度经营状况如何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 xml:space="preserve">? 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是否完成预期了呢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 xml:space="preserve">? 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请问三季度是否有分红派息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?</w:t>
            </w:r>
          </w:p>
          <w:p w14:paraId="3056B0F4" w14:textId="15A353C4" w:rsidR="004760B4" w:rsidRPr="00666892" w:rsidRDefault="004760B4" w:rsidP="00666892">
            <w:pPr>
              <w:tabs>
                <w:tab w:val="left" w:pos="1095"/>
              </w:tabs>
              <w:spacing w:line="360" w:lineRule="auto"/>
              <w:rPr>
                <w:rFonts w:eastAsiaTheme="minorEastAsia" w:hint="eastAsia"/>
                <w:color w:val="000000"/>
                <w:kern w:val="24"/>
                <w:sz w:val="24"/>
              </w:rPr>
            </w:pP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答：尊敬的投资者，您好！公司三季度经营数据</w:t>
            </w:r>
            <w:proofErr w:type="gramStart"/>
            <w:r w:rsidRPr="00D60D63">
              <w:rPr>
                <w:rFonts w:eastAsiaTheme="minorEastAsia"/>
                <w:color w:val="000000"/>
                <w:kern w:val="24"/>
                <w:sz w:val="24"/>
              </w:rPr>
              <w:t>详</w:t>
            </w:r>
            <w:proofErr w:type="gramEnd"/>
            <w:r w:rsidRPr="00D60D63">
              <w:rPr>
                <w:rFonts w:eastAsiaTheme="minorEastAsia"/>
                <w:color w:val="000000"/>
                <w:kern w:val="24"/>
                <w:sz w:val="24"/>
              </w:rPr>
              <w:t>见于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10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月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31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日在上海证券交易所网站（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www.sse.com.cn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）披露的《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2024</w:t>
            </w:r>
            <w:r w:rsidRPr="00D60D63">
              <w:rPr>
                <w:rFonts w:eastAsiaTheme="minorEastAsia"/>
                <w:color w:val="000000"/>
                <w:kern w:val="24"/>
                <w:sz w:val="24"/>
              </w:rPr>
              <w:t>年第三季度报告》，公司权益分派等相关事项请以公司披露的公告为准。感谢您的关注！</w:t>
            </w:r>
          </w:p>
        </w:tc>
      </w:tr>
      <w:tr w:rsidR="00032471" w:rsidRPr="00344C0D" w14:paraId="6FB7BABF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C3A2" w14:textId="77777777" w:rsidR="00032471" w:rsidRPr="00344C0D" w:rsidRDefault="00032471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E1C" w14:textId="77777777" w:rsidR="00032471" w:rsidRPr="00344C0D" w:rsidRDefault="00241404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032471" w:rsidRPr="00344C0D" w14:paraId="59A19339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287" w14:textId="77777777" w:rsidR="00032471" w:rsidRPr="00344C0D" w:rsidRDefault="00032471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9AC" w14:textId="2E57A70E" w:rsidR="00032471" w:rsidRPr="00344C0D" w:rsidRDefault="004F3160" w:rsidP="00EB228C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202</w:t>
            </w:r>
            <w:r w:rsidR="00D31EBA" w:rsidRPr="00344C0D">
              <w:rPr>
                <w:rFonts w:eastAsiaTheme="minorEastAsia"/>
                <w:bCs/>
                <w:iCs/>
                <w:color w:val="000000"/>
                <w:sz w:val="24"/>
              </w:rPr>
              <w:t>4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年</w:t>
            </w:r>
            <w:r w:rsidR="00F81934">
              <w:rPr>
                <w:rFonts w:eastAsiaTheme="minorEastAsia"/>
                <w:bCs/>
                <w:iCs/>
                <w:color w:val="000000"/>
                <w:sz w:val="24"/>
              </w:rPr>
              <w:t>12</w:t>
            </w:r>
            <w:r w:rsidR="00BF2CD0" w:rsidRPr="00344C0D">
              <w:rPr>
                <w:rFonts w:eastAsiaTheme="minorEastAsia"/>
                <w:bCs/>
                <w:iCs/>
                <w:color w:val="000000"/>
                <w:sz w:val="24"/>
              </w:rPr>
              <w:t>月</w:t>
            </w:r>
            <w:r w:rsidR="00F81934">
              <w:rPr>
                <w:rFonts w:eastAsiaTheme="minorEastAsia"/>
                <w:bCs/>
                <w:iCs/>
                <w:color w:val="000000"/>
                <w:sz w:val="24"/>
              </w:rPr>
              <w:t>3</w:t>
            </w:r>
            <w:r w:rsidR="00BF2CD0" w:rsidRPr="00344C0D">
              <w:rPr>
                <w:rFonts w:eastAsiaTheme="minor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92A7D1A" w14:textId="77777777" w:rsidR="006F5C9F" w:rsidRPr="00344C0D" w:rsidRDefault="006F5C9F" w:rsidP="009875E5">
      <w:pPr>
        <w:spacing w:line="360" w:lineRule="auto"/>
        <w:rPr>
          <w:rFonts w:eastAsiaTheme="minorEastAsia" w:hint="eastAsia"/>
        </w:rPr>
      </w:pPr>
      <w:bookmarkStart w:id="0" w:name="_GoBack"/>
      <w:bookmarkEnd w:id="0"/>
    </w:p>
    <w:sectPr w:rsidR="006F5C9F" w:rsidRPr="00344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4B3C2" w14:textId="77777777" w:rsidR="00A268DA" w:rsidRDefault="00A268DA" w:rsidP="00032471">
      <w:r>
        <w:separator/>
      </w:r>
    </w:p>
  </w:endnote>
  <w:endnote w:type="continuationSeparator" w:id="0">
    <w:p w14:paraId="7D285A19" w14:textId="77777777" w:rsidR="00A268DA" w:rsidRDefault="00A268DA" w:rsidP="0003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1C742" w14:textId="77777777" w:rsidR="00A268DA" w:rsidRDefault="00A268DA" w:rsidP="00032471">
      <w:r>
        <w:separator/>
      </w:r>
    </w:p>
  </w:footnote>
  <w:footnote w:type="continuationSeparator" w:id="0">
    <w:p w14:paraId="36C99ECC" w14:textId="77777777" w:rsidR="00A268DA" w:rsidRDefault="00A268DA" w:rsidP="00032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8A"/>
    <w:rsid w:val="000055C1"/>
    <w:rsid w:val="000078B3"/>
    <w:rsid w:val="000210EA"/>
    <w:rsid w:val="00032471"/>
    <w:rsid w:val="00032CD5"/>
    <w:rsid w:val="00034770"/>
    <w:rsid w:val="00056F10"/>
    <w:rsid w:val="00057A3A"/>
    <w:rsid w:val="00061FA4"/>
    <w:rsid w:val="00071026"/>
    <w:rsid w:val="000771F0"/>
    <w:rsid w:val="00090234"/>
    <w:rsid w:val="00090DF0"/>
    <w:rsid w:val="000A37FB"/>
    <w:rsid w:val="000B6E75"/>
    <w:rsid w:val="000D1C9A"/>
    <w:rsid w:val="000E0D2A"/>
    <w:rsid w:val="000F7B4A"/>
    <w:rsid w:val="00105F89"/>
    <w:rsid w:val="001062F9"/>
    <w:rsid w:val="00107673"/>
    <w:rsid w:val="00110C5C"/>
    <w:rsid w:val="0012778E"/>
    <w:rsid w:val="0016029F"/>
    <w:rsid w:val="001611FF"/>
    <w:rsid w:val="00181195"/>
    <w:rsid w:val="001875E4"/>
    <w:rsid w:val="00194553"/>
    <w:rsid w:val="00197D0D"/>
    <w:rsid w:val="001A0230"/>
    <w:rsid w:val="001B1DC6"/>
    <w:rsid w:val="001B5462"/>
    <w:rsid w:val="001B715C"/>
    <w:rsid w:val="001C02DF"/>
    <w:rsid w:val="001D14D4"/>
    <w:rsid w:val="001D7ECE"/>
    <w:rsid w:val="001E0C2C"/>
    <w:rsid w:val="001E58BB"/>
    <w:rsid w:val="001F16C3"/>
    <w:rsid w:val="00215A2C"/>
    <w:rsid w:val="00216435"/>
    <w:rsid w:val="00233BE1"/>
    <w:rsid w:val="00241404"/>
    <w:rsid w:val="00243A7D"/>
    <w:rsid w:val="00265000"/>
    <w:rsid w:val="00273AFA"/>
    <w:rsid w:val="002776B8"/>
    <w:rsid w:val="00286D84"/>
    <w:rsid w:val="00286DBE"/>
    <w:rsid w:val="002C15DA"/>
    <w:rsid w:val="002C2700"/>
    <w:rsid w:val="002C52D8"/>
    <w:rsid w:val="002C6E8D"/>
    <w:rsid w:val="002F0F9B"/>
    <w:rsid w:val="002F28B5"/>
    <w:rsid w:val="002F4516"/>
    <w:rsid w:val="002F6F18"/>
    <w:rsid w:val="00304BF7"/>
    <w:rsid w:val="00331588"/>
    <w:rsid w:val="003320C6"/>
    <w:rsid w:val="00344C0D"/>
    <w:rsid w:val="00353AF5"/>
    <w:rsid w:val="003565B6"/>
    <w:rsid w:val="00356904"/>
    <w:rsid w:val="0036020F"/>
    <w:rsid w:val="00365510"/>
    <w:rsid w:val="00373FC3"/>
    <w:rsid w:val="003843A0"/>
    <w:rsid w:val="0039022F"/>
    <w:rsid w:val="003B57CE"/>
    <w:rsid w:val="003D6799"/>
    <w:rsid w:val="003E2EDE"/>
    <w:rsid w:val="003F1EFA"/>
    <w:rsid w:val="003F219C"/>
    <w:rsid w:val="00402CC5"/>
    <w:rsid w:val="00407B72"/>
    <w:rsid w:val="00420B5F"/>
    <w:rsid w:val="00433B8A"/>
    <w:rsid w:val="00472655"/>
    <w:rsid w:val="004760B4"/>
    <w:rsid w:val="00476B1E"/>
    <w:rsid w:val="00481E7A"/>
    <w:rsid w:val="00490F0C"/>
    <w:rsid w:val="00493D89"/>
    <w:rsid w:val="004959BF"/>
    <w:rsid w:val="00497006"/>
    <w:rsid w:val="004C68EA"/>
    <w:rsid w:val="004D34BF"/>
    <w:rsid w:val="004E2806"/>
    <w:rsid w:val="004E4C15"/>
    <w:rsid w:val="004E56C3"/>
    <w:rsid w:val="004E6240"/>
    <w:rsid w:val="004E7605"/>
    <w:rsid w:val="004F3160"/>
    <w:rsid w:val="005052FB"/>
    <w:rsid w:val="0051056B"/>
    <w:rsid w:val="00513026"/>
    <w:rsid w:val="005212FF"/>
    <w:rsid w:val="00527E81"/>
    <w:rsid w:val="005454F8"/>
    <w:rsid w:val="00561B21"/>
    <w:rsid w:val="00580B52"/>
    <w:rsid w:val="00581F34"/>
    <w:rsid w:val="00583951"/>
    <w:rsid w:val="0058421D"/>
    <w:rsid w:val="005A20AA"/>
    <w:rsid w:val="005B01C4"/>
    <w:rsid w:val="005B5644"/>
    <w:rsid w:val="005D3335"/>
    <w:rsid w:val="005D5070"/>
    <w:rsid w:val="005E7002"/>
    <w:rsid w:val="005E7A0E"/>
    <w:rsid w:val="005F4071"/>
    <w:rsid w:val="006179E9"/>
    <w:rsid w:val="00636546"/>
    <w:rsid w:val="00640EF6"/>
    <w:rsid w:val="00646929"/>
    <w:rsid w:val="00651CF0"/>
    <w:rsid w:val="00652794"/>
    <w:rsid w:val="006638C3"/>
    <w:rsid w:val="00666892"/>
    <w:rsid w:val="0067584F"/>
    <w:rsid w:val="006775D0"/>
    <w:rsid w:val="0069173F"/>
    <w:rsid w:val="0069410F"/>
    <w:rsid w:val="006A2D3D"/>
    <w:rsid w:val="006B6FC2"/>
    <w:rsid w:val="006C1107"/>
    <w:rsid w:val="006C460F"/>
    <w:rsid w:val="006C5A2B"/>
    <w:rsid w:val="006D5AC0"/>
    <w:rsid w:val="006F4FD1"/>
    <w:rsid w:val="006F5C9F"/>
    <w:rsid w:val="00711FA2"/>
    <w:rsid w:val="00730AFF"/>
    <w:rsid w:val="00734596"/>
    <w:rsid w:val="0074719D"/>
    <w:rsid w:val="00773ED8"/>
    <w:rsid w:val="007915D0"/>
    <w:rsid w:val="0079224B"/>
    <w:rsid w:val="00793E18"/>
    <w:rsid w:val="007C47A7"/>
    <w:rsid w:val="007E05DD"/>
    <w:rsid w:val="007E2790"/>
    <w:rsid w:val="007F5EC5"/>
    <w:rsid w:val="008060E0"/>
    <w:rsid w:val="008208F7"/>
    <w:rsid w:val="00826B87"/>
    <w:rsid w:val="00831078"/>
    <w:rsid w:val="008438CC"/>
    <w:rsid w:val="00846E66"/>
    <w:rsid w:val="00863009"/>
    <w:rsid w:val="00866C08"/>
    <w:rsid w:val="008715D2"/>
    <w:rsid w:val="008942E1"/>
    <w:rsid w:val="008B0F80"/>
    <w:rsid w:val="008C2070"/>
    <w:rsid w:val="008C2C59"/>
    <w:rsid w:val="008C52F7"/>
    <w:rsid w:val="008C7232"/>
    <w:rsid w:val="008D5EE5"/>
    <w:rsid w:val="008D69D5"/>
    <w:rsid w:val="008F2160"/>
    <w:rsid w:val="0090039D"/>
    <w:rsid w:val="0090043A"/>
    <w:rsid w:val="009033BF"/>
    <w:rsid w:val="0090595F"/>
    <w:rsid w:val="00917A5F"/>
    <w:rsid w:val="00930597"/>
    <w:rsid w:val="00933E85"/>
    <w:rsid w:val="0096080A"/>
    <w:rsid w:val="00967EDA"/>
    <w:rsid w:val="00980ED0"/>
    <w:rsid w:val="009875D3"/>
    <w:rsid w:val="009875E5"/>
    <w:rsid w:val="009A2C01"/>
    <w:rsid w:val="009A50BF"/>
    <w:rsid w:val="009A64E0"/>
    <w:rsid w:val="009A6D45"/>
    <w:rsid w:val="009B4225"/>
    <w:rsid w:val="009C1DA5"/>
    <w:rsid w:val="009C5EDF"/>
    <w:rsid w:val="009C6BF6"/>
    <w:rsid w:val="009D6549"/>
    <w:rsid w:val="009E63FD"/>
    <w:rsid w:val="009F1BD5"/>
    <w:rsid w:val="00A00AE3"/>
    <w:rsid w:val="00A268DA"/>
    <w:rsid w:val="00A35941"/>
    <w:rsid w:val="00A60F7E"/>
    <w:rsid w:val="00A60FD7"/>
    <w:rsid w:val="00A66B25"/>
    <w:rsid w:val="00A77CB1"/>
    <w:rsid w:val="00A925CF"/>
    <w:rsid w:val="00A95A13"/>
    <w:rsid w:val="00AB3D88"/>
    <w:rsid w:val="00AC04F3"/>
    <w:rsid w:val="00AC7E2E"/>
    <w:rsid w:val="00AE2B60"/>
    <w:rsid w:val="00AE3E75"/>
    <w:rsid w:val="00AE7414"/>
    <w:rsid w:val="00AF626F"/>
    <w:rsid w:val="00B043A8"/>
    <w:rsid w:val="00B07DB8"/>
    <w:rsid w:val="00B37839"/>
    <w:rsid w:val="00B42DBF"/>
    <w:rsid w:val="00B522F7"/>
    <w:rsid w:val="00B52B7A"/>
    <w:rsid w:val="00B57ABF"/>
    <w:rsid w:val="00B8282F"/>
    <w:rsid w:val="00B860A5"/>
    <w:rsid w:val="00B90A0E"/>
    <w:rsid w:val="00B96282"/>
    <w:rsid w:val="00BA339B"/>
    <w:rsid w:val="00BB0BA7"/>
    <w:rsid w:val="00BC20DE"/>
    <w:rsid w:val="00BE18A5"/>
    <w:rsid w:val="00BE59F9"/>
    <w:rsid w:val="00BE7582"/>
    <w:rsid w:val="00BF2CD0"/>
    <w:rsid w:val="00C11074"/>
    <w:rsid w:val="00C113E3"/>
    <w:rsid w:val="00C13BEC"/>
    <w:rsid w:val="00C247B4"/>
    <w:rsid w:val="00C366E8"/>
    <w:rsid w:val="00C371E1"/>
    <w:rsid w:val="00C375DE"/>
    <w:rsid w:val="00C37FC2"/>
    <w:rsid w:val="00C50078"/>
    <w:rsid w:val="00C6681E"/>
    <w:rsid w:val="00C71E41"/>
    <w:rsid w:val="00C76AA3"/>
    <w:rsid w:val="00C9360F"/>
    <w:rsid w:val="00CA2CCB"/>
    <w:rsid w:val="00CB57CC"/>
    <w:rsid w:val="00CB664A"/>
    <w:rsid w:val="00CC2947"/>
    <w:rsid w:val="00CC7A2E"/>
    <w:rsid w:val="00CD31DA"/>
    <w:rsid w:val="00CD3E88"/>
    <w:rsid w:val="00CE2530"/>
    <w:rsid w:val="00CF54AC"/>
    <w:rsid w:val="00D04DC4"/>
    <w:rsid w:val="00D31EBA"/>
    <w:rsid w:val="00D3498A"/>
    <w:rsid w:val="00D34BE1"/>
    <w:rsid w:val="00D506E7"/>
    <w:rsid w:val="00D51447"/>
    <w:rsid w:val="00D56A46"/>
    <w:rsid w:val="00D60D63"/>
    <w:rsid w:val="00D65E26"/>
    <w:rsid w:val="00D745A5"/>
    <w:rsid w:val="00D9186B"/>
    <w:rsid w:val="00D95046"/>
    <w:rsid w:val="00D966B2"/>
    <w:rsid w:val="00DA7542"/>
    <w:rsid w:val="00DC0567"/>
    <w:rsid w:val="00DC4EDF"/>
    <w:rsid w:val="00DC7099"/>
    <w:rsid w:val="00DD62DF"/>
    <w:rsid w:val="00DE1B1D"/>
    <w:rsid w:val="00DE3192"/>
    <w:rsid w:val="00DE6878"/>
    <w:rsid w:val="00DF42CC"/>
    <w:rsid w:val="00DF677C"/>
    <w:rsid w:val="00DF7202"/>
    <w:rsid w:val="00E02E9F"/>
    <w:rsid w:val="00E06568"/>
    <w:rsid w:val="00E32AAB"/>
    <w:rsid w:val="00E360F4"/>
    <w:rsid w:val="00E420AD"/>
    <w:rsid w:val="00E432BE"/>
    <w:rsid w:val="00E45871"/>
    <w:rsid w:val="00E744AF"/>
    <w:rsid w:val="00E74AEA"/>
    <w:rsid w:val="00E75B2B"/>
    <w:rsid w:val="00E77705"/>
    <w:rsid w:val="00E931B7"/>
    <w:rsid w:val="00E97813"/>
    <w:rsid w:val="00E97D43"/>
    <w:rsid w:val="00EA243F"/>
    <w:rsid w:val="00EA5324"/>
    <w:rsid w:val="00EA64CA"/>
    <w:rsid w:val="00EA7125"/>
    <w:rsid w:val="00EB228C"/>
    <w:rsid w:val="00EB6C83"/>
    <w:rsid w:val="00ED0274"/>
    <w:rsid w:val="00EE00D6"/>
    <w:rsid w:val="00EF26C6"/>
    <w:rsid w:val="00EF5DD1"/>
    <w:rsid w:val="00F32E31"/>
    <w:rsid w:val="00F34E01"/>
    <w:rsid w:val="00F53AE3"/>
    <w:rsid w:val="00F62869"/>
    <w:rsid w:val="00F6389A"/>
    <w:rsid w:val="00F72A0C"/>
    <w:rsid w:val="00F81934"/>
    <w:rsid w:val="00F86C84"/>
    <w:rsid w:val="00F9274A"/>
    <w:rsid w:val="00FB0518"/>
    <w:rsid w:val="00FB2378"/>
    <w:rsid w:val="00FC65A3"/>
    <w:rsid w:val="00FC7FBD"/>
    <w:rsid w:val="00FD0AC0"/>
    <w:rsid w:val="00FE115D"/>
    <w:rsid w:val="00FE3DD9"/>
    <w:rsid w:val="00FE5189"/>
    <w:rsid w:val="00FE6D39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6768F"/>
  <w15:docId w15:val="{426539DE-91AE-413A-926F-BD378032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B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link w:val="40"/>
    <w:uiPriority w:val="9"/>
    <w:qFormat/>
    <w:rsid w:val="008942E1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4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4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471"/>
    <w:rPr>
      <w:sz w:val="18"/>
      <w:szCs w:val="18"/>
    </w:rPr>
  </w:style>
  <w:style w:type="table" w:styleId="a7">
    <w:name w:val="Table Grid"/>
    <w:basedOn w:val="a1"/>
    <w:rsid w:val="000324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5070"/>
    <w:pPr>
      <w:ind w:firstLineChars="200" w:firstLine="420"/>
    </w:pPr>
  </w:style>
  <w:style w:type="paragraph" w:customStyle="1" w:styleId="005">
    <w:name w:val="005正文"/>
    <w:basedOn w:val="a"/>
    <w:link w:val="005CharChar"/>
    <w:qFormat/>
    <w:rsid w:val="00DE3192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Char">
    <w:name w:val="005正文 Char Char"/>
    <w:link w:val="005"/>
    <w:qFormat/>
    <w:rsid w:val="00DE3192"/>
    <w:rPr>
      <w:rFonts w:ascii="Times New Roman" w:eastAsia="宋体" w:hAnsi="Times New Roman" w:cs="Times New Roman"/>
      <w:sz w:val="24"/>
    </w:rPr>
  </w:style>
  <w:style w:type="character" w:styleId="a9">
    <w:name w:val="Placeholder Text"/>
    <w:basedOn w:val="a0"/>
    <w:uiPriority w:val="99"/>
    <w:semiHidden/>
    <w:rsid w:val="00BB0BA7"/>
    <w:rPr>
      <w:color w:val="808080"/>
    </w:rPr>
  </w:style>
  <w:style w:type="paragraph" w:styleId="aa">
    <w:name w:val="Normal (Web)"/>
    <w:basedOn w:val="a"/>
    <w:uiPriority w:val="99"/>
    <w:unhideWhenUsed/>
    <w:rsid w:val="006F5C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03477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66E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366E8"/>
    <w:rPr>
      <w:rFonts w:ascii="Times New Roman" w:eastAsia="宋体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366E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C366E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C366E8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66E8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C366E8"/>
    <w:rPr>
      <w:rFonts w:ascii="Times New Roman" w:eastAsia="宋体" w:hAnsi="Times New Roman" w:cs="Times New Roman"/>
      <w:b/>
      <w:bCs/>
      <w:szCs w:val="24"/>
    </w:rPr>
  </w:style>
  <w:style w:type="character" w:customStyle="1" w:styleId="005Char">
    <w:name w:val="005正文 Char"/>
    <w:qFormat/>
    <w:rsid w:val="002C52D8"/>
    <w:rPr>
      <w:rFonts w:ascii="Times New Roman" w:eastAsia="宋体" w:hAnsi="Times New Roman" w:cs="Times New Roman"/>
      <w:sz w:val="24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9C6BF6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9C6BF6"/>
    <w:rPr>
      <w:rFonts w:ascii="Courier New" w:eastAsia="宋体" w:hAnsi="Courier New" w:cs="Courier New"/>
      <w:sz w:val="20"/>
      <w:szCs w:val="20"/>
    </w:rPr>
  </w:style>
  <w:style w:type="character" w:customStyle="1" w:styleId="40">
    <w:name w:val="标题 4 字符"/>
    <w:basedOn w:val="a0"/>
    <w:link w:val="4"/>
    <w:uiPriority w:val="9"/>
    <w:rsid w:val="008942E1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user</cp:lastModifiedBy>
  <cp:revision>7</cp:revision>
  <dcterms:created xsi:type="dcterms:W3CDTF">2024-12-03T03:37:00Z</dcterms:created>
  <dcterms:modified xsi:type="dcterms:W3CDTF">2024-12-03T04:27:00Z</dcterms:modified>
</cp:coreProperties>
</file>