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3FAAB" w14:textId="77777777" w:rsidR="00AB5C0B" w:rsidRDefault="00796080" w:rsidP="00157EDF">
      <w:pPr>
        <w:pStyle w:val="null"/>
      </w:pPr>
      <w:r>
        <w:rPr>
          <w:rFonts w:hint="eastAsia"/>
        </w:rPr>
        <w:t>公司</w:t>
      </w:r>
      <w:r>
        <w:t>代码：</w:t>
      </w:r>
      <w:r>
        <w:rPr>
          <w:rFonts w:hint="eastAsia"/>
        </w:rPr>
        <w:t>688158</w:t>
      </w:r>
      <w:r>
        <w:t xml:space="preserve">                                     </w:t>
      </w:r>
      <w:r>
        <w:rPr>
          <w:rFonts w:hint="eastAsia"/>
        </w:rPr>
        <w:t>公司简称：优刻得</w:t>
      </w:r>
    </w:p>
    <w:p w14:paraId="0E4468BC" w14:textId="77777777" w:rsidR="00AB5C0B" w:rsidRDefault="00AB5C0B">
      <w:pPr>
        <w:rPr>
          <w:color w:val="000000"/>
        </w:rPr>
      </w:pPr>
    </w:p>
    <w:p w14:paraId="7172BC73" w14:textId="77777777" w:rsidR="00AB5C0B" w:rsidRDefault="00AB5C0B">
      <w:pPr>
        <w:rPr>
          <w:color w:val="000000"/>
        </w:rPr>
      </w:pPr>
    </w:p>
    <w:p w14:paraId="59B484E8" w14:textId="77777777" w:rsidR="00AB5C0B" w:rsidRDefault="00AB5C0B">
      <w:pPr>
        <w:rPr>
          <w:color w:val="000000"/>
        </w:rPr>
      </w:pPr>
    </w:p>
    <w:p w14:paraId="7D5B9F4E" w14:textId="77777777" w:rsidR="00AB5C0B" w:rsidRDefault="00AB5C0B">
      <w:pPr>
        <w:rPr>
          <w:color w:val="000000"/>
        </w:rPr>
      </w:pPr>
    </w:p>
    <w:p w14:paraId="3EFB6A2C" w14:textId="77777777" w:rsidR="00AB5C0B" w:rsidRDefault="00AB5C0B">
      <w:pPr>
        <w:rPr>
          <w:color w:val="000000"/>
        </w:rPr>
      </w:pPr>
    </w:p>
    <w:p w14:paraId="4E24F71F" w14:textId="77777777" w:rsidR="00AB5C0B" w:rsidRDefault="00AB5C0B">
      <w:pPr>
        <w:rPr>
          <w:color w:val="000000"/>
        </w:rPr>
      </w:pPr>
    </w:p>
    <w:p w14:paraId="7B2931A1" w14:textId="77777777" w:rsidR="00AB5C0B" w:rsidRDefault="0079608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eastAsia="黑体" w:cs="黑体"/>
          <w:color w:val="000000"/>
          <w:kern w:val="0"/>
          <w:sz w:val="48"/>
          <w:szCs w:val="48"/>
        </w:rPr>
      </w:pPr>
      <w:r>
        <w:rPr>
          <w:rFonts w:eastAsia="黑体" w:cs="黑体" w:hint="eastAsia"/>
          <w:color w:val="000000"/>
          <w:kern w:val="0"/>
          <w:sz w:val="48"/>
          <w:szCs w:val="48"/>
        </w:rPr>
        <w:t>优刻得科技股份有限公司</w:t>
      </w:r>
    </w:p>
    <w:p w14:paraId="7661F7BA" w14:textId="77777777" w:rsidR="00AB5C0B" w:rsidRDefault="0079608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eastAsia="黑体" w:cs="黑体"/>
          <w:color w:val="000000"/>
          <w:sz w:val="48"/>
          <w:szCs w:val="48"/>
        </w:rPr>
      </w:pPr>
      <w:r>
        <w:rPr>
          <w:rFonts w:eastAsia="黑体" w:cs="黑体" w:hint="eastAsia"/>
          <w:color w:val="000000"/>
          <w:kern w:val="0"/>
          <w:sz w:val="48"/>
          <w:szCs w:val="48"/>
        </w:rPr>
        <w:t>投资者关系活动记录表</w:t>
      </w:r>
    </w:p>
    <w:p w14:paraId="27699FB8" w14:textId="77777777" w:rsidR="00AB5C0B" w:rsidRDefault="00AB5C0B">
      <w:pPr>
        <w:rPr>
          <w:color w:val="000000"/>
        </w:rPr>
      </w:pPr>
    </w:p>
    <w:p w14:paraId="1A212725" w14:textId="77777777" w:rsidR="00AB5C0B" w:rsidRDefault="00AB5C0B">
      <w:pPr>
        <w:rPr>
          <w:color w:val="000000"/>
        </w:rPr>
      </w:pPr>
    </w:p>
    <w:p w14:paraId="04E76CFE" w14:textId="77777777" w:rsidR="00AB5C0B" w:rsidRDefault="00AB5C0B">
      <w:pPr>
        <w:rPr>
          <w:color w:val="000000"/>
        </w:rPr>
      </w:pPr>
    </w:p>
    <w:p w14:paraId="3D4D08BE" w14:textId="77777777" w:rsidR="00AB5C0B" w:rsidRDefault="00AB5C0B">
      <w:pPr>
        <w:rPr>
          <w:color w:val="000000"/>
        </w:rPr>
      </w:pPr>
    </w:p>
    <w:p w14:paraId="4F552AE7" w14:textId="77777777" w:rsidR="00AB5C0B" w:rsidRDefault="00AB5C0B">
      <w:pPr>
        <w:rPr>
          <w:color w:val="000000"/>
        </w:rPr>
      </w:pPr>
    </w:p>
    <w:p w14:paraId="115BBD82" w14:textId="77777777" w:rsidR="00AB5C0B" w:rsidRDefault="00AB5C0B">
      <w:pPr>
        <w:jc w:val="center"/>
        <w:rPr>
          <w:color w:val="000000"/>
        </w:rPr>
      </w:pPr>
    </w:p>
    <w:p w14:paraId="0781D2B0" w14:textId="77777777" w:rsidR="00AB5C0B" w:rsidRDefault="00AB5C0B">
      <w:pPr>
        <w:autoSpaceDE w:val="0"/>
        <w:autoSpaceDN w:val="0"/>
        <w:adjustRightInd w:val="0"/>
        <w:rPr>
          <w:rFonts w:cs="黑体"/>
          <w:b/>
          <w:color w:val="000000"/>
          <w:kern w:val="0"/>
          <w:sz w:val="24"/>
        </w:rPr>
      </w:pPr>
    </w:p>
    <w:p w14:paraId="1A7C4EBB" w14:textId="77777777" w:rsidR="00AB5C0B" w:rsidRPr="00504949" w:rsidRDefault="00AB5C0B">
      <w:pPr>
        <w:autoSpaceDE w:val="0"/>
        <w:autoSpaceDN w:val="0"/>
        <w:adjustRightInd w:val="0"/>
        <w:rPr>
          <w:rFonts w:cs="黑体"/>
          <w:b/>
          <w:color w:val="000000"/>
          <w:kern w:val="0"/>
          <w:sz w:val="24"/>
        </w:rPr>
      </w:pPr>
    </w:p>
    <w:p w14:paraId="2DE51687" w14:textId="77777777" w:rsidR="00AB5C0B" w:rsidRDefault="00796080">
      <w:pPr>
        <w:autoSpaceDE w:val="0"/>
        <w:autoSpaceDN w:val="0"/>
        <w:adjustRightInd w:val="0"/>
        <w:spacing w:beforeLines="100" w:before="312"/>
        <w:jc w:val="center"/>
        <w:rPr>
          <w:rFonts w:eastAsia="黑体" w:cs="黑体"/>
          <w:color w:val="000000"/>
          <w:kern w:val="0"/>
          <w:sz w:val="32"/>
          <w:szCs w:val="28"/>
        </w:rPr>
      </w:pPr>
      <w:r>
        <w:rPr>
          <w:rFonts w:eastAsia="黑体" w:cs="黑体"/>
          <w:color w:val="000000"/>
          <w:kern w:val="0"/>
          <w:sz w:val="32"/>
          <w:szCs w:val="28"/>
        </w:rPr>
        <w:br w:type="page"/>
      </w:r>
      <w:r>
        <w:rPr>
          <w:rFonts w:eastAsia="黑体" w:cs="黑体" w:hint="eastAsia"/>
          <w:color w:val="000000"/>
          <w:kern w:val="0"/>
          <w:sz w:val="32"/>
          <w:szCs w:val="28"/>
        </w:rPr>
        <w:lastRenderedPageBreak/>
        <w:t>优刻得科技股份有限公司</w:t>
      </w:r>
    </w:p>
    <w:p w14:paraId="489E1488" w14:textId="77777777" w:rsidR="00AB5C0B" w:rsidRDefault="00796080">
      <w:pPr>
        <w:autoSpaceDE w:val="0"/>
        <w:autoSpaceDN w:val="0"/>
        <w:adjustRightInd w:val="0"/>
        <w:spacing w:afterLines="100" w:after="312"/>
        <w:jc w:val="center"/>
        <w:rPr>
          <w:rFonts w:eastAsia="黑体" w:cs="黑体"/>
          <w:color w:val="000000"/>
          <w:kern w:val="0"/>
          <w:sz w:val="32"/>
          <w:szCs w:val="28"/>
        </w:rPr>
      </w:pPr>
      <w:r>
        <w:rPr>
          <w:rFonts w:eastAsia="黑体" w:cs="黑体" w:hint="eastAsia"/>
          <w:color w:val="000000"/>
          <w:kern w:val="0"/>
          <w:sz w:val="32"/>
          <w:szCs w:val="28"/>
        </w:rPr>
        <w:t>投资者关系活动记录表</w:t>
      </w:r>
    </w:p>
    <w:p w14:paraId="738676ED" w14:textId="21D5C400" w:rsidR="00AB5C0B" w:rsidRDefault="00796080">
      <w:pPr>
        <w:autoSpaceDE w:val="0"/>
        <w:autoSpaceDN w:val="0"/>
        <w:adjustRightInd w:val="0"/>
        <w:jc w:val="right"/>
        <w:rPr>
          <w:rFonts w:cs="黑体"/>
          <w:color w:val="000000"/>
          <w:kern w:val="0"/>
          <w:sz w:val="24"/>
        </w:rPr>
      </w:pPr>
      <w:r>
        <w:rPr>
          <w:rFonts w:cs="黑体" w:hint="eastAsia"/>
          <w:color w:val="000000"/>
          <w:kern w:val="0"/>
          <w:sz w:val="24"/>
        </w:rPr>
        <w:t>编号：</w:t>
      </w:r>
      <w:r>
        <w:rPr>
          <w:rFonts w:cs="黑体" w:hint="eastAsia"/>
          <w:color w:val="000000"/>
          <w:kern w:val="0"/>
          <w:sz w:val="24"/>
        </w:rPr>
        <w:t>2</w:t>
      </w:r>
      <w:r>
        <w:rPr>
          <w:rFonts w:cs="黑体"/>
          <w:color w:val="000000"/>
          <w:kern w:val="0"/>
          <w:sz w:val="24"/>
        </w:rPr>
        <w:t>024</w:t>
      </w:r>
      <w:r>
        <w:rPr>
          <w:rFonts w:cs="黑体" w:hint="eastAsia"/>
          <w:color w:val="000000"/>
          <w:kern w:val="0"/>
          <w:sz w:val="24"/>
        </w:rPr>
        <w:t>-</w:t>
      </w:r>
      <w:r>
        <w:rPr>
          <w:rFonts w:cs="黑体"/>
          <w:color w:val="000000"/>
          <w:kern w:val="0"/>
          <w:sz w:val="24"/>
        </w:rPr>
        <w:t>00</w:t>
      </w:r>
      <w:r w:rsidR="00851B91">
        <w:rPr>
          <w:rFonts w:cs="黑体"/>
          <w:color w:val="000000"/>
          <w:kern w:val="0"/>
          <w:sz w:val="24"/>
        </w:rPr>
        <w:t>5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312"/>
      </w:tblGrid>
      <w:tr w:rsidR="00AB5C0B" w14:paraId="48575704" w14:textId="77777777">
        <w:trPr>
          <w:trHeight w:val="3070"/>
        </w:trPr>
        <w:tc>
          <w:tcPr>
            <w:tcW w:w="3652" w:type="dxa"/>
            <w:vAlign w:val="center"/>
          </w:tcPr>
          <w:p w14:paraId="088D53EB" w14:textId="77777777" w:rsidR="00AB5C0B" w:rsidRDefault="00796080" w:rsidP="0094023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5312" w:type="dxa"/>
            <w:vAlign w:val="center"/>
          </w:tcPr>
          <w:p w14:paraId="30D90E8D" w14:textId="6FFB8B2A" w:rsidR="00AB5C0B" w:rsidRDefault="00B15315">
            <w:pPr>
              <w:autoSpaceDE w:val="0"/>
              <w:autoSpaceDN w:val="0"/>
              <w:adjustRightInd w:val="0"/>
              <w:spacing w:afterLines="50" w:after="156"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□</w:t>
            </w:r>
            <w:r w:rsidR="00796080">
              <w:rPr>
                <w:rFonts w:cs="宋体" w:hint="eastAsia"/>
                <w:color w:val="000000"/>
                <w:kern w:val="0"/>
                <w:sz w:val="24"/>
              </w:rPr>
              <w:t>特定对象调研</w:t>
            </w:r>
            <w:r w:rsidR="00796080">
              <w:rPr>
                <w:rFonts w:cs="宋体" w:hint="eastAsia"/>
                <w:color w:val="000000"/>
                <w:kern w:val="0"/>
                <w:sz w:val="24"/>
              </w:rPr>
              <w:t xml:space="preserve">  </w:t>
            </w:r>
            <w:r w:rsidR="00796080"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 w:rsidR="00796080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□</w:t>
            </w:r>
            <w:r w:rsidR="00796080">
              <w:rPr>
                <w:rFonts w:cs="宋体" w:hint="eastAsia"/>
                <w:color w:val="000000"/>
                <w:kern w:val="0"/>
                <w:sz w:val="24"/>
              </w:rPr>
              <w:t>分析师会议</w:t>
            </w:r>
          </w:p>
          <w:p w14:paraId="12100933" w14:textId="05344C22" w:rsidR="00AB5C0B" w:rsidRDefault="00796080">
            <w:pPr>
              <w:autoSpaceDE w:val="0"/>
              <w:autoSpaceDN w:val="0"/>
              <w:adjustRightInd w:val="0"/>
              <w:spacing w:afterLines="50" w:after="156"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□媒体</w:t>
            </w:r>
            <w:r>
              <w:rPr>
                <w:rFonts w:cs="宋体"/>
                <w:color w:val="000000"/>
                <w:kern w:val="0"/>
                <w:sz w:val="24"/>
              </w:rPr>
              <w:t>采访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</w:t>
            </w:r>
            <w:r w:rsidR="00124BD3">
              <w:rPr>
                <w:rFonts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业绩说明会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</w:t>
            </w:r>
          </w:p>
          <w:p w14:paraId="0C3D9211" w14:textId="77777777" w:rsidR="00AB5C0B" w:rsidRDefault="00796080">
            <w:pPr>
              <w:autoSpaceDE w:val="0"/>
              <w:autoSpaceDN w:val="0"/>
              <w:adjustRightInd w:val="0"/>
              <w:spacing w:afterLines="50" w:after="156"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□新闻</w:t>
            </w:r>
            <w:r>
              <w:rPr>
                <w:rFonts w:cs="宋体"/>
                <w:color w:val="000000"/>
                <w:kern w:val="0"/>
                <w:sz w:val="24"/>
              </w:rPr>
              <w:t>发布会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□路演</w:t>
            </w:r>
            <w:r>
              <w:rPr>
                <w:rFonts w:cs="宋体"/>
                <w:color w:val="000000"/>
                <w:kern w:val="0"/>
                <w:sz w:val="24"/>
              </w:rPr>
              <w:t>活动</w:t>
            </w:r>
          </w:p>
          <w:p w14:paraId="311953EB" w14:textId="54A6E57D" w:rsidR="00AB5C0B" w:rsidRDefault="00B15315">
            <w:pPr>
              <w:autoSpaceDE w:val="0"/>
              <w:autoSpaceDN w:val="0"/>
              <w:adjustRightInd w:val="0"/>
              <w:spacing w:afterLines="50" w:after="156"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□</w:t>
            </w:r>
            <w:r w:rsidR="00796080">
              <w:rPr>
                <w:rFonts w:cs="宋体" w:hint="eastAsia"/>
                <w:color w:val="000000"/>
                <w:kern w:val="0"/>
                <w:sz w:val="24"/>
              </w:rPr>
              <w:t>现场参观</w:t>
            </w:r>
            <w:r w:rsidR="00796080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="00796080">
              <w:rPr>
                <w:rFonts w:cs="宋体"/>
                <w:color w:val="000000"/>
                <w:kern w:val="0"/>
                <w:sz w:val="24"/>
              </w:rPr>
              <w:t xml:space="preserve">      </w:t>
            </w:r>
            <w:r w:rsidR="007E15DC"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 w:rsidR="00796080"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 w:rsidR="00796080">
              <w:rPr>
                <w:rFonts w:cs="宋体" w:hint="eastAsia"/>
                <w:color w:val="000000"/>
                <w:kern w:val="0"/>
                <w:sz w:val="24"/>
              </w:rPr>
              <w:t>□一</w:t>
            </w:r>
            <w:r w:rsidR="00796080">
              <w:rPr>
                <w:rFonts w:cs="宋体"/>
                <w:color w:val="000000"/>
                <w:kern w:val="0"/>
                <w:sz w:val="24"/>
              </w:rPr>
              <w:t>对一沟通</w:t>
            </w:r>
          </w:p>
          <w:p w14:paraId="33B52BA0" w14:textId="525E1C73" w:rsidR="00AB5C0B" w:rsidRDefault="00851B91">
            <w:pPr>
              <w:autoSpaceDE w:val="0"/>
              <w:autoSpaceDN w:val="0"/>
              <w:adjustRightInd w:val="0"/>
              <w:spacing w:afterLines="50" w:after="156"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ascii="Segoe UI Emoji" w:hAnsi="Segoe UI Emoji" w:cs="Segoe UI Emoji"/>
                <w:color w:val="000000"/>
                <w:kern w:val="0"/>
                <w:sz w:val="24"/>
              </w:rPr>
              <w:t>☑</w:t>
            </w:r>
            <w:r w:rsidR="00796080">
              <w:rPr>
                <w:rFonts w:cs="宋体" w:hint="eastAsia"/>
                <w:color w:val="000000"/>
                <w:kern w:val="0"/>
                <w:sz w:val="24"/>
              </w:rPr>
              <w:t>其他（电话</w:t>
            </w:r>
            <w:r w:rsidR="00796080">
              <w:rPr>
                <w:rFonts w:cs="宋体"/>
                <w:color w:val="000000"/>
                <w:kern w:val="0"/>
                <w:sz w:val="24"/>
              </w:rPr>
              <w:t>会议</w:t>
            </w:r>
            <w:r w:rsidR="00796080">
              <w:rPr>
                <w:rFonts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E55F33" w14:paraId="78A419C5" w14:textId="77777777">
        <w:trPr>
          <w:trHeight w:val="3070"/>
        </w:trPr>
        <w:tc>
          <w:tcPr>
            <w:tcW w:w="3652" w:type="dxa"/>
            <w:vAlign w:val="center"/>
          </w:tcPr>
          <w:p w14:paraId="5CCB93EC" w14:textId="76CD6970" w:rsidR="00E55F33" w:rsidRDefault="00E55F33" w:rsidP="00E55F3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5312" w:type="dxa"/>
            <w:vAlign w:val="center"/>
          </w:tcPr>
          <w:p w14:paraId="47351CFC" w14:textId="4D3B5141" w:rsidR="00B860D6" w:rsidRDefault="00B860D6" w:rsidP="00B860D6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706262">
              <w:rPr>
                <w:rFonts w:cs="宋体" w:hint="eastAsia"/>
                <w:color w:val="000000"/>
                <w:kern w:val="0"/>
                <w:sz w:val="24"/>
              </w:rPr>
              <w:t>中信证券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</w:t>
            </w:r>
            <w:r w:rsidR="00234995"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 w:rsidRPr="00706262">
              <w:rPr>
                <w:rFonts w:cs="宋体" w:hint="eastAsia"/>
                <w:color w:val="000000"/>
                <w:kern w:val="0"/>
                <w:sz w:val="24"/>
              </w:rPr>
              <w:t>孙竟耀</w:t>
            </w:r>
          </w:p>
          <w:p w14:paraId="69A52D60" w14:textId="1005E553" w:rsidR="00B860D6" w:rsidRDefault="00B860D6" w:rsidP="00B860D6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D60BF1">
              <w:rPr>
                <w:rFonts w:cs="宋体" w:hint="eastAsia"/>
                <w:color w:val="000000"/>
                <w:kern w:val="0"/>
                <w:sz w:val="24"/>
              </w:rPr>
              <w:t>中信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证券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</w:t>
            </w:r>
            <w:r w:rsidR="00234995">
              <w:rPr>
                <w:rFonts w:cs="宋体"/>
                <w:color w:val="000000"/>
                <w:kern w:val="0"/>
                <w:sz w:val="24"/>
              </w:rPr>
              <w:t xml:space="preserve">   </w:t>
            </w:r>
            <w:r w:rsidRPr="00D60BF1">
              <w:rPr>
                <w:rFonts w:cs="宋体" w:hint="eastAsia"/>
                <w:color w:val="000000"/>
                <w:kern w:val="0"/>
                <w:sz w:val="24"/>
              </w:rPr>
              <w:t>曲</w:t>
            </w:r>
            <w:r w:rsidR="00234995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="00234995"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 w:rsidRPr="00D60BF1">
              <w:rPr>
                <w:rFonts w:cs="宋体" w:hint="eastAsia"/>
                <w:color w:val="000000"/>
                <w:kern w:val="0"/>
                <w:sz w:val="24"/>
              </w:rPr>
              <w:t>松</w:t>
            </w:r>
          </w:p>
          <w:p w14:paraId="20A18808" w14:textId="77777777" w:rsidR="00B860D6" w:rsidRDefault="00B860D6" w:rsidP="00B860D6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B71B59">
              <w:rPr>
                <w:rFonts w:cs="宋体" w:hint="eastAsia"/>
                <w:color w:val="000000"/>
                <w:kern w:val="0"/>
                <w:sz w:val="24"/>
              </w:rPr>
              <w:t>长江证券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</w:t>
            </w:r>
            <w:proofErr w:type="gramStart"/>
            <w:r w:rsidRPr="00B71B59">
              <w:rPr>
                <w:rFonts w:cs="宋体" w:hint="eastAsia"/>
                <w:color w:val="000000"/>
                <w:kern w:val="0"/>
                <w:sz w:val="24"/>
              </w:rPr>
              <w:t>肖知雨</w:t>
            </w:r>
            <w:proofErr w:type="gramEnd"/>
          </w:p>
          <w:p w14:paraId="4DA391B5" w14:textId="4492B2FB" w:rsidR="00B860D6" w:rsidRDefault="00B860D6" w:rsidP="00B71B59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proofErr w:type="gramStart"/>
            <w:r w:rsidRPr="00706262">
              <w:rPr>
                <w:rFonts w:cs="宋体" w:hint="eastAsia"/>
                <w:color w:val="000000"/>
                <w:kern w:val="0"/>
                <w:sz w:val="24"/>
              </w:rPr>
              <w:t>申万宏</w:t>
            </w:r>
            <w:proofErr w:type="gramEnd"/>
            <w:r w:rsidRPr="00706262">
              <w:rPr>
                <w:rFonts w:cs="宋体" w:hint="eastAsia"/>
                <w:color w:val="000000"/>
                <w:kern w:val="0"/>
                <w:sz w:val="24"/>
              </w:rPr>
              <w:t>源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</w:t>
            </w:r>
            <w:r w:rsidRPr="00706262">
              <w:rPr>
                <w:rFonts w:cs="宋体" w:hint="eastAsia"/>
                <w:color w:val="000000"/>
                <w:kern w:val="0"/>
                <w:sz w:val="24"/>
              </w:rPr>
              <w:t>邓湘伟</w:t>
            </w:r>
          </w:p>
          <w:p w14:paraId="4AE91316" w14:textId="6FC01634" w:rsidR="00234995" w:rsidRDefault="00234995" w:rsidP="00B71B59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234995">
              <w:rPr>
                <w:rFonts w:cs="宋体" w:hint="eastAsia"/>
                <w:color w:val="000000"/>
                <w:kern w:val="0"/>
                <w:sz w:val="24"/>
              </w:rPr>
              <w:t>华西证券</w:t>
            </w:r>
            <w:r w:rsidRPr="00234995">
              <w:rPr>
                <w:rFonts w:cs="宋体" w:hint="eastAsia"/>
                <w:color w:val="000000"/>
                <w:kern w:val="0"/>
                <w:sz w:val="24"/>
              </w:rPr>
              <w:t xml:space="preserve">              </w:t>
            </w:r>
            <w:r w:rsidRPr="00234995">
              <w:rPr>
                <w:rFonts w:cs="宋体" w:hint="eastAsia"/>
                <w:color w:val="000000"/>
                <w:kern w:val="0"/>
                <w:sz w:val="24"/>
              </w:rPr>
              <w:t>马行川</w:t>
            </w:r>
          </w:p>
          <w:p w14:paraId="3E241E72" w14:textId="77777777" w:rsidR="00234995" w:rsidRDefault="00234995" w:rsidP="00234995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D60BF1">
              <w:rPr>
                <w:rFonts w:cs="宋体" w:hint="eastAsia"/>
                <w:color w:val="000000"/>
                <w:kern w:val="0"/>
                <w:sz w:val="24"/>
              </w:rPr>
              <w:t>中</w:t>
            </w:r>
            <w:proofErr w:type="gramStart"/>
            <w:r w:rsidRPr="00D60BF1">
              <w:rPr>
                <w:rFonts w:cs="宋体" w:hint="eastAsia"/>
                <w:color w:val="000000"/>
                <w:kern w:val="0"/>
                <w:sz w:val="24"/>
              </w:rPr>
              <w:t>银基金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</w:t>
            </w:r>
            <w:r w:rsidRPr="00D60BF1">
              <w:rPr>
                <w:rFonts w:cs="宋体" w:hint="eastAsia"/>
                <w:color w:val="000000"/>
                <w:kern w:val="0"/>
                <w:sz w:val="24"/>
              </w:rPr>
              <w:t>王寒</w:t>
            </w:r>
          </w:p>
          <w:p w14:paraId="0AB0C572" w14:textId="486A9C11" w:rsidR="00234995" w:rsidRDefault="00234995" w:rsidP="00234995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proofErr w:type="gramStart"/>
            <w:r w:rsidRPr="00D60BF1">
              <w:rPr>
                <w:rFonts w:cs="宋体" w:hint="eastAsia"/>
                <w:color w:val="000000"/>
                <w:kern w:val="0"/>
                <w:sz w:val="24"/>
              </w:rPr>
              <w:t>天弘基金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</w:t>
            </w:r>
            <w:r w:rsidRPr="00D60BF1">
              <w:rPr>
                <w:rFonts w:cs="宋体" w:hint="eastAsia"/>
                <w:color w:val="000000"/>
                <w:kern w:val="0"/>
                <w:sz w:val="24"/>
              </w:rPr>
              <w:t>金梦</w:t>
            </w:r>
          </w:p>
          <w:p w14:paraId="3CF22546" w14:textId="112CD5CC" w:rsidR="00234995" w:rsidRDefault="00234995" w:rsidP="00234995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287094">
              <w:rPr>
                <w:rFonts w:cs="宋体" w:hint="eastAsia"/>
                <w:color w:val="000000"/>
                <w:kern w:val="0"/>
                <w:sz w:val="24"/>
              </w:rPr>
              <w:t>东吴基金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</w:t>
            </w:r>
            <w:r w:rsidRPr="00287094">
              <w:rPr>
                <w:rFonts w:cs="宋体" w:hint="eastAsia"/>
                <w:color w:val="000000"/>
                <w:kern w:val="0"/>
                <w:sz w:val="24"/>
              </w:rPr>
              <w:t>胡启聪</w:t>
            </w:r>
          </w:p>
          <w:p w14:paraId="0012BDAB" w14:textId="59E2EF45" w:rsidR="00234995" w:rsidRDefault="00234995" w:rsidP="00234995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B860D6">
              <w:rPr>
                <w:rFonts w:cs="宋体" w:hint="eastAsia"/>
                <w:color w:val="000000"/>
                <w:kern w:val="0"/>
                <w:sz w:val="24"/>
              </w:rPr>
              <w:t>汇</w:t>
            </w:r>
            <w:proofErr w:type="gramStart"/>
            <w:r w:rsidRPr="00B860D6">
              <w:rPr>
                <w:rFonts w:cs="宋体" w:hint="eastAsia"/>
                <w:color w:val="000000"/>
                <w:kern w:val="0"/>
                <w:sz w:val="24"/>
              </w:rPr>
              <w:t>泉基金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</w:t>
            </w:r>
            <w:r w:rsidRPr="00B860D6">
              <w:rPr>
                <w:rFonts w:cs="宋体" w:hint="eastAsia"/>
                <w:color w:val="000000"/>
                <w:kern w:val="0"/>
                <w:sz w:val="24"/>
              </w:rPr>
              <w:t>周晓东</w:t>
            </w:r>
          </w:p>
          <w:p w14:paraId="72021D27" w14:textId="73154B41" w:rsidR="00234995" w:rsidRDefault="00234995" w:rsidP="00234995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proofErr w:type="gramStart"/>
            <w:r w:rsidRPr="00B71B59">
              <w:rPr>
                <w:rFonts w:cs="宋体" w:hint="eastAsia"/>
                <w:color w:val="000000"/>
                <w:kern w:val="0"/>
                <w:sz w:val="24"/>
              </w:rPr>
              <w:t>永赢基金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</w:t>
            </w:r>
            <w:r w:rsidRPr="00B71B59">
              <w:rPr>
                <w:rFonts w:cs="宋体" w:hint="eastAsia"/>
                <w:color w:val="000000"/>
                <w:kern w:val="0"/>
                <w:sz w:val="24"/>
              </w:rPr>
              <w:t>乔敏</w:t>
            </w:r>
          </w:p>
          <w:p w14:paraId="4C5C380B" w14:textId="77777777" w:rsidR="00234995" w:rsidRDefault="00234995" w:rsidP="00234995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D60BF1">
              <w:rPr>
                <w:rFonts w:cs="宋体" w:hint="eastAsia"/>
                <w:color w:val="000000"/>
                <w:kern w:val="0"/>
                <w:sz w:val="24"/>
              </w:rPr>
              <w:t>信</w:t>
            </w:r>
            <w:proofErr w:type="gramStart"/>
            <w:r w:rsidRPr="00D60BF1">
              <w:rPr>
                <w:rFonts w:cs="宋体" w:hint="eastAsia"/>
                <w:color w:val="000000"/>
                <w:kern w:val="0"/>
                <w:sz w:val="24"/>
              </w:rPr>
              <w:t>达澳银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</w:t>
            </w:r>
            <w:r w:rsidRPr="00D60BF1">
              <w:rPr>
                <w:rFonts w:cs="宋体" w:hint="eastAsia"/>
                <w:color w:val="000000"/>
                <w:kern w:val="0"/>
                <w:sz w:val="24"/>
              </w:rPr>
              <w:t>李琳娜</w:t>
            </w:r>
          </w:p>
          <w:p w14:paraId="69ADD6B3" w14:textId="77777777" w:rsidR="00234995" w:rsidRDefault="00234995" w:rsidP="00234995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proofErr w:type="gramStart"/>
            <w:r w:rsidRPr="00B71B59">
              <w:rPr>
                <w:rFonts w:cs="宋体" w:hint="eastAsia"/>
                <w:color w:val="000000"/>
                <w:kern w:val="0"/>
                <w:sz w:val="24"/>
              </w:rPr>
              <w:t>鑫垣基金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</w:t>
            </w:r>
            <w:r w:rsidRPr="00B71B59">
              <w:rPr>
                <w:rFonts w:cs="宋体" w:hint="eastAsia"/>
                <w:color w:val="000000"/>
                <w:kern w:val="0"/>
                <w:sz w:val="24"/>
              </w:rPr>
              <w:t>史彬</w:t>
            </w:r>
          </w:p>
          <w:p w14:paraId="14D6F8F7" w14:textId="77777777" w:rsidR="00234995" w:rsidRDefault="00234995" w:rsidP="00234995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B71B59">
              <w:rPr>
                <w:rFonts w:cs="宋体" w:hint="eastAsia"/>
                <w:color w:val="000000"/>
                <w:kern w:val="0"/>
                <w:sz w:val="24"/>
              </w:rPr>
              <w:t>海南君阳基金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</w:t>
            </w:r>
            <w:r w:rsidRPr="00727C27">
              <w:rPr>
                <w:rFonts w:cs="宋体" w:hint="eastAsia"/>
                <w:color w:val="000000"/>
                <w:kern w:val="0"/>
                <w:sz w:val="24"/>
              </w:rPr>
              <w:t>张春龙</w:t>
            </w:r>
          </w:p>
          <w:p w14:paraId="48EB09F9" w14:textId="3E11D84B" w:rsidR="00E55F33" w:rsidRDefault="00800115" w:rsidP="00B71B59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800115">
              <w:rPr>
                <w:rFonts w:cs="宋体" w:hint="eastAsia"/>
                <w:color w:val="000000"/>
                <w:kern w:val="0"/>
                <w:sz w:val="24"/>
              </w:rPr>
              <w:t>东方</w:t>
            </w:r>
            <w:proofErr w:type="gramStart"/>
            <w:r w:rsidRPr="00800115">
              <w:rPr>
                <w:rFonts w:cs="宋体" w:hint="eastAsia"/>
                <w:color w:val="000000"/>
                <w:kern w:val="0"/>
                <w:sz w:val="24"/>
              </w:rPr>
              <w:t>睿</w:t>
            </w:r>
            <w:proofErr w:type="gramEnd"/>
            <w:r w:rsidRPr="00800115">
              <w:rPr>
                <w:rFonts w:cs="宋体" w:hint="eastAsia"/>
                <w:color w:val="000000"/>
                <w:kern w:val="0"/>
                <w:sz w:val="24"/>
              </w:rPr>
              <w:t>石</w:t>
            </w:r>
            <w:r w:rsidR="00D60BF1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="00D60BF1">
              <w:rPr>
                <w:rFonts w:cs="宋体"/>
                <w:color w:val="000000"/>
                <w:kern w:val="0"/>
                <w:sz w:val="24"/>
              </w:rPr>
              <w:t xml:space="preserve">    </w:t>
            </w:r>
            <w:r w:rsidR="00B71B59">
              <w:rPr>
                <w:rFonts w:cs="宋体"/>
                <w:color w:val="000000"/>
                <w:kern w:val="0"/>
                <w:sz w:val="24"/>
              </w:rPr>
              <w:t xml:space="preserve">       </w:t>
            </w:r>
            <w:r w:rsidR="00D60BF1"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 w:rsidR="00B71B59"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proofErr w:type="gramStart"/>
            <w:r w:rsidR="00D60BF1" w:rsidRPr="00D60BF1">
              <w:rPr>
                <w:rFonts w:cs="宋体" w:hint="eastAsia"/>
                <w:color w:val="000000"/>
                <w:kern w:val="0"/>
                <w:sz w:val="24"/>
              </w:rPr>
              <w:t>唐谷</w:t>
            </w:r>
            <w:proofErr w:type="gramEnd"/>
            <w:r w:rsidR="00D60BF1" w:rsidRPr="00D60BF1">
              <w:rPr>
                <w:rFonts w:cs="宋体" w:hint="eastAsia"/>
                <w:color w:val="000000"/>
                <w:kern w:val="0"/>
                <w:sz w:val="24"/>
              </w:rPr>
              <w:t>军</w:t>
            </w:r>
          </w:p>
          <w:p w14:paraId="75EEB633" w14:textId="21D72ADF" w:rsidR="00D60BF1" w:rsidRDefault="00D60BF1" w:rsidP="00B71B59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D60BF1">
              <w:rPr>
                <w:rFonts w:cs="宋体" w:hint="eastAsia"/>
                <w:color w:val="000000"/>
                <w:kern w:val="0"/>
                <w:sz w:val="24"/>
              </w:rPr>
              <w:t>国</w:t>
            </w:r>
            <w:proofErr w:type="gramStart"/>
            <w:r w:rsidRPr="00D60BF1">
              <w:rPr>
                <w:rFonts w:cs="宋体" w:hint="eastAsia"/>
                <w:color w:val="000000"/>
                <w:kern w:val="0"/>
                <w:sz w:val="24"/>
              </w:rPr>
              <w:t>寿资产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</w:t>
            </w:r>
            <w:r w:rsidR="00B71B59"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 w:rsidR="00B71B59">
              <w:rPr>
                <w:rFonts w:cs="宋体"/>
                <w:color w:val="000000"/>
                <w:kern w:val="0"/>
                <w:sz w:val="24"/>
              </w:rPr>
              <w:t xml:space="preserve">   </w:t>
            </w:r>
            <w:r w:rsidRPr="00D60BF1">
              <w:rPr>
                <w:rFonts w:cs="宋体" w:hint="eastAsia"/>
                <w:color w:val="000000"/>
                <w:kern w:val="0"/>
                <w:sz w:val="24"/>
              </w:rPr>
              <w:t>杨琳</w:t>
            </w:r>
          </w:p>
          <w:p w14:paraId="222784D8" w14:textId="77777777" w:rsidR="00234995" w:rsidRDefault="00BC3308" w:rsidP="00234995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BC3308">
              <w:rPr>
                <w:rFonts w:cs="宋体" w:hint="eastAsia"/>
                <w:color w:val="000000"/>
                <w:kern w:val="0"/>
                <w:sz w:val="24"/>
              </w:rPr>
              <w:t>易知投资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</w:t>
            </w:r>
            <w:r w:rsidR="00B71B59">
              <w:rPr>
                <w:rFonts w:cs="宋体"/>
                <w:color w:val="000000"/>
                <w:kern w:val="0"/>
                <w:sz w:val="24"/>
              </w:rPr>
              <w:t xml:space="preserve">     </w:t>
            </w:r>
            <w:r w:rsidRPr="00BC3308">
              <w:rPr>
                <w:rFonts w:cs="宋体" w:hint="eastAsia"/>
                <w:color w:val="000000"/>
                <w:kern w:val="0"/>
                <w:sz w:val="24"/>
              </w:rPr>
              <w:t>王晓强</w:t>
            </w:r>
          </w:p>
          <w:p w14:paraId="4D44BD51" w14:textId="77777777" w:rsidR="00234995" w:rsidRDefault="00234995" w:rsidP="00234995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proofErr w:type="gramStart"/>
            <w:r w:rsidRPr="00B860D6">
              <w:rPr>
                <w:rFonts w:cs="宋体" w:hint="eastAsia"/>
                <w:color w:val="000000"/>
                <w:kern w:val="0"/>
                <w:sz w:val="24"/>
              </w:rPr>
              <w:t>兴亿投资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</w:t>
            </w:r>
            <w:r w:rsidRPr="00B860D6">
              <w:rPr>
                <w:rFonts w:cs="宋体" w:hint="eastAsia"/>
                <w:color w:val="000000"/>
                <w:kern w:val="0"/>
                <w:sz w:val="24"/>
              </w:rPr>
              <w:t>梁悦芹</w:t>
            </w:r>
          </w:p>
          <w:p w14:paraId="649CE0AB" w14:textId="77777777" w:rsidR="00234995" w:rsidRDefault="00234995" w:rsidP="00234995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D60BF1">
              <w:rPr>
                <w:rFonts w:cs="宋体" w:hint="eastAsia"/>
                <w:color w:val="000000"/>
                <w:kern w:val="0"/>
                <w:sz w:val="24"/>
              </w:rPr>
              <w:t>安惠投资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</w:t>
            </w:r>
            <w:r w:rsidRPr="00D60BF1">
              <w:rPr>
                <w:rFonts w:cs="宋体" w:hint="eastAsia"/>
                <w:color w:val="000000"/>
                <w:kern w:val="0"/>
                <w:sz w:val="24"/>
              </w:rPr>
              <w:t>王建伟</w:t>
            </w:r>
          </w:p>
          <w:p w14:paraId="247AEE58" w14:textId="3125C763" w:rsidR="00BC3308" w:rsidRDefault="00B71B59" w:rsidP="00B71B59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B71B59">
              <w:rPr>
                <w:rFonts w:cs="宋体" w:hint="eastAsia"/>
                <w:color w:val="000000"/>
                <w:kern w:val="0"/>
                <w:sz w:val="24"/>
              </w:rPr>
              <w:t>河床投资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</w:t>
            </w:r>
            <w:r w:rsidRPr="00B71B59">
              <w:rPr>
                <w:rFonts w:cs="宋体" w:hint="eastAsia"/>
                <w:color w:val="000000"/>
                <w:kern w:val="0"/>
                <w:sz w:val="24"/>
              </w:rPr>
              <w:t>张建宾</w:t>
            </w:r>
          </w:p>
          <w:p w14:paraId="55D99D08" w14:textId="77777777" w:rsidR="00234995" w:rsidRDefault="00234995" w:rsidP="00234995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287094">
              <w:rPr>
                <w:rFonts w:cs="宋体" w:hint="eastAsia"/>
                <w:color w:val="000000"/>
                <w:kern w:val="0"/>
                <w:sz w:val="24"/>
              </w:rPr>
              <w:lastRenderedPageBreak/>
              <w:t>伯兄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投资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</w:t>
            </w:r>
            <w:r w:rsidRPr="00287094">
              <w:rPr>
                <w:rFonts w:cs="宋体" w:hint="eastAsia"/>
                <w:color w:val="000000"/>
                <w:kern w:val="0"/>
                <w:sz w:val="24"/>
              </w:rPr>
              <w:t>蔡天夫</w:t>
            </w:r>
          </w:p>
          <w:p w14:paraId="2D5E0627" w14:textId="77777777" w:rsidR="00234995" w:rsidRDefault="00234995" w:rsidP="00234995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6C091A">
              <w:rPr>
                <w:rFonts w:cs="宋体" w:hint="eastAsia"/>
                <w:color w:val="000000"/>
                <w:kern w:val="0"/>
                <w:sz w:val="24"/>
              </w:rPr>
              <w:t>元</w:t>
            </w:r>
            <w:proofErr w:type="gramStart"/>
            <w:r w:rsidRPr="006C091A">
              <w:rPr>
                <w:rFonts w:cs="宋体" w:hint="eastAsia"/>
                <w:color w:val="000000"/>
                <w:kern w:val="0"/>
                <w:sz w:val="24"/>
              </w:rPr>
              <w:t>昊</w:t>
            </w:r>
            <w:proofErr w:type="gramEnd"/>
            <w:r w:rsidRPr="006C091A">
              <w:rPr>
                <w:rFonts w:cs="宋体" w:hint="eastAsia"/>
                <w:color w:val="000000"/>
                <w:kern w:val="0"/>
                <w:sz w:val="24"/>
              </w:rPr>
              <w:t>投资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</w:t>
            </w:r>
            <w:proofErr w:type="gramStart"/>
            <w:r w:rsidRPr="00A43316">
              <w:rPr>
                <w:rFonts w:cs="宋体" w:hint="eastAsia"/>
                <w:color w:val="000000"/>
                <w:kern w:val="0"/>
                <w:sz w:val="24"/>
              </w:rPr>
              <w:t>柴逸</w:t>
            </w:r>
            <w:proofErr w:type="gramEnd"/>
            <w:r w:rsidRPr="00A43316">
              <w:rPr>
                <w:rFonts w:cs="宋体" w:hint="eastAsia"/>
                <w:color w:val="000000"/>
                <w:kern w:val="0"/>
                <w:sz w:val="24"/>
              </w:rPr>
              <w:t>飞</w:t>
            </w:r>
          </w:p>
          <w:p w14:paraId="4C7AB778" w14:textId="77777777" w:rsidR="00234995" w:rsidRDefault="00234995" w:rsidP="00234995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proofErr w:type="gramStart"/>
            <w:r w:rsidRPr="00706262">
              <w:rPr>
                <w:rFonts w:cs="宋体" w:hint="eastAsia"/>
                <w:color w:val="000000"/>
                <w:kern w:val="0"/>
                <w:sz w:val="24"/>
              </w:rPr>
              <w:t>源乘投资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</w:t>
            </w:r>
            <w:r w:rsidRPr="00706262">
              <w:rPr>
                <w:rFonts w:cs="宋体" w:hint="eastAsia"/>
                <w:color w:val="000000"/>
                <w:kern w:val="0"/>
                <w:sz w:val="24"/>
              </w:rPr>
              <w:t>高飚</w:t>
            </w:r>
          </w:p>
          <w:p w14:paraId="0B1EC03E" w14:textId="77777777" w:rsidR="00234995" w:rsidRDefault="00234995" w:rsidP="00234995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proofErr w:type="gramStart"/>
            <w:r w:rsidRPr="00A43316">
              <w:rPr>
                <w:rFonts w:cs="宋体" w:hint="eastAsia"/>
                <w:color w:val="000000"/>
                <w:kern w:val="0"/>
                <w:sz w:val="24"/>
              </w:rPr>
              <w:t>康泊斯</w:t>
            </w:r>
            <w:proofErr w:type="gramEnd"/>
            <w:r w:rsidRPr="00A43316">
              <w:rPr>
                <w:rFonts w:cs="宋体" w:hint="eastAsia"/>
                <w:color w:val="000000"/>
                <w:kern w:val="0"/>
                <w:sz w:val="24"/>
              </w:rPr>
              <w:t>投资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</w:t>
            </w:r>
            <w:r w:rsidRPr="00A43316">
              <w:rPr>
                <w:rFonts w:cs="宋体" w:hint="eastAsia"/>
                <w:color w:val="000000"/>
                <w:kern w:val="0"/>
                <w:sz w:val="24"/>
              </w:rPr>
              <w:t>方政</w:t>
            </w:r>
          </w:p>
          <w:p w14:paraId="35FA4E5A" w14:textId="77777777" w:rsidR="00234995" w:rsidRDefault="00234995" w:rsidP="00234995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proofErr w:type="gramStart"/>
            <w:r w:rsidRPr="00287094">
              <w:rPr>
                <w:rFonts w:cs="宋体" w:hint="eastAsia"/>
                <w:color w:val="000000"/>
                <w:kern w:val="0"/>
                <w:sz w:val="24"/>
              </w:rPr>
              <w:t>尚诚资管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</w:t>
            </w:r>
            <w:r w:rsidRPr="00287094">
              <w:rPr>
                <w:rFonts w:cs="宋体" w:hint="eastAsia"/>
                <w:color w:val="000000"/>
                <w:kern w:val="0"/>
                <w:sz w:val="24"/>
              </w:rPr>
              <w:t>黄向前</w:t>
            </w:r>
          </w:p>
          <w:p w14:paraId="58EE0B9D" w14:textId="53AF6D57" w:rsidR="00B71B59" w:rsidRDefault="00B71B59" w:rsidP="00B71B59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proofErr w:type="gramStart"/>
            <w:r w:rsidRPr="00B71B59">
              <w:rPr>
                <w:rFonts w:cs="宋体" w:hint="eastAsia"/>
                <w:color w:val="000000"/>
                <w:kern w:val="0"/>
                <w:sz w:val="24"/>
              </w:rPr>
              <w:t>誉辉资管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</w:t>
            </w:r>
            <w:r w:rsidRPr="00B71B59">
              <w:rPr>
                <w:rFonts w:cs="宋体" w:hint="eastAsia"/>
                <w:color w:val="000000"/>
                <w:kern w:val="0"/>
                <w:sz w:val="24"/>
              </w:rPr>
              <w:t>王灿</w:t>
            </w:r>
          </w:p>
          <w:p w14:paraId="332C92DF" w14:textId="77777777" w:rsidR="00234995" w:rsidRDefault="00234995" w:rsidP="00234995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proofErr w:type="gramStart"/>
            <w:r w:rsidRPr="00706262">
              <w:rPr>
                <w:rFonts w:cs="宋体" w:hint="eastAsia"/>
                <w:color w:val="000000"/>
                <w:kern w:val="0"/>
                <w:sz w:val="24"/>
              </w:rPr>
              <w:t>与门资管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</w:t>
            </w:r>
            <w:r w:rsidRPr="00706262">
              <w:rPr>
                <w:rFonts w:cs="宋体" w:hint="eastAsia"/>
                <w:color w:val="000000"/>
                <w:kern w:val="0"/>
                <w:sz w:val="24"/>
              </w:rPr>
              <w:t>罗经纬</w:t>
            </w:r>
          </w:p>
          <w:p w14:paraId="32D5C4EA" w14:textId="77777777" w:rsidR="00234995" w:rsidRDefault="00234995" w:rsidP="00234995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706262">
              <w:rPr>
                <w:rFonts w:cs="宋体" w:hint="eastAsia"/>
                <w:color w:val="000000"/>
                <w:kern w:val="0"/>
                <w:sz w:val="24"/>
              </w:rPr>
              <w:t>中意</w:t>
            </w:r>
            <w:proofErr w:type="gramStart"/>
            <w:r w:rsidRPr="00706262">
              <w:rPr>
                <w:rFonts w:cs="宋体" w:hint="eastAsia"/>
                <w:color w:val="000000"/>
                <w:kern w:val="0"/>
                <w:sz w:val="24"/>
              </w:rPr>
              <w:t>资管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</w:t>
            </w:r>
            <w:r w:rsidRPr="00B860D6">
              <w:rPr>
                <w:rFonts w:cs="宋体" w:hint="eastAsia"/>
                <w:color w:val="000000"/>
                <w:kern w:val="0"/>
                <w:sz w:val="24"/>
              </w:rPr>
              <w:t>沈悦明</w:t>
            </w:r>
            <w:proofErr w:type="gramEnd"/>
          </w:p>
          <w:p w14:paraId="345D9B7A" w14:textId="77777777" w:rsidR="00234995" w:rsidRDefault="00234995" w:rsidP="00234995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proofErr w:type="gramStart"/>
            <w:r w:rsidRPr="00A43316">
              <w:rPr>
                <w:rFonts w:cs="宋体" w:hint="eastAsia"/>
                <w:color w:val="000000"/>
                <w:kern w:val="0"/>
                <w:sz w:val="24"/>
              </w:rPr>
              <w:t>景泰利丰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资管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</w:t>
            </w:r>
            <w:r w:rsidRPr="00A43316">
              <w:rPr>
                <w:rFonts w:cs="宋体" w:hint="eastAsia"/>
                <w:color w:val="000000"/>
                <w:kern w:val="0"/>
                <w:sz w:val="24"/>
              </w:rPr>
              <w:t>吕伟志</w:t>
            </w:r>
          </w:p>
          <w:p w14:paraId="552A8946" w14:textId="77777777" w:rsidR="00234995" w:rsidRDefault="00234995" w:rsidP="00234995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D60BF1">
              <w:rPr>
                <w:rFonts w:cs="宋体" w:hint="eastAsia"/>
                <w:color w:val="000000"/>
                <w:kern w:val="0"/>
                <w:sz w:val="24"/>
              </w:rPr>
              <w:t>锦成盛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  </w:t>
            </w:r>
            <w:r w:rsidRPr="00D60BF1">
              <w:rPr>
                <w:rFonts w:cs="宋体" w:hint="eastAsia"/>
                <w:color w:val="000000"/>
                <w:kern w:val="0"/>
                <w:sz w:val="24"/>
              </w:rPr>
              <w:t>王懿晨</w:t>
            </w:r>
          </w:p>
          <w:p w14:paraId="6B790B44" w14:textId="3F9E75F8" w:rsidR="00A43316" w:rsidRDefault="00A43316" w:rsidP="00B71B59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proofErr w:type="gramStart"/>
            <w:r w:rsidRPr="00A43316">
              <w:rPr>
                <w:rFonts w:cs="宋体" w:hint="eastAsia"/>
                <w:color w:val="000000"/>
                <w:kern w:val="0"/>
                <w:sz w:val="24"/>
              </w:rPr>
              <w:t>君创富民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</w:t>
            </w:r>
            <w:r w:rsidRPr="00A43316">
              <w:rPr>
                <w:rFonts w:cs="宋体" w:hint="eastAsia"/>
                <w:color w:val="000000"/>
                <w:kern w:val="0"/>
                <w:sz w:val="24"/>
              </w:rPr>
              <w:t>童学军</w:t>
            </w:r>
          </w:p>
          <w:p w14:paraId="55B4222C" w14:textId="74362C76" w:rsidR="00A43316" w:rsidRDefault="00A43316" w:rsidP="00B71B59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A43316">
              <w:rPr>
                <w:rFonts w:cs="宋体" w:hint="eastAsia"/>
                <w:color w:val="000000"/>
                <w:kern w:val="0"/>
                <w:sz w:val="24"/>
              </w:rPr>
              <w:t>花旗国际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</w:t>
            </w:r>
            <w:r w:rsidRPr="00A43316">
              <w:rPr>
                <w:rFonts w:cs="宋体" w:hint="eastAsia"/>
                <w:color w:val="000000"/>
                <w:kern w:val="0"/>
                <w:sz w:val="24"/>
              </w:rPr>
              <w:t>邢小羽</w:t>
            </w:r>
          </w:p>
          <w:p w14:paraId="792C5397" w14:textId="7544E272" w:rsidR="00A43316" w:rsidRDefault="00A43316" w:rsidP="00B71B59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proofErr w:type="gramStart"/>
            <w:r w:rsidRPr="00A43316">
              <w:rPr>
                <w:rFonts w:cs="宋体" w:hint="eastAsia"/>
                <w:color w:val="000000"/>
                <w:kern w:val="0"/>
                <w:sz w:val="24"/>
              </w:rPr>
              <w:t>恒健远志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</w:t>
            </w:r>
            <w:r w:rsidRPr="00A43316">
              <w:rPr>
                <w:rFonts w:cs="宋体" w:hint="eastAsia"/>
                <w:color w:val="000000"/>
                <w:kern w:val="0"/>
                <w:sz w:val="24"/>
              </w:rPr>
              <w:t>周洁</w:t>
            </w:r>
          </w:p>
          <w:p w14:paraId="6EB02460" w14:textId="0B7BD531" w:rsidR="00A43316" w:rsidRDefault="00A43316" w:rsidP="00B71B59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A43316">
              <w:rPr>
                <w:rFonts w:cs="宋体" w:hint="eastAsia"/>
                <w:color w:val="000000"/>
                <w:kern w:val="0"/>
                <w:sz w:val="24"/>
              </w:rPr>
              <w:t>珍恒商贸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</w:t>
            </w:r>
            <w:r w:rsidRPr="00A43316">
              <w:rPr>
                <w:rFonts w:cs="宋体" w:hint="eastAsia"/>
                <w:color w:val="000000"/>
                <w:kern w:val="0"/>
                <w:sz w:val="24"/>
              </w:rPr>
              <w:t>李怡欣</w:t>
            </w:r>
          </w:p>
          <w:p w14:paraId="50F46A46" w14:textId="792B3143" w:rsidR="00A43316" w:rsidRDefault="00A43316" w:rsidP="00B71B59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A43316">
              <w:rPr>
                <w:rFonts w:cs="宋体" w:hint="eastAsia"/>
                <w:color w:val="000000"/>
                <w:kern w:val="0"/>
                <w:sz w:val="24"/>
              </w:rPr>
              <w:t>华美国际</w:t>
            </w:r>
            <w:r w:rsidR="00287094"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 w:rsidR="00287094">
              <w:rPr>
                <w:rFonts w:cs="宋体"/>
                <w:color w:val="000000"/>
                <w:kern w:val="0"/>
                <w:sz w:val="24"/>
              </w:rPr>
              <w:t xml:space="preserve">             </w:t>
            </w:r>
            <w:r w:rsidR="00287094" w:rsidRPr="00287094">
              <w:rPr>
                <w:rFonts w:cs="宋体" w:hint="eastAsia"/>
                <w:color w:val="000000"/>
                <w:kern w:val="0"/>
                <w:sz w:val="24"/>
              </w:rPr>
              <w:t>齐全</w:t>
            </w:r>
          </w:p>
          <w:p w14:paraId="7AF8E1FB" w14:textId="4923270D" w:rsidR="00A43316" w:rsidRDefault="00287094" w:rsidP="00B71B59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287094">
              <w:rPr>
                <w:rFonts w:cs="宋体" w:hint="eastAsia"/>
                <w:color w:val="000000"/>
                <w:kern w:val="0"/>
                <w:sz w:val="24"/>
              </w:rPr>
              <w:t>复星高科技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</w:t>
            </w:r>
            <w:r w:rsidRPr="00287094">
              <w:rPr>
                <w:rFonts w:cs="宋体" w:hint="eastAsia"/>
                <w:color w:val="000000"/>
                <w:kern w:val="0"/>
                <w:sz w:val="24"/>
              </w:rPr>
              <w:t>董铱群</w:t>
            </w:r>
          </w:p>
          <w:p w14:paraId="7BAF86A7" w14:textId="3E673FB2" w:rsidR="00706262" w:rsidRDefault="00706262" w:rsidP="00B71B59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706262">
              <w:rPr>
                <w:rFonts w:cs="宋体" w:hint="eastAsia"/>
                <w:color w:val="000000"/>
                <w:kern w:val="0"/>
                <w:sz w:val="24"/>
              </w:rPr>
              <w:t>新活力资本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</w:t>
            </w:r>
            <w:r w:rsidRPr="00706262">
              <w:rPr>
                <w:rFonts w:cs="宋体" w:hint="eastAsia"/>
                <w:color w:val="000000"/>
                <w:kern w:val="0"/>
                <w:sz w:val="24"/>
              </w:rPr>
              <w:t>陈晓静</w:t>
            </w:r>
          </w:p>
          <w:p w14:paraId="010C008A" w14:textId="0AB333BC" w:rsidR="00706262" w:rsidRDefault="00706262" w:rsidP="00B71B59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706262">
              <w:rPr>
                <w:rFonts w:cs="宋体" w:hint="eastAsia"/>
                <w:color w:val="000000"/>
                <w:kern w:val="0"/>
                <w:sz w:val="24"/>
              </w:rPr>
              <w:t>德</w:t>
            </w:r>
            <w:proofErr w:type="gramStart"/>
            <w:r w:rsidRPr="00706262">
              <w:rPr>
                <w:rFonts w:cs="宋体" w:hint="eastAsia"/>
                <w:color w:val="000000"/>
                <w:kern w:val="0"/>
                <w:sz w:val="24"/>
              </w:rPr>
              <w:t>睿</w:t>
            </w:r>
            <w:proofErr w:type="gramEnd"/>
            <w:r w:rsidRPr="00706262">
              <w:rPr>
                <w:rFonts w:cs="宋体" w:hint="eastAsia"/>
                <w:color w:val="000000"/>
                <w:kern w:val="0"/>
                <w:sz w:val="24"/>
              </w:rPr>
              <w:t>恒</w:t>
            </w:r>
            <w:proofErr w:type="gramStart"/>
            <w:r w:rsidRPr="00706262">
              <w:rPr>
                <w:rFonts w:cs="宋体" w:hint="eastAsia"/>
                <w:color w:val="000000"/>
                <w:kern w:val="0"/>
                <w:sz w:val="24"/>
              </w:rPr>
              <w:t>丰资</w:t>
            </w:r>
            <w:proofErr w:type="gramEnd"/>
            <w:r w:rsidRPr="00706262">
              <w:rPr>
                <w:rFonts w:cs="宋体" w:hint="eastAsia"/>
                <w:color w:val="000000"/>
                <w:kern w:val="0"/>
                <w:sz w:val="24"/>
              </w:rPr>
              <w:t>管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</w:t>
            </w:r>
            <w:r w:rsidRPr="00706262">
              <w:rPr>
                <w:rFonts w:cs="宋体" w:hint="eastAsia"/>
                <w:color w:val="000000"/>
                <w:kern w:val="0"/>
                <w:sz w:val="24"/>
              </w:rPr>
              <w:t>江昕</w:t>
            </w:r>
          </w:p>
          <w:p w14:paraId="5B164A7D" w14:textId="413F4C8A" w:rsidR="00B860D6" w:rsidRDefault="00B860D6" w:rsidP="00B71B59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B860D6">
              <w:rPr>
                <w:rFonts w:cs="宋体" w:hint="eastAsia"/>
                <w:color w:val="000000"/>
                <w:kern w:val="0"/>
                <w:sz w:val="24"/>
              </w:rPr>
              <w:t>群益投信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     </w:t>
            </w:r>
            <w:r w:rsidRPr="00B860D6">
              <w:rPr>
                <w:rFonts w:cs="宋体" w:hint="eastAsia"/>
                <w:color w:val="000000"/>
                <w:kern w:val="0"/>
                <w:sz w:val="24"/>
              </w:rPr>
              <w:t>谢天翎</w:t>
            </w:r>
          </w:p>
          <w:p w14:paraId="17D98E2B" w14:textId="77777777" w:rsidR="00234995" w:rsidRDefault="00234995" w:rsidP="00234995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 w:rsidRPr="00D60BF1">
              <w:rPr>
                <w:rFonts w:cs="宋体"/>
                <w:color w:val="000000"/>
                <w:kern w:val="0"/>
                <w:sz w:val="24"/>
              </w:rPr>
              <w:t>Pleiad Investment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</w:t>
            </w:r>
            <w:r w:rsidRPr="00D60BF1">
              <w:rPr>
                <w:rFonts w:cs="宋体" w:hint="eastAsia"/>
                <w:color w:val="000000"/>
                <w:kern w:val="0"/>
                <w:sz w:val="24"/>
              </w:rPr>
              <w:t>孙洋</w:t>
            </w:r>
          </w:p>
          <w:p w14:paraId="08F6A1A6" w14:textId="467E4864" w:rsidR="00BC3308" w:rsidRDefault="00234995" w:rsidP="00990D92">
            <w:pPr>
              <w:autoSpaceDE w:val="0"/>
              <w:autoSpaceDN w:val="0"/>
              <w:adjustRightInd w:val="0"/>
              <w:spacing w:line="360" w:lineRule="auto"/>
              <w:rPr>
                <w:rFonts w:cs="宋体" w:hint="eastAsia"/>
                <w:color w:val="000000"/>
                <w:kern w:val="0"/>
                <w:sz w:val="24"/>
              </w:rPr>
            </w:pPr>
            <w:r w:rsidRPr="00BC3308">
              <w:rPr>
                <w:rFonts w:cs="宋体"/>
                <w:color w:val="000000"/>
                <w:kern w:val="0"/>
                <w:sz w:val="24"/>
              </w:rPr>
              <w:t>Neumann Advisors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</w:t>
            </w:r>
            <w:proofErr w:type="gramStart"/>
            <w:r w:rsidRPr="00BC3308">
              <w:rPr>
                <w:rFonts w:cs="宋体" w:hint="eastAsia"/>
                <w:color w:val="000000"/>
                <w:kern w:val="0"/>
                <w:sz w:val="24"/>
              </w:rPr>
              <w:t>王</w:t>
            </w:r>
            <w:bookmarkStart w:id="0" w:name="_GoBack"/>
            <w:bookmarkEnd w:id="0"/>
            <w:r w:rsidRPr="00BC3308">
              <w:rPr>
                <w:rFonts w:cs="宋体" w:hint="eastAsia"/>
                <w:color w:val="000000"/>
                <w:kern w:val="0"/>
                <w:sz w:val="24"/>
              </w:rPr>
              <w:t>殷超</w:t>
            </w:r>
            <w:proofErr w:type="gramEnd"/>
          </w:p>
        </w:tc>
      </w:tr>
      <w:tr w:rsidR="00E55F33" w14:paraId="02DCF8C2" w14:textId="77777777">
        <w:trPr>
          <w:trHeight w:val="718"/>
        </w:trPr>
        <w:tc>
          <w:tcPr>
            <w:tcW w:w="3652" w:type="dxa"/>
            <w:vAlign w:val="center"/>
          </w:tcPr>
          <w:p w14:paraId="3900BEB7" w14:textId="77777777" w:rsidR="00E55F33" w:rsidRDefault="00E55F33" w:rsidP="00E55F3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lastRenderedPageBreak/>
              <w:t>时间</w:t>
            </w:r>
          </w:p>
        </w:tc>
        <w:tc>
          <w:tcPr>
            <w:tcW w:w="5312" w:type="dxa"/>
            <w:vAlign w:val="center"/>
          </w:tcPr>
          <w:p w14:paraId="6CA14B91" w14:textId="310443A7" w:rsidR="00E55F33" w:rsidRDefault="00E55F33" w:rsidP="00E55F33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2024</w:t>
            </w: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</w:tr>
      <w:tr w:rsidR="00E55F33" w14:paraId="56B04908" w14:textId="77777777">
        <w:trPr>
          <w:trHeight w:val="675"/>
        </w:trPr>
        <w:tc>
          <w:tcPr>
            <w:tcW w:w="3652" w:type="dxa"/>
            <w:vAlign w:val="center"/>
          </w:tcPr>
          <w:p w14:paraId="723FE059" w14:textId="77777777" w:rsidR="00E55F33" w:rsidRDefault="00E55F33" w:rsidP="00E55F3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5312" w:type="dxa"/>
            <w:vAlign w:val="center"/>
          </w:tcPr>
          <w:p w14:paraId="178EA72E" w14:textId="0271BE45" w:rsidR="00E55F33" w:rsidRDefault="00E55F33" w:rsidP="00E55F33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上海</w:t>
            </w:r>
          </w:p>
        </w:tc>
      </w:tr>
      <w:tr w:rsidR="00E55F33" w14:paraId="544517AB" w14:textId="77777777">
        <w:trPr>
          <w:trHeight w:val="898"/>
        </w:trPr>
        <w:tc>
          <w:tcPr>
            <w:tcW w:w="3652" w:type="dxa"/>
            <w:vAlign w:val="center"/>
          </w:tcPr>
          <w:p w14:paraId="43EE9006" w14:textId="77777777" w:rsidR="00E55F33" w:rsidRDefault="00E55F33" w:rsidP="00E55F3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5312" w:type="dxa"/>
            <w:vAlign w:val="center"/>
          </w:tcPr>
          <w:p w14:paraId="5DEC7B5A" w14:textId="3C6B65B6" w:rsidR="00E55F33" w:rsidRDefault="00E55F33" w:rsidP="00E55F33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优刻得董事、董事会秘书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许红杰</w:t>
            </w:r>
          </w:p>
        </w:tc>
      </w:tr>
      <w:tr w:rsidR="00E55F33" w14:paraId="481022C2" w14:textId="77777777" w:rsidTr="00A033F5">
        <w:trPr>
          <w:trHeight w:val="964"/>
        </w:trPr>
        <w:tc>
          <w:tcPr>
            <w:tcW w:w="3652" w:type="dxa"/>
            <w:vAlign w:val="center"/>
          </w:tcPr>
          <w:p w14:paraId="79A9CB24" w14:textId="605709FA" w:rsidR="00E55F33" w:rsidRDefault="00E55F33" w:rsidP="00E55F33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bookmarkStart w:id="1" w:name="_Hlk179292398"/>
            <w:r w:rsidRPr="004D37BA">
              <w:rPr>
                <w:rFonts w:cs="宋体" w:hint="eastAsia"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5312" w:type="dxa"/>
            <w:vAlign w:val="center"/>
          </w:tcPr>
          <w:p w14:paraId="43A88736" w14:textId="77777777" w:rsidR="00E55F33" w:rsidRDefault="00E55F33" w:rsidP="00E55F33">
            <w:pPr>
              <w:spacing w:beforeLines="50" w:before="156" w:afterLines="50" w:after="156" w:line="360" w:lineRule="auto"/>
              <w:jc w:val="center"/>
              <w:rPr>
                <w:b/>
                <w:color w:val="000000"/>
                <w:sz w:val="24"/>
              </w:rPr>
            </w:pPr>
            <w:bookmarkStart w:id="2" w:name="_Hlk179292427"/>
            <w:r>
              <w:rPr>
                <w:rFonts w:hint="eastAsia"/>
                <w:b/>
                <w:color w:val="000000"/>
                <w:sz w:val="24"/>
              </w:rPr>
              <w:t>第</w:t>
            </w:r>
            <w:r>
              <w:rPr>
                <w:b/>
                <w:color w:val="000000"/>
                <w:sz w:val="24"/>
              </w:rPr>
              <w:t>一部分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公司概况</w:t>
            </w:r>
          </w:p>
          <w:p w14:paraId="3357F484" w14:textId="77777777" w:rsidR="00E55F33" w:rsidRDefault="00E55F33" w:rsidP="00E55F33">
            <w:pPr>
              <w:spacing w:beforeLines="50" w:before="156" w:afterLines="50" w:after="156" w:line="360" w:lineRule="auto"/>
              <w:ind w:firstLineChars="200" w:firstLine="482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一、公司近期情况介绍：</w:t>
            </w:r>
          </w:p>
          <w:p w14:paraId="2FFFAF6E" w14:textId="77777777" w:rsidR="00E55F33" w:rsidRDefault="00E55F33" w:rsidP="00E55F3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566881">
              <w:rPr>
                <w:rStyle w:val="ql-author-14796140"/>
                <w:rFonts w:hint="eastAsia"/>
              </w:rPr>
              <w:lastRenderedPageBreak/>
              <w:t>公司是国内领先的中立第三方</w:t>
            </w:r>
            <w:proofErr w:type="gramStart"/>
            <w:r w:rsidRPr="00566881">
              <w:rPr>
                <w:rStyle w:val="ql-author-14796140"/>
                <w:rFonts w:hint="eastAsia"/>
              </w:rPr>
              <w:t>云计算</w:t>
            </w:r>
            <w:proofErr w:type="gramEnd"/>
            <w:r w:rsidRPr="00566881">
              <w:rPr>
                <w:rStyle w:val="ql-author-14796140"/>
                <w:rFonts w:hint="eastAsia"/>
              </w:rPr>
              <w:t>服务商，自主研发并提供计算、网络、存储等IaaS和基础PaaS产品，以及大数据、人工智能等产品，通过公有云、私有云、混合云三种模式为用户提供服务。</w:t>
            </w:r>
          </w:p>
          <w:p w14:paraId="3D920B2D" w14:textId="48162046" w:rsidR="00E55F33" w:rsidRPr="00480321" w:rsidRDefault="00E55F33" w:rsidP="00E55F3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480321">
              <w:rPr>
                <w:rStyle w:val="ql-author-14796140"/>
                <w:rFonts w:hint="eastAsia"/>
              </w:rPr>
              <w:t>2024年，公司紧抓人工智能时代发展机遇，深耕</w:t>
            </w:r>
            <w:proofErr w:type="gramStart"/>
            <w:r w:rsidRPr="00480321">
              <w:rPr>
                <w:rStyle w:val="ql-author-14796140"/>
                <w:rFonts w:hint="eastAsia"/>
              </w:rPr>
              <w:t>云计算</w:t>
            </w:r>
            <w:proofErr w:type="gramEnd"/>
            <w:r w:rsidRPr="00480321">
              <w:rPr>
                <w:rStyle w:val="ql-author-14796140"/>
                <w:rFonts w:hint="eastAsia"/>
              </w:rPr>
              <w:t>主营业务，持续发力AIGC领域、加速推进“东数西算”</w:t>
            </w:r>
            <w:r>
              <w:rPr>
                <w:rStyle w:val="ql-author-14796140"/>
                <w:rFonts w:hint="eastAsia"/>
              </w:rPr>
              <w:t>数据</w:t>
            </w:r>
            <w:r w:rsidRPr="00480321">
              <w:rPr>
                <w:rStyle w:val="ql-author-14796140"/>
                <w:rFonts w:hint="eastAsia"/>
              </w:rPr>
              <w:t>中心建设、坚定不移地走国产化发展道路。目前，公司自建的内蒙古乌兰察布和上海青浦两大</w:t>
            </w:r>
            <w:r>
              <w:rPr>
                <w:rStyle w:val="ql-author-14796140"/>
                <w:rFonts w:hint="eastAsia"/>
              </w:rPr>
              <w:t>数据</w:t>
            </w:r>
            <w:r w:rsidRPr="00480321">
              <w:rPr>
                <w:rStyle w:val="ql-author-14796140"/>
                <w:rFonts w:hint="eastAsia"/>
              </w:rPr>
              <w:t>中心已具备高成长性与持续盈利能力。</w:t>
            </w:r>
            <w:r w:rsidR="008F3C31" w:rsidRPr="008F3C31">
              <w:rPr>
                <w:rStyle w:val="ql-author-14796140"/>
                <w:rFonts w:hint="eastAsia"/>
              </w:rPr>
              <w:t>为了进一步提升算力供给效率与灵活性，</w:t>
            </w:r>
            <w:r>
              <w:rPr>
                <w:rStyle w:val="ql-author-14796140"/>
                <w:rFonts w:hint="eastAsia"/>
              </w:rPr>
              <w:t>公司</w:t>
            </w:r>
            <w:r w:rsidR="008F3C31">
              <w:rPr>
                <w:rStyle w:val="ql-author-14796140"/>
                <w:rFonts w:hint="eastAsia"/>
              </w:rPr>
              <w:t>通过</w:t>
            </w:r>
            <w:r w:rsidR="008F3C31" w:rsidRPr="00480321">
              <w:rPr>
                <w:rStyle w:val="ql-author-14796140"/>
                <w:rFonts w:hint="eastAsia"/>
              </w:rPr>
              <w:t>整合闲置的算力资源</w:t>
            </w:r>
            <w:r w:rsidRPr="00480321">
              <w:rPr>
                <w:rStyle w:val="ql-author-14796140"/>
                <w:rFonts w:hint="eastAsia"/>
              </w:rPr>
              <w:t>打造融合算力平台，</w:t>
            </w:r>
            <w:r>
              <w:rPr>
                <w:rStyle w:val="ql-author-14796140"/>
                <w:rFonts w:hint="eastAsia"/>
              </w:rPr>
              <w:t>可</w:t>
            </w:r>
            <w:r w:rsidRPr="00480321">
              <w:rPr>
                <w:rStyle w:val="ql-author-14796140"/>
                <w:rFonts w:hint="eastAsia"/>
              </w:rPr>
              <w:t>全面赋能通用大模型、行业大模型、开源大模型、AI Agent、具身机器人及AI应用等多个领域。</w:t>
            </w:r>
          </w:p>
          <w:p w14:paraId="436A8841" w14:textId="10EBC982" w:rsidR="00E55F33" w:rsidRPr="004D37BA" w:rsidRDefault="00E55F33" w:rsidP="00E55F3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 w:rsidRPr="00A86DFD">
              <w:rPr>
                <w:rStyle w:val="ql-author-14796140"/>
                <w:rFonts w:hint="eastAsia"/>
              </w:rPr>
              <w:t>2024年第三季度，公司通过实施高质量发展战略，减少亏损业务，缩减低毛利的业务规模，服务更多高毛利的客户及业务，盈利能力持续增强。</w:t>
            </w:r>
            <w:r w:rsidRPr="00566881">
              <w:rPr>
                <w:rStyle w:val="ql-author-14796140"/>
                <w:rFonts w:hint="eastAsia"/>
              </w:rPr>
              <w:t>2024年前三季度实现营业收入约10.94亿元，</w:t>
            </w:r>
            <w:proofErr w:type="gramStart"/>
            <w:r w:rsidRPr="00566881">
              <w:rPr>
                <w:rStyle w:val="ql-author-14796140"/>
                <w:rFonts w:hint="eastAsia"/>
              </w:rPr>
              <w:t>归母净利润</w:t>
            </w:r>
            <w:proofErr w:type="gramEnd"/>
            <w:r w:rsidRPr="00566881">
              <w:rPr>
                <w:rStyle w:val="ql-author-14796140"/>
                <w:rFonts w:hint="eastAsia"/>
              </w:rPr>
              <w:t>同比增长1.18亿元，亏损</w:t>
            </w:r>
            <w:proofErr w:type="gramStart"/>
            <w:r w:rsidRPr="00566881">
              <w:rPr>
                <w:rStyle w:val="ql-author-14796140"/>
                <w:rFonts w:hint="eastAsia"/>
              </w:rPr>
              <w:t>同比</w:t>
            </w:r>
            <w:proofErr w:type="gramEnd"/>
            <w:r w:rsidRPr="00566881">
              <w:rPr>
                <w:rStyle w:val="ql-author-14796140"/>
                <w:rFonts w:hint="eastAsia"/>
              </w:rPr>
              <w:t>收窄41.76%。综合毛利率增至19.55%，较去年同期增加9.71个百分点。公司上半年经调整EBITDA达到6,833.33万元。未来，公司将努力提升公司业绩，不断提升核心竞争力。</w:t>
            </w:r>
          </w:p>
          <w:p w14:paraId="7BCD1582" w14:textId="5564E53D" w:rsidR="00E55F33" w:rsidRPr="00F2643C" w:rsidRDefault="00E55F33" w:rsidP="00E55F33">
            <w:pPr>
              <w:autoSpaceDE w:val="0"/>
              <w:autoSpaceDN w:val="0"/>
              <w:adjustRightInd w:val="0"/>
              <w:spacing w:beforeLines="50" w:before="156" w:afterLines="50" w:after="156" w:line="360" w:lineRule="auto"/>
              <w:ind w:firstLineChars="600" w:firstLine="1446"/>
              <w:rPr>
                <w:rStyle w:val="ql-author-14796140"/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第</w:t>
            </w:r>
            <w:r>
              <w:rPr>
                <w:b/>
                <w:color w:val="000000"/>
                <w:sz w:val="24"/>
              </w:rPr>
              <w:t>二部分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交流问答</w:t>
            </w:r>
          </w:p>
          <w:p w14:paraId="1459B9BB" w14:textId="3D6972DF" w:rsidR="00E55F33" w:rsidRPr="00851B91" w:rsidRDefault="00E55F33" w:rsidP="00E55F33">
            <w:pPr>
              <w:pStyle w:val="ql-direction-ltr"/>
              <w:spacing w:beforeLines="50" w:before="156" w:beforeAutospacing="0" w:afterLines="50" w:after="156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一、</w:t>
            </w:r>
            <w:r w:rsidRPr="00851B91">
              <w:rPr>
                <w:rStyle w:val="ql-author-14796140"/>
                <w:rFonts w:ascii="Times New Roman" w:hAnsi="Times New Roman" w:hint="eastAsia"/>
                <w:b/>
              </w:rPr>
              <w:t>人工智能领域</w:t>
            </w:r>
            <w:r>
              <w:rPr>
                <w:rStyle w:val="ql-author-14796140"/>
                <w:rFonts w:ascii="Times New Roman" w:hAnsi="Times New Roman" w:hint="eastAsia"/>
                <w:b/>
              </w:rPr>
              <w:t>受到市场很多的关注</w:t>
            </w:r>
            <w:r w:rsidRPr="00851B91">
              <w:rPr>
                <w:rStyle w:val="ql-author-14796140"/>
                <w:rFonts w:ascii="Times New Roman" w:hAnsi="Times New Roman" w:hint="eastAsia"/>
                <w:b/>
              </w:rPr>
              <w:t>，想了解</w:t>
            </w:r>
            <w:r>
              <w:rPr>
                <w:rStyle w:val="ql-author-14796140"/>
                <w:rFonts w:ascii="Times New Roman" w:hAnsi="Times New Roman" w:hint="eastAsia"/>
                <w:b/>
              </w:rPr>
              <w:t>下</w:t>
            </w:r>
            <w:r w:rsidRPr="00851B91">
              <w:rPr>
                <w:rStyle w:val="ql-author-14796140"/>
                <w:rFonts w:ascii="Times New Roman" w:hAnsi="Times New Roman" w:hint="eastAsia"/>
                <w:b/>
              </w:rPr>
              <w:t>贵公司在</w:t>
            </w:r>
            <w:r>
              <w:rPr>
                <w:rStyle w:val="ql-author-14796140"/>
                <w:rFonts w:ascii="Times New Roman" w:hAnsi="Times New Roman" w:hint="eastAsia"/>
                <w:b/>
              </w:rPr>
              <w:t>这块</w:t>
            </w:r>
            <w:r w:rsidRPr="00851B91">
              <w:rPr>
                <w:rStyle w:val="ql-author-14796140"/>
                <w:rFonts w:ascii="Times New Roman" w:hAnsi="Times New Roman" w:hint="eastAsia"/>
                <w:b/>
              </w:rPr>
              <w:t>的具体</w:t>
            </w:r>
            <w:r>
              <w:rPr>
                <w:rStyle w:val="ql-author-14796140"/>
                <w:rFonts w:ascii="Times New Roman" w:hAnsi="Times New Roman" w:hint="eastAsia"/>
                <w:b/>
              </w:rPr>
              <w:t>业务</w:t>
            </w:r>
            <w:r w:rsidRPr="00851B91">
              <w:rPr>
                <w:rStyle w:val="ql-author-14796140"/>
                <w:rFonts w:ascii="Times New Roman" w:hAnsi="Times New Roman" w:hint="eastAsia"/>
                <w:b/>
              </w:rPr>
              <w:t>布局情况</w:t>
            </w:r>
            <w:r>
              <w:rPr>
                <w:rStyle w:val="ql-author-14796140"/>
                <w:rFonts w:ascii="Times New Roman" w:hAnsi="Times New Roman" w:hint="eastAsia"/>
                <w:b/>
              </w:rPr>
              <w:t>，以及</w:t>
            </w:r>
            <w:r w:rsidRPr="00851B91">
              <w:rPr>
                <w:rStyle w:val="ql-author-14796140"/>
                <w:rFonts w:ascii="Times New Roman" w:hAnsi="Times New Roman" w:hint="eastAsia"/>
                <w:b/>
              </w:rPr>
              <w:t>该领域目前的收入</w:t>
            </w:r>
            <w:r w:rsidR="005750E8">
              <w:rPr>
                <w:rStyle w:val="ql-author-14796140"/>
                <w:rFonts w:ascii="Times New Roman" w:hAnsi="Times New Roman" w:hint="eastAsia"/>
                <w:b/>
              </w:rPr>
              <w:t>情况</w:t>
            </w:r>
            <w:r>
              <w:rPr>
                <w:rStyle w:val="ql-author-14796140"/>
                <w:rFonts w:ascii="Times New Roman" w:hAnsi="Times New Roman" w:hint="eastAsia"/>
                <w:b/>
              </w:rPr>
              <w:t>如何？</w:t>
            </w:r>
          </w:p>
          <w:p w14:paraId="1D526A6D" w14:textId="77777777" w:rsidR="00E55F33" w:rsidRDefault="00E55F33" w:rsidP="00E55F3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494E2A">
              <w:rPr>
                <w:rStyle w:val="ql-author-14796140"/>
                <w:rFonts w:hint="eastAsia"/>
              </w:rPr>
              <w:lastRenderedPageBreak/>
              <w:t>答：</w:t>
            </w:r>
            <w:r w:rsidRPr="009F27F0">
              <w:rPr>
                <w:rStyle w:val="ql-author-14796140"/>
                <w:rFonts w:hint="eastAsia"/>
              </w:rPr>
              <w:t>随着人工智能领域市场的发展及公司在该领域的持续深耕，训练和推理集群的规模扩大</w:t>
            </w:r>
            <w:r>
              <w:rPr>
                <w:rStyle w:val="ql-author-14796140"/>
                <w:rFonts w:hint="eastAsia"/>
              </w:rPr>
              <w:t>。</w:t>
            </w:r>
            <w:r w:rsidRPr="009F27F0">
              <w:rPr>
                <w:rStyle w:val="ql-author-14796140"/>
                <w:rFonts w:hint="eastAsia"/>
              </w:rPr>
              <w:t>依托内蒙古乌兰察布与上海青浦两大智算中心</w:t>
            </w:r>
            <w:r>
              <w:rPr>
                <w:rStyle w:val="ql-author-14796140"/>
                <w:rFonts w:hint="eastAsia"/>
              </w:rPr>
              <w:t>，</w:t>
            </w:r>
            <w:r w:rsidRPr="009F27F0">
              <w:rPr>
                <w:rStyle w:val="ql-author-14796140"/>
                <w:rFonts w:hint="eastAsia"/>
              </w:rPr>
              <w:t>配套的公司产品和服务持续升级，公司推出了一站式AIGC解决方案，提供从</w:t>
            </w:r>
            <w:proofErr w:type="gramStart"/>
            <w:r w:rsidRPr="009F27F0">
              <w:rPr>
                <w:rStyle w:val="ql-author-14796140"/>
                <w:rFonts w:hint="eastAsia"/>
              </w:rPr>
              <w:t>算力基础</w:t>
            </w:r>
            <w:proofErr w:type="gramEnd"/>
            <w:r w:rsidRPr="009F27F0">
              <w:rPr>
                <w:rStyle w:val="ql-author-14796140"/>
                <w:rFonts w:hint="eastAsia"/>
              </w:rPr>
              <w:t>设施建设、训练流程优化、</w:t>
            </w:r>
            <w:proofErr w:type="gramStart"/>
            <w:r w:rsidRPr="009F27F0">
              <w:rPr>
                <w:rStyle w:val="ql-author-14796140"/>
                <w:rFonts w:hint="eastAsia"/>
              </w:rPr>
              <w:t>智算调</w:t>
            </w:r>
            <w:proofErr w:type="gramEnd"/>
            <w:r w:rsidRPr="009F27F0">
              <w:rPr>
                <w:rStyle w:val="ql-author-14796140"/>
                <w:rFonts w:hint="eastAsia"/>
              </w:rPr>
              <w:t>度平台、高性能网络和存储等一系列创新技术</w:t>
            </w:r>
            <w:r>
              <w:rPr>
                <w:rStyle w:val="ql-author-14796140"/>
                <w:rFonts w:hint="eastAsia"/>
              </w:rPr>
              <w:t>，</w:t>
            </w:r>
            <w:r w:rsidRPr="009F27F0">
              <w:rPr>
                <w:rStyle w:val="ql-author-14796140"/>
                <w:rFonts w:hint="eastAsia"/>
              </w:rPr>
              <w:t>形成了包括UPFS并行文件存储、</w:t>
            </w:r>
            <w:proofErr w:type="gramStart"/>
            <w:r w:rsidRPr="009F27F0">
              <w:rPr>
                <w:rStyle w:val="ql-author-14796140"/>
                <w:rFonts w:hint="eastAsia"/>
              </w:rPr>
              <w:t>“孔明”智算平</w:t>
            </w:r>
            <w:proofErr w:type="gramEnd"/>
            <w:r w:rsidRPr="009F27F0">
              <w:rPr>
                <w:rStyle w:val="ql-author-14796140"/>
                <w:rFonts w:hint="eastAsia"/>
              </w:rPr>
              <w:t xml:space="preserve">台、模型服务平台 </w:t>
            </w:r>
            <w:proofErr w:type="spellStart"/>
            <w:r w:rsidRPr="009F27F0">
              <w:rPr>
                <w:rStyle w:val="ql-author-14796140"/>
                <w:rFonts w:hint="eastAsia"/>
              </w:rPr>
              <w:t>UModelverse</w:t>
            </w:r>
            <w:proofErr w:type="spellEnd"/>
            <w:r w:rsidRPr="009F27F0">
              <w:rPr>
                <w:rStyle w:val="ql-author-14796140"/>
                <w:rFonts w:hint="eastAsia"/>
              </w:rPr>
              <w:t>等产品，全方位满足用户在AI训练、AI推理、应用开发部署的需求</w:t>
            </w:r>
            <w:r>
              <w:rPr>
                <w:rStyle w:val="ql-author-14796140"/>
                <w:rFonts w:hint="eastAsia"/>
              </w:rPr>
              <w:t>，</w:t>
            </w:r>
            <w:r w:rsidRPr="009F27F0">
              <w:rPr>
                <w:rStyle w:val="ql-author-14796140"/>
                <w:rFonts w:hint="eastAsia"/>
              </w:rPr>
              <w:t>帮助大模型公司提高训练效率、优化模型性能、降低开发成本，推动AI大模型在各行业领域的发展和应用，有效提升了公司的市场竞争力。</w:t>
            </w:r>
          </w:p>
          <w:p w14:paraId="4AA9AA42" w14:textId="7DC9A931" w:rsidR="00E55F33" w:rsidRPr="0095228B" w:rsidRDefault="00E55F33" w:rsidP="00E55F3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9F27F0">
              <w:rPr>
                <w:rStyle w:val="ql-author-14796140"/>
                <w:rFonts w:hint="eastAsia"/>
              </w:rPr>
              <w:t>公司在人工智能领域的收入增长迅速，业务涵盖数据中心、</w:t>
            </w:r>
            <w:proofErr w:type="gramStart"/>
            <w:r w:rsidRPr="009F27F0">
              <w:rPr>
                <w:rStyle w:val="ql-author-14796140"/>
                <w:rFonts w:hint="eastAsia"/>
              </w:rPr>
              <w:t>算力和</w:t>
            </w:r>
            <w:proofErr w:type="gramEnd"/>
            <w:r w:rsidRPr="009F27F0">
              <w:rPr>
                <w:rStyle w:val="ql-author-14796140"/>
                <w:rFonts w:hint="eastAsia"/>
              </w:rPr>
              <w:t>推理服务等，促进了公司整体业绩增长。</w:t>
            </w:r>
          </w:p>
          <w:p w14:paraId="74713818" w14:textId="4257705B" w:rsidR="00E55F33" w:rsidRPr="00851B91" w:rsidRDefault="00E55F33" w:rsidP="00E55F33">
            <w:pPr>
              <w:pStyle w:val="ql-direction-ltr"/>
              <w:spacing w:beforeLines="50" w:before="156" w:beforeAutospacing="0" w:afterLines="50" w:after="156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二、</w:t>
            </w:r>
            <w:r w:rsidRPr="00851B91">
              <w:rPr>
                <w:rStyle w:val="ql-author-14796140"/>
                <w:rFonts w:ascii="Times New Roman" w:hAnsi="Times New Roman" w:hint="eastAsia"/>
                <w:b/>
              </w:rPr>
              <w:t>在人工智能领域，公司与智谱华章的</w:t>
            </w:r>
            <w:r>
              <w:rPr>
                <w:rStyle w:val="ql-author-14796140"/>
                <w:rFonts w:ascii="Times New Roman" w:hAnsi="Times New Roman" w:hint="eastAsia"/>
                <w:b/>
              </w:rPr>
              <w:t>合作主要来源于</w:t>
            </w:r>
            <w:r w:rsidRPr="00851B91">
              <w:rPr>
                <w:rStyle w:val="ql-author-14796140"/>
                <w:rFonts w:ascii="Times New Roman" w:hAnsi="Times New Roman" w:hint="eastAsia"/>
                <w:b/>
              </w:rPr>
              <w:t>哪些业务场景？未来</w:t>
            </w:r>
            <w:r w:rsidR="007319AF">
              <w:rPr>
                <w:rStyle w:val="ql-author-14796140"/>
                <w:rFonts w:ascii="Times New Roman" w:hAnsi="Times New Roman" w:hint="eastAsia"/>
                <w:b/>
              </w:rPr>
              <w:t>发展</w:t>
            </w:r>
            <w:r w:rsidRPr="00851B91">
              <w:rPr>
                <w:rStyle w:val="ql-author-14796140"/>
                <w:rFonts w:ascii="Times New Roman" w:hAnsi="Times New Roman" w:hint="eastAsia"/>
                <w:b/>
              </w:rPr>
              <w:t>趋势如何？</w:t>
            </w:r>
          </w:p>
          <w:p w14:paraId="234A5843" w14:textId="77777777" w:rsidR="00B002D6" w:rsidRDefault="00E55F33" w:rsidP="00B002D6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981F96">
              <w:rPr>
                <w:rStyle w:val="ql-author-14796140"/>
                <w:rFonts w:hint="eastAsia"/>
              </w:rPr>
              <w:t>答：</w:t>
            </w:r>
            <w:r w:rsidR="00357A39" w:rsidRPr="00981F96">
              <w:rPr>
                <w:rStyle w:val="ql-author-14796140"/>
                <w:rFonts w:hint="eastAsia"/>
              </w:rPr>
              <w:t>公司与智谱华章建立了长期稳定的合作关系</w:t>
            </w:r>
            <w:r w:rsidRPr="00981F96">
              <w:rPr>
                <w:rStyle w:val="ql-author-14796140"/>
                <w:rFonts w:hint="eastAsia"/>
              </w:rPr>
              <w:t>，</w:t>
            </w:r>
            <w:r w:rsidR="00981F96" w:rsidRPr="00981F96">
              <w:rPr>
                <w:rStyle w:val="ql-author-14796140"/>
                <w:rFonts w:hint="eastAsia"/>
              </w:rPr>
              <w:t>公司</w:t>
            </w:r>
            <w:r w:rsidRPr="00981F96">
              <w:rPr>
                <w:rStyle w:val="ql-author-14796140"/>
                <w:rFonts w:hint="eastAsia"/>
              </w:rPr>
              <w:t>为智谱AI提供底层</w:t>
            </w:r>
            <w:proofErr w:type="gramStart"/>
            <w:r w:rsidRPr="00981F96">
              <w:rPr>
                <w:rStyle w:val="ql-author-14796140"/>
                <w:rFonts w:hint="eastAsia"/>
              </w:rPr>
              <w:t>算力基础</w:t>
            </w:r>
            <w:proofErr w:type="gramEnd"/>
            <w:r w:rsidRPr="00981F96">
              <w:rPr>
                <w:rStyle w:val="ql-author-14796140"/>
                <w:rFonts w:hint="eastAsia"/>
              </w:rPr>
              <w:t>设施支持，在扩大集群规模、</w:t>
            </w:r>
            <w:proofErr w:type="gramStart"/>
            <w:r w:rsidRPr="00981F96">
              <w:rPr>
                <w:rStyle w:val="ql-author-14796140"/>
                <w:rFonts w:hint="eastAsia"/>
              </w:rPr>
              <w:t>实现训推一体</w:t>
            </w:r>
            <w:proofErr w:type="gramEnd"/>
            <w:r w:rsidRPr="00981F96">
              <w:rPr>
                <w:rStyle w:val="ql-author-14796140"/>
                <w:rFonts w:hint="eastAsia"/>
              </w:rPr>
              <w:t>化、提升模型研发效率</w:t>
            </w:r>
            <w:proofErr w:type="gramStart"/>
            <w:r w:rsidRPr="00981F96">
              <w:rPr>
                <w:rStyle w:val="ql-author-14796140"/>
                <w:rFonts w:hint="eastAsia"/>
              </w:rPr>
              <w:t>及算</w:t>
            </w:r>
            <w:proofErr w:type="gramEnd"/>
            <w:r w:rsidRPr="00981F96">
              <w:rPr>
                <w:rStyle w:val="ql-author-14796140"/>
                <w:rFonts w:hint="eastAsia"/>
              </w:rPr>
              <w:t>力资源利用率等方面提供相关服务</w:t>
            </w:r>
            <w:r w:rsidR="00981F96">
              <w:rPr>
                <w:rStyle w:val="ql-author-14796140"/>
                <w:rFonts w:hint="eastAsia"/>
              </w:rPr>
              <w:t>，业务合作主要集中在</w:t>
            </w:r>
            <w:proofErr w:type="gramStart"/>
            <w:r w:rsidR="00981F96">
              <w:rPr>
                <w:rStyle w:val="ql-author-14796140"/>
                <w:rFonts w:hint="eastAsia"/>
              </w:rPr>
              <w:t>云服</w:t>
            </w:r>
            <w:proofErr w:type="gramEnd"/>
            <w:r w:rsidR="00981F96">
              <w:rPr>
                <w:rStyle w:val="ql-author-14796140"/>
                <w:rFonts w:hint="eastAsia"/>
              </w:rPr>
              <w:t>务领域，包括公有云、边缘云和混合云服务</w:t>
            </w:r>
            <w:r w:rsidRPr="00981F96">
              <w:rPr>
                <w:rStyle w:val="ql-author-14796140"/>
                <w:rFonts w:hint="eastAsia"/>
              </w:rPr>
              <w:t>。</w:t>
            </w:r>
            <w:r w:rsidR="008826FA" w:rsidRPr="00981F96">
              <w:rPr>
                <w:rStyle w:val="ql-author-14796140"/>
                <w:rFonts w:hint="eastAsia"/>
              </w:rPr>
              <w:t>基于</w:t>
            </w:r>
            <w:proofErr w:type="gramStart"/>
            <w:r w:rsidR="008826FA" w:rsidRPr="00981F96">
              <w:rPr>
                <w:rStyle w:val="ql-author-14796140"/>
                <w:rFonts w:hint="eastAsia"/>
              </w:rPr>
              <w:t>公司智算中心</w:t>
            </w:r>
            <w:proofErr w:type="gramEnd"/>
            <w:r w:rsidR="008826FA" w:rsidRPr="00981F96">
              <w:rPr>
                <w:rStyle w:val="ql-author-14796140"/>
                <w:rFonts w:hint="eastAsia"/>
              </w:rPr>
              <w:t>，智谱AI已</w:t>
            </w:r>
            <w:proofErr w:type="gramStart"/>
            <w:r w:rsidR="008826FA" w:rsidRPr="00981F96">
              <w:rPr>
                <w:rStyle w:val="ql-author-14796140"/>
                <w:rFonts w:hint="eastAsia"/>
              </w:rPr>
              <w:t>构建超千</w:t>
            </w:r>
            <w:proofErr w:type="gramEnd"/>
            <w:r w:rsidR="008826FA" w:rsidRPr="00981F96">
              <w:rPr>
                <w:rStyle w:val="ql-author-14796140"/>
                <w:rFonts w:hint="eastAsia"/>
              </w:rPr>
              <w:t>卡规模的大模型训练和推理集群。</w:t>
            </w:r>
          </w:p>
          <w:p w14:paraId="4B81EAEF" w14:textId="6571425A" w:rsidR="00E55F33" w:rsidRPr="00B002D6" w:rsidRDefault="00981F96" w:rsidP="00B002D6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  <w:highlight w:val="yellow"/>
              </w:rPr>
            </w:pPr>
            <w:r w:rsidRPr="00981F96">
              <w:rPr>
                <w:rStyle w:val="ql-author-14796140"/>
                <w:rFonts w:hint="eastAsia"/>
              </w:rPr>
              <w:t>公司预计2024年与智谱华章发生的关联交易金额为9600万元，具体请参阅公司于2024年</w:t>
            </w:r>
            <w:r w:rsidRPr="00981F96">
              <w:rPr>
                <w:rStyle w:val="ql-author-14796140"/>
                <w:rFonts w:hint="eastAsia"/>
              </w:rPr>
              <w:lastRenderedPageBreak/>
              <w:t>4月27日披露的年度日常关联交易额度预计公告，实际</w:t>
            </w:r>
            <w:proofErr w:type="gramStart"/>
            <w:r w:rsidRPr="00981F96">
              <w:rPr>
                <w:rStyle w:val="ql-author-14796140"/>
                <w:rFonts w:hint="eastAsia"/>
              </w:rPr>
              <w:t>发生额请以</w:t>
            </w:r>
            <w:proofErr w:type="gramEnd"/>
            <w:r w:rsidRPr="00981F96">
              <w:rPr>
                <w:rStyle w:val="ql-author-14796140"/>
                <w:rFonts w:hint="eastAsia"/>
              </w:rPr>
              <w:t>公司定期报告为准。</w:t>
            </w:r>
            <w:r w:rsidR="00E55F33" w:rsidRPr="00981F96">
              <w:rPr>
                <w:rStyle w:val="ql-author-14796140"/>
                <w:rFonts w:hint="eastAsia"/>
              </w:rPr>
              <w:t>未来，公司将</w:t>
            </w:r>
            <w:r w:rsidR="00B002D6">
              <w:rPr>
                <w:rStyle w:val="ql-author-14796140"/>
                <w:rFonts w:hint="eastAsia"/>
              </w:rPr>
              <w:t>依托自身在A</w:t>
            </w:r>
            <w:r w:rsidR="00B002D6">
              <w:rPr>
                <w:rStyle w:val="ql-author-14796140"/>
              </w:rPr>
              <w:t>I</w:t>
            </w:r>
            <w:proofErr w:type="gramStart"/>
            <w:r w:rsidR="00B002D6">
              <w:rPr>
                <w:rStyle w:val="ql-author-14796140"/>
                <w:rFonts w:hint="eastAsia"/>
              </w:rPr>
              <w:t>算力发展</w:t>
            </w:r>
            <w:proofErr w:type="gramEnd"/>
            <w:r w:rsidR="00B002D6">
              <w:rPr>
                <w:rStyle w:val="ql-author-14796140"/>
                <w:rFonts w:hint="eastAsia"/>
              </w:rPr>
              <w:t>中的优势：</w:t>
            </w:r>
            <w:r w:rsidR="00B002D6" w:rsidRPr="00B002D6">
              <w:rPr>
                <w:rStyle w:val="ql-author-14796140"/>
                <w:rFonts w:hint="eastAsia"/>
              </w:rPr>
              <w:t>统一调度管理算力、定制化高电机柜与</w:t>
            </w:r>
            <w:r w:rsidR="00535FD5">
              <w:rPr>
                <w:rStyle w:val="ql-author-14796140"/>
                <w:rFonts w:hint="eastAsia"/>
              </w:rPr>
              <w:t>相对充足的</w:t>
            </w:r>
            <w:r w:rsidR="00B002D6" w:rsidRPr="00B002D6">
              <w:rPr>
                <w:rStyle w:val="ql-author-14796140"/>
                <w:rFonts w:hint="eastAsia"/>
              </w:rPr>
              <w:t>GPU</w:t>
            </w:r>
            <w:proofErr w:type="gramStart"/>
            <w:r w:rsidR="00B002D6" w:rsidRPr="00B002D6">
              <w:rPr>
                <w:rStyle w:val="ql-author-14796140"/>
                <w:rFonts w:hint="eastAsia"/>
              </w:rPr>
              <w:t>算力</w:t>
            </w:r>
            <w:r w:rsidR="00535FD5">
              <w:rPr>
                <w:rStyle w:val="ql-author-14796140"/>
                <w:rFonts w:hint="eastAsia"/>
              </w:rPr>
              <w:t>资源</w:t>
            </w:r>
            <w:proofErr w:type="gramEnd"/>
            <w:r w:rsidR="00B002D6" w:rsidRPr="00B002D6">
              <w:rPr>
                <w:rStyle w:val="ql-author-14796140"/>
                <w:rFonts w:hint="eastAsia"/>
              </w:rPr>
              <w:t>、</w:t>
            </w:r>
            <w:proofErr w:type="gramStart"/>
            <w:r w:rsidR="00B002D6" w:rsidRPr="00B002D6">
              <w:rPr>
                <w:rStyle w:val="ql-author-14796140"/>
                <w:rFonts w:hint="eastAsia"/>
              </w:rPr>
              <w:t>训推一体</w:t>
            </w:r>
            <w:proofErr w:type="gramEnd"/>
            <w:r w:rsidR="00B002D6" w:rsidRPr="00B002D6">
              <w:rPr>
                <w:rStyle w:val="ql-author-14796140"/>
                <w:rFonts w:hint="eastAsia"/>
              </w:rPr>
              <w:t>化</w:t>
            </w:r>
            <w:r w:rsidR="00B002D6">
              <w:rPr>
                <w:rStyle w:val="ql-author-14796140"/>
                <w:rFonts w:hint="eastAsia"/>
              </w:rPr>
              <w:t>的</w:t>
            </w:r>
            <w:r w:rsidR="00B002D6" w:rsidRPr="00B002D6">
              <w:rPr>
                <w:rStyle w:val="ql-author-14796140"/>
                <w:rFonts w:hint="eastAsia"/>
              </w:rPr>
              <w:t>服务能力、高性能存储能力以及强大的网络和</w:t>
            </w:r>
            <w:proofErr w:type="gramStart"/>
            <w:r w:rsidR="00B002D6" w:rsidRPr="00B002D6">
              <w:rPr>
                <w:rStyle w:val="ql-author-14796140"/>
                <w:rFonts w:hint="eastAsia"/>
              </w:rPr>
              <w:t>云计</w:t>
            </w:r>
            <w:proofErr w:type="gramEnd"/>
            <w:r w:rsidR="00B002D6" w:rsidRPr="00B002D6">
              <w:rPr>
                <w:rStyle w:val="ql-author-14796140"/>
                <w:rFonts w:hint="eastAsia"/>
              </w:rPr>
              <w:t>算能力为智谱AI的高效稳定运行提供坚实的技术保障</w:t>
            </w:r>
            <w:r w:rsidR="00E55F33" w:rsidRPr="00981F96">
              <w:rPr>
                <w:rStyle w:val="ql-author-14796140"/>
                <w:rFonts w:hint="eastAsia"/>
              </w:rPr>
              <w:t>，推动大模型技术的持续创新与应用。</w:t>
            </w:r>
          </w:p>
          <w:p w14:paraId="773E7738" w14:textId="0D1E74C3" w:rsidR="00E55F33" w:rsidRDefault="00E55F33" w:rsidP="00E55F33">
            <w:pPr>
              <w:pStyle w:val="ql-direction-ltr"/>
              <w:spacing w:beforeLines="50" w:before="156" w:beforeAutospacing="0" w:afterLines="50" w:after="156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三、</w:t>
            </w:r>
            <w:r w:rsidRPr="005E7812">
              <w:rPr>
                <w:rStyle w:val="ql-author-14796140"/>
                <w:rFonts w:ascii="Times New Roman" w:hAnsi="Times New Roman" w:hint="eastAsia"/>
                <w:b/>
              </w:rPr>
              <w:t>想问一下</w:t>
            </w:r>
            <w:r>
              <w:rPr>
                <w:rStyle w:val="ql-author-14796140"/>
                <w:rFonts w:ascii="Times New Roman" w:hAnsi="Times New Roman" w:hint="eastAsia"/>
                <w:b/>
              </w:rPr>
              <w:t>公司数据中心</w:t>
            </w:r>
            <w:r w:rsidRPr="005E7812">
              <w:rPr>
                <w:rStyle w:val="ql-author-14796140"/>
                <w:rFonts w:ascii="Times New Roman" w:hAnsi="Times New Roman" w:hint="eastAsia"/>
                <w:b/>
              </w:rPr>
              <w:t>的最新进展，以及这两个中心的定位有什么区别？</w:t>
            </w:r>
          </w:p>
          <w:p w14:paraId="1FA88D58" w14:textId="6438FBDF" w:rsidR="00E55F33" w:rsidRDefault="00E55F33" w:rsidP="00E55F3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  <w:rFonts w:ascii="Times New Roman" w:hAnsi="Times New Roman"/>
              </w:rPr>
            </w:pPr>
            <w:r>
              <w:rPr>
                <w:rStyle w:val="ql-author-14796140"/>
                <w:rFonts w:ascii="Times New Roman" w:hAnsi="Times New Roman" w:hint="eastAsia"/>
              </w:rPr>
              <w:t>答：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公司内蒙古乌兰察</w:t>
            </w:r>
            <w:proofErr w:type="gramStart"/>
            <w:r w:rsidRPr="00525F0D">
              <w:rPr>
                <w:rStyle w:val="ql-author-14796140"/>
                <w:rFonts w:ascii="Times New Roman" w:hAnsi="Times New Roman" w:hint="eastAsia"/>
              </w:rPr>
              <w:t>布数据</w:t>
            </w:r>
            <w:proofErr w:type="gramEnd"/>
            <w:r w:rsidRPr="00525F0D">
              <w:rPr>
                <w:rStyle w:val="ql-author-14796140"/>
                <w:rFonts w:ascii="Times New Roman" w:hAnsi="Times New Roman" w:hint="eastAsia"/>
              </w:rPr>
              <w:t>中心定位</w:t>
            </w:r>
            <w:proofErr w:type="gramStart"/>
            <w:r w:rsidRPr="00525F0D">
              <w:rPr>
                <w:rStyle w:val="ql-author-14796140"/>
                <w:rFonts w:ascii="Times New Roman" w:hAnsi="Times New Roman" w:hint="eastAsia"/>
              </w:rPr>
              <w:t>“西算”智算中</w:t>
            </w:r>
            <w:proofErr w:type="gramEnd"/>
            <w:r w:rsidRPr="00525F0D">
              <w:rPr>
                <w:rStyle w:val="ql-author-14796140"/>
                <w:rFonts w:ascii="Times New Roman" w:hAnsi="Times New Roman" w:hint="eastAsia"/>
              </w:rPr>
              <w:t>心</w:t>
            </w:r>
            <w:r>
              <w:rPr>
                <w:rStyle w:val="ql-author-14796140"/>
                <w:rFonts w:ascii="Times New Roman" w:hAnsi="Times New Roman" w:hint="eastAsia"/>
              </w:rPr>
              <w:t>，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构建了全面、安全、可靠的</w:t>
            </w:r>
            <w:proofErr w:type="gramStart"/>
            <w:r w:rsidRPr="00525F0D">
              <w:rPr>
                <w:rStyle w:val="ql-author-14796140"/>
                <w:rFonts w:ascii="Times New Roman" w:hAnsi="Times New Roman" w:hint="eastAsia"/>
              </w:rPr>
              <w:t>智算基</w:t>
            </w:r>
            <w:proofErr w:type="gramEnd"/>
            <w:r w:rsidRPr="00525F0D">
              <w:rPr>
                <w:rStyle w:val="ql-author-14796140"/>
                <w:rFonts w:ascii="Times New Roman" w:hAnsi="Times New Roman" w:hint="eastAsia"/>
              </w:rPr>
              <w:t>础设施，主要通过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AIGC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训练推动项目进展。一期项目已于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2021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年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9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月正式商用，机柜数量约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2500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个，基于其充足的电力供应、较低的电价、优越的地理位置、</w:t>
            </w:r>
            <w:proofErr w:type="gramStart"/>
            <w:r w:rsidRPr="00525F0D">
              <w:rPr>
                <w:rStyle w:val="ql-author-14796140"/>
                <w:rFonts w:ascii="Times New Roman" w:hAnsi="Times New Roman" w:hint="eastAsia"/>
              </w:rPr>
              <w:t>低网络</w:t>
            </w:r>
            <w:proofErr w:type="gramEnd"/>
            <w:r w:rsidRPr="00525F0D">
              <w:rPr>
                <w:rStyle w:val="ql-author-14796140"/>
                <w:rFonts w:ascii="Times New Roman" w:hAnsi="Times New Roman" w:hint="eastAsia"/>
              </w:rPr>
              <w:t>延时等优势，可有效满足客户业务需求</w:t>
            </w:r>
            <w:r>
              <w:rPr>
                <w:rStyle w:val="ql-author-14796140"/>
                <w:rFonts w:ascii="Times New Roman" w:hAnsi="Times New Roman" w:hint="eastAsia"/>
              </w:rPr>
              <w:t>；</w:t>
            </w:r>
            <w:r w:rsidR="002051F1" w:rsidRPr="00525F0D">
              <w:rPr>
                <w:rStyle w:val="ql-author-14796140"/>
                <w:rFonts w:ascii="Times New Roman" w:hAnsi="Times New Roman" w:hint="eastAsia"/>
              </w:rPr>
              <w:t>二期项目规划</w:t>
            </w:r>
            <w:proofErr w:type="gramStart"/>
            <w:r w:rsidR="002051F1" w:rsidRPr="00525F0D">
              <w:rPr>
                <w:rStyle w:val="ql-author-14796140"/>
                <w:rFonts w:ascii="Times New Roman" w:hAnsi="Times New Roman" w:hint="eastAsia"/>
              </w:rPr>
              <w:t>建设约</w:t>
            </w:r>
            <w:proofErr w:type="gramEnd"/>
            <w:r w:rsidR="002051F1" w:rsidRPr="00525F0D">
              <w:rPr>
                <w:rStyle w:val="ql-author-14796140"/>
                <w:rFonts w:ascii="Times New Roman" w:hAnsi="Times New Roman" w:hint="eastAsia"/>
              </w:rPr>
              <w:t>4,800</w:t>
            </w:r>
            <w:r w:rsidR="002051F1" w:rsidRPr="00525F0D">
              <w:rPr>
                <w:rStyle w:val="ql-author-14796140"/>
                <w:rFonts w:ascii="Times New Roman" w:hAnsi="Times New Roman" w:hint="eastAsia"/>
              </w:rPr>
              <w:t>个机柜</w:t>
            </w:r>
            <w:r w:rsidR="002051F1">
              <w:rPr>
                <w:rStyle w:val="ql-author-14796140"/>
                <w:rFonts w:ascii="Times New Roman" w:hAnsi="Times New Roman" w:hint="eastAsia"/>
              </w:rPr>
              <w:t>，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截至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2024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年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6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月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30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日，二期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C</w:t>
            </w:r>
            <w:proofErr w:type="gramStart"/>
            <w:r w:rsidRPr="00525F0D">
              <w:rPr>
                <w:rStyle w:val="ql-author-14796140"/>
                <w:rFonts w:ascii="Times New Roman" w:hAnsi="Times New Roman" w:hint="eastAsia"/>
              </w:rPr>
              <w:t>机房</w:t>
            </w:r>
            <w:proofErr w:type="gramEnd"/>
            <w:r w:rsidRPr="00525F0D">
              <w:rPr>
                <w:rStyle w:val="ql-author-14796140"/>
                <w:rFonts w:ascii="Times New Roman" w:hAnsi="Times New Roman" w:hint="eastAsia"/>
              </w:rPr>
              <w:t>楼已投入运营，</w:t>
            </w:r>
            <w:r w:rsidR="002051F1" w:rsidRPr="002051F1">
              <w:rPr>
                <w:rStyle w:val="ql-author-14796140"/>
                <w:rFonts w:ascii="Times New Roman" w:hAnsi="Times New Roman" w:hint="eastAsia"/>
              </w:rPr>
              <w:t>B</w:t>
            </w:r>
            <w:proofErr w:type="gramStart"/>
            <w:r w:rsidR="002051F1" w:rsidRPr="002051F1">
              <w:rPr>
                <w:rStyle w:val="ql-author-14796140"/>
                <w:rFonts w:ascii="Times New Roman" w:hAnsi="Times New Roman" w:hint="eastAsia"/>
              </w:rPr>
              <w:t>机房</w:t>
            </w:r>
            <w:proofErr w:type="gramEnd"/>
            <w:r w:rsidR="002051F1" w:rsidRPr="002051F1">
              <w:rPr>
                <w:rStyle w:val="ql-author-14796140"/>
                <w:rFonts w:ascii="Times New Roman" w:hAnsi="Times New Roman" w:hint="eastAsia"/>
              </w:rPr>
              <w:t>楼完成主体结构施工</w:t>
            </w:r>
            <w:r w:rsidR="002051F1">
              <w:rPr>
                <w:rStyle w:val="ql-author-14796140"/>
                <w:rFonts w:ascii="Times New Roman" w:hAnsi="Times New Roman" w:hint="eastAsia"/>
              </w:rPr>
              <w:t>，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项目建设按计划稳步推进中</w:t>
            </w:r>
            <w:r>
              <w:rPr>
                <w:rStyle w:val="ql-author-14796140"/>
                <w:rFonts w:ascii="Times New Roman" w:hAnsi="Times New Roman" w:hint="eastAsia"/>
              </w:rPr>
              <w:t>。</w:t>
            </w:r>
          </w:p>
          <w:p w14:paraId="03BD87AD" w14:textId="768C98D2" w:rsidR="00E55F33" w:rsidRDefault="00E55F33" w:rsidP="00E55F3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  <w:rFonts w:ascii="Times New Roman" w:hAnsi="Times New Roman"/>
              </w:rPr>
            </w:pPr>
            <w:r>
              <w:rPr>
                <w:rStyle w:val="ql-author-14796140"/>
                <w:rFonts w:ascii="Times New Roman" w:hAnsi="Times New Roman" w:hint="eastAsia"/>
              </w:rPr>
              <w:t>公司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上海青浦数据中心定位</w:t>
            </w:r>
            <w:proofErr w:type="gramStart"/>
            <w:r w:rsidRPr="00525F0D">
              <w:rPr>
                <w:rStyle w:val="ql-author-14796140"/>
                <w:rFonts w:ascii="Times New Roman" w:hAnsi="Times New Roman" w:hint="eastAsia"/>
              </w:rPr>
              <w:t>“东数”智算中心</w:t>
            </w:r>
            <w:proofErr w:type="gramEnd"/>
            <w:r>
              <w:rPr>
                <w:rStyle w:val="ql-author-14796140"/>
                <w:rFonts w:ascii="Times New Roman" w:hAnsi="Times New Roman" w:hint="eastAsia"/>
              </w:rPr>
              <w:t>，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项目一期共规划建设三栋机房楼，其中一栋</w:t>
            </w:r>
            <w:proofErr w:type="gramStart"/>
            <w:r w:rsidRPr="00525F0D">
              <w:rPr>
                <w:rStyle w:val="ql-author-14796140"/>
                <w:rFonts w:ascii="Times New Roman" w:hAnsi="Times New Roman" w:hint="eastAsia"/>
              </w:rPr>
              <w:t>机房楼</w:t>
            </w:r>
            <w:proofErr w:type="gramEnd"/>
            <w:r w:rsidRPr="00525F0D">
              <w:rPr>
                <w:rStyle w:val="ql-author-14796140"/>
                <w:rFonts w:ascii="Times New Roman" w:hAnsi="Times New Roman" w:hint="eastAsia"/>
              </w:rPr>
              <w:t>已于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2023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年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1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月投产运营（合计容纳约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1,000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个机柜）；截至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2024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年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6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月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30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日</w:t>
            </w:r>
            <w:r>
              <w:rPr>
                <w:rStyle w:val="ql-author-14796140"/>
                <w:rFonts w:ascii="Times New Roman" w:hAnsi="Times New Roman" w:hint="eastAsia"/>
              </w:rPr>
              <w:t>，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E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楼机房模块</w:t>
            </w:r>
            <w:proofErr w:type="gramStart"/>
            <w:r w:rsidRPr="00525F0D">
              <w:rPr>
                <w:rStyle w:val="ql-author-14796140"/>
                <w:rFonts w:ascii="Times New Roman" w:hAnsi="Times New Roman" w:hint="eastAsia"/>
              </w:rPr>
              <w:t>甲供设备</w:t>
            </w:r>
            <w:proofErr w:type="gramEnd"/>
            <w:r w:rsidRPr="00525F0D">
              <w:rPr>
                <w:rStyle w:val="ql-author-14796140"/>
                <w:rFonts w:ascii="Times New Roman" w:hAnsi="Times New Roman" w:hint="eastAsia"/>
              </w:rPr>
              <w:t>招标已完成，主要设备已制造完成，机电总包招标正在进行中。上海青浦数据中心拥有</w:t>
            </w:r>
            <w:proofErr w:type="gramStart"/>
            <w:r w:rsidRPr="00525F0D">
              <w:rPr>
                <w:rStyle w:val="ql-author-14796140"/>
                <w:rFonts w:ascii="Times New Roman" w:hAnsi="Times New Roman" w:hint="eastAsia"/>
              </w:rPr>
              <w:t>高算力</w:t>
            </w:r>
            <w:proofErr w:type="gramEnd"/>
            <w:r w:rsidRPr="00525F0D">
              <w:rPr>
                <w:rStyle w:val="ql-author-14796140"/>
                <w:rFonts w:ascii="Times New Roman" w:hAnsi="Times New Roman" w:hint="eastAsia"/>
              </w:rPr>
              <w:t>和高品质传输网络，可提供包括</w:t>
            </w:r>
            <w:proofErr w:type="gramStart"/>
            <w:r w:rsidRPr="00525F0D">
              <w:rPr>
                <w:rStyle w:val="ql-author-14796140"/>
                <w:rFonts w:ascii="Times New Roman" w:hAnsi="Times New Roman" w:hint="eastAsia"/>
              </w:rPr>
              <w:t>弹性算力资源</w:t>
            </w:r>
            <w:proofErr w:type="gramEnd"/>
            <w:r w:rsidRPr="00525F0D">
              <w:rPr>
                <w:rStyle w:val="ql-author-14796140"/>
                <w:rFonts w:ascii="Times New Roman" w:hAnsi="Times New Roman" w:hint="eastAsia"/>
              </w:rPr>
              <w:t>池、托管机柜、网络、专线在内的</w:t>
            </w:r>
            <w:proofErr w:type="gramStart"/>
            <w:r w:rsidRPr="00525F0D">
              <w:rPr>
                <w:rStyle w:val="ql-author-14796140"/>
                <w:rFonts w:ascii="Times New Roman" w:hAnsi="Times New Roman" w:hint="eastAsia"/>
              </w:rPr>
              <w:t>整套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lastRenderedPageBreak/>
              <w:t>云计</w:t>
            </w:r>
            <w:proofErr w:type="gramEnd"/>
            <w:r w:rsidRPr="00525F0D">
              <w:rPr>
                <w:rStyle w:val="ql-author-14796140"/>
                <w:rFonts w:ascii="Times New Roman" w:hAnsi="Times New Roman" w:hint="eastAsia"/>
              </w:rPr>
              <w:t>算解决方案，主要用于承载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AI</w:t>
            </w:r>
            <w:r w:rsidRPr="00525F0D">
              <w:rPr>
                <w:rStyle w:val="ql-author-14796140"/>
                <w:rFonts w:ascii="Times New Roman" w:hAnsi="Times New Roman" w:hint="eastAsia"/>
              </w:rPr>
              <w:t>推理、芯片验证、</w:t>
            </w:r>
            <w:proofErr w:type="gramStart"/>
            <w:r w:rsidRPr="00525F0D">
              <w:rPr>
                <w:rStyle w:val="ql-author-14796140"/>
                <w:rFonts w:ascii="Times New Roman" w:hAnsi="Times New Roman" w:hint="eastAsia"/>
              </w:rPr>
              <w:t>脑机接</w:t>
            </w:r>
            <w:proofErr w:type="gramEnd"/>
            <w:r w:rsidRPr="00525F0D">
              <w:rPr>
                <w:rStyle w:val="ql-author-14796140"/>
                <w:rFonts w:ascii="Times New Roman" w:hAnsi="Times New Roman" w:hint="eastAsia"/>
              </w:rPr>
              <w:t>口等高时效要求业务</w:t>
            </w:r>
            <w:r>
              <w:rPr>
                <w:rStyle w:val="ql-author-14796140"/>
                <w:rFonts w:ascii="Times New Roman" w:hAnsi="Times New Roman" w:hint="eastAsia"/>
              </w:rPr>
              <w:t>。</w:t>
            </w:r>
          </w:p>
          <w:p w14:paraId="71C7EA3B" w14:textId="755FF49F" w:rsidR="00E55F33" w:rsidRPr="000348B3" w:rsidRDefault="00E55F33" w:rsidP="00E55F33">
            <w:pPr>
              <w:pStyle w:val="ql-direction-ltr"/>
              <w:spacing w:beforeLines="50" w:before="156" w:beforeAutospacing="0" w:afterLines="50" w:after="156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四</w:t>
            </w:r>
            <w:r w:rsidRPr="006372DC">
              <w:rPr>
                <w:rStyle w:val="ql-author-14796140"/>
                <w:rFonts w:ascii="Times New Roman" w:hAnsi="Times New Roman" w:hint="eastAsia"/>
                <w:b/>
              </w:rPr>
              <w:t>、</w:t>
            </w:r>
            <w:r w:rsidRPr="005E7812">
              <w:rPr>
                <w:rStyle w:val="ql-author-14796140"/>
                <w:rFonts w:ascii="Times New Roman" w:hAnsi="Times New Roman" w:hint="eastAsia"/>
                <w:b/>
              </w:rPr>
              <w:t>请问公司是否有计划与国内</w:t>
            </w:r>
            <w:r>
              <w:rPr>
                <w:rStyle w:val="ql-author-14796140"/>
                <w:rFonts w:ascii="Times New Roman" w:hAnsi="Times New Roman" w:hint="eastAsia"/>
                <w:b/>
              </w:rPr>
              <w:t>厂商进行</w:t>
            </w:r>
            <w:r w:rsidRPr="005E7812">
              <w:rPr>
                <w:rStyle w:val="ql-author-14796140"/>
                <w:rFonts w:ascii="Times New Roman" w:hAnsi="Times New Roman" w:hint="eastAsia"/>
                <w:b/>
              </w:rPr>
              <w:t>合作？</w:t>
            </w:r>
            <w:r>
              <w:rPr>
                <w:rStyle w:val="ql-author-14796140"/>
                <w:rFonts w:ascii="Times New Roman" w:hAnsi="Times New Roman" w:hint="eastAsia"/>
                <w:b/>
              </w:rPr>
              <w:t>相关进展如何？</w:t>
            </w:r>
          </w:p>
          <w:p w14:paraId="44A57178" w14:textId="08C25F94" w:rsidR="00E55F33" w:rsidRDefault="00E55F33" w:rsidP="00E55F33">
            <w:pPr>
              <w:widowControl/>
              <w:spacing w:line="360" w:lineRule="auto"/>
              <w:ind w:firstLineChars="200" w:firstLine="420"/>
              <w:rPr>
                <w:rFonts w:cs="宋体"/>
                <w:kern w:val="0"/>
                <w:sz w:val="24"/>
              </w:rPr>
            </w:pPr>
            <w:r>
              <w:rPr>
                <w:rStyle w:val="ql-author-14796140"/>
                <w:rFonts w:hint="eastAsia"/>
              </w:rPr>
              <w:t>答：</w:t>
            </w:r>
            <w:r w:rsidRPr="00801506">
              <w:rPr>
                <w:rFonts w:cs="宋体" w:hint="eastAsia"/>
                <w:kern w:val="0"/>
                <w:sz w:val="24"/>
              </w:rPr>
              <w:t>为解决</w:t>
            </w:r>
            <w:proofErr w:type="gramStart"/>
            <w:r w:rsidRPr="00801506">
              <w:rPr>
                <w:rFonts w:cs="宋体" w:hint="eastAsia"/>
                <w:kern w:val="0"/>
                <w:sz w:val="24"/>
              </w:rPr>
              <w:t>国产算力短缺</w:t>
            </w:r>
            <w:proofErr w:type="gramEnd"/>
            <w:r w:rsidRPr="00801506">
              <w:rPr>
                <w:rFonts w:cs="宋体" w:hint="eastAsia"/>
                <w:kern w:val="0"/>
                <w:sz w:val="24"/>
              </w:rPr>
              <w:t>、高端</w:t>
            </w:r>
            <w:r w:rsidRPr="00801506">
              <w:rPr>
                <w:rFonts w:cs="宋体" w:hint="eastAsia"/>
                <w:kern w:val="0"/>
                <w:sz w:val="24"/>
              </w:rPr>
              <w:t>AI</w:t>
            </w:r>
            <w:r w:rsidRPr="00801506">
              <w:rPr>
                <w:rFonts w:cs="宋体" w:hint="eastAsia"/>
                <w:kern w:val="0"/>
                <w:sz w:val="24"/>
              </w:rPr>
              <w:t>芯片供应受限等问题</w:t>
            </w:r>
            <w:r>
              <w:rPr>
                <w:rFonts w:cs="宋体" w:hint="eastAsia"/>
                <w:kern w:val="0"/>
                <w:sz w:val="24"/>
              </w:rPr>
              <w:t>，</w:t>
            </w:r>
            <w:r w:rsidRPr="00801506">
              <w:rPr>
                <w:rFonts w:cs="宋体" w:hint="eastAsia"/>
                <w:kern w:val="0"/>
                <w:sz w:val="24"/>
              </w:rPr>
              <w:t>公司通过与国产</w:t>
            </w:r>
            <w:r w:rsidRPr="00801506">
              <w:rPr>
                <w:rFonts w:cs="宋体" w:hint="eastAsia"/>
                <w:kern w:val="0"/>
                <w:sz w:val="24"/>
              </w:rPr>
              <w:t>AI</w:t>
            </w:r>
            <w:r w:rsidRPr="00801506">
              <w:rPr>
                <w:rFonts w:cs="宋体" w:hint="eastAsia"/>
                <w:kern w:val="0"/>
                <w:sz w:val="24"/>
              </w:rPr>
              <w:t>芯片厂商建立合作关系，在</w:t>
            </w:r>
            <w:r w:rsidR="00805661">
              <w:rPr>
                <w:rFonts w:cs="宋体" w:hint="eastAsia"/>
                <w:kern w:val="0"/>
                <w:sz w:val="24"/>
              </w:rPr>
              <w:t>自建的</w:t>
            </w:r>
            <w:r w:rsidRPr="00801506">
              <w:rPr>
                <w:rFonts w:cs="宋体" w:hint="eastAsia"/>
                <w:kern w:val="0"/>
                <w:sz w:val="24"/>
              </w:rPr>
              <w:t>上海青浦</w:t>
            </w:r>
            <w:r w:rsidR="00805661">
              <w:rPr>
                <w:rFonts w:cs="宋体" w:hint="eastAsia"/>
                <w:kern w:val="0"/>
                <w:sz w:val="24"/>
              </w:rPr>
              <w:t>智算</w:t>
            </w:r>
            <w:r w:rsidRPr="00801506">
              <w:rPr>
                <w:rFonts w:cs="宋体" w:hint="eastAsia"/>
                <w:kern w:val="0"/>
                <w:sz w:val="24"/>
              </w:rPr>
              <w:t>中心</w:t>
            </w:r>
            <w:r w:rsidR="00805661">
              <w:rPr>
                <w:rFonts w:cs="宋体" w:hint="eastAsia"/>
                <w:kern w:val="0"/>
                <w:sz w:val="24"/>
              </w:rPr>
              <w:t>成功</w:t>
            </w:r>
            <w:r w:rsidRPr="00801506">
              <w:rPr>
                <w:rFonts w:cs="宋体" w:hint="eastAsia"/>
                <w:kern w:val="0"/>
                <w:sz w:val="24"/>
              </w:rPr>
              <w:t>部署了“国产千卡智算集群”</w:t>
            </w:r>
            <w:r w:rsidRPr="00525F0D">
              <w:rPr>
                <w:rFonts w:cs="宋体" w:hint="eastAsia"/>
                <w:kern w:val="0"/>
                <w:sz w:val="24"/>
              </w:rPr>
              <w:t>，</w:t>
            </w:r>
            <w:r w:rsidRPr="00801506">
              <w:rPr>
                <w:rFonts w:cs="宋体" w:hint="eastAsia"/>
                <w:kern w:val="0"/>
                <w:sz w:val="24"/>
              </w:rPr>
              <w:t>打造了自主可控的国产通用</w:t>
            </w:r>
            <w:r w:rsidRPr="00801506">
              <w:rPr>
                <w:rFonts w:cs="宋体" w:hint="eastAsia"/>
                <w:kern w:val="0"/>
                <w:sz w:val="24"/>
              </w:rPr>
              <w:t>GPU</w:t>
            </w:r>
            <w:proofErr w:type="gramStart"/>
            <w:r w:rsidRPr="00801506">
              <w:rPr>
                <w:rFonts w:cs="宋体" w:hint="eastAsia"/>
                <w:kern w:val="0"/>
                <w:sz w:val="24"/>
              </w:rPr>
              <w:t>算力底</w:t>
            </w:r>
            <w:proofErr w:type="gramEnd"/>
            <w:r w:rsidRPr="00801506">
              <w:rPr>
                <w:rFonts w:cs="宋体" w:hint="eastAsia"/>
                <w:kern w:val="0"/>
                <w:sz w:val="24"/>
              </w:rPr>
              <w:t>座，</w:t>
            </w:r>
            <w:r w:rsidRPr="00525F0D">
              <w:rPr>
                <w:rFonts w:cs="宋体" w:hint="eastAsia"/>
                <w:kern w:val="0"/>
                <w:sz w:val="24"/>
              </w:rPr>
              <w:t>采用软硬件一体化的架构设计，可提供低延迟、高吞吐、高可用的</w:t>
            </w:r>
            <w:r w:rsidRPr="00525F0D">
              <w:rPr>
                <w:rFonts w:cs="宋体" w:hint="eastAsia"/>
                <w:kern w:val="0"/>
                <w:sz w:val="24"/>
              </w:rPr>
              <w:t>IB</w:t>
            </w:r>
            <w:r w:rsidRPr="00525F0D">
              <w:rPr>
                <w:rFonts w:cs="宋体" w:hint="eastAsia"/>
                <w:kern w:val="0"/>
                <w:sz w:val="24"/>
              </w:rPr>
              <w:t>组网环境，</w:t>
            </w:r>
            <w:r w:rsidR="00683D97" w:rsidRPr="00683D97">
              <w:rPr>
                <w:rFonts w:ascii="宋体" w:hAnsi="宋体"/>
                <w:sz w:val="24"/>
                <w:szCs w:val="22"/>
              </w:rPr>
              <w:t>并支持GDR技术，使得集群</w:t>
            </w:r>
            <w:proofErr w:type="gramStart"/>
            <w:r w:rsidR="00683D97" w:rsidRPr="00683D97">
              <w:rPr>
                <w:rFonts w:ascii="宋体" w:hAnsi="宋体"/>
                <w:sz w:val="24"/>
                <w:szCs w:val="22"/>
              </w:rPr>
              <w:t>在算力获</w:t>
            </w:r>
            <w:proofErr w:type="gramEnd"/>
            <w:r w:rsidR="00683D97" w:rsidRPr="00683D97">
              <w:rPr>
                <w:rFonts w:ascii="宋体" w:hAnsi="宋体"/>
                <w:sz w:val="24"/>
                <w:szCs w:val="22"/>
              </w:rPr>
              <w:t>取、数据传输</w:t>
            </w:r>
            <w:proofErr w:type="gramStart"/>
            <w:r w:rsidR="00683D97" w:rsidRPr="00683D97">
              <w:rPr>
                <w:rFonts w:ascii="宋体" w:hAnsi="宋体"/>
                <w:sz w:val="24"/>
                <w:szCs w:val="22"/>
              </w:rPr>
              <w:t>和算力调</w:t>
            </w:r>
            <w:proofErr w:type="gramEnd"/>
            <w:r w:rsidR="00683D97" w:rsidRPr="00683D97">
              <w:rPr>
                <w:rFonts w:ascii="宋体" w:hAnsi="宋体"/>
                <w:sz w:val="24"/>
                <w:szCs w:val="22"/>
              </w:rPr>
              <w:t>度等方面具有极高的效率</w:t>
            </w:r>
            <w:r w:rsidR="00683D97">
              <w:rPr>
                <w:rFonts w:ascii="宋体" w:hAnsi="宋体" w:hint="eastAsia"/>
                <w:sz w:val="24"/>
                <w:szCs w:val="22"/>
              </w:rPr>
              <w:t>，</w:t>
            </w:r>
            <w:r w:rsidRPr="00525F0D">
              <w:rPr>
                <w:rFonts w:cs="宋体" w:hint="eastAsia"/>
                <w:kern w:val="0"/>
                <w:sz w:val="24"/>
              </w:rPr>
              <w:t>能够胜任超千卡规模、千亿参数级别的</w:t>
            </w:r>
            <w:r w:rsidR="00683D97" w:rsidRPr="00801506">
              <w:rPr>
                <w:rFonts w:cs="宋体" w:hint="eastAsia"/>
                <w:kern w:val="0"/>
                <w:sz w:val="24"/>
              </w:rPr>
              <w:t>国产大模型的研发与验证</w:t>
            </w:r>
            <w:r w:rsidRPr="00525F0D">
              <w:rPr>
                <w:rFonts w:cs="宋体" w:hint="eastAsia"/>
                <w:kern w:val="0"/>
                <w:sz w:val="24"/>
              </w:rPr>
              <w:t>任务</w:t>
            </w:r>
            <w:r w:rsidRPr="00504949">
              <w:rPr>
                <w:rFonts w:cs="宋体" w:hint="eastAsia"/>
                <w:kern w:val="0"/>
                <w:sz w:val="24"/>
              </w:rPr>
              <w:t>。</w:t>
            </w:r>
            <w:r w:rsidRPr="00525F0D">
              <w:rPr>
                <w:rFonts w:cs="宋体" w:hint="eastAsia"/>
                <w:kern w:val="0"/>
                <w:sz w:val="24"/>
              </w:rPr>
              <w:t>目前</w:t>
            </w:r>
            <w:r>
              <w:rPr>
                <w:rFonts w:cs="宋体" w:hint="eastAsia"/>
                <w:kern w:val="0"/>
                <w:sz w:val="24"/>
              </w:rPr>
              <w:t>，</w:t>
            </w:r>
            <w:r w:rsidR="00B60267" w:rsidRPr="00B60267">
              <w:rPr>
                <w:rFonts w:cs="宋体" w:hint="eastAsia"/>
                <w:kern w:val="0"/>
                <w:sz w:val="24"/>
              </w:rPr>
              <w:t>已在高校、科研机构、政府及大模型研发创新型企业中得到广泛应用</w:t>
            </w:r>
            <w:r>
              <w:rPr>
                <w:rFonts w:cs="宋体" w:hint="eastAsia"/>
                <w:kern w:val="0"/>
                <w:sz w:val="24"/>
              </w:rPr>
              <w:t>。</w:t>
            </w:r>
          </w:p>
          <w:p w14:paraId="1AD44D1C" w14:textId="058118EA" w:rsidR="00E55F33" w:rsidRPr="00480321" w:rsidRDefault="00E55F33" w:rsidP="00E55F33">
            <w:pPr>
              <w:widowControl/>
              <w:spacing w:line="360" w:lineRule="auto"/>
              <w:ind w:firstLineChars="200" w:firstLine="480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未来，公司将</w:t>
            </w:r>
            <w:r w:rsidRPr="00801506">
              <w:rPr>
                <w:rFonts w:cs="宋体" w:hint="eastAsia"/>
                <w:kern w:val="0"/>
                <w:sz w:val="24"/>
              </w:rPr>
              <w:t>助力更多国产</w:t>
            </w:r>
            <w:r w:rsidRPr="00801506">
              <w:rPr>
                <w:rFonts w:cs="宋体" w:hint="eastAsia"/>
                <w:kern w:val="0"/>
                <w:sz w:val="24"/>
              </w:rPr>
              <w:t>GPU</w:t>
            </w:r>
            <w:r w:rsidRPr="00801506">
              <w:rPr>
                <w:rFonts w:cs="宋体" w:hint="eastAsia"/>
                <w:kern w:val="0"/>
                <w:sz w:val="24"/>
              </w:rPr>
              <w:t>产品进入市场，以促进国内</w:t>
            </w:r>
            <w:r w:rsidRPr="00801506">
              <w:rPr>
                <w:rFonts w:cs="宋体" w:hint="eastAsia"/>
                <w:kern w:val="0"/>
                <w:sz w:val="24"/>
              </w:rPr>
              <w:t>AI</w:t>
            </w:r>
            <w:r w:rsidRPr="00801506">
              <w:rPr>
                <w:rFonts w:cs="宋体" w:hint="eastAsia"/>
                <w:kern w:val="0"/>
                <w:sz w:val="24"/>
              </w:rPr>
              <w:t>领域的进一步发展。</w:t>
            </w:r>
          </w:p>
          <w:p w14:paraId="279D2B9A" w14:textId="7FD622F0" w:rsidR="00E55F33" w:rsidRPr="00145D1E" w:rsidRDefault="00E55F33" w:rsidP="00E55F33">
            <w:pPr>
              <w:pStyle w:val="ql-direction-ltr"/>
              <w:spacing w:beforeLines="50" w:before="156" w:beforeAutospacing="0" w:afterLines="50" w:after="156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五</w:t>
            </w:r>
            <w:r w:rsidRPr="006372DC">
              <w:rPr>
                <w:rStyle w:val="ql-author-14796140"/>
                <w:rFonts w:ascii="Times New Roman" w:hAnsi="Times New Roman" w:hint="eastAsia"/>
                <w:b/>
              </w:rPr>
              <w:t>、</w:t>
            </w:r>
            <w:r w:rsidRPr="00370FA0">
              <w:rPr>
                <w:rStyle w:val="ql-author-14796140"/>
                <w:rFonts w:ascii="Times New Roman" w:hAnsi="Times New Roman" w:hint="eastAsia"/>
                <w:b/>
              </w:rPr>
              <w:t>从财务角度来看，公司亏损正在迅速减少。请问</w:t>
            </w:r>
            <w:r>
              <w:rPr>
                <w:rStyle w:val="ql-author-14796140"/>
                <w:rFonts w:ascii="Times New Roman" w:hAnsi="Times New Roman" w:hint="eastAsia"/>
                <w:b/>
              </w:rPr>
              <w:t>公司对未来的业绩有什么样的发展</w:t>
            </w:r>
            <w:r w:rsidRPr="00370FA0">
              <w:rPr>
                <w:rStyle w:val="ql-author-14796140"/>
                <w:rFonts w:ascii="Times New Roman" w:hAnsi="Times New Roman" w:hint="eastAsia"/>
                <w:b/>
              </w:rPr>
              <w:t>规划</w:t>
            </w:r>
            <w:r w:rsidRPr="00504949">
              <w:rPr>
                <w:rStyle w:val="ql-author-14796140"/>
                <w:rFonts w:ascii="Times New Roman" w:hAnsi="Times New Roman" w:hint="eastAsia"/>
                <w:b/>
              </w:rPr>
              <w:t>？</w:t>
            </w:r>
          </w:p>
          <w:p w14:paraId="1CF0AD26" w14:textId="5989FB25" w:rsidR="00E55F33" w:rsidRPr="00410545" w:rsidRDefault="00E55F33" w:rsidP="00E55F3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372EEC">
              <w:rPr>
                <w:rStyle w:val="ql-author-14796140"/>
                <w:rFonts w:hint="eastAsia"/>
              </w:rPr>
              <w:t>答：</w:t>
            </w:r>
            <w:r w:rsidRPr="00077930">
              <w:rPr>
                <w:rStyle w:val="ql-author-14796140"/>
                <w:rFonts w:hint="eastAsia"/>
              </w:rPr>
              <w:t>2024年，公司制定了“4+2”战略路径，以“攻坚公有云，发力AIGC，扩大数据中心，培育私有云”作为四大核心，同时进行“海外探索”和“数据探索”。结合“4+2”战略路径，公司在公有云、数据中心、AIGC三大领域取得了较好成绩，整体毛利大幅提升，净利润亏损持续降低。</w:t>
            </w:r>
            <w:r w:rsidRPr="00410545">
              <w:rPr>
                <w:rStyle w:val="ql-author-14796140"/>
                <w:rFonts w:hint="eastAsia"/>
              </w:rPr>
              <w:t>2024年三季度，公司综合毛利率增至19.55%。</w:t>
            </w:r>
          </w:p>
          <w:p w14:paraId="4FFF93A2" w14:textId="77777777" w:rsidR="00E55F33" w:rsidRDefault="00E55F33" w:rsidP="00E55F3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  <w:rPr>
                <w:rStyle w:val="ql-author-14796140"/>
              </w:rPr>
            </w:pPr>
            <w:r w:rsidRPr="00410545">
              <w:rPr>
                <w:rStyle w:val="ql-author-14796140"/>
                <w:rFonts w:hint="eastAsia"/>
              </w:rPr>
              <w:t>在提升公司盈利性方面，公司致力于不断提升产品性能，以短期内基础资源和研发的投入，</w:t>
            </w:r>
            <w:r w:rsidRPr="00410545">
              <w:rPr>
                <w:rStyle w:val="ql-author-14796140"/>
                <w:rFonts w:hint="eastAsia"/>
              </w:rPr>
              <w:lastRenderedPageBreak/>
              <w:t>来换取长期的盈利能力，通过实施有效的战略规划和采取灵活的市场应对策略，不断提升公司的核心竞争力和市场份额。主要</w:t>
            </w:r>
            <w:r>
              <w:rPr>
                <w:rStyle w:val="ql-author-14796140"/>
                <w:rFonts w:hint="eastAsia"/>
              </w:rPr>
              <w:t>措施</w:t>
            </w:r>
            <w:r w:rsidRPr="00410545">
              <w:rPr>
                <w:rStyle w:val="ql-author-14796140"/>
                <w:rFonts w:hint="eastAsia"/>
              </w:rPr>
              <w:t>包括</w:t>
            </w:r>
            <w:r>
              <w:rPr>
                <w:rStyle w:val="ql-author-14796140"/>
                <w:rFonts w:hint="eastAsia"/>
              </w:rPr>
              <w:t>以下三方面</w:t>
            </w:r>
            <w:r w:rsidRPr="00410545">
              <w:rPr>
                <w:rStyle w:val="ql-author-14796140"/>
                <w:rFonts w:hint="eastAsia"/>
              </w:rPr>
              <w:t>：1、减少亏损业务，缩减低毛利的业务规模，并根据市场环境及客户需求进行战略调整，优化公司产品和资源；2、服务更多高毛利的客户及业务，同时稳步发展</w:t>
            </w:r>
            <w:proofErr w:type="gramStart"/>
            <w:r w:rsidRPr="00410545">
              <w:rPr>
                <w:rStyle w:val="ql-author-14796140"/>
                <w:rFonts w:hint="eastAsia"/>
              </w:rPr>
              <w:t>公有云</w:t>
            </w:r>
            <w:proofErr w:type="gramEnd"/>
            <w:r w:rsidRPr="00410545">
              <w:rPr>
                <w:rStyle w:val="ql-author-14796140"/>
                <w:rFonts w:hint="eastAsia"/>
              </w:rPr>
              <w:t>业务。例如AI</w:t>
            </w:r>
            <w:proofErr w:type="gramStart"/>
            <w:r w:rsidRPr="00410545">
              <w:rPr>
                <w:rStyle w:val="ql-author-14796140"/>
                <w:rFonts w:hint="eastAsia"/>
              </w:rPr>
              <w:t>算力业务</w:t>
            </w:r>
            <w:proofErr w:type="gramEnd"/>
            <w:r w:rsidRPr="00410545">
              <w:rPr>
                <w:rStyle w:val="ql-author-14796140"/>
                <w:rFonts w:hint="eastAsia"/>
              </w:rPr>
              <w:t>，以GPU资源为载体，依托行业发展趋势，开拓新的利润增长点；3、实施成本控制和效率提升措施，以达到降本增效</w:t>
            </w:r>
            <w:r w:rsidRPr="00504949">
              <w:rPr>
                <w:rStyle w:val="ql-author-14796140"/>
                <w:rFonts w:hint="eastAsia"/>
              </w:rPr>
              <w:t>。</w:t>
            </w:r>
            <w:bookmarkEnd w:id="2"/>
          </w:p>
          <w:p w14:paraId="39EBF775" w14:textId="6136C5BF" w:rsidR="00E55F33" w:rsidRPr="00185AD8" w:rsidRDefault="00E55F33" w:rsidP="00E55F3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 w:rsidRPr="000D2E7D">
              <w:rPr>
                <w:rStyle w:val="ql-author-14796140"/>
                <w:rFonts w:hint="eastAsia"/>
              </w:rPr>
              <w:t>未来，公司将继续坚持技术创新，不断提升产品和服务能力，增强公司核心竞争力，提高经营业绩。</w:t>
            </w:r>
          </w:p>
          <w:p w14:paraId="24AED338" w14:textId="37A9E625" w:rsidR="00E55F33" w:rsidRPr="00370FA0" w:rsidRDefault="00E55F33" w:rsidP="00E55F33">
            <w:pPr>
              <w:pStyle w:val="ql-direction-ltr"/>
              <w:spacing w:beforeLines="50" w:before="156" w:beforeAutospacing="0" w:afterLines="50" w:after="156" w:afterAutospacing="0" w:line="360" w:lineRule="auto"/>
              <w:ind w:firstLineChars="200" w:firstLine="482"/>
              <w:jc w:val="both"/>
              <w:rPr>
                <w:rStyle w:val="ql-author-14796140"/>
                <w:rFonts w:ascii="Times New Roman" w:hAnsi="Times New Roman"/>
                <w:b/>
              </w:rPr>
            </w:pPr>
            <w:r>
              <w:rPr>
                <w:rStyle w:val="ql-author-14796140"/>
                <w:rFonts w:ascii="Times New Roman" w:hAnsi="Times New Roman" w:hint="eastAsia"/>
                <w:b/>
              </w:rPr>
              <w:t>六</w:t>
            </w:r>
            <w:r w:rsidRPr="006372DC">
              <w:rPr>
                <w:rStyle w:val="ql-author-14796140"/>
                <w:rFonts w:ascii="Times New Roman" w:hAnsi="Times New Roman" w:hint="eastAsia"/>
                <w:b/>
              </w:rPr>
              <w:t>、</w:t>
            </w:r>
            <w:r w:rsidRPr="00370FA0">
              <w:rPr>
                <w:rStyle w:val="ql-author-14796140"/>
                <w:rFonts w:ascii="Times New Roman" w:hAnsi="Times New Roman" w:hint="eastAsia"/>
                <w:b/>
              </w:rPr>
              <w:t>公司海外业务</w:t>
            </w:r>
            <w:r>
              <w:rPr>
                <w:rStyle w:val="ql-author-14796140"/>
                <w:rFonts w:ascii="Times New Roman" w:hAnsi="Times New Roman" w:hint="eastAsia"/>
                <w:b/>
              </w:rPr>
              <w:t>的</w:t>
            </w:r>
            <w:r w:rsidRPr="00370FA0">
              <w:rPr>
                <w:rStyle w:val="ql-author-14796140"/>
                <w:rFonts w:ascii="Times New Roman" w:hAnsi="Times New Roman" w:hint="eastAsia"/>
                <w:b/>
              </w:rPr>
              <w:t>布局规划如何？</w:t>
            </w:r>
            <w:r w:rsidRPr="00370FA0">
              <w:rPr>
                <w:rStyle w:val="ql-author-14796140"/>
                <w:rFonts w:ascii="Times New Roman" w:hAnsi="Times New Roman"/>
                <w:b/>
              </w:rPr>
              <w:t xml:space="preserve"> </w:t>
            </w:r>
          </w:p>
          <w:p w14:paraId="3AA0EF62" w14:textId="165EFDAF" w:rsidR="00E55F33" w:rsidRPr="004D0316" w:rsidRDefault="00E55F33" w:rsidP="00E55F3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答：公司自成立以来，始终将海外发展作为公司重要的发展战略之一。公司自2013年开始布局海外云计算中心，为进一步推动全球化，充分调研海外市场环境及客户具体需求，不断完善海外渠道和客户拓展体系，</w:t>
            </w:r>
            <w:r w:rsidRPr="004D0316">
              <w:rPr>
                <w:rFonts w:hint="eastAsia"/>
              </w:rPr>
              <w:t>先后在新加坡、泰国、越南、印尼、菲律宾等地上线数据中心，为游戏、电商、直播、智能硬件等出海企业提供海外云服务。</w:t>
            </w:r>
            <w:r>
              <w:rPr>
                <w:rFonts w:hint="eastAsia"/>
              </w:rPr>
              <w:t>截至目前，</w:t>
            </w:r>
            <w:r w:rsidRPr="004D0316">
              <w:rPr>
                <w:rFonts w:hint="eastAsia"/>
              </w:rPr>
              <w:t>公司已在全球24个地域拥有31个可用区，可为客户提供全球一致体验的计算、存储、网络等基础设施服务。</w:t>
            </w:r>
          </w:p>
          <w:p w14:paraId="10143B75" w14:textId="14A3C938" w:rsidR="00E55F33" w:rsidRDefault="00E55F33" w:rsidP="00E55F3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随着中国企业在海外大模型市场的持续拓展，公司积极寻求服务海外当地企业客户的机会，满足当地客户需求，并针对</w:t>
            </w:r>
            <w:proofErr w:type="gramStart"/>
            <w:r>
              <w:rPr>
                <w:rFonts w:hint="eastAsia"/>
              </w:rPr>
              <w:t>云计算</w:t>
            </w:r>
            <w:proofErr w:type="gramEnd"/>
            <w:r>
              <w:rPr>
                <w:rFonts w:hint="eastAsia"/>
              </w:rPr>
              <w:t>需求的增长进行相应优化。目前公司的海外业务发展主要通过两种模式：首先，布局全球数据中心，协助中国企</w:t>
            </w:r>
            <w:r>
              <w:rPr>
                <w:rFonts w:hint="eastAsia"/>
              </w:rPr>
              <w:lastRenderedPageBreak/>
              <w:t>业实现海外业务扩张；其次，以“专属云”的服务模式赋能海外合作伙伴，</w:t>
            </w:r>
            <w:r w:rsidRPr="004D0316">
              <w:rPr>
                <w:rFonts w:hint="eastAsia"/>
              </w:rPr>
              <w:t>赋予客户以独立品牌运营、轻量化投入、弹性且稳定安全的</w:t>
            </w:r>
            <w:proofErr w:type="gramStart"/>
            <w:r w:rsidRPr="004D0316">
              <w:rPr>
                <w:rFonts w:hint="eastAsia"/>
              </w:rPr>
              <w:t>公有云</w:t>
            </w:r>
            <w:proofErr w:type="gramEnd"/>
            <w:r w:rsidRPr="004D0316">
              <w:rPr>
                <w:rFonts w:hint="eastAsia"/>
              </w:rPr>
              <w:t>能力，加速海内外</w:t>
            </w:r>
            <w:proofErr w:type="gramStart"/>
            <w:r w:rsidRPr="004D0316">
              <w:rPr>
                <w:rFonts w:hint="eastAsia"/>
              </w:rPr>
              <w:t>高效云服</w:t>
            </w:r>
            <w:proofErr w:type="gramEnd"/>
            <w:r w:rsidRPr="004D0316">
              <w:rPr>
                <w:rFonts w:hint="eastAsia"/>
              </w:rPr>
              <w:t>务的落地</w:t>
            </w:r>
            <w:r>
              <w:rPr>
                <w:rFonts w:hint="eastAsia"/>
              </w:rPr>
              <w:t>。</w:t>
            </w:r>
          </w:p>
          <w:p w14:paraId="2FD3B3CA" w14:textId="301C372E" w:rsidR="00E55F33" w:rsidRDefault="00E55F33" w:rsidP="00E55F3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因此，</w:t>
            </w:r>
            <w:proofErr w:type="gramStart"/>
            <w:r>
              <w:rPr>
                <w:rFonts w:hint="eastAsia"/>
              </w:rPr>
              <w:t>云服务</w:t>
            </w:r>
            <w:proofErr w:type="gramEnd"/>
            <w:r>
              <w:rPr>
                <w:rFonts w:hint="eastAsia"/>
              </w:rPr>
              <w:t>的海外推广、海外AI客户的发展以及闲置海外GPU资源的整合，也成为公司海外业务发展中的关键方向。</w:t>
            </w:r>
          </w:p>
          <w:p w14:paraId="7EA62CC3" w14:textId="553ABA1E" w:rsidR="00E55F33" w:rsidRPr="004D0316" w:rsidRDefault="00E55F33" w:rsidP="00E55F33">
            <w:pPr>
              <w:pStyle w:val="ql-direction-ltr"/>
              <w:spacing w:before="0" w:beforeAutospacing="0" w:after="0" w:afterAutospacing="0" w:line="360" w:lineRule="auto"/>
              <w:ind w:firstLineChars="200" w:firstLine="480"/>
              <w:jc w:val="both"/>
            </w:pPr>
          </w:p>
        </w:tc>
      </w:tr>
      <w:bookmarkEnd w:id="1"/>
      <w:tr w:rsidR="00E55F33" w14:paraId="6D89D53A" w14:textId="77777777">
        <w:trPr>
          <w:trHeight w:val="652"/>
        </w:trPr>
        <w:tc>
          <w:tcPr>
            <w:tcW w:w="3652" w:type="dxa"/>
            <w:vAlign w:val="center"/>
          </w:tcPr>
          <w:p w14:paraId="2E12584D" w14:textId="77777777" w:rsidR="00E55F33" w:rsidRDefault="00E55F33" w:rsidP="00E55F33">
            <w:pPr>
              <w:autoSpaceDE w:val="0"/>
              <w:autoSpaceDN w:val="0"/>
              <w:adjustRightInd w:val="0"/>
              <w:spacing w:line="360" w:lineRule="auto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5312" w:type="dxa"/>
            <w:vAlign w:val="center"/>
          </w:tcPr>
          <w:p w14:paraId="10D24410" w14:textId="77777777" w:rsidR="00E55F33" w:rsidRDefault="00E55F33" w:rsidP="00E55F33">
            <w:pPr>
              <w:spacing w:line="360" w:lineRule="auto"/>
              <w:jc w:val="left"/>
              <w:rPr>
                <w:rFonts w:cs="黑体"/>
                <w:color w:val="000000"/>
                <w:kern w:val="0"/>
                <w:sz w:val="24"/>
              </w:rPr>
            </w:pPr>
            <w:r>
              <w:rPr>
                <w:rFonts w:cs="黑体" w:hint="eastAsia"/>
                <w:color w:val="000000"/>
                <w:kern w:val="0"/>
                <w:sz w:val="24"/>
              </w:rPr>
              <w:t>无</w:t>
            </w:r>
          </w:p>
        </w:tc>
      </w:tr>
    </w:tbl>
    <w:p w14:paraId="5BC613D8" w14:textId="77777777" w:rsidR="00AB5C0B" w:rsidRDefault="00AB5C0B">
      <w:pPr>
        <w:spacing w:line="360" w:lineRule="auto"/>
        <w:rPr>
          <w:rFonts w:cs="黑体"/>
          <w:color w:val="000000"/>
          <w:kern w:val="0"/>
          <w:sz w:val="24"/>
        </w:rPr>
      </w:pPr>
    </w:p>
    <w:sectPr w:rsidR="00AB5C0B">
      <w:footerReference w:type="default" r:id="rId8"/>
      <w:headerReference w:type="first" r:id="rId9"/>
      <w:footerReference w:type="first" r:id="rId10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76A0E" w14:textId="77777777" w:rsidR="00B41B88" w:rsidRDefault="00B41B88">
      <w:r>
        <w:separator/>
      </w:r>
    </w:p>
  </w:endnote>
  <w:endnote w:type="continuationSeparator" w:id="0">
    <w:p w14:paraId="7F318F8D" w14:textId="77777777" w:rsidR="00B41B88" w:rsidRDefault="00B4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C95E3" w14:textId="77777777" w:rsidR="00AB5C0B" w:rsidRDefault="00796080">
    <w:pPr>
      <w:pStyle w:val="a7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501D2" w14:textId="77777777" w:rsidR="00AB5C0B" w:rsidRDefault="00796080">
    <w:pPr>
      <w:pStyle w:val="a7"/>
      <w:jc w:val="center"/>
    </w:pPr>
    <w:r>
      <w:t xml:space="preserve">- </w:t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</w:rPr>
      <w:t>1</w:t>
    </w:r>
    <w:r>
      <w:rPr>
        <w:rStyle w:val="ae"/>
      </w:rPr>
      <w:fldChar w:fldCharType="end"/>
    </w:r>
    <w:r>
      <w:rPr>
        <w:rStyle w:val="ae"/>
      </w:rPr>
      <w:t xml:space="preserve"> -</w:t>
    </w:r>
  </w:p>
  <w:p w14:paraId="21D3A264" w14:textId="77777777" w:rsidR="00AB5C0B" w:rsidRDefault="00AB5C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6BD48" w14:textId="77777777" w:rsidR="00B41B88" w:rsidRDefault="00B41B88">
      <w:r>
        <w:separator/>
      </w:r>
    </w:p>
  </w:footnote>
  <w:footnote w:type="continuationSeparator" w:id="0">
    <w:p w14:paraId="1C4C40D2" w14:textId="77777777" w:rsidR="00B41B88" w:rsidRDefault="00B41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51475" w14:textId="77777777" w:rsidR="00AB5C0B" w:rsidRDefault="00AB5C0B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533E2"/>
    <w:multiLevelType w:val="hybridMultilevel"/>
    <w:tmpl w:val="261C7F6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revisionView w:markup="0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I5MGQwNTQ3OTU4MjY1NzMyZGQyNWQ1NmMyMjI3NDQifQ=="/>
  </w:docVars>
  <w:rsids>
    <w:rsidRoot w:val="00AA53F6"/>
    <w:rsid w:val="00001D94"/>
    <w:rsid w:val="000036A2"/>
    <w:rsid w:val="00005DB5"/>
    <w:rsid w:val="00007C21"/>
    <w:rsid w:val="00010252"/>
    <w:rsid w:val="000111F5"/>
    <w:rsid w:val="0001151B"/>
    <w:rsid w:val="00012B9D"/>
    <w:rsid w:val="0001456F"/>
    <w:rsid w:val="00015746"/>
    <w:rsid w:val="00023C8F"/>
    <w:rsid w:val="000243B3"/>
    <w:rsid w:val="00026501"/>
    <w:rsid w:val="00033561"/>
    <w:rsid w:val="000348B3"/>
    <w:rsid w:val="000371F4"/>
    <w:rsid w:val="00043013"/>
    <w:rsid w:val="0004502D"/>
    <w:rsid w:val="00045A70"/>
    <w:rsid w:val="000465A9"/>
    <w:rsid w:val="00047AED"/>
    <w:rsid w:val="000500FE"/>
    <w:rsid w:val="000531D4"/>
    <w:rsid w:val="0005464D"/>
    <w:rsid w:val="00054DBA"/>
    <w:rsid w:val="000556C6"/>
    <w:rsid w:val="00056F70"/>
    <w:rsid w:val="000609AE"/>
    <w:rsid w:val="000666CA"/>
    <w:rsid w:val="00070C9B"/>
    <w:rsid w:val="00072313"/>
    <w:rsid w:val="0007279D"/>
    <w:rsid w:val="000730F3"/>
    <w:rsid w:val="00077930"/>
    <w:rsid w:val="0008002B"/>
    <w:rsid w:val="00080DB4"/>
    <w:rsid w:val="00084479"/>
    <w:rsid w:val="000852C5"/>
    <w:rsid w:val="0008610E"/>
    <w:rsid w:val="00086DAB"/>
    <w:rsid w:val="00086E35"/>
    <w:rsid w:val="00093E67"/>
    <w:rsid w:val="00096057"/>
    <w:rsid w:val="00096818"/>
    <w:rsid w:val="00096874"/>
    <w:rsid w:val="00097ED2"/>
    <w:rsid w:val="000A1717"/>
    <w:rsid w:val="000A304C"/>
    <w:rsid w:val="000A6808"/>
    <w:rsid w:val="000B0E7F"/>
    <w:rsid w:val="000B2347"/>
    <w:rsid w:val="000B3640"/>
    <w:rsid w:val="000C05E7"/>
    <w:rsid w:val="000C621E"/>
    <w:rsid w:val="000C7336"/>
    <w:rsid w:val="000D0ABC"/>
    <w:rsid w:val="000D2E7D"/>
    <w:rsid w:val="000D3B07"/>
    <w:rsid w:val="000D5EF4"/>
    <w:rsid w:val="000D6294"/>
    <w:rsid w:val="000D799E"/>
    <w:rsid w:val="000E20F6"/>
    <w:rsid w:val="000E4D73"/>
    <w:rsid w:val="000F5E7F"/>
    <w:rsid w:val="001043DC"/>
    <w:rsid w:val="00104F7C"/>
    <w:rsid w:val="00105B29"/>
    <w:rsid w:val="00114662"/>
    <w:rsid w:val="001222CE"/>
    <w:rsid w:val="001235F1"/>
    <w:rsid w:val="00124BD3"/>
    <w:rsid w:val="00125F24"/>
    <w:rsid w:val="001269F0"/>
    <w:rsid w:val="00126E09"/>
    <w:rsid w:val="00126F15"/>
    <w:rsid w:val="001309E6"/>
    <w:rsid w:val="00130DF8"/>
    <w:rsid w:val="001363A6"/>
    <w:rsid w:val="0013696B"/>
    <w:rsid w:val="00144672"/>
    <w:rsid w:val="00145D1E"/>
    <w:rsid w:val="00147F33"/>
    <w:rsid w:val="001506F7"/>
    <w:rsid w:val="001534F5"/>
    <w:rsid w:val="001560B4"/>
    <w:rsid w:val="00157EDF"/>
    <w:rsid w:val="001711C9"/>
    <w:rsid w:val="001713CA"/>
    <w:rsid w:val="0017143C"/>
    <w:rsid w:val="00171856"/>
    <w:rsid w:val="0017300C"/>
    <w:rsid w:val="0017485D"/>
    <w:rsid w:val="00174D37"/>
    <w:rsid w:val="00176017"/>
    <w:rsid w:val="00180F6A"/>
    <w:rsid w:val="001857B6"/>
    <w:rsid w:val="00185A57"/>
    <w:rsid w:val="00185AD8"/>
    <w:rsid w:val="0018661A"/>
    <w:rsid w:val="00186AFB"/>
    <w:rsid w:val="00187E2D"/>
    <w:rsid w:val="00190284"/>
    <w:rsid w:val="001932B9"/>
    <w:rsid w:val="001957FC"/>
    <w:rsid w:val="00195F40"/>
    <w:rsid w:val="00196900"/>
    <w:rsid w:val="001A13BD"/>
    <w:rsid w:val="001A314C"/>
    <w:rsid w:val="001A3C5E"/>
    <w:rsid w:val="001A6555"/>
    <w:rsid w:val="001B325B"/>
    <w:rsid w:val="001B3DEA"/>
    <w:rsid w:val="001B5598"/>
    <w:rsid w:val="001B55EF"/>
    <w:rsid w:val="001B7CE5"/>
    <w:rsid w:val="001B7D35"/>
    <w:rsid w:val="001B7DAE"/>
    <w:rsid w:val="001C4555"/>
    <w:rsid w:val="001C4B0A"/>
    <w:rsid w:val="001C6277"/>
    <w:rsid w:val="001C6EAB"/>
    <w:rsid w:val="001D159A"/>
    <w:rsid w:val="001D17C6"/>
    <w:rsid w:val="001D4333"/>
    <w:rsid w:val="001D4DF9"/>
    <w:rsid w:val="001E3D50"/>
    <w:rsid w:val="001E4AEA"/>
    <w:rsid w:val="001F21A1"/>
    <w:rsid w:val="001F3D2A"/>
    <w:rsid w:val="001F3FBC"/>
    <w:rsid w:val="001F69FC"/>
    <w:rsid w:val="0020034E"/>
    <w:rsid w:val="00202B4D"/>
    <w:rsid w:val="00202EFF"/>
    <w:rsid w:val="00203129"/>
    <w:rsid w:val="002044A9"/>
    <w:rsid w:val="002051F1"/>
    <w:rsid w:val="0021285C"/>
    <w:rsid w:val="00216487"/>
    <w:rsid w:val="002203B3"/>
    <w:rsid w:val="0022141D"/>
    <w:rsid w:val="002233CC"/>
    <w:rsid w:val="00223FF3"/>
    <w:rsid w:val="00224F50"/>
    <w:rsid w:val="00225001"/>
    <w:rsid w:val="002322BB"/>
    <w:rsid w:val="002328B1"/>
    <w:rsid w:val="002328C5"/>
    <w:rsid w:val="00233C06"/>
    <w:rsid w:val="00234995"/>
    <w:rsid w:val="00234FC8"/>
    <w:rsid w:val="00236AEB"/>
    <w:rsid w:val="00237A94"/>
    <w:rsid w:val="00240311"/>
    <w:rsid w:val="00242C24"/>
    <w:rsid w:val="002434C2"/>
    <w:rsid w:val="00244AC2"/>
    <w:rsid w:val="00245A1F"/>
    <w:rsid w:val="00246FFF"/>
    <w:rsid w:val="002501FD"/>
    <w:rsid w:val="002503A0"/>
    <w:rsid w:val="00255219"/>
    <w:rsid w:val="00260CB4"/>
    <w:rsid w:val="00263551"/>
    <w:rsid w:val="00265325"/>
    <w:rsid w:val="002655DD"/>
    <w:rsid w:val="00270C28"/>
    <w:rsid w:val="00270F40"/>
    <w:rsid w:val="00271254"/>
    <w:rsid w:val="00272739"/>
    <w:rsid w:val="00273A20"/>
    <w:rsid w:val="002751EB"/>
    <w:rsid w:val="00275B73"/>
    <w:rsid w:val="00277FD6"/>
    <w:rsid w:val="00280488"/>
    <w:rsid w:val="00281857"/>
    <w:rsid w:val="00283F8B"/>
    <w:rsid w:val="00285827"/>
    <w:rsid w:val="0028599E"/>
    <w:rsid w:val="00286DC7"/>
    <w:rsid w:val="00287094"/>
    <w:rsid w:val="00287D1E"/>
    <w:rsid w:val="00291BD4"/>
    <w:rsid w:val="00296165"/>
    <w:rsid w:val="002A0C59"/>
    <w:rsid w:val="002A172B"/>
    <w:rsid w:val="002A1959"/>
    <w:rsid w:val="002A2EF9"/>
    <w:rsid w:val="002B2AC9"/>
    <w:rsid w:val="002B377B"/>
    <w:rsid w:val="002B38B5"/>
    <w:rsid w:val="002B6502"/>
    <w:rsid w:val="002B6565"/>
    <w:rsid w:val="002B6AC5"/>
    <w:rsid w:val="002B6CB1"/>
    <w:rsid w:val="002C06D4"/>
    <w:rsid w:val="002C10C4"/>
    <w:rsid w:val="002C1E48"/>
    <w:rsid w:val="002C5448"/>
    <w:rsid w:val="002C6B8A"/>
    <w:rsid w:val="002C7AC4"/>
    <w:rsid w:val="002D122F"/>
    <w:rsid w:val="002D45BA"/>
    <w:rsid w:val="002D4A25"/>
    <w:rsid w:val="002D7EA9"/>
    <w:rsid w:val="002E28D3"/>
    <w:rsid w:val="002E2A77"/>
    <w:rsid w:val="002E3E63"/>
    <w:rsid w:val="002E3ECD"/>
    <w:rsid w:val="002E447D"/>
    <w:rsid w:val="002E47B8"/>
    <w:rsid w:val="002E7643"/>
    <w:rsid w:val="002F1724"/>
    <w:rsid w:val="002F1999"/>
    <w:rsid w:val="002F299E"/>
    <w:rsid w:val="002F6AB6"/>
    <w:rsid w:val="002F6B72"/>
    <w:rsid w:val="002F7312"/>
    <w:rsid w:val="002F7EB4"/>
    <w:rsid w:val="003026C0"/>
    <w:rsid w:val="00303650"/>
    <w:rsid w:val="00304BDB"/>
    <w:rsid w:val="00305810"/>
    <w:rsid w:val="00306CB0"/>
    <w:rsid w:val="0031360A"/>
    <w:rsid w:val="00313ACE"/>
    <w:rsid w:val="00315E48"/>
    <w:rsid w:val="00316475"/>
    <w:rsid w:val="00317364"/>
    <w:rsid w:val="00323F0F"/>
    <w:rsid w:val="0032650C"/>
    <w:rsid w:val="00327E77"/>
    <w:rsid w:val="00332D93"/>
    <w:rsid w:val="0033411D"/>
    <w:rsid w:val="003345FD"/>
    <w:rsid w:val="00337990"/>
    <w:rsid w:val="00340E8B"/>
    <w:rsid w:val="00341689"/>
    <w:rsid w:val="00341D13"/>
    <w:rsid w:val="00344754"/>
    <w:rsid w:val="00346124"/>
    <w:rsid w:val="0034698D"/>
    <w:rsid w:val="00350022"/>
    <w:rsid w:val="00350415"/>
    <w:rsid w:val="003519DF"/>
    <w:rsid w:val="00351E66"/>
    <w:rsid w:val="0035350B"/>
    <w:rsid w:val="003542D6"/>
    <w:rsid w:val="00354A65"/>
    <w:rsid w:val="00355EA9"/>
    <w:rsid w:val="003570D9"/>
    <w:rsid w:val="003576D8"/>
    <w:rsid w:val="00357914"/>
    <w:rsid w:val="00357A39"/>
    <w:rsid w:val="00363CCF"/>
    <w:rsid w:val="00366F55"/>
    <w:rsid w:val="003676A9"/>
    <w:rsid w:val="00367740"/>
    <w:rsid w:val="00370998"/>
    <w:rsid w:val="00370C8B"/>
    <w:rsid w:val="00370D95"/>
    <w:rsid w:val="00370FA0"/>
    <w:rsid w:val="00372EEC"/>
    <w:rsid w:val="00372F4B"/>
    <w:rsid w:val="00374DDB"/>
    <w:rsid w:val="00376BC0"/>
    <w:rsid w:val="00384BC7"/>
    <w:rsid w:val="003864DA"/>
    <w:rsid w:val="00393B25"/>
    <w:rsid w:val="00394BD4"/>
    <w:rsid w:val="003963CA"/>
    <w:rsid w:val="003A0122"/>
    <w:rsid w:val="003A04D6"/>
    <w:rsid w:val="003A0B6B"/>
    <w:rsid w:val="003A15D3"/>
    <w:rsid w:val="003A3668"/>
    <w:rsid w:val="003A7E00"/>
    <w:rsid w:val="003B00FA"/>
    <w:rsid w:val="003B050B"/>
    <w:rsid w:val="003B0827"/>
    <w:rsid w:val="003B1695"/>
    <w:rsid w:val="003B1835"/>
    <w:rsid w:val="003B509C"/>
    <w:rsid w:val="003B6C03"/>
    <w:rsid w:val="003C42A1"/>
    <w:rsid w:val="003C4F00"/>
    <w:rsid w:val="003C5857"/>
    <w:rsid w:val="003C7816"/>
    <w:rsid w:val="003D083C"/>
    <w:rsid w:val="003D089D"/>
    <w:rsid w:val="003D4E3B"/>
    <w:rsid w:val="003D6191"/>
    <w:rsid w:val="003D666B"/>
    <w:rsid w:val="003D6BC8"/>
    <w:rsid w:val="003D797A"/>
    <w:rsid w:val="003E121B"/>
    <w:rsid w:val="003E2DD9"/>
    <w:rsid w:val="003E443E"/>
    <w:rsid w:val="003E469A"/>
    <w:rsid w:val="003E4EB2"/>
    <w:rsid w:val="003E5DEA"/>
    <w:rsid w:val="003F3A5F"/>
    <w:rsid w:val="003F5F1A"/>
    <w:rsid w:val="003F651B"/>
    <w:rsid w:val="00400856"/>
    <w:rsid w:val="00401193"/>
    <w:rsid w:val="004065CF"/>
    <w:rsid w:val="00407CEA"/>
    <w:rsid w:val="00410545"/>
    <w:rsid w:val="00411623"/>
    <w:rsid w:val="004138C6"/>
    <w:rsid w:val="004151B6"/>
    <w:rsid w:val="004157EA"/>
    <w:rsid w:val="00422FAC"/>
    <w:rsid w:val="004235EF"/>
    <w:rsid w:val="00424995"/>
    <w:rsid w:val="0042579E"/>
    <w:rsid w:val="004258E1"/>
    <w:rsid w:val="004261FC"/>
    <w:rsid w:val="00442AA1"/>
    <w:rsid w:val="004434D3"/>
    <w:rsid w:val="00444B06"/>
    <w:rsid w:val="00451F9F"/>
    <w:rsid w:val="00452920"/>
    <w:rsid w:val="00452E77"/>
    <w:rsid w:val="00454924"/>
    <w:rsid w:val="00455CB7"/>
    <w:rsid w:val="00455DB7"/>
    <w:rsid w:val="00460C0E"/>
    <w:rsid w:val="00462FEB"/>
    <w:rsid w:val="00463EE3"/>
    <w:rsid w:val="00464749"/>
    <w:rsid w:val="00464D5E"/>
    <w:rsid w:val="00467DE4"/>
    <w:rsid w:val="00467E91"/>
    <w:rsid w:val="00475480"/>
    <w:rsid w:val="0047572E"/>
    <w:rsid w:val="00480321"/>
    <w:rsid w:val="0048081E"/>
    <w:rsid w:val="00492B98"/>
    <w:rsid w:val="00492EE0"/>
    <w:rsid w:val="0049322E"/>
    <w:rsid w:val="0049339D"/>
    <w:rsid w:val="004937CC"/>
    <w:rsid w:val="00494E2A"/>
    <w:rsid w:val="00496DDE"/>
    <w:rsid w:val="0049713B"/>
    <w:rsid w:val="004A4357"/>
    <w:rsid w:val="004A5DB9"/>
    <w:rsid w:val="004A7762"/>
    <w:rsid w:val="004B0E10"/>
    <w:rsid w:val="004B1257"/>
    <w:rsid w:val="004B1F0A"/>
    <w:rsid w:val="004B409B"/>
    <w:rsid w:val="004B5A3B"/>
    <w:rsid w:val="004C2081"/>
    <w:rsid w:val="004C31E3"/>
    <w:rsid w:val="004C500B"/>
    <w:rsid w:val="004D0316"/>
    <w:rsid w:val="004D3041"/>
    <w:rsid w:val="004D377D"/>
    <w:rsid w:val="004D37BA"/>
    <w:rsid w:val="004D4186"/>
    <w:rsid w:val="004D50FD"/>
    <w:rsid w:val="004E2A02"/>
    <w:rsid w:val="004F09B0"/>
    <w:rsid w:val="004F10C0"/>
    <w:rsid w:val="004F2667"/>
    <w:rsid w:val="004F3211"/>
    <w:rsid w:val="004F3EB4"/>
    <w:rsid w:val="004F52F5"/>
    <w:rsid w:val="004F5A97"/>
    <w:rsid w:val="00500907"/>
    <w:rsid w:val="005014CE"/>
    <w:rsid w:val="00502A92"/>
    <w:rsid w:val="00504949"/>
    <w:rsid w:val="00506341"/>
    <w:rsid w:val="005074A3"/>
    <w:rsid w:val="005118ED"/>
    <w:rsid w:val="00512381"/>
    <w:rsid w:val="005143D9"/>
    <w:rsid w:val="00515641"/>
    <w:rsid w:val="00525AF9"/>
    <w:rsid w:val="00525F0D"/>
    <w:rsid w:val="00526525"/>
    <w:rsid w:val="005269E2"/>
    <w:rsid w:val="00527FB7"/>
    <w:rsid w:val="005300FF"/>
    <w:rsid w:val="00531406"/>
    <w:rsid w:val="00531D3F"/>
    <w:rsid w:val="0053593E"/>
    <w:rsid w:val="00535FD5"/>
    <w:rsid w:val="005518C5"/>
    <w:rsid w:val="00552AE3"/>
    <w:rsid w:val="00560B76"/>
    <w:rsid w:val="005642B9"/>
    <w:rsid w:val="00566881"/>
    <w:rsid w:val="00571F0C"/>
    <w:rsid w:val="0057370F"/>
    <w:rsid w:val="00573CA6"/>
    <w:rsid w:val="00574C02"/>
    <w:rsid w:val="005750E8"/>
    <w:rsid w:val="00576821"/>
    <w:rsid w:val="00576F6A"/>
    <w:rsid w:val="00580352"/>
    <w:rsid w:val="00585E98"/>
    <w:rsid w:val="00591C01"/>
    <w:rsid w:val="00595470"/>
    <w:rsid w:val="00597AAA"/>
    <w:rsid w:val="005A1445"/>
    <w:rsid w:val="005A250C"/>
    <w:rsid w:val="005A25E5"/>
    <w:rsid w:val="005A34FC"/>
    <w:rsid w:val="005B18E7"/>
    <w:rsid w:val="005B6541"/>
    <w:rsid w:val="005C121C"/>
    <w:rsid w:val="005C3BA2"/>
    <w:rsid w:val="005D0060"/>
    <w:rsid w:val="005D0D56"/>
    <w:rsid w:val="005D28CC"/>
    <w:rsid w:val="005D35E3"/>
    <w:rsid w:val="005D5F12"/>
    <w:rsid w:val="005E00C7"/>
    <w:rsid w:val="005E05F5"/>
    <w:rsid w:val="005E0BA8"/>
    <w:rsid w:val="005E0C24"/>
    <w:rsid w:val="005E152C"/>
    <w:rsid w:val="005E2D57"/>
    <w:rsid w:val="005E7697"/>
    <w:rsid w:val="005E7812"/>
    <w:rsid w:val="005E7B39"/>
    <w:rsid w:val="005F2059"/>
    <w:rsid w:val="005F2A29"/>
    <w:rsid w:val="005F2AB2"/>
    <w:rsid w:val="005F39B5"/>
    <w:rsid w:val="005F3D34"/>
    <w:rsid w:val="005F500A"/>
    <w:rsid w:val="005F55D4"/>
    <w:rsid w:val="005F5DC1"/>
    <w:rsid w:val="005F632C"/>
    <w:rsid w:val="005F7B96"/>
    <w:rsid w:val="00601B60"/>
    <w:rsid w:val="006031B2"/>
    <w:rsid w:val="00604F2A"/>
    <w:rsid w:val="006060BF"/>
    <w:rsid w:val="00606753"/>
    <w:rsid w:val="00606BE1"/>
    <w:rsid w:val="00613BF3"/>
    <w:rsid w:val="0061785A"/>
    <w:rsid w:val="00622438"/>
    <w:rsid w:val="00624F16"/>
    <w:rsid w:val="00625AB7"/>
    <w:rsid w:val="00625EBA"/>
    <w:rsid w:val="00626808"/>
    <w:rsid w:val="00626FB0"/>
    <w:rsid w:val="0062726A"/>
    <w:rsid w:val="00631BFF"/>
    <w:rsid w:val="00634EB2"/>
    <w:rsid w:val="00635437"/>
    <w:rsid w:val="00636BB7"/>
    <w:rsid w:val="006372DC"/>
    <w:rsid w:val="006379F1"/>
    <w:rsid w:val="006402A6"/>
    <w:rsid w:val="006415A4"/>
    <w:rsid w:val="00642046"/>
    <w:rsid w:val="006427F7"/>
    <w:rsid w:val="00645A68"/>
    <w:rsid w:val="00647405"/>
    <w:rsid w:val="006475FC"/>
    <w:rsid w:val="00650760"/>
    <w:rsid w:val="00650AA0"/>
    <w:rsid w:val="00652986"/>
    <w:rsid w:val="0065617D"/>
    <w:rsid w:val="00656D04"/>
    <w:rsid w:val="00657A82"/>
    <w:rsid w:val="006623CA"/>
    <w:rsid w:val="00664607"/>
    <w:rsid w:val="00665113"/>
    <w:rsid w:val="0066747B"/>
    <w:rsid w:val="006730AC"/>
    <w:rsid w:val="00674A84"/>
    <w:rsid w:val="00674B57"/>
    <w:rsid w:val="00677DC0"/>
    <w:rsid w:val="00681C38"/>
    <w:rsid w:val="006829FC"/>
    <w:rsid w:val="00682EE5"/>
    <w:rsid w:val="0068354B"/>
    <w:rsid w:val="00683D97"/>
    <w:rsid w:val="006863F5"/>
    <w:rsid w:val="00686683"/>
    <w:rsid w:val="00687835"/>
    <w:rsid w:val="00687DE8"/>
    <w:rsid w:val="0069123D"/>
    <w:rsid w:val="006937D0"/>
    <w:rsid w:val="00695E5D"/>
    <w:rsid w:val="0069608D"/>
    <w:rsid w:val="006965C8"/>
    <w:rsid w:val="006970AD"/>
    <w:rsid w:val="006A3D3E"/>
    <w:rsid w:val="006A3EE1"/>
    <w:rsid w:val="006A3FE3"/>
    <w:rsid w:val="006A4A14"/>
    <w:rsid w:val="006A6301"/>
    <w:rsid w:val="006A74DF"/>
    <w:rsid w:val="006A7846"/>
    <w:rsid w:val="006B05CB"/>
    <w:rsid w:val="006C0103"/>
    <w:rsid w:val="006C091A"/>
    <w:rsid w:val="006C17FF"/>
    <w:rsid w:val="006C48D4"/>
    <w:rsid w:val="006D1871"/>
    <w:rsid w:val="006D40F5"/>
    <w:rsid w:val="006E1520"/>
    <w:rsid w:val="006E1794"/>
    <w:rsid w:val="006E2E2C"/>
    <w:rsid w:val="006E33B7"/>
    <w:rsid w:val="006E3664"/>
    <w:rsid w:val="006E4038"/>
    <w:rsid w:val="006E462A"/>
    <w:rsid w:val="006E5181"/>
    <w:rsid w:val="006F046D"/>
    <w:rsid w:val="006F60AC"/>
    <w:rsid w:val="006F79D3"/>
    <w:rsid w:val="00700219"/>
    <w:rsid w:val="0070372F"/>
    <w:rsid w:val="00703932"/>
    <w:rsid w:val="007045C8"/>
    <w:rsid w:val="00706262"/>
    <w:rsid w:val="00706C02"/>
    <w:rsid w:val="007077B6"/>
    <w:rsid w:val="007106A0"/>
    <w:rsid w:val="0071220C"/>
    <w:rsid w:val="00712F86"/>
    <w:rsid w:val="007142E4"/>
    <w:rsid w:val="00714976"/>
    <w:rsid w:val="00714A42"/>
    <w:rsid w:val="00714D52"/>
    <w:rsid w:val="00715181"/>
    <w:rsid w:val="00716850"/>
    <w:rsid w:val="00722DCC"/>
    <w:rsid w:val="00725E71"/>
    <w:rsid w:val="007264CB"/>
    <w:rsid w:val="0072671B"/>
    <w:rsid w:val="00727C27"/>
    <w:rsid w:val="007319AF"/>
    <w:rsid w:val="00731BEA"/>
    <w:rsid w:val="00735B69"/>
    <w:rsid w:val="00735FFB"/>
    <w:rsid w:val="00737F41"/>
    <w:rsid w:val="00740300"/>
    <w:rsid w:val="00742362"/>
    <w:rsid w:val="00743C0F"/>
    <w:rsid w:val="00751481"/>
    <w:rsid w:val="00751E95"/>
    <w:rsid w:val="00763C08"/>
    <w:rsid w:val="007666C3"/>
    <w:rsid w:val="00774331"/>
    <w:rsid w:val="00775CD0"/>
    <w:rsid w:val="00776728"/>
    <w:rsid w:val="00780CCF"/>
    <w:rsid w:val="00781631"/>
    <w:rsid w:val="007822B7"/>
    <w:rsid w:val="0078375F"/>
    <w:rsid w:val="00785279"/>
    <w:rsid w:val="00786AAC"/>
    <w:rsid w:val="00791DDF"/>
    <w:rsid w:val="00792F2E"/>
    <w:rsid w:val="00796080"/>
    <w:rsid w:val="00796086"/>
    <w:rsid w:val="007A38D3"/>
    <w:rsid w:val="007A4857"/>
    <w:rsid w:val="007A54A3"/>
    <w:rsid w:val="007A6165"/>
    <w:rsid w:val="007A76D5"/>
    <w:rsid w:val="007B02B0"/>
    <w:rsid w:val="007B1067"/>
    <w:rsid w:val="007B159C"/>
    <w:rsid w:val="007B384E"/>
    <w:rsid w:val="007B3A20"/>
    <w:rsid w:val="007B6F75"/>
    <w:rsid w:val="007C21C8"/>
    <w:rsid w:val="007C22A1"/>
    <w:rsid w:val="007C62C0"/>
    <w:rsid w:val="007C64FF"/>
    <w:rsid w:val="007C6587"/>
    <w:rsid w:val="007C6D08"/>
    <w:rsid w:val="007C77D7"/>
    <w:rsid w:val="007D0D55"/>
    <w:rsid w:val="007D0E54"/>
    <w:rsid w:val="007D20F3"/>
    <w:rsid w:val="007D2B42"/>
    <w:rsid w:val="007D2F11"/>
    <w:rsid w:val="007D4535"/>
    <w:rsid w:val="007D60EA"/>
    <w:rsid w:val="007D6A52"/>
    <w:rsid w:val="007D7222"/>
    <w:rsid w:val="007D7676"/>
    <w:rsid w:val="007E05BB"/>
    <w:rsid w:val="007E15DC"/>
    <w:rsid w:val="007E3371"/>
    <w:rsid w:val="007E339E"/>
    <w:rsid w:val="007E49F4"/>
    <w:rsid w:val="007E6D08"/>
    <w:rsid w:val="007F0172"/>
    <w:rsid w:val="007F5E30"/>
    <w:rsid w:val="008000BE"/>
    <w:rsid w:val="00800115"/>
    <w:rsid w:val="00801288"/>
    <w:rsid w:val="00801506"/>
    <w:rsid w:val="008016F1"/>
    <w:rsid w:val="008038B7"/>
    <w:rsid w:val="008050A0"/>
    <w:rsid w:val="00805661"/>
    <w:rsid w:val="008058CD"/>
    <w:rsid w:val="00807AEA"/>
    <w:rsid w:val="00810E44"/>
    <w:rsid w:val="00814456"/>
    <w:rsid w:val="00815BBB"/>
    <w:rsid w:val="008171FA"/>
    <w:rsid w:val="00817BF6"/>
    <w:rsid w:val="00820413"/>
    <w:rsid w:val="008227E5"/>
    <w:rsid w:val="00822987"/>
    <w:rsid w:val="008231AD"/>
    <w:rsid w:val="0082361E"/>
    <w:rsid w:val="00824BCA"/>
    <w:rsid w:val="00825F15"/>
    <w:rsid w:val="00826380"/>
    <w:rsid w:val="00827B70"/>
    <w:rsid w:val="008307A2"/>
    <w:rsid w:val="008309D7"/>
    <w:rsid w:val="0083176F"/>
    <w:rsid w:val="00831ED2"/>
    <w:rsid w:val="00834004"/>
    <w:rsid w:val="008344A8"/>
    <w:rsid w:val="0083576F"/>
    <w:rsid w:val="008362EF"/>
    <w:rsid w:val="008402C4"/>
    <w:rsid w:val="008411CB"/>
    <w:rsid w:val="008419A2"/>
    <w:rsid w:val="008425FE"/>
    <w:rsid w:val="00842910"/>
    <w:rsid w:val="0084473D"/>
    <w:rsid w:val="00847451"/>
    <w:rsid w:val="00847FF5"/>
    <w:rsid w:val="00850EB9"/>
    <w:rsid w:val="008515A4"/>
    <w:rsid w:val="00851B91"/>
    <w:rsid w:val="00857E0A"/>
    <w:rsid w:val="00862346"/>
    <w:rsid w:val="00865650"/>
    <w:rsid w:val="00866FD6"/>
    <w:rsid w:val="00867D6B"/>
    <w:rsid w:val="00870B1C"/>
    <w:rsid w:val="00871015"/>
    <w:rsid w:val="00871244"/>
    <w:rsid w:val="008716C9"/>
    <w:rsid w:val="00875D19"/>
    <w:rsid w:val="00877B59"/>
    <w:rsid w:val="00877E68"/>
    <w:rsid w:val="008818FE"/>
    <w:rsid w:val="008826FA"/>
    <w:rsid w:val="00883128"/>
    <w:rsid w:val="00885913"/>
    <w:rsid w:val="00892A91"/>
    <w:rsid w:val="008952F8"/>
    <w:rsid w:val="008963E2"/>
    <w:rsid w:val="008A146C"/>
    <w:rsid w:val="008A2609"/>
    <w:rsid w:val="008A422B"/>
    <w:rsid w:val="008A56CC"/>
    <w:rsid w:val="008A759C"/>
    <w:rsid w:val="008A7C19"/>
    <w:rsid w:val="008B3F81"/>
    <w:rsid w:val="008B4EDD"/>
    <w:rsid w:val="008B7001"/>
    <w:rsid w:val="008B72A8"/>
    <w:rsid w:val="008C0182"/>
    <w:rsid w:val="008C6240"/>
    <w:rsid w:val="008D1316"/>
    <w:rsid w:val="008D1D35"/>
    <w:rsid w:val="008D28E7"/>
    <w:rsid w:val="008D6976"/>
    <w:rsid w:val="008E0586"/>
    <w:rsid w:val="008E2131"/>
    <w:rsid w:val="008E52AE"/>
    <w:rsid w:val="008E6C29"/>
    <w:rsid w:val="008E7D2F"/>
    <w:rsid w:val="008F3C31"/>
    <w:rsid w:val="008F3F50"/>
    <w:rsid w:val="008F41B9"/>
    <w:rsid w:val="008F431A"/>
    <w:rsid w:val="009007E1"/>
    <w:rsid w:val="00901472"/>
    <w:rsid w:val="0090351C"/>
    <w:rsid w:val="009041D9"/>
    <w:rsid w:val="009063DE"/>
    <w:rsid w:val="0090765A"/>
    <w:rsid w:val="0091048F"/>
    <w:rsid w:val="009133DD"/>
    <w:rsid w:val="00913CE0"/>
    <w:rsid w:val="00915AB7"/>
    <w:rsid w:val="009170EF"/>
    <w:rsid w:val="00917412"/>
    <w:rsid w:val="00922CCC"/>
    <w:rsid w:val="00922D3E"/>
    <w:rsid w:val="00930009"/>
    <w:rsid w:val="00932A7F"/>
    <w:rsid w:val="00933A01"/>
    <w:rsid w:val="00933A8D"/>
    <w:rsid w:val="0093514D"/>
    <w:rsid w:val="00936152"/>
    <w:rsid w:val="009370C6"/>
    <w:rsid w:val="0094023A"/>
    <w:rsid w:val="0094160A"/>
    <w:rsid w:val="00942175"/>
    <w:rsid w:val="00943376"/>
    <w:rsid w:val="0094533A"/>
    <w:rsid w:val="00945E4F"/>
    <w:rsid w:val="00947011"/>
    <w:rsid w:val="00950509"/>
    <w:rsid w:val="0095228B"/>
    <w:rsid w:val="0095392B"/>
    <w:rsid w:val="00954F76"/>
    <w:rsid w:val="00960242"/>
    <w:rsid w:val="0096048A"/>
    <w:rsid w:val="00961486"/>
    <w:rsid w:val="00964F68"/>
    <w:rsid w:val="00966CDC"/>
    <w:rsid w:val="00967414"/>
    <w:rsid w:val="00973AA6"/>
    <w:rsid w:val="00975B72"/>
    <w:rsid w:val="00981F96"/>
    <w:rsid w:val="009826F3"/>
    <w:rsid w:val="00984DBF"/>
    <w:rsid w:val="00990D92"/>
    <w:rsid w:val="00990DCA"/>
    <w:rsid w:val="0099136B"/>
    <w:rsid w:val="0099669D"/>
    <w:rsid w:val="009A44EE"/>
    <w:rsid w:val="009A4E0A"/>
    <w:rsid w:val="009A5868"/>
    <w:rsid w:val="009B09FF"/>
    <w:rsid w:val="009B4482"/>
    <w:rsid w:val="009B5467"/>
    <w:rsid w:val="009B74A7"/>
    <w:rsid w:val="009C4C3A"/>
    <w:rsid w:val="009D4677"/>
    <w:rsid w:val="009E0C6C"/>
    <w:rsid w:val="009E3722"/>
    <w:rsid w:val="009E41C4"/>
    <w:rsid w:val="009E654E"/>
    <w:rsid w:val="009E72F7"/>
    <w:rsid w:val="009F0322"/>
    <w:rsid w:val="009F27F0"/>
    <w:rsid w:val="009F74AA"/>
    <w:rsid w:val="00A028EA"/>
    <w:rsid w:val="00A033F5"/>
    <w:rsid w:val="00A05FD2"/>
    <w:rsid w:val="00A066A9"/>
    <w:rsid w:val="00A11CCB"/>
    <w:rsid w:val="00A12CFB"/>
    <w:rsid w:val="00A12D61"/>
    <w:rsid w:val="00A14003"/>
    <w:rsid w:val="00A14399"/>
    <w:rsid w:val="00A215E8"/>
    <w:rsid w:val="00A22715"/>
    <w:rsid w:val="00A248DE"/>
    <w:rsid w:val="00A26975"/>
    <w:rsid w:val="00A33124"/>
    <w:rsid w:val="00A33474"/>
    <w:rsid w:val="00A334D7"/>
    <w:rsid w:val="00A379F8"/>
    <w:rsid w:val="00A43316"/>
    <w:rsid w:val="00A437EA"/>
    <w:rsid w:val="00A43DFF"/>
    <w:rsid w:val="00A44F06"/>
    <w:rsid w:val="00A45BF1"/>
    <w:rsid w:val="00A47343"/>
    <w:rsid w:val="00A474FB"/>
    <w:rsid w:val="00A47D22"/>
    <w:rsid w:val="00A50181"/>
    <w:rsid w:val="00A542A3"/>
    <w:rsid w:val="00A552F3"/>
    <w:rsid w:val="00A567C4"/>
    <w:rsid w:val="00A57797"/>
    <w:rsid w:val="00A57904"/>
    <w:rsid w:val="00A60129"/>
    <w:rsid w:val="00A62428"/>
    <w:rsid w:val="00A62D25"/>
    <w:rsid w:val="00A630D3"/>
    <w:rsid w:val="00A63E2B"/>
    <w:rsid w:val="00A63E52"/>
    <w:rsid w:val="00A64C86"/>
    <w:rsid w:val="00A65FE8"/>
    <w:rsid w:val="00A668B4"/>
    <w:rsid w:val="00A67700"/>
    <w:rsid w:val="00A67EAD"/>
    <w:rsid w:val="00A70349"/>
    <w:rsid w:val="00A74A97"/>
    <w:rsid w:val="00A74DD3"/>
    <w:rsid w:val="00A75355"/>
    <w:rsid w:val="00A76416"/>
    <w:rsid w:val="00A77B3B"/>
    <w:rsid w:val="00A77DA5"/>
    <w:rsid w:val="00A80A5D"/>
    <w:rsid w:val="00A8159E"/>
    <w:rsid w:val="00A84567"/>
    <w:rsid w:val="00A86DFD"/>
    <w:rsid w:val="00A87A89"/>
    <w:rsid w:val="00A92D9B"/>
    <w:rsid w:val="00A93304"/>
    <w:rsid w:val="00A93940"/>
    <w:rsid w:val="00A93CAC"/>
    <w:rsid w:val="00AA0801"/>
    <w:rsid w:val="00AA1124"/>
    <w:rsid w:val="00AA197E"/>
    <w:rsid w:val="00AA5210"/>
    <w:rsid w:val="00AA53F6"/>
    <w:rsid w:val="00AA55D0"/>
    <w:rsid w:val="00AB1A05"/>
    <w:rsid w:val="00AB222B"/>
    <w:rsid w:val="00AB279D"/>
    <w:rsid w:val="00AB3740"/>
    <w:rsid w:val="00AB5C0B"/>
    <w:rsid w:val="00AC0CC4"/>
    <w:rsid w:val="00AC15EF"/>
    <w:rsid w:val="00AC18F3"/>
    <w:rsid w:val="00AC45D5"/>
    <w:rsid w:val="00AC5198"/>
    <w:rsid w:val="00AC6281"/>
    <w:rsid w:val="00AC7902"/>
    <w:rsid w:val="00AC7BA4"/>
    <w:rsid w:val="00AD0793"/>
    <w:rsid w:val="00AD1353"/>
    <w:rsid w:val="00AD13F1"/>
    <w:rsid w:val="00AD2EB0"/>
    <w:rsid w:val="00AD531F"/>
    <w:rsid w:val="00AD683D"/>
    <w:rsid w:val="00AE2E92"/>
    <w:rsid w:val="00AF229C"/>
    <w:rsid w:val="00AF2564"/>
    <w:rsid w:val="00AF395D"/>
    <w:rsid w:val="00AF3F0A"/>
    <w:rsid w:val="00AF4426"/>
    <w:rsid w:val="00AF6532"/>
    <w:rsid w:val="00B002D6"/>
    <w:rsid w:val="00B018AE"/>
    <w:rsid w:val="00B023D3"/>
    <w:rsid w:val="00B02EF4"/>
    <w:rsid w:val="00B042DA"/>
    <w:rsid w:val="00B0626F"/>
    <w:rsid w:val="00B100B4"/>
    <w:rsid w:val="00B10B7A"/>
    <w:rsid w:val="00B11A8B"/>
    <w:rsid w:val="00B142F5"/>
    <w:rsid w:val="00B14935"/>
    <w:rsid w:val="00B14993"/>
    <w:rsid w:val="00B15315"/>
    <w:rsid w:val="00B15668"/>
    <w:rsid w:val="00B178E6"/>
    <w:rsid w:val="00B21F6F"/>
    <w:rsid w:val="00B23F1A"/>
    <w:rsid w:val="00B25BF3"/>
    <w:rsid w:val="00B27E98"/>
    <w:rsid w:val="00B339BA"/>
    <w:rsid w:val="00B33C2F"/>
    <w:rsid w:val="00B36548"/>
    <w:rsid w:val="00B41B88"/>
    <w:rsid w:val="00B442CD"/>
    <w:rsid w:val="00B44347"/>
    <w:rsid w:val="00B44A24"/>
    <w:rsid w:val="00B47176"/>
    <w:rsid w:val="00B47FB5"/>
    <w:rsid w:val="00B5127F"/>
    <w:rsid w:val="00B51863"/>
    <w:rsid w:val="00B55772"/>
    <w:rsid w:val="00B60267"/>
    <w:rsid w:val="00B6082C"/>
    <w:rsid w:val="00B630B8"/>
    <w:rsid w:val="00B6410C"/>
    <w:rsid w:val="00B66A87"/>
    <w:rsid w:val="00B70513"/>
    <w:rsid w:val="00B7080C"/>
    <w:rsid w:val="00B713BB"/>
    <w:rsid w:val="00B71B59"/>
    <w:rsid w:val="00B71CAB"/>
    <w:rsid w:val="00B71D53"/>
    <w:rsid w:val="00B72965"/>
    <w:rsid w:val="00B733D0"/>
    <w:rsid w:val="00B74EA6"/>
    <w:rsid w:val="00B82AE4"/>
    <w:rsid w:val="00B82D1E"/>
    <w:rsid w:val="00B8491C"/>
    <w:rsid w:val="00B860D6"/>
    <w:rsid w:val="00B86BA5"/>
    <w:rsid w:val="00B86ECB"/>
    <w:rsid w:val="00B932C8"/>
    <w:rsid w:val="00B9395F"/>
    <w:rsid w:val="00BA07A7"/>
    <w:rsid w:val="00BA1575"/>
    <w:rsid w:val="00BA1CC2"/>
    <w:rsid w:val="00BA3B8C"/>
    <w:rsid w:val="00BA3F37"/>
    <w:rsid w:val="00BA47C9"/>
    <w:rsid w:val="00BA7D1C"/>
    <w:rsid w:val="00BB0EA4"/>
    <w:rsid w:val="00BB281F"/>
    <w:rsid w:val="00BB4DB5"/>
    <w:rsid w:val="00BB5ABE"/>
    <w:rsid w:val="00BB6CBE"/>
    <w:rsid w:val="00BB753B"/>
    <w:rsid w:val="00BC2A57"/>
    <w:rsid w:val="00BC3308"/>
    <w:rsid w:val="00BC6834"/>
    <w:rsid w:val="00BC6E82"/>
    <w:rsid w:val="00BC7B51"/>
    <w:rsid w:val="00BD0DED"/>
    <w:rsid w:val="00BD156A"/>
    <w:rsid w:val="00BD2683"/>
    <w:rsid w:val="00BD2C2F"/>
    <w:rsid w:val="00BD2CF7"/>
    <w:rsid w:val="00BD4A17"/>
    <w:rsid w:val="00BD5030"/>
    <w:rsid w:val="00BD5898"/>
    <w:rsid w:val="00BD700E"/>
    <w:rsid w:val="00BE0A85"/>
    <w:rsid w:val="00BE0DE2"/>
    <w:rsid w:val="00BE2550"/>
    <w:rsid w:val="00BE54FE"/>
    <w:rsid w:val="00BF10A3"/>
    <w:rsid w:val="00BF3E8B"/>
    <w:rsid w:val="00BF404A"/>
    <w:rsid w:val="00BF7F97"/>
    <w:rsid w:val="00C0048C"/>
    <w:rsid w:val="00C011F4"/>
    <w:rsid w:val="00C012FB"/>
    <w:rsid w:val="00C021F6"/>
    <w:rsid w:val="00C03543"/>
    <w:rsid w:val="00C0424C"/>
    <w:rsid w:val="00C10186"/>
    <w:rsid w:val="00C111FA"/>
    <w:rsid w:val="00C11F2F"/>
    <w:rsid w:val="00C1348D"/>
    <w:rsid w:val="00C13B69"/>
    <w:rsid w:val="00C167E8"/>
    <w:rsid w:val="00C16923"/>
    <w:rsid w:val="00C17A94"/>
    <w:rsid w:val="00C21211"/>
    <w:rsid w:val="00C24389"/>
    <w:rsid w:val="00C246FE"/>
    <w:rsid w:val="00C25035"/>
    <w:rsid w:val="00C25C42"/>
    <w:rsid w:val="00C3195F"/>
    <w:rsid w:val="00C31ADE"/>
    <w:rsid w:val="00C339AB"/>
    <w:rsid w:val="00C352F7"/>
    <w:rsid w:val="00C372F8"/>
    <w:rsid w:val="00C4102C"/>
    <w:rsid w:val="00C43BC5"/>
    <w:rsid w:val="00C443DB"/>
    <w:rsid w:val="00C45DEF"/>
    <w:rsid w:val="00C461EB"/>
    <w:rsid w:val="00C50205"/>
    <w:rsid w:val="00C518FC"/>
    <w:rsid w:val="00C53D8E"/>
    <w:rsid w:val="00C554CB"/>
    <w:rsid w:val="00C55868"/>
    <w:rsid w:val="00C64892"/>
    <w:rsid w:val="00C6576A"/>
    <w:rsid w:val="00C67B60"/>
    <w:rsid w:val="00C711A3"/>
    <w:rsid w:val="00C740F4"/>
    <w:rsid w:val="00C74D15"/>
    <w:rsid w:val="00C851C6"/>
    <w:rsid w:val="00C86027"/>
    <w:rsid w:val="00C8625A"/>
    <w:rsid w:val="00C9106E"/>
    <w:rsid w:val="00C93941"/>
    <w:rsid w:val="00C94A38"/>
    <w:rsid w:val="00C96E70"/>
    <w:rsid w:val="00CA5F7A"/>
    <w:rsid w:val="00CA7B6B"/>
    <w:rsid w:val="00CB0964"/>
    <w:rsid w:val="00CB0B28"/>
    <w:rsid w:val="00CB1CEF"/>
    <w:rsid w:val="00CB1F4D"/>
    <w:rsid w:val="00CB2716"/>
    <w:rsid w:val="00CB4E40"/>
    <w:rsid w:val="00CB73B9"/>
    <w:rsid w:val="00CC39D9"/>
    <w:rsid w:val="00CC4206"/>
    <w:rsid w:val="00CC54F1"/>
    <w:rsid w:val="00CC69F2"/>
    <w:rsid w:val="00CC6E6B"/>
    <w:rsid w:val="00CD1C62"/>
    <w:rsid w:val="00CD2647"/>
    <w:rsid w:val="00CD3967"/>
    <w:rsid w:val="00CD711B"/>
    <w:rsid w:val="00CE674D"/>
    <w:rsid w:val="00CF1207"/>
    <w:rsid w:val="00CF173A"/>
    <w:rsid w:val="00CF1E6F"/>
    <w:rsid w:val="00CF253C"/>
    <w:rsid w:val="00CF365D"/>
    <w:rsid w:val="00CF56AF"/>
    <w:rsid w:val="00D00DA1"/>
    <w:rsid w:val="00D02306"/>
    <w:rsid w:val="00D04C80"/>
    <w:rsid w:val="00D12303"/>
    <w:rsid w:val="00D136E9"/>
    <w:rsid w:val="00D1602E"/>
    <w:rsid w:val="00D160D4"/>
    <w:rsid w:val="00D172CD"/>
    <w:rsid w:val="00D2157F"/>
    <w:rsid w:val="00D2258E"/>
    <w:rsid w:val="00D238FF"/>
    <w:rsid w:val="00D249CB"/>
    <w:rsid w:val="00D24FB3"/>
    <w:rsid w:val="00D27542"/>
    <w:rsid w:val="00D309E5"/>
    <w:rsid w:val="00D31605"/>
    <w:rsid w:val="00D32235"/>
    <w:rsid w:val="00D36B13"/>
    <w:rsid w:val="00D3766C"/>
    <w:rsid w:val="00D40789"/>
    <w:rsid w:val="00D41195"/>
    <w:rsid w:val="00D439FB"/>
    <w:rsid w:val="00D44BDC"/>
    <w:rsid w:val="00D450C1"/>
    <w:rsid w:val="00D45D20"/>
    <w:rsid w:val="00D47067"/>
    <w:rsid w:val="00D56469"/>
    <w:rsid w:val="00D5722C"/>
    <w:rsid w:val="00D60BF1"/>
    <w:rsid w:val="00D65730"/>
    <w:rsid w:val="00D668F2"/>
    <w:rsid w:val="00D71554"/>
    <w:rsid w:val="00D721F6"/>
    <w:rsid w:val="00D733AC"/>
    <w:rsid w:val="00D757D0"/>
    <w:rsid w:val="00D7585F"/>
    <w:rsid w:val="00D758F0"/>
    <w:rsid w:val="00D767B9"/>
    <w:rsid w:val="00D80350"/>
    <w:rsid w:val="00D810FC"/>
    <w:rsid w:val="00D82996"/>
    <w:rsid w:val="00D854B6"/>
    <w:rsid w:val="00D91C5F"/>
    <w:rsid w:val="00D939AD"/>
    <w:rsid w:val="00D93B3C"/>
    <w:rsid w:val="00D95323"/>
    <w:rsid w:val="00D95E76"/>
    <w:rsid w:val="00D9759E"/>
    <w:rsid w:val="00DA0BCE"/>
    <w:rsid w:val="00DA668C"/>
    <w:rsid w:val="00DB1147"/>
    <w:rsid w:val="00DB1E53"/>
    <w:rsid w:val="00DB2C43"/>
    <w:rsid w:val="00DB615C"/>
    <w:rsid w:val="00DC3287"/>
    <w:rsid w:val="00DC701F"/>
    <w:rsid w:val="00DD0D21"/>
    <w:rsid w:val="00DD1D62"/>
    <w:rsid w:val="00DD2908"/>
    <w:rsid w:val="00DD291D"/>
    <w:rsid w:val="00DD5151"/>
    <w:rsid w:val="00DD6DF8"/>
    <w:rsid w:val="00DE0D77"/>
    <w:rsid w:val="00DE1437"/>
    <w:rsid w:val="00DE2CA8"/>
    <w:rsid w:val="00DE4E72"/>
    <w:rsid w:val="00DE763E"/>
    <w:rsid w:val="00DF1A63"/>
    <w:rsid w:val="00DF2840"/>
    <w:rsid w:val="00E00114"/>
    <w:rsid w:val="00E006E4"/>
    <w:rsid w:val="00E013CF"/>
    <w:rsid w:val="00E03494"/>
    <w:rsid w:val="00E03554"/>
    <w:rsid w:val="00E036A9"/>
    <w:rsid w:val="00E04B6D"/>
    <w:rsid w:val="00E04FD8"/>
    <w:rsid w:val="00E055E3"/>
    <w:rsid w:val="00E10267"/>
    <w:rsid w:val="00E11865"/>
    <w:rsid w:val="00E12670"/>
    <w:rsid w:val="00E12F6B"/>
    <w:rsid w:val="00E13215"/>
    <w:rsid w:val="00E13BB0"/>
    <w:rsid w:val="00E1408E"/>
    <w:rsid w:val="00E21C0A"/>
    <w:rsid w:val="00E24109"/>
    <w:rsid w:val="00E252F2"/>
    <w:rsid w:val="00E2717F"/>
    <w:rsid w:val="00E3042C"/>
    <w:rsid w:val="00E30680"/>
    <w:rsid w:val="00E33958"/>
    <w:rsid w:val="00E33ED3"/>
    <w:rsid w:val="00E44A97"/>
    <w:rsid w:val="00E4528F"/>
    <w:rsid w:val="00E55A32"/>
    <w:rsid w:val="00E55C35"/>
    <w:rsid w:val="00E55F33"/>
    <w:rsid w:val="00E56779"/>
    <w:rsid w:val="00E57087"/>
    <w:rsid w:val="00E5712D"/>
    <w:rsid w:val="00E601C8"/>
    <w:rsid w:val="00E61427"/>
    <w:rsid w:val="00E66D50"/>
    <w:rsid w:val="00E67BCE"/>
    <w:rsid w:val="00E70EDE"/>
    <w:rsid w:val="00E71F08"/>
    <w:rsid w:val="00E73887"/>
    <w:rsid w:val="00E73C8C"/>
    <w:rsid w:val="00E76865"/>
    <w:rsid w:val="00E80F2A"/>
    <w:rsid w:val="00E82A5B"/>
    <w:rsid w:val="00E85796"/>
    <w:rsid w:val="00E86173"/>
    <w:rsid w:val="00E908F3"/>
    <w:rsid w:val="00E91CF1"/>
    <w:rsid w:val="00E91D42"/>
    <w:rsid w:val="00E945A7"/>
    <w:rsid w:val="00E9602A"/>
    <w:rsid w:val="00E96891"/>
    <w:rsid w:val="00EA067E"/>
    <w:rsid w:val="00EA131D"/>
    <w:rsid w:val="00EA1728"/>
    <w:rsid w:val="00EA3C41"/>
    <w:rsid w:val="00EA7FF3"/>
    <w:rsid w:val="00EB095E"/>
    <w:rsid w:val="00EB1AF6"/>
    <w:rsid w:val="00EB413C"/>
    <w:rsid w:val="00EB6D9A"/>
    <w:rsid w:val="00EC4071"/>
    <w:rsid w:val="00EC5341"/>
    <w:rsid w:val="00EC5FB4"/>
    <w:rsid w:val="00EC6295"/>
    <w:rsid w:val="00EC7592"/>
    <w:rsid w:val="00ED57E8"/>
    <w:rsid w:val="00ED6F17"/>
    <w:rsid w:val="00ED7782"/>
    <w:rsid w:val="00EE04E2"/>
    <w:rsid w:val="00EE161A"/>
    <w:rsid w:val="00EE2B2D"/>
    <w:rsid w:val="00EE4D5C"/>
    <w:rsid w:val="00EF6A3B"/>
    <w:rsid w:val="00F009DC"/>
    <w:rsid w:val="00F00D95"/>
    <w:rsid w:val="00F01D7F"/>
    <w:rsid w:val="00F025EA"/>
    <w:rsid w:val="00F04672"/>
    <w:rsid w:val="00F04CD0"/>
    <w:rsid w:val="00F110A2"/>
    <w:rsid w:val="00F11ACB"/>
    <w:rsid w:val="00F11E65"/>
    <w:rsid w:val="00F14C98"/>
    <w:rsid w:val="00F17222"/>
    <w:rsid w:val="00F2407D"/>
    <w:rsid w:val="00F2643C"/>
    <w:rsid w:val="00F27B33"/>
    <w:rsid w:val="00F301FC"/>
    <w:rsid w:val="00F30C20"/>
    <w:rsid w:val="00F30CA3"/>
    <w:rsid w:val="00F31E1B"/>
    <w:rsid w:val="00F3392C"/>
    <w:rsid w:val="00F35723"/>
    <w:rsid w:val="00F36322"/>
    <w:rsid w:val="00F37A28"/>
    <w:rsid w:val="00F4050B"/>
    <w:rsid w:val="00F4235F"/>
    <w:rsid w:val="00F425D7"/>
    <w:rsid w:val="00F462BA"/>
    <w:rsid w:val="00F474D5"/>
    <w:rsid w:val="00F51126"/>
    <w:rsid w:val="00F52E52"/>
    <w:rsid w:val="00F5335F"/>
    <w:rsid w:val="00F54EDC"/>
    <w:rsid w:val="00F5742B"/>
    <w:rsid w:val="00F62408"/>
    <w:rsid w:val="00F6249F"/>
    <w:rsid w:val="00F6302E"/>
    <w:rsid w:val="00F64555"/>
    <w:rsid w:val="00F64675"/>
    <w:rsid w:val="00F65535"/>
    <w:rsid w:val="00F65ED7"/>
    <w:rsid w:val="00F740A5"/>
    <w:rsid w:val="00F744DC"/>
    <w:rsid w:val="00F74EDA"/>
    <w:rsid w:val="00F7596E"/>
    <w:rsid w:val="00F76A90"/>
    <w:rsid w:val="00F8089F"/>
    <w:rsid w:val="00F809FF"/>
    <w:rsid w:val="00F832D1"/>
    <w:rsid w:val="00F837B7"/>
    <w:rsid w:val="00F83CDC"/>
    <w:rsid w:val="00F86820"/>
    <w:rsid w:val="00F86EB2"/>
    <w:rsid w:val="00F92761"/>
    <w:rsid w:val="00F92A13"/>
    <w:rsid w:val="00F92C9A"/>
    <w:rsid w:val="00F9343D"/>
    <w:rsid w:val="00F94521"/>
    <w:rsid w:val="00F9569D"/>
    <w:rsid w:val="00F9624C"/>
    <w:rsid w:val="00F96B14"/>
    <w:rsid w:val="00F97BBA"/>
    <w:rsid w:val="00FA28F3"/>
    <w:rsid w:val="00FA2C66"/>
    <w:rsid w:val="00FA3174"/>
    <w:rsid w:val="00FA48DB"/>
    <w:rsid w:val="00FA75D4"/>
    <w:rsid w:val="00FA781C"/>
    <w:rsid w:val="00FB0278"/>
    <w:rsid w:val="00FB0A52"/>
    <w:rsid w:val="00FB109F"/>
    <w:rsid w:val="00FB276A"/>
    <w:rsid w:val="00FB2C10"/>
    <w:rsid w:val="00FB4CB6"/>
    <w:rsid w:val="00FC0CAF"/>
    <w:rsid w:val="00FC2B35"/>
    <w:rsid w:val="00FC2C87"/>
    <w:rsid w:val="00FC48A5"/>
    <w:rsid w:val="00FD0218"/>
    <w:rsid w:val="00FD081C"/>
    <w:rsid w:val="00FD1948"/>
    <w:rsid w:val="00FD401D"/>
    <w:rsid w:val="00FD412B"/>
    <w:rsid w:val="00FD4883"/>
    <w:rsid w:val="00FD4CF8"/>
    <w:rsid w:val="00FD4D02"/>
    <w:rsid w:val="00FD592A"/>
    <w:rsid w:val="00FD5D94"/>
    <w:rsid w:val="00FD5DDB"/>
    <w:rsid w:val="00FD5EE9"/>
    <w:rsid w:val="00FE0EC8"/>
    <w:rsid w:val="00FE4E3C"/>
    <w:rsid w:val="00FF1787"/>
    <w:rsid w:val="00FF4768"/>
    <w:rsid w:val="00FF506E"/>
    <w:rsid w:val="00FF5BB9"/>
    <w:rsid w:val="00FF61C3"/>
    <w:rsid w:val="00FF635B"/>
    <w:rsid w:val="00FF725B"/>
    <w:rsid w:val="00FF7C4B"/>
    <w:rsid w:val="224A024D"/>
    <w:rsid w:val="2B49439D"/>
    <w:rsid w:val="2C4F461A"/>
    <w:rsid w:val="37765745"/>
    <w:rsid w:val="44E646BC"/>
    <w:rsid w:val="47CA7FD6"/>
    <w:rsid w:val="6F7A6EBE"/>
    <w:rsid w:val="7024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1A7BDB"/>
  <w15:docId w15:val="{39936FE6-E0F1-471B-864F-7DA316E0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Hyperlink"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ql-long-14796140">
    <w:name w:val="ql-long-1479614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l-author-14796140">
    <w:name w:val="ql-author-14796140"/>
    <w:basedOn w:val="a0"/>
    <w:qFormat/>
  </w:style>
  <w:style w:type="paragraph" w:customStyle="1" w:styleId="ql-direction-ltr">
    <w:name w:val="ql-direction-lt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hAnsi="Times New Roman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customStyle="1" w:styleId="null">
    <w:name w:val="nul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2">
    <w:name w:val="Revision"/>
    <w:hidden/>
    <w:uiPriority w:val="99"/>
    <w:semiHidden/>
    <w:rsid w:val="00442A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5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4F5B1-917F-4796-866A-122F0009C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9</Pages>
  <Words>3270</Words>
  <Characters>934</Characters>
  <Application>Microsoft Office Word</Application>
  <DocSecurity>0</DocSecurity>
  <Lines>7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liu_demi91@163.com</dc:creator>
  <cp:lastModifiedBy>WJN</cp:lastModifiedBy>
  <cp:revision>30</cp:revision>
  <cp:lastPrinted>2024-12-05T01:55:00Z</cp:lastPrinted>
  <dcterms:created xsi:type="dcterms:W3CDTF">2024-12-04T03:57:00Z</dcterms:created>
  <dcterms:modified xsi:type="dcterms:W3CDTF">2024-12-06T06:39:00Z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15DE649000AE465AB3B1F4BED64A7BF0_13</vt:lpwstr>
  </property>
</Properties>
</file>