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2506CE30"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9738B2">
        <w:rPr>
          <w:rFonts w:ascii="宋体" w:eastAsia="宋体" w:hAnsi="宋体" w:cs="Times New Roman" w:hint="eastAsia"/>
          <w:b/>
          <w:bCs/>
          <w:sz w:val="24"/>
          <w:szCs w:val="24"/>
        </w:rPr>
        <w:t>7</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62F8378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F6636A"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50C25A"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F6636A">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51AB59F"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2F51C7">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73DB839F"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大成基金管理有限公司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方向</w:t>
            </w:r>
          </w:p>
          <w:p w14:paraId="475561F9"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世纪证券有限责任公司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范俊雄</w:t>
            </w:r>
          </w:p>
          <w:p w14:paraId="319C66FF"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深圳展博投资管理有限公司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陈俊斌</w:t>
            </w:r>
          </w:p>
          <w:p w14:paraId="582820CC"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金信基金管理有限公司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谭智</w:t>
            </w:r>
            <w:proofErr w:type="gramStart"/>
            <w:r w:rsidRPr="004D2B48">
              <w:rPr>
                <w:rFonts w:ascii="Times New Roman" w:hAnsiTheme="minorEastAsia" w:cs="Times New Roman" w:hint="eastAsia"/>
                <w:bCs/>
                <w:iCs/>
                <w:sz w:val="24"/>
                <w:szCs w:val="24"/>
              </w:rPr>
              <w:t>汨</w:t>
            </w:r>
            <w:proofErr w:type="gramEnd"/>
          </w:p>
          <w:p w14:paraId="167F1BFC"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红土创新基金管理有限公司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郑泽滨</w:t>
            </w:r>
          </w:p>
          <w:p w14:paraId="25615F47"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申银万国期货有限公司</w:t>
            </w:r>
            <w:r w:rsidRPr="004D2B48">
              <w:rPr>
                <w:rFonts w:ascii="Times New Roman" w:hAnsiTheme="minorEastAsia" w:cs="Times New Roman" w:hint="eastAsia"/>
                <w:bCs/>
                <w:iCs/>
                <w:sz w:val="24"/>
                <w:szCs w:val="24"/>
              </w:rPr>
              <w:tab/>
            </w:r>
            <w:proofErr w:type="gramStart"/>
            <w:r w:rsidRPr="004D2B48">
              <w:rPr>
                <w:rFonts w:ascii="Times New Roman" w:hAnsiTheme="minorEastAsia" w:cs="Times New Roman" w:hint="eastAsia"/>
                <w:bCs/>
                <w:iCs/>
                <w:sz w:val="24"/>
                <w:szCs w:val="24"/>
              </w:rPr>
              <w:t>汪承友</w:t>
            </w:r>
            <w:proofErr w:type="gramEnd"/>
          </w:p>
          <w:p w14:paraId="2390DA45" w14:textId="77777777" w:rsidR="004D2B48" w:rsidRPr="004D2B48" w:rsidRDefault="004D2B48" w:rsidP="004D2B48">
            <w:pPr>
              <w:spacing w:line="360" w:lineRule="auto"/>
              <w:rPr>
                <w:rFonts w:ascii="Times New Roman" w:hAnsiTheme="minorEastAsia" w:cs="Times New Roman" w:hint="eastAsia"/>
                <w:bCs/>
                <w:iCs/>
                <w:sz w:val="24"/>
                <w:szCs w:val="24"/>
              </w:rPr>
            </w:pPr>
            <w:proofErr w:type="gramStart"/>
            <w:r w:rsidRPr="004D2B48">
              <w:rPr>
                <w:rFonts w:ascii="Times New Roman" w:hAnsiTheme="minorEastAsia" w:cs="Times New Roman" w:hint="eastAsia"/>
                <w:bCs/>
                <w:iCs/>
                <w:sz w:val="24"/>
                <w:szCs w:val="24"/>
              </w:rPr>
              <w:t>平安资管香港</w:t>
            </w:r>
            <w:proofErr w:type="gramEnd"/>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曹辉</w:t>
            </w:r>
          </w:p>
          <w:p w14:paraId="07125ABE"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华西基金管理有限责任公司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李健伟</w:t>
            </w:r>
          </w:p>
          <w:p w14:paraId="662FDE0C"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深圳市同威投资管理有限公司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冯翔</w:t>
            </w:r>
          </w:p>
          <w:p w14:paraId="556666F2"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国信证券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杜杨</w:t>
            </w:r>
          </w:p>
          <w:p w14:paraId="54884407"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东方天安投资基金管理</w:t>
            </w:r>
            <w:r w:rsidRPr="004D2B48">
              <w:rPr>
                <w:rFonts w:ascii="Times New Roman" w:hAnsiTheme="minorEastAsia" w:cs="Times New Roman" w:hint="eastAsia"/>
                <w:bCs/>
                <w:iCs/>
                <w:sz w:val="24"/>
                <w:szCs w:val="24"/>
              </w:rPr>
              <w:t>(</w:t>
            </w:r>
            <w:r w:rsidRPr="004D2B48">
              <w:rPr>
                <w:rFonts w:ascii="Times New Roman" w:hAnsiTheme="minorEastAsia" w:cs="Times New Roman" w:hint="eastAsia"/>
                <w:bCs/>
                <w:iCs/>
                <w:sz w:val="24"/>
                <w:szCs w:val="24"/>
              </w:rPr>
              <w:t>北京</w:t>
            </w:r>
            <w:r w:rsidRPr="004D2B48">
              <w:rPr>
                <w:rFonts w:ascii="Times New Roman" w:hAnsiTheme="minorEastAsia" w:cs="Times New Roman" w:hint="eastAsia"/>
                <w:bCs/>
                <w:iCs/>
                <w:sz w:val="24"/>
                <w:szCs w:val="24"/>
              </w:rPr>
              <w:t>)</w:t>
            </w:r>
            <w:r w:rsidRPr="004D2B48">
              <w:rPr>
                <w:rFonts w:ascii="Times New Roman" w:hAnsiTheme="minorEastAsia" w:cs="Times New Roman" w:hint="eastAsia"/>
                <w:bCs/>
                <w:iCs/>
                <w:sz w:val="24"/>
                <w:szCs w:val="24"/>
              </w:rPr>
              <w:t>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裴银磊</w:t>
            </w:r>
          </w:p>
          <w:p w14:paraId="0AA6B2E3"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深圳华强鼎信投资有限公司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陶姿岑</w:t>
            </w:r>
          </w:p>
          <w:p w14:paraId="382968FC"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招商证券资产管理有限公司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何怀志</w:t>
            </w:r>
          </w:p>
          <w:p w14:paraId="27AD6011"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富</w:t>
            </w:r>
            <w:proofErr w:type="gramStart"/>
            <w:r w:rsidRPr="004D2B48">
              <w:rPr>
                <w:rFonts w:ascii="Times New Roman" w:hAnsiTheme="minorEastAsia" w:cs="Times New Roman" w:hint="eastAsia"/>
                <w:bCs/>
                <w:iCs/>
                <w:sz w:val="24"/>
                <w:szCs w:val="24"/>
              </w:rPr>
              <w:t>荣基金</w:t>
            </w:r>
            <w:proofErr w:type="gramEnd"/>
            <w:r w:rsidRPr="004D2B48">
              <w:rPr>
                <w:rFonts w:ascii="Times New Roman" w:hAnsiTheme="minorEastAsia" w:cs="Times New Roman" w:hint="eastAsia"/>
                <w:bCs/>
                <w:iCs/>
                <w:sz w:val="24"/>
                <w:szCs w:val="24"/>
              </w:rPr>
              <w:t>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郭梁良</w:t>
            </w:r>
          </w:p>
          <w:p w14:paraId="414B41D2"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中山市来愈康健康管理有限公司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曾盈盈</w:t>
            </w:r>
          </w:p>
          <w:p w14:paraId="7F28E05D"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恒大人寿保险有限公司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周焕</w:t>
            </w:r>
          </w:p>
          <w:p w14:paraId="5E345023"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浙江壁虎投资管理有限公司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杨奕洁</w:t>
            </w:r>
          </w:p>
          <w:p w14:paraId="17F32E67"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lastRenderedPageBreak/>
              <w:t>深圳创富兆业金融管理有限公司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司</w:t>
            </w:r>
            <w:proofErr w:type="gramStart"/>
            <w:r w:rsidRPr="004D2B48">
              <w:rPr>
                <w:rFonts w:ascii="Times New Roman" w:hAnsiTheme="minorEastAsia" w:cs="Times New Roman" w:hint="eastAsia"/>
                <w:bCs/>
                <w:iCs/>
                <w:sz w:val="24"/>
                <w:szCs w:val="24"/>
              </w:rPr>
              <w:t>巍</w:t>
            </w:r>
            <w:proofErr w:type="gramEnd"/>
          </w:p>
          <w:p w14:paraId="6747D72B"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五</w:t>
            </w:r>
            <w:proofErr w:type="gramStart"/>
            <w:r w:rsidRPr="004D2B48">
              <w:rPr>
                <w:rFonts w:ascii="Times New Roman" w:hAnsiTheme="minorEastAsia" w:cs="Times New Roman" w:hint="eastAsia"/>
                <w:bCs/>
                <w:iCs/>
                <w:sz w:val="24"/>
                <w:szCs w:val="24"/>
              </w:rPr>
              <w:t>矿证券</w:t>
            </w:r>
            <w:proofErr w:type="gramEnd"/>
            <w:r w:rsidRPr="004D2B48">
              <w:rPr>
                <w:rFonts w:ascii="Times New Roman" w:hAnsiTheme="minorEastAsia" w:cs="Times New Roman" w:hint="eastAsia"/>
                <w:bCs/>
                <w:iCs/>
                <w:sz w:val="24"/>
                <w:szCs w:val="24"/>
              </w:rPr>
              <w:t>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吴秋如</w:t>
            </w:r>
          </w:p>
          <w:p w14:paraId="4A167DD6" w14:textId="77777777" w:rsidR="004D2B48" w:rsidRPr="004D2B48" w:rsidRDefault="004D2B48" w:rsidP="004D2B48">
            <w:pPr>
              <w:spacing w:line="360" w:lineRule="auto"/>
              <w:rPr>
                <w:rFonts w:ascii="Times New Roman" w:hAnsiTheme="minorEastAsia" w:cs="Times New Roman" w:hint="eastAsia"/>
                <w:bCs/>
                <w:iCs/>
                <w:sz w:val="24"/>
                <w:szCs w:val="24"/>
              </w:rPr>
            </w:pPr>
            <w:proofErr w:type="gramStart"/>
            <w:r w:rsidRPr="004D2B48">
              <w:rPr>
                <w:rFonts w:ascii="Times New Roman" w:hAnsiTheme="minorEastAsia" w:cs="Times New Roman" w:hint="eastAsia"/>
                <w:bCs/>
                <w:iCs/>
                <w:sz w:val="24"/>
                <w:szCs w:val="24"/>
              </w:rPr>
              <w:t>汇百川基金</w:t>
            </w:r>
            <w:proofErr w:type="gramEnd"/>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武娇</w:t>
            </w:r>
          </w:p>
          <w:p w14:paraId="5BE66630"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深圳华强鼎信投资有限公司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金艳琼</w:t>
            </w:r>
          </w:p>
          <w:p w14:paraId="30EB2B69"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深圳榕树投资管理有限公司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王洪</w:t>
            </w:r>
          </w:p>
          <w:p w14:paraId="48ED2B2B"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西藏源乘投资管理有限公司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张杰夫</w:t>
            </w:r>
          </w:p>
          <w:p w14:paraId="4D9DEA29" w14:textId="77777777" w:rsidR="004D2B48" w:rsidRP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万和证券股份有限公司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马聪</w:t>
            </w:r>
          </w:p>
          <w:p w14:paraId="737FBF17" w14:textId="77777777" w:rsidR="009D6EB4"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深圳市同威投资管理有限公司</w:t>
            </w:r>
            <w:r w:rsidRPr="004D2B48">
              <w:rPr>
                <w:rFonts w:ascii="Times New Roman" w:hAnsiTheme="minorEastAsia" w:cs="Times New Roman" w:hint="eastAsia"/>
                <w:bCs/>
                <w:iCs/>
                <w:sz w:val="24"/>
                <w:szCs w:val="24"/>
              </w:rPr>
              <w:tab/>
            </w:r>
            <w:r w:rsidRPr="004D2B48">
              <w:rPr>
                <w:rFonts w:ascii="Times New Roman" w:hAnsiTheme="minorEastAsia" w:cs="Times New Roman" w:hint="eastAsia"/>
                <w:bCs/>
                <w:iCs/>
                <w:sz w:val="24"/>
                <w:szCs w:val="24"/>
              </w:rPr>
              <w:t>谭琳</w:t>
            </w:r>
          </w:p>
          <w:p w14:paraId="6B0D81B8" w14:textId="57618AE1" w:rsidR="004D2B48" w:rsidRDefault="004D2B48" w:rsidP="004D2B48">
            <w:pPr>
              <w:spacing w:line="360" w:lineRule="auto"/>
              <w:rPr>
                <w:rFonts w:ascii="Times New Roman" w:hAnsiTheme="minorEastAsia" w:cs="Times New Roman" w:hint="eastAsia"/>
                <w:bCs/>
                <w:iCs/>
                <w:sz w:val="24"/>
                <w:szCs w:val="24"/>
              </w:rPr>
            </w:pPr>
            <w:r w:rsidRPr="004D2B48">
              <w:rPr>
                <w:rFonts w:ascii="Times New Roman" w:hAnsiTheme="minorEastAsia" w:cs="Times New Roman" w:hint="eastAsia"/>
                <w:bCs/>
                <w:iCs/>
                <w:sz w:val="24"/>
                <w:szCs w:val="24"/>
              </w:rPr>
              <w:t>长城基金</w:t>
            </w:r>
            <w:r w:rsidRPr="004D2B48">
              <w:rPr>
                <w:rFonts w:ascii="Times New Roman" w:hAnsiTheme="minorEastAsia" w:cs="Times New Roman" w:hint="eastAsia"/>
                <w:bCs/>
                <w:iCs/>
                <w:sz w:val="24"/>
                <w:szCs w:val="24"/>
              </w:rPr>
              <w:t xml:space="preserve"> </w:t>
            </w:r>
            <w:r w:rsidRPr="004D2B48">
              <w:rPr>
                <w:rFonts w:ascii="Times New Roman" w:hAnsiTheme="minorEastAsia" w:cs="Times New Roman" w:hint="eastAsia"/>
                <w:bCs/>
                <w:iCs/>
                <w:sz w:val="24"/>
                <w:szCs w:val="24"/>
              </w:rPr>
              <w:t>刘疆</w:t>
            </w:r>
            <w:r>
              <w:rPr>
                <w:rFonts w:ascii="Times New Roman" w:hAnsiTheme="minorEastAsia" w:cs="Times New Roman" w:hint="eastAsia"/>
                <w:bCs/>
                <w:iCs/>
                <w:sz w:val="24"/>
                <w:szCs w:val="24"/>
              </w:rPr>
              <w:t>、</w:t>
            </w:r>
            <w:r w:rsidRPr="004D2B48">
              <w:rPr>
                <w:rFonts w:ascii="Times New Roman" w:hAnsiTheme="minorEastAsia" w:cs="Times New Roman" w:hint="eastAsia"/>
                <w:bCs/>
                <w:iCs/>
                <w:sz w:val="24"/>
                <w:szCs w:val="24"/>
              </w:rPr>
              <w:t>储雯玉、周诗博、</w:t>
            </w:r>
            <w:proofErr w:type="gramStart"/>
            <w:r w:rsidRPr="004D2B48">
              <w:rPr>
                <w:rFonts w:ascii="Times New Roman" w:hAnsiTheme="minorEastAsia" w:cs="Times New Roman" w:hint="eastAsia"/>
                <w:bCs/>
                <w:iCs/>
                <w:sz w:val="24"/>
                <w:szCs w:val="24"/>
              </w:rPr>
              <w:t>杜鹏远</w:t>
            </w:r>
            <w:proofErr w:type="gramEnd"/>
          </w:p>
          <w:p w14:paraId="4F510145" w14:textId="2603E37F" w:rsidR="004D2B48" w:rsidRPr="00092176" w:rsidRDefault="004D2B48" w:rsidP="004D2B48">
            <w:pPr>
              <w:spacing w:line="360" w:lineRule="auto"/>
              <w:rPr>
                <w:rFonts w:ascii="Times New Roman" w:hAnsiTheme="minorEastAsia" w:cs="Times New Roman" w:hint="eastAsia"/>
                <w:bCs/>
                <w:iCs/>
                <w:sz w:val="24"/>
                <w:szCs w:val="24"/>
              </w:rPr>
            </w:pPr>
            <w:proofErr w:type="gramStart"/>
            <w:r>
              <w:rPr>
                <w:rFonts w:ascii="Times New Roman" w:hAnsiTheme="minorEastAsia" w:cs="Times New Roman" w:hint="eastAsia"/>
                <w:bCs/>
                <w:iCs/>
                <w:sz w:val="24"/>
                <w:szCs w:val="24"/>
              </w:rPr>
              <w:t>申万证券</w:t>
            </w:r>
            <w:r>
              <w:rPr>
                <w:rFonts w:ascii="Times New Roman" w:hAnsiTheme="minorEastAsia" w:cs="Times New Roman" w:hint="eastAsia"/>
                <w:bCs/>
                <w:iCs/>
                <w:sz w:val="24"/>
                <w:szCs w:val="24"/>
              </w:rPr>
              <w:t xml:space="preserve"> </w:t>
            </w:r>
            <w:r w:rsidRPr="004D2B48">
              <w:rPr>
                <w:rFonts w:ascii="Times New Roman" w:hAnsiTheme="minorEastAsia" w:cs="Times New Roman" w:hint="eastAsia"/>
                <w:bCs/>
                <w:iCs/>
                <w:sz w:val="24"/>
                <w:szCs w:val="24"/>
              </w:rPr>
              <w:t>洪依真</w:t>
            </w:r>
            <w:proofErr w:type="gramEnd"/>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73BE470D" w14:textId="502F0CAF" w:rsidR="00470E4B" w:rsidRPr="0091454A"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12</w:t>
            </w:r>
            <w:r>
              <w:rPr>
                <w:rFonts w:ascii="Times New Roman" w:hAnsi="Times New Roman" w:cs="Times New Roman" w:hint="eastAsia"/>
                <w:bCs/>
                <w:iCs/>
                <w:sz w:val="24"/>
                <w:szCs w:val="24"/>
              </w:rPr>
              <w:t>月</w:t>
            </w:r>
            <w:r w:rsidR="009D6EB4">
              <w:rPr>
                <w:rFonts w:ascii="Times New Roman" w:hAnsi="Times New Roman" w:cs="Times New Roman" w:hint="eastAsia"/>
                <w:bCs/>
                <w:iCs/>
                <w:sz w:val="24"/>
                <w:szCs w:val="24"/>
              </w:rPr>
              <w:t>1</w:t>
            </w:r>
            <w:r w:rsidR="009738B2">
              <w:rPr>
                <w:rFonts w:ascii="Times New Roman" w:hAnsi="Times New Roman" w:cs="Times New Roman" w:hint="eastAsia"/>
                <w:bCs/>
                <w:iCs/>
                <w:sz w:val="24"/>
                <w:szCs w:val="24"/>
              </w:rPr>
              <w:t>9</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66FC3357" w:rsidR="009B3F30" w:rsidRDefault="009738B2">
            <w:pPr>
              <w:spacing w:line="360" w:lineRule="auto"/>
              <w:rPr>
                <w:rFonts w:ascii="Times New Roman" w:hAnsi="Times New Roman" w:cs="Times New Roman"/>
                <w:bCs/>
                <w:iCs/>
                <w:sz w:val="24"/>
                <w:szCs w:val="24"/>
              </w:rPr>
            </w:pPr>
            <w:proofErr w:type="gramStart"/>
            <w:r>
              <w:rPr>
                <w:rFonts w:ascii="Times New Roman" w:hAnsi="Times New Roman" w:cs="Times New Roman" w:hint="eastAsia"/>
                <w:bCs/>
                <w:iCs/>
                <w:sz w:val="24"/>
                <w:szCs w:val="24"/>
              </w:rPr>
              <w:t>申万</w:t>
            </w:r>
            <w:r w:rsidR="00EA63FD">
              <w:rPr>
                <w:rFonts w:ascii="Times New Roman" w:hAnsi="Times New Roman" w:cs="Times New Roman" w:hint="eastAsia"/>
                <w:bCs/>
                <w:iCs/>
                <w:sz w:val="24"/>
                <w:szCs w:val="24"/>
              </w:rPr>
              <w:t>证券</w:t>
            </w:r>
            <w:proofErr w:type="gramEnd"/>
            <w:r w:rsidR="00EA63FD">
              <w:rPr>
                <w:rFonts w:ascii="Times New Roman" w:hAnsi="Times New Roman" w:cs="Times New Roman" w:hint="eastAsia"/>
                <w:bCs/>
                <w:iCs/>
                <w:sz w:val="24"/>
                <w:szCs w:val="24"/>
              </w:rPr>
              <w:t>策略会</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319146AD" w:rsidR="00995971" w:rsidRPr="00347900"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21CAAF74" w14:textId="6BA05DF6" w:rsidR="00C118BF" w:rsidRPr="006C0836"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1、公司</w:t>
            </w:r>
            <w:r w:rsidR="000E44AE">
              <w:rPr>
                <w:rFonts w:ascii="宋体" w:eastAsia="宋体" w:hAnsi="宋体" w:cs="Times New Roman" w:hint="eastAsia"/>
                <w:bCs/>
                <w:iCs/>
                <w:sz w:val="24"/>
                <w:szCs w:val="24"/>
              </w:rPr>
              <w:t>前</w:t>
            </w:r>
            <w:r>
              <w:rPr>
                <w:rFonts w:ascii="宋体" w:eastAsia="宋体" w:hAnsi="宋体" w:cs="Times New Roman" w:hint="eastAsia"/>
                <w:bCs/>
                <w:iCs/>
                <w:sz w:val="24"/>
                <w:szCs w:val="24"/>
              </w:rPr>
              <w:t>三季度收入增长的原因是什么</w:t>
            </w:r>
            <w:r w:rsidRPr="006C0836">
              <w:rPr>
                <w:rFonts w:ascii="宋体" w:eastAsia="宋体" w:hAnsi="宋体" w:cs="Times New Roman" w:hint="eastAsia"/>
                <w:bCs/>
                <w:iCs/>
                <w:sz w:val="24"/>
                <w:szCs w:val="24"/>
              </w:rPr>
              <w:t>？</w:t>
            </w:r>
          </w:p>
          <w:p w14:paraId="79A09D97" w14:textId="18FA4C57" w:rsidR="00C118BF"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主要是</w:t>
            </w:r>
            <w:r w:rsidRPr="00DC1D9E">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终端、内容生成等领域的AI能力。由此带来，以多语种、多音色为代表的智能语音业务需求、以及以指令微调、偏好对齐为代表的自然语言业务需求均同比呈现大幅增长，整体上驱动公司营业收入同比显著增加。</w:t>
            </w:r>
          </w:p>
          <w:p w14:paraId="68D110FB" w14:textId="3BB15E8A" w:rsidR="00F3683D" w:rsidRPr="00F3683D" w:rsidRDefault="00C118BF" w:rsidP="00F3683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AC3043" w:rsidRPr="00AC3043">
              <w:rPr>
                <w:rFonts w:ascii="宋体" w:eastAsia="宋体" w:hAnsi="宋体" w:cs="Times New Roman" w:hint="eastAsia"/>
                <w:bCs/>
                <w:iCs/>
                <w:sz w:val="24"/>
                <w:szCs w:val="24"/>
              </w:rPr>
              <w:t>、</w:t>
            </w:r>
            <w:r w:rsidR="00DF33B8">
              <w:rPr>
                <w:rFonts w:ascii="宋体" w:eastAsia="宋体" w:hAnsi="宋体" w:cs="Times New Roman" w:hint="eastAsia"/>
                <w:bCs/>
                <w:iCs/>
                <w:sz w:val="24"/>
                <w:szCs w:val="24"/>
              </w:rPr>
              <w:t>今年开始，是否</w:t>
            </w:r>
            <w:r w:rsidR="00F3683D">
              <w:rPr>
                <w:rFonts w:ascii="宋体" w:eastAsia="宋体" w:hAnsi="宋体" w:cs="Times New Roman" w:hint="eastAsia"/>
                <w:bCs/>
                <w:iCs/>
                <w:sz w:val="24"/>
                <w:szCs w:val="24"/>
              </w:rPr>
              <w:t>有</w:t>
            </w:r>
            <w:r w:rsidR="005F6E85">
              <w:rPr>
                <w:rFonts w:ascii="宋体" w:eastAsia="宋体" w:hAnsi="宋体" w:cs="Times New Roman" w:hint="eastAsia"/>
                <w:bCs/>
                <w:iCs/>
                <w:sz w:val="24"/>
                <w:szCs w:val="24"/>
              </w:rPr>
              <w:t>新的</w:t>
            </w:r>
            <w:r w:rsidR="00F3683D" w:rsidRPr="00F3683D">
              <w:rPr>
                <w:rFonts w:ascii="宋体" w:eastAsia="宋体" w:hAnsi="宋体" w:cs="Times New Roman" w:hint="eastAsia"/>
                <w:bCs/>
                <w:iCs/>
                <w:sz w:val="24"/>
                <w:szCs w:val="24"/>
              </w:rPr>
              <w:t>应用方面的</w:t>
            </w:r>
            <w:r w:rsidR="005F6E85">
              <w:rPr>
                <w:rFonts w:ascii="宋体" w:eastAsia="宋体" w:hAnsi="宋体" w:cs="Times New Roman" w:hint="eastAsia"/>
                <w:bCs/>
                <w:iCs/>
                <w:sz w:val="24"/>
                <w:szCs w:val="24"/>
              </w:rPr>
              <w:t>数据</w:t>
            </w:r>
            <w:r w:rsidR="00F3683D" w:rsidRPr="00F3683D">
              <w:rPr>
                <w:rFonts w:ascii="宋体" w:eastAsia="宋体" w:hAnsi="宋体" w:cs="Times New Roman" w:hint="eastAsia"/>
                <w:bCs/>
                <w:iCs/>
                <w:sz w:val="24"/>
                <w:szCs w:val="24"/>
              </w:rPr>
              <w:t>需求？</w:t>
            </w:r>
          </w:p>
          <w:p w14:paraId="1CE73FB3" w14:textId="77777777" w:rsidR="000E44AE" w:rsidRDefault="00F3683D" w:rsidP="005F6E85">
            <w:pPr>
              <w:spacing w:line="360" w:lineRule="auto"/>
              <w:ind w:firstLineChars="202" w:firstLine="485"/>
              <w:rPr>
                <w:rFonts w:ascii="宋体" w:eastAsia="宋体" w:hAnsi="宋体" w:cs="Times New Roman" w:hint="eastAsia"/>
                <w:bCs/>
                <w:iCs/>
                <w:sz w:val="24"/>
                <w:szCs w:val="24"/>
              </w:rPr>
            </w:pPr>
            <w:r w:rsidRPr="00F3683D">
              <w:rPr>
                <w:rFonts w:ascii="宋体" w:eastAsia="宋体" w:hAnsi="宋体" w:cs="Times New Roman" w:hint="eastAsia"/>
                <w:bCs/>
                <w:iCs/>
                <w:sz w:val="24"/>
                <w:szCs w:val="24"/>
              </w:rPr>
              <w:t>我们观察到在IoT硬件厂商的</w:t>
            </w:r>
            <w:proofErr w:type="gramStart"/>
            <w:r w:rsidRPr="00F3683D">
              <w:rPr>
                <w:rFonts w:ascii="宋体" w:eastAsia="宋体" w:hAnsi="宋体" w:cs="Times New Roman" w:hint="eastAsia"/>
                <w:bCs/>
                <w:iCs/>
                <w:sz w:val="24"/>
                <w:szCs w:val="24"/>
              </w:rPr>
              <w:t>端侧应用</w:t>
            </w:r>
            <w:proofErr w:type="gramEnd"/>
            <w:r w:rsidRPr="00F3683D">
              <w:rPr>
                <w:rFonts w:ascii="宋体" w:eastAsia="宋体" w:hAnsi="宋体" w:cs="Times New Roman" w:hint="eastAsia"/>
                <w:bCs/>
                <w:iCs/>
                <w:sz w:val="24"/>
                <w:szCs w:val="24"/>
              </w:rPr>
              <w:t>中，数据需求呈现一些新的共性特点，包括但不限于语音转写、文档修饰、改写、生成摘要、短信自动回复、图片和视频自动处理等。此外，办公场景中的数据需求也在增加，例如通过OCR技术改进财务办公类应用的发票处理方面的数据需求等。</w:t>
            </w:r>
          </w:p>
          <w:p w14:paraId="02C32B14" w14:textId="61893BBF" w:rsidR="003E0AE1" w:rsidRDefault="000E44AE" w:rsidP="005F6E8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lastRenderedPageBreak/>
              <w:t>但与此同时，我们也看到，</w:t>
            </w:r>
            <w:r w:rsidR="005F6E85">
              <w:rPr>
                <w:rFonts w:ascii="宋体" w:eastAsia="宋体" w:hAnsi="宋体" w:cs="Times New Roman" w:hint="eastAsia"/>
                <w:bCs/>
                <w:iCs/>
                <w:sz w:val="24"/>
                <w:szCs w:val="24"/>
              </w:rPr>
              <w:t>目前</w:t>
            </w:r>
            <w:r w:rsidR="00DF33B8" w:rsidRPr="00DF33B8">
              <w:rPr>
                <w:rFonts w:ascii="宋体" w:eastAsia="宋体" w:hAnsi="宋体" w:cs="Times New Roman" w:hint="eastAsia"/>
                <w:bCs/>
                <w:iCs/>
                <w:sz w:val="24"/>
                <w:szCs w:val="24"/>
              </w:rPr>
              <w:t>AI应用</w:t>
            </w:r>
            <w:r w:rsidR="005F6E85">
              <w:rPr>
                <w:rFonts w:ascii="宋体" w:eastAsia="宋体" w:hAnsi="宋体" w:cs="Times New Roman" w:hint="eastAsia"/>
                <w:bCs/>
                <w:iCs/>
                <w:sz w:val="24"/>
                <w:szCs w:val="24"/>
              </w:rPr>
              <w:t>发展正处于早期，AI应用带来的数据需求</w:t>
            </w:r>
            <w:r>
              <w:rPr>
                <w:rFonts w:ascii="宋体" w:eastAsia="宋体" w:hAnsi="宋体" w:cs="Times New Roman" w:hint="eastAsia"/>
                <w:bCs/>
                <w:iCs/>
                <w:sz w:val="24"/>
                <w:szCs w:val="24"/>
              </w:rPr>
              <w:t>规模</w:t>
            </w:r>
            <w:r w:rsidR="005F6E85">
              <w:rPr>
                <w:rFonts w:ascii="宋体" w:eastAsia="宋体" w:hAnsi="宋体" w:cs="Times New Roman" w:hint="eastAsia"/>
                <w:bCs/>
                <w:iCs/>
                <w:sz w:val="24"/>
                <w:szCs w:val="24"/>
              </w:rPr>
              <w:t>以及释放节奏仍有待观察</w:t>
            </w:r>
            <w:r>
              <w:rPr>
                <w:rFonts w:ascii="宋体" w:eastAsia="宋体" w:hAnsi="宋体" w:cs="Times New Roman" w:hint="eastAsia"/>
                <w:bCs/>
                <w:iCs/>
                <w:sz w:val="24"/>
                <w:szCs w:val="24"/>
              </w:rPr>
              <w:t>、验证</w:t>
            </w:r>
            <w:r w:rsidR="005F6E85">
              <w:rPr>
                <w:rFonts w:ascii="宋体" w:eastAsia="宋体" w:hAnsi="宋体" w:cs="Times New Roman" w:hint="eastAsia"/>
                <w:bCs/>
                <w:iCs/>
                <w:sz w:val="24"/>
                <w:szCs w:val="24"/>
              </w:rPr>
              <w:t>；同时，公司也需要时间</w:t>
            </w:r>
            <w:r>
              <w:rPr>
                <w:rFonts w:ascii="宋体" w:eastAsia="宋体" w:hAnsi="宋体" w:cs="Times New Roman" w:hint="eastAsia"/>
                <w:bCs/>
                <w:iCs/>
                <w:sz w:val="24"/>
                <w:szCs w:val="24"/>
              </w:rPr>
              <w:t>迭代、</w:t>
            </w:r>
            <w:r w:rsidR="005F6E85">
              <w:rPr>
                <w:rFonts w:ascii="宋体" w:eastAsia="宋体" w:hAnsi="宋体" w:cs="Times New Roman" w:hint="eastAsia"/>
                <w:bCs/>
                <w:iCs/>
                <w:sz w:val="24"/>
                <w:szCs w:val="24"/>
              </w:rPr>
              <w:t>升级数据服务能力，来适应市场需求的快速变化。所以请</w:t>
            </w:r>
            <w:r>
              <w:rPr>
                <w:rFonts w:ascii="宋体" w:eastAsia="宋体" w:hAnsi="宋体" w:cs="Times New Roman" w:hint="eastAsia"/>
                <w:bCs/>
                <w:iCs/>
                <w:sz w:val="24"/>
                <w:szCs w:val="24"/>
              </w:rPr>
              <w:t>广大</w:t>
            </w:r>
            <w:r w:rsidR="005F6E85">
              <w:rPr>
                <w:rFonts w:ascii="宋体" w:eastAsia="宋体" w:hAnsi="宋体" w:cs="Times New Roman" w:hint="eastAsia"/>
                <w:bCs/>
                <w:iCs/>
                <w:sz w:val="24"/>
                <w:szCs w:val="24"/>
              </w:rPr>
              <w:t>投资者</w:t>
            </w:r>
            <w:r>
              <w:rPr>
                <w:rFonts w:ascii="宋体" w:eastAsia="宋体" w:hAnsi="宋体" w:cs="Times New Roman" w:hint="eastAsia"/>
                <w:bCs/>
                <w:iCs/>
                <w:sz w:val="24"/>
                <w:szCs w:val="24"/>
              </w:rPr>
              <w:t>务必</w:t>
            </w:r>
            <w:r w:rsidR="005F6E85">
              <w:rPr>
                <w:rFonts w:ascii="宋体" w:eastAsia="宋体" w:hAnsi="宋体" w:cs="Times New Roman" w:hint="eastAsia"/>
                <w:bCs/>
                <w:iCs/>
                <w:sz w:val="24"/>
                <w:szCs w:val="24"/>
              </w:rPr>
              <w:t>理性对待行业以及公司发展，注意投资风险。</w:t>
            </w:r>
          </w:p>
          <w:p w14:paraId="6248B59C" w14:textId="6135D098" w:rsidR="00C118BF" w:rsidRPr="00C118BF"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Pr="00C118BF">
              <w:rPr>
                <w:rFonts w:ascii="宋体" w:eastAsia="宋体" w:hAnsi="宋体" w:cs="Times New Roman" w:hint="eastAsia"/>
                <w:bCs/>
                <w:iCs/>
                <w:sz w:val="24"/>
                <w:szCs w:val="24"/>
              </w:rPr>
              <w:t>、智能终端的AI agent出来之后，对数据需求有什么变化？</w:t>
            </w:r>
          </w:p>
          <w:p w14:paraId="23D8BF31" w14:textId="287F2B13" w:rsidR="00C118BF" w:rsidRDefault="00C118BF" w:rsidP="00C118BF">
            <w:pPr>
              <w:spacing w:line="360" w:lineRule="auto"/>
              <w:ind w:firstLineChars="202" w:firstLine="485"/>
              <w:rPr>
                <w:rFonts w:ascii="宋体" w:eastAsia="宋体" w:hAnsi="宋体" w:cs="Times New Roman" w:hint="eastAsia"/>
                <w:bCs/>
                <w:iCs/>
                <w:sz w:val="24"/>
                <w:szCs w:val="24"/>
              </w:rPr>
            </w:pPr>
            <w:r w:rsidRPr="00C118BF">
              <w:rPr>
                <w:rFonts w:ascii="宋体" w:eastAsia="宋体" w:hAnsi="宋体" w:cs="Times New Roman" w:hint="eastAsia"/>
                <w:bCs/>
                <w:iCs/>
                <w:sz w:val="24"/>
                <w:szCs w:val="24"/>
              </w:rPr>
              <w:t>智能终端侧的AI agent有望成为继智能驾驶之后又一个重要的AI落地场景，预期会带来新型的数据需求。首先，智能终端agent需要能够处理和理解来自终端场景的多样化数据，因此需要获取例如终端设备中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agent必须能够理解和响应各种语音输入，这也激发了对多语种、多音色和多风格语音数据的进一步需求。</w:t>
            </w:r>
          </w:p>
          <w:p w14:paraId="5B23FD88" w14:textId="77777777" w:rsidR="00C118BF" w:rsidRPr="007C7467"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7C7467">
              <w:rPr>
                <w:rFonts w:ascii="宋体" w:eastAsia="宋体" w:hAnsi="宋体" w:cs="Times New Roman" w:hint="eastAsia"/>
                <w:bCs/>
                <w:iCs/>
                <w:sz w:val="24"/>
                <w:szCs w:val="24"/>
              </w:rPr>
              <w:t>大模型的数据源是否面临枯竭的风险？</w:t>
            </w:r>
          </w:p>
          <w:p w14:paraId="0EC2376E" w14:textId="073CDF12" w:rsidR="00C118BF" w:rsidRDefault="00C118BF" w:rsidP="00C118BF">
            <w:pPr>
              <w:spacing w:line="360" w:lineRule="auto"/>
              <w:ind w:firstLineChars="202" w:firstLine="485"/>
              <w:rPr>
                <w:rFonts w:ascii="宋体" w:eastAsia="宋体" w:hAnsi="宋体" w:cs="Times New Roman" w:hint="eastAsia"/>
                <w:bCs/>
                <w:iCs/>
                <w:sz w:val="24"/>
                <w:szCs w:val="24"/>
              </w:rPr>
            </w:pPr>
            <w:r w:rsidRPr="007C7467">
              <w:rPr>
                <w:rFonts w:ascii="宋体" w:eastAsia="宋体" w:hAnsi="宋体" w:cs="Times New Roman" w:hint="eastAsia"/>
                <w:bCs/>
                <w:iCs/>
                <w:sz w:val="24"/>
                <w:szCs w:val="24"/>
              </w:rPr>
              <w:t>在垂直场景中，许多数据并不在互联网上，需要通过与</w:t>
            </w:r>
            <w:proofErr w:type="gramStart"/>
            <w:r w:rsidRPr="007C7467">
              <w:rPr>
                <w:rFonts w:ascii="宋体" w:eastAsia="宋体" w:hAnsi="宋体" w:cs="Times New Roman" w:hint="eastAsia"/>
                <w:bCs/>
                <w:iCs/>
                <w:sz w:val="24"/>
                <w:szCs w:val="24"/>
              </w:rPr>
              <w:t>众多垂域场景</w:t>
            </w:r>
            <w:proofErr w:type="gramEnd"/>
            <w:r w:rsidRPr="007C7467">
              <w:rPr>
                <w:rFonts w:ascii="宋体" w:eastAsia="宋体" w:hAnsi="宋体" w:cs="Times New Roman" w:hint="eastAsia"/>
                <w:bCs/>
                <w:iCs/>
                <w:sz w:val="24"/>
                <w:szCs w:val="24"/>
              </w:rPr>
              <w:t>的数据持有方开展合作进行定向采集获得。过往近20年的创业发展历程中，海天瑞声在这方面积累了丰富的技术、资源、经验优势。此外，随着中共中央办公厅、国务院办公厅近期出台了《关于加快公共数据资源开发利用的意见》，我们相信国内公共数据资源领域的开发利用进程也将加速，预计将为AI训练提供新的数据来源。</w:t>
            </w:r>
          </w:p>
          <w:p w14:paraId="7CEC1471" w14:textId="5CC0FE0A" w:rsidR="00225EE5" w:rsidRPr="00225EE5" w:rsidRDefault="00225EE5" w:rsidP="00225EE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225EE5">
              <w:rPr>
                <w:rFonts w:ascii="宋体" w:eastAsia="宋体" w:hAnsi="宋体" w:cs="Times New Roman" w:hint="eastAsia"/>
                <w:bCs/>
                <w:iCs/>
                <w:sz w:val="24"/>
                <w:szCs w:val="24"/>
              </w:rPr>
              <w:t>智能语音是不是公司的优势业务？</w:t>
            </w:r>
          </w:p>
          <w:p w14:paraId="6731841F" w14:textId="5FC7830A" w:rsidR="00225EE5" w:rsidRPr="00225EE5" w:rsidRDefault="00225EE5" w:rsidP="00225EE5">
            <w:pPr>
              <w:spacing w:line="360" w:lineRule="auto"/>
              <w:ind w:firstLineChars="202" w:firstLine="485"/>
              <w:rPr>
                <w:rFonts w:ascii="宋体" w:eastAsia="宋体" w:hAnsi="宋体" w:cs="Times New Roman" w:hint="eastAsia"/>
                <w:bCs/>
                <w:iCs/>
                <w:sz w:val="24"/>
                <w:szCs w:val="24"/>
              </w:rPr>
            </w:pPr>
            <w:r w:rsidRPr="00225EE5">
              <w:rPr>
                <w:rFonts w:ascii="宋体" w:eastAsia="宋体" w:hAnsi="宋体" w:cs="Times New Roman" w:hint="eastAsia"/>
                <w:bCs/>
                <w:iCs/>
                <w:sz w:val="24"/>
                <w:szCs w:val="24"/>
              </w:rPr>
              <w:lastRenderedPageBreak/>
              <w:t>智能语音是公司优势业务之一，公司在智能语音方面积累深厚。截至</w:t>
            </w:r>
            <w:r w:rsidR="000E44AE">
              <w:rPr>
                <w:rFonts w:ascii="宋体" w:eastAsia="宋体" w:hAnsi="宋体" w:cs="Times New Roman" w:hint="eastAsia"/>
                <w:bCs/>
                <w:iCs/>
                <w:sz w:val="24"/>
                <w:szCs w:val="24"/>
              </w:rPr>
              <w:t>20</w:t>
            </w:r>
            <w:r w:rsidRPr="00225EE5">
              <w:rPr>
                <w:rFonts w:ascii="宋体" w:eastAsia="宋体" w:hAnsi="宋体" w:cs="Times New Roman" w:hint="eastAsia"/>
                <w:bCs/>
                <w:iCs/>
                <w:sz w:val="24"/>
                <w:szCs w:val="24"/>
              </w:rPr>
              <w:t>2</w:t>
            </w:r>
            <w:r>
              <w:rPr>
                <w:rFonts w:ascii="宋体" w:eastAsia="宋体" w:hAnsi="宋体" w:cs="Times New Roman" w:hint="eastAsia"/>
                <w:bCs/>
                <w:iCs/>
                <w:sz w:val="24"/>
                <w:szCs w:val="24"/>
              </w:rPr>
              <w:t>4</w:t>
            </w:r>
            <w:r w:rsidRPr="00225EE5">
              <w:rPr>
                <w:rFonts w:ascii="宋体" w:eastAsia="宋体" w:hAnsi="宋体" w:cs="Times New Roman" w:hint="eastAsia"/>
                <w:bCs/>
                <w:iCs/>
                <w:sz w:val="24"/>
                <w:szCs w:val="24"/>
              </w:rPr>
              <w:t>年6月底，公司已积累智能语音标准化训练数据</w:t>
            </w:r>
            <w:proofErr w:type="gramStart"/>
            <w:r w:rsidRPr="00225EE5">
              <w:rPr>
                <w:rFonts w:ascii="宋体" w:eastAsia="宋体" w:hAnsi="宋体" w:cs="Times New Roman" w:hint="eastAsia"/>
                <w:bCs/>
                <w:iCs/>
                <w:sz w:val="24"/>
                <w:szCs w:val="24"/>
              </w:rPr>
              <w:t>集</w:t>
            </w:r>
            <w:r>
              <w:rPr>
                <w:rFonts w:ascii="宋体" w:eastAsia="宋体" w:hAnsi="宋体" w:cs="Times New Roman" w:hint="eastAsia"/>
                <w:bCs/>
                <w:iCs/>
                <w:sz w:val="24"/>
                <w:szCs w:val="24"/>
              </w:rPr>
              <w:t>超过</w:t>
            </w:r>
            <w:proofErr w:type="gramEnd"/>
            <w:r>
              <w:rPr>
                <w:rFonts w:ascii="宋体" w:eastAsia="宋体" w:hAnsi="宋体" w:cs="Times New Roman" w:hint="eastAsia"/>
                <w:bCs/>
                <w:iCs/>
                <w:sz w:val="24"/>
                <w:szCs w:val="24"/>
              </w:rPr>
              <w:t>1,100</w:t>
            </w:r>
            <w:r w:rsidRPr="00225EE5">
              <w:rPr>
                <w:rFonts w:ascii="宋体" w:eastAsia="宋体" w:hAnsi="宋体" w:cs="Times New Roman" w:hint="eastAsia"/>
                <w:bCs/>
                <w:iCs/>
                <w:sz w:val="24"/>
                <w:szCs w:val="24"/>
              </w:rPr>
              <w:t>个，覆盖智能家居、机器人、虚拟人等11种应用场景。此外，截至6月底，公司语言研究能力已覆盖</w:t>
            </w:r>
            <w:r>
              <w:rPr>
                <w:rFonts w:ascii="宋体" w:eastAsia="宋体" w:hAnsi="宋体" w:cs="Times New Roman" w:hint="eastAsia"/>
                <w:bCs/>
                <w:iCs/>
                <w:sz w:val="24"/>
                <w:szCs w:val="24"/>
              </w:rPr>
              <w:t>超过200</w:t>
            </w:r>
            <w:r w:rsidRPr="00225EE5">
              <w:rPr>
                <w:rFonts w:ascii="宋体" w:eastAsia="宋体" w:hAnsi="宋体" w:cs="Times New Roman" w:hint="eastAsia"/>
                <w:bCs/>
                <w:iCs/>
                <w:sz w:val="24"/>
                <w:szCs w:val="24"/>
              </w:rPr>
              <w:t>种语种/方言，尤其是在多语种方面具备显著优势，公司在多语种方面的积累也成为公司拓展境内、境外市场的重要抓手，同时也为公司毛利水平提供了良好支撑。未来，公司将持续加大语音方面研发投入，增厚语音领域壁垒，赋能公司智能语音业务以及整体收入的持续增长。</w:t>
            </w:r>
          </w:p>
          <w:p w14:paraId="6FCEB840" w14:textId="15F25A98" w:rsidR="00C118BF" w:rsidRPr="00C118BF" w:rsidRDefault="00225EE5"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C118BF" w:rsidRPr="00C118BF">
              <w:rPr>
                <w:rFonts w:ascii="宋体" w:eastAsia="宋体" w:hAnsi="宋体" w:cs="Times New Roman" w:hint="eastAsia"/>
                <w:bCs/>
                <w:iCs/>
                <w:sz w:val="24"/>
                <w:szCs w:val="24"/>
              </w:rPr>
              <w:t>、海天瑞声在海外的业务布局情况如何？</w:t>
            </w:r>
          </w:p>
          <w:p w14:paraId="687F5E1B" w14:textId="77777777" w:rsidR="00C118BF" w:rsidRPr="00C118BF" w:rsidRDefault="00C118BF" w:rsidP="00C118BF">
            <w:pPr>
              <w:spacing w:line="360" w:lineRule="auto"/>
              <w:ind w:firstLineChars="202" w:firstLine="485"/>
              <w:rPr>
                <w:rFonts w:ascii="宋体" w:eastAsia="宋体" w:hAnsi="宋体" w:cs="Times New Roman" w:hint="eastAsia"/>
                <w:bCs/>
                <w:iCs/>
                <w:sz w:val="24"/>
                <w:szCs w:val="24"/>
              </w:rPr>
            </w:pPr>
            <w:r w:rsidRPr="00C118BF">
              <w:rPr>
                <w:rFonts w:ascii="宋体" w:eastAsia="宋体" w:hAnsi="宋体" w:cs="Times New Roman" w:hint="eastAsia"/>
                <w:bCs/>
                <w:iCs/>
                <w:sz w:val="24"/>
                <w:szCs w:val="24"/>
              </w:rPr>
              <w:t>为更好把握行业机遇、进一步扩大全球客户辐射范围，公司从体系搭建、市场研究、品牌升级、营销推广等多维度提升业务、</w:t>
            </w:r>
            <w:proofErr w:type="gramStart"/>
            <w:r w:rsidRPr="00C118BF">
              <w:rPr>
                <w:rFonts w:ascii="宋体" w:eastAsia="宋体" w:hAnsi="宋体" w:cs="Times New Roman" w:hint="eastAsia"/>
                <w:bCs/>
                <w:iCs/>
                <w:sz w:val="24"/>
                <w:szCs w:val="24"/>
              </w:rPr>
              <w:t>客户触达及</w:t>
            </w:r>
            <w:proofErr w:type="gramEnd"/>
            <w:r w:rsidRPr="00C118BF">
              <w:rPr>
                <w:rFonts w:ascii="宋体" w:eastAsia="宋体" w:hAnsi="宋体" w:cs="Times New Roman" w:hint="eastAsia"/>
                <w:bCs/>
                <w:iCs/>
                <w:sz w:val="24"/>
                <w:szCs w:val="24"/>
              </w:rPr>
              <w:t>服务能力。前三季度，公司持续加强境外销售团队建设，进一步</w:t>
            </w:r>
            <w:proofErr w:type="gramStart"/>
            <w:r w:rsidRPr="00C118BF">
              <w:rPr>
                <w:rFonts w:ascii="宋体" w:eastAsia="宋体" w:hAnsi="宋体" w:cs="Times New Roman" w:hint="eastAsia"/>
                <w:bCs/>
                <w:iCs/>
                <w:sz w:val="24"/>
                <w:szCs w:val="24"/>
              </w:rPr>
              <w:t>织密客户</w:t>
            </w:r>
            <w:proofErr w:type="gramEnd"/>
            <w:r w:rsidRPr="00C118BF">
              <w:rPr>
                <w:rFonts w:ascii="宋体" w:eastAsia="宋体" w:hAnsi="宋体" w:cs="Times New Roman" w:hint="eastAsia"/>
                <w:bCs/>
                <w:iCs/>
                <w:sz w:val="24"/>
                <w:szCs w:val="24"/>
              </w:rPr>
              <w:t xml:space="preserve">服务网络；同时，通过参与包括 Web Summit Qatar、ICASSP、AI EXPO TOKYO、Autosense and </w:t>
            </w:r>
            <w:proofErr w:type="spellStart"/>
            <w:r w:rsidRPr="00C118BF">
              <w:rPr>
                <w:rFonts w:ascii="宋体" w:eastAsia="宋体" w:hAnsi="宋体" w:cs="Times New Roman" w:hint="eastAsia"/>
                <w:bCs/>
                <w:iCs/>
                <w:sz w:val="24"/>
                <w:szCs w:val="24"/>
              </w:rPr>
              <w:t>InCabin</w:t>
            </w:r>
            <w:proofErr w:type="spellEnd"/>
            <w:r w:rsidRPr="00C118BF">
              <w:rPr>
                <w:rFonts w:ascii="宋体" w:eastAsia="宋体" w:hAnsi="宋体" w:cs="Times New Roman" w:hint="eastAsia"/>
                <w:bCs/>
                <w:iCs/>
                <w:sz w:val="24"/>
                <w:szCs w:val="24"/>
              </w:rPr>
              <w:t xml:space="preserve"> 及 CVPR 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C118BF">
              <w:rPr>
                <w:rFonts w:ascii="宋体" w:eastAsia="宋体" w:hAnsi="宋体" w:cs="Times New Roman" w:hint="eastAsia"/>
                <w:bCs/>
                <w:iCs/>
                <w:sz w:val="24"/>
                <w:szCs w:val="24"/>
              </w:rPr>
              <w:t>升级官网服务</w:t>
            </w:r>
            <w:proofErr w:type="gramEnd"/>
            <w:r w:rsidRPr="00C118BF">
              <w:rPr>
                <w:rFonts w:ascii="宋体" w:eastAsia="宋体" w:hAnsi="宋体" w:cs="Times New Roman" w:hint="eastAsia"/>
                <w:bCs/>
                <w:iCs/>
                <w:sz w:val="24"/>
                <w:szCs w:val="24"/>
              </w:rPr>
              <w:t>模式，通过搭建marketplace，便捷用户目标服务/产品的选择，有效提升新客户拓展以及订单转化率。</w:t>
            </w:r>
          </w:p>
          <w:p w14:paraId="794A232C" w14:textId="091DEEA0" w:rsidR="00C118BF" w:rsidRPr="00C118BF" w:rsidRDefault="00225EE5"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C118BF" w:rsidRPr="00C118BF">
              <w:rPr>
                <w:rFonts w:ascii="宋体" w:eastAsia="宋体" w:hAnsi="宋体" w:cs="Times New Roman" w:hint="eastAsia"/>
                <w:bCs/>
                <w:iCs/>
                <w:sz w:val="24"/>
                <w:szCs w:val="24"/>
              </w:rPr>
              <w:t>、行业的竞争格局现在及未来是什么样的？</w:t>
            </w:r>
          </w:p>
          <w:p w14:paraId="2C34485F" w14:textId="77777777" w:rsidR="00C118BF" w:rsidRPr="00C118BF" w:rsidRDefault="00C118BF" w:rsidP="00C118BF">
            <w:pPr>
              <w:spacing w:line="360" w:lineRule="auto"/>
              <w:ind w:firstLineChars="202" w:firstLine="485"/>
              <w:rPr>
                <w:rFonts w:ascii="宋体" w:eastAsia="宋体" w:hAnsi="宋体" w:cs="Times New Roman" w:hint="eastAsia"/>
                <w:bCs/>
                <w:iCs/>
                <w:sz w:val="24"/>
                <w:szCs w:val="24"/>
              </w:rPr>
            </w:pPr>
            <w:r w:rsidRPr="00C118BF">
              <w:rPr>
                <w:rFonts w:ascii="宋体" w:eastAsia="宋体" w:hAnsi="宋体" w:cs="Times New Roman" w:hint="eastAsia"/>
                <w:bCs/>
                <w:iCs/>
                <w:sz w:val="24"/>
                <w:szCs w:val="24"/>
              </w:rPr>
              <w:t>目前来看，市场上数据服务市场主要由品牌数据服务商、客户自</w:t>
            </w:r>
            <w:proofErr w:type="gramStart"/>
            <w:r w:rsidRPr="00C118BF">
              <w:rPr>
                <w:rFonts w:ascii="宋体" w:eastAsia="宋体" w:hAnsi="宋体" w:cs="Times New Roman" w:hint="eastAsia"/>
                <w:bCs/>
                <w:iCs/>
                <w:sz w:val="24"/>
                <w:szCs w:val="24"/>
              </w:rPr>
              <w:t>建团队</w:t>
            </w:r>
            <w:proofErr w:type="gramEnd"/>
            <w:r w:rsidRPr="00C118BF">
              <w:rPr>
                <w:rFonts w:ascii="宋体" w:eastAsia="宋体" w:hAnsi="宋体" w:cs="Times New Roman" w:hint="eastAsia"/>
                <w:bCs/>
                <w:iCs/>
                <w:sz w:val="24"/>
                <w:szCs w:val="24"/>
              </w:rPr>
              <w:t>以及一些中小数据服务商构成。</w:t>
            </w:r>
          </w:p>
          <w:p w14:paraId="6CC921E0" w14:textId="77777777" w:rsidR="00C118BF" w:rsidRPr="00C118BF" w:rsidRDefault="00C118BF" w:rsidP="00C118BF">
            <w:pPr>
              <w:spacing w:line="360" w:lineRule="auto"/>
              <w:ind w:firstLineChars="202" w:firstLine="485"/>
              <w:rPr>
                <w:rFonts w:ascii="宋体" w:eastAsia="宋体" w:hAnsi="宋体" w:cs="Times New Roman" w:hint="eastAsia"/>
                <w:bCs/>
                <w:iCs/>
                <w:sz w:val="24"/>
                <w:szCs w:val="24"/>
              </w:rPr>
            </w:pPr>
            <w:r w:rsidRPr="00C118BF">
              <w:rPr>
                <w:rFonts w:ascii="宋体" w:eastAsia="宋体" w:hAnsi="宋体" w:cs="Times New Roman" w:hint="eastAsia"/>
                <w:bCs/>
                <w:iCs/>
                <w:sz w:val="24"/>
                <w:szCs w:val="24"/>
              </w:rPr>
              <w:t>未来，公司预判整个数据服务市场将进行重新洗牌，集中度将进一步提升。市场各类主体将会通过在技术研发投入、资源能力建设等主要方面的竞争，逐步淘</w:t>
            </w:r>
            <w:r w:rsidRPr="00C118BF">
              <w:rPr>
                <w:rFonts w:ascii="宋体" w:eastAsia="宋体" w:hAnsi="宋体" w:cs="Times New Roman" w:hint="eastAsia"/>
                <w:bCs/>
                <w:iCs/>
                <w:sz w:val="24"/>
                <w:szCs w:val="24"/>
              </w:rPr>
              <w:lastRenderedPageBreak/>
              <w:t>汰掉那些研发能力弱、资源势力差的品牌服务商和中小玩家。此外，国家对于数据安全及合</w:t>
            </w:r>
            <w:proofErr w:type="gramStart"/>
            <w:r w:rsidRPr="00C118BF">
              <w:rPr>
                <w:rFonts w:ascii="宋体" w:eastAsia="宋体" w:hAnsi="宋体" w:cs="Times New Roman" w:hint="eastAsia"/>
                <w:bCs/>
                <w:iCs/>
                <w:sz w:val="24"/>
                <w:szCs w:val="24"/>
              </w:rPr>
              <w:t>规</w:t>
            </w:r>
            <w:proofErr w:type="gramEnd"/>
            <w:r w:rsidRPr="00C118BF">
              <w:rPr>
                <w:rFonts w:ascii="宋体" w:eastAsia="宋体" w:hAnsi="宋体" w:cs="Times New Roman" w:hint="eastAsia"/>
                <w:bCs/>
                <w:iCs/>
                <w:sz w:val="24"/>
                <w:szCs w:val="24"/>
              </w:rPr>
              <w:t>要求的进一步趋严，会将那些不具备数据安全合</w:t>
            </w:r>
            <w:proofErr w:type="gramStart"/>
            <w:r w:rsidRPr="00C118BF">
              <w:rPr>
                <w:rFonts w:ascii="宋体" w:eastAsia="宋体" w:hAnsi="宋体" w:cs="Times New Roman" w:hint="eastAsia"/>
                <w:bCs/>
                <w:iCs/>
                <w:sz w:val="24"/>
                <w:szCs w:val="24"/>
              </w:rPr>
              <w:t>规</w:t>
            </w:r>
            <w:proofErr w:type="gramEnd"/>
            <w:r w:rsidRPr="00C118BF">
              <w:rPr>
                <w:rFonts w:ascii="宋体" w:eastAsia="宋体" w:hAnsi="宋体" w:cs="Times New Roman" w:hint="eastAsia"/>
                <w:bCs/>
                <w:iCs/>
                <w:sz w:val="24"/>
                <w:szCs w:val="24"/>
              </w:rPr>
              <w:t>能力或尚未进行此方面布局的企业逐渐淘汰出局。</w:t>
            </w:r>
          </w:p>
          <w:p w14:paraId="599EE151" w14:textId="13146262" w:rsidR="00C118BF" w:rsidRPr="00C118BF" w:rsidRDefault="00C118BF" w:rsidP="0097763B">
            <w:pPr>
              <w:spacing w:line="360" w:lineRule="auto"/>
              <w:ind w:firstLineChars="202" w:firstLine="485"/>
              <w:rPr>
                <w:rFonts w:ascii="宋体" w:eastAsia="宋体" w:hAnsi="宋体" w:cs="Times New Roman" w:hint="eastAsia"/>
                <w:bCs/>
                <w:iCs/>
                <w:sz w:val="24"/>
                <w:szCs w:val="24"/>
              </w:rPr>
            </w:pPr>
            <w:r w:rsidRPr="00C118BF">
              <w:rPr>
                <w:rFonts w:ascii="宋体" w:eastAsia="宋体" w:hAnsi="宋体" w:cs="Times New Roman" w:hint="eastAsia"/>
                <w:bCs/>
                <w:iCs/>
                <w:sz w:val="24"/>
                <w:szCs w:val="24"/>
              </w:rPr>
              <w:t>在客户自建团队部分，出于其自身对数据和业务的敏感性、保密性需求，可能会与品牌服务商长期共存。</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7728B848"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F22710">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9738B2">
              <w:rPr>
                <w:rFonts w:ascii="Times New Roman" w:hAnsiTheme="minorEastAsia" w:cs="Times New Roman" w:hint="eastAsia"/>
                <w:iCs/>
                <w:sz w:val="24"/>
                <w:szCs w:val="24"/>
              </w:rPr>
              <w:t>23</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7C5F4" w14:textId="77777777" w:rsidR="00477941" w:rsidRDefault="00477941" w:rsidP="00443C3B">
      <w:r>
        <w:separator/>
      </w:r>
    </w:p>
  </w:endnote>
  <w:endnote w:type="continuationSeparator" w:id="0">
    <w:p w14:paraId="30F608B4" w14:textId="77777777" w:rsidR="00477941" w:rsidRDefault="00477941"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2D233" w14:textId="77777777" w:rsidR="00477941" w:rsidRDefault="00477941" w:rsidP="00443C3B">
      <w:r>
        <w:separator/>
      </w:r>
    </w:p>
  </w:footnote>
  <w:footnote w:type="continuationSeparator" w:id="0">
    <w:p w14:paraId="45BAC284" w14:textId="77777777" w:rsidR="00477941" w:rsidRDefault="00477941"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044D"/>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EE5"/>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45D6"/>
    <w:rsid w:val="00AB58FC"/>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8BF"/>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33B8"/>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12</cp:revision>
  <cp:lastPrinted>2021-09-01T01:13:00Z</cp:lastPrinted>
  <dcterms:created xsi:type="dcterms:W3CDTF">2024-12-23T05:14:00Z</dcterms:created>
  <dcterms:modified xsi:type="dcterms:W3CDTF">2024-12-23T10:28:00Z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