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5CCF" w14:textId="0447E664" w:rsidR="00D36554" w:rsidRDefault="009E4E4E">
      <w:pPr>
        <w:spacing w:line="560" w:lineRule="exact"/>
        <w:ind w:firstLine="420"/>
        <w:jc w:val="center"/>
        <w:rPr>
          <w:rFonts w:ascii="宋体" w:hAnsi="宋体"/>
          <w:b/>
          <w:iCs/>
          <w:color w:val="000000"/>
          <w:sz w:val="24"/>
          <w:szCs w:val="24"/>
        </w:rPr>
      </w:pPr>
      <w:r>
        <w:rPr>
          <w:rFonts w:ascii="宋体" w:hAnsi="宋体" w:hint="eastAsia"/>
          <w:b/>
          <w:iCs/>
          <w:color w:val="000000"/>
          <w:sz w:val="24"/>
          <w:szCs w:val="24"/>
        </w:rPr>
        <w:t>证券代码：</w:t>
      </w:r>
      <w:r>
        <w:rPr>
          <w:rFonts w:ascii="宋体" w:hAnsi="宋体" w:hint="eastAsia"/>
          <w:b/>
          <w:iCs/>
          <w:color w:val="000000"/>
          <w:sz w:val="24"/>
          <w:szCs w:val="24"/>
        </w:rPr>
        <w:t>6</w:t>
      </w:r>
      <w:r>
        <w:rPr>
          <w:rFonts w:ascii="宋体" w:hAnsi="宋体"/>
          <w:b/>
          <w:iCs/>
          <w:color w:val="000000"/>
          <w:sz w:val="24"/>
          <w:szCs w:val="24"/>
        </w:rPr>
        <w:t>88255</w:t>
      </w:r>
      <w:r>
        <w:rPr>
          <w:rFonts w:ascii="宋体" w:hAnsi="宋体" w:hint="eastAsia"/>
          <w:b/>
          <w:iCs/>
          <w:color w:val="000000"/>
          <w:sz w:val="24"/>
          <w:szCs w:val="24"/>
        </w:rPr>
        <w:t xml:space="preserve">                            </w:t>
      </w:r>
      <w:r>
        <w:rPr>
          <w:rFonts w:ascii="宋体" w:hAnsi="宋体"/>
          <w:b/>
          <w:iCs/>
          <w:color w:val="000000"/>
          <w:sz w:val="24"/>
          <w:szCs w:val="24"/>
        </w:rPr>
        <w:t xml:space="preserve">    </w:t>
      </w:r>
      <w:r>
        <w:rPr>
          <w:rFonts w:ascii="宋体" w:hAnsi="宋体" w:hint="eastAsia"/>
          <w:b/>
          <w:iCs/>
          <w:color w:val="000000"/>
          <w:sz w:val="24"/>
          <w:szCs w:val="24"/>
        </w:rPr>
        <w:t xml:space="preserve"> </w:t>
      </w:r>
      <w:r>
        <w:rPr>
          <w:rFonts w:ascii="宋体" w:hAnsi="宋体" w:hint="eastAsia"/>
          <w:b/>
          <w:iCs/>
          <w:color w:val="000000"/>
          <w:sz w:val="24"/>
          <w:szCs w:val="24"/>
        </w:rPr>
        <w:t>证券简称：</w:t>
      </w:r>
      <w:proofErr w:type="gramStart"/>
      <w:r>
        <w:rPr>
          <w:rFonts w:ascii="宋体" w:hAnsi="宋体" w:hint="eastAsia"/>
          <w:b/>
          <w:iCs/>
          <w:color w:val="000000"/>
          <w:sz w:val="24"/>
          <w:szCs w:val="24"/>
        </w:rPr>
        <w:t>凯</w:t>
      </w:r>
      <w:proofErr w:type="gramEnd"/>
      <w:r>
        <w:rPr>
          <w:rFonts w:ascii="宋体" w:hAnsi="宋体" w:hint="eastAsia"/>
          <w:b/>
          <w:iCs/>
          <w:color w:val="000000"/>
          <w:sz w:val="24"/>
          <w:szCs w:val="24"/>
        </w:rPr>
        <w:t>尔达</w:t>
      </w:r>
    </w:p>
    <w:p w14:paraId="77D95560" w14:textId="77777777" w:rsidR="00D36554" w:rsidRDefault="009E4E4E">
      <w:pPr>
        <w:spacing w:line="560" w:lineRule="exact"/>
        <w:ind w:firstLine="562"/>
        <w:jc w:val="center"/>
        <w:rPr>
          <w:rFonts w:ascii="宋体" w:hAnsi="宋体"/>
          <w:b/>
          <w:bCs/>
          <w:iCs/>
          <w:color w:val="000000"/>
          <w:sz w:val="28"/>
          <w:szCs w:val="28"/>
        </w:rPr>
      </w:pPr>
      <w:r>
        <w:rPr>
          <w:rFonts w:ascii="宋体" w:hAnsi="宋体" w:hint="eastAsia"/>
          <w:b/>
          <w:bCs/>
          <w:iCs/>
          <w:color w:val="000000"/>
          <w:sz w:val="28"/>
          <w:szCs w:val="28"/>
        </w:rPr>
        <w:t>杭州凯尔达焊接机器人股份有限公司</w:t>
      </w:r>
    </w:p>
    <w:p w14:paraId="67AD3E75" w14:textId="77777777" w:rsidR="00D36554" w:rsidRDefault="009E4E4E">
      <w:pPr>
        <w:spacing w:line="560" w:lineRule="exact"/>
        <w:ind w:firstLine="562"/>
        <w:jc w:val="center"/>
        <w:rPr>
          <w:rFonts w:ascii="宋体" w:hAnsi="宋体"/>
          <w:b/>
          <w:bCs/>
          <w:iCs/>
          <w:color w:val="000000"/>
          <w:sz w:val="28"/>
          <w:szCs w:val="28"/>
        </w:rPr>
      </w:pPr>
      <w:r>
        <w:rPr>
          <w:rFonts w:ascii="宋体" w:hAnsi="宋体" w:hint="eastAsia"/>
          <w:b/>
          <w:bCs/>
          <w:iCs/>
          <w:color w:val="000000"/>
          <w:sz w:val="28"/>
          <w:szCs w:val="28"/>
        </w:rPr>
        <w:t>投资者关系</w:t>
      </w:r>
      <w:bookmarkStart w:id="0" w:name="_GoBack"/>
      <w:bookmarkEnd w:id="0"/>
      <w:r>
        <w:rPr>
          <w:rFonts w:ascii="宋体" w:hAnsi="宋体" w:hint="eastAsia"/>
          <w:b/>
          <w:bCs/>
          <w:iCs/>
          <w:color w:val="000000"/>
          <w:sz w:val="28"/>
          <w:szCs w:val="28"/>
        </w:rPr>
        <w:t>活动记录表</w:t>
      </w:r>
    </w:p>
    <w:p w14:paraId="7C41EEA2" w14:textId="77777777" w:rsidR="00D36554" w:rsidRDefault="009E4E4E">
      <w:pPr>
        <w:spacing w:line="560" w:lineRule="exact"/>
        <w:ind w:firstLine="562"/>
        <w:rPr>
          <w:rFonts w:ascii="宋体" w:hAnsi="宋体"/>
          <w:bCs/>
          <w:iCs/>
          <w:color w:val="000000"/>
          <w:sz w:val="24"/>
          <w:szCs w:val="24"/>
        </w:rPr>
      </w:pPr>
      <w:r>
        <w:rPr>
          <w:rFonts w:ascii="宋体" w:hAnsi="宋体" w:hint="eastAsia"/>
          <w:bCs/>
          <w:iCs/>
          <w:color w:val="000000"/>
          <w:sz w:val="28"/>
          <w:szCs w:val="28"/>
        </w:rPr>
        <w:t xml:space="preserve">                                           </w:t>
      </w:r>
      <w:r>
        <w:rPr>
          <w:rFonts w:ascii="宋体" w:hAnsi="宋体"/>
          <w:bCs/>
          <w:iCs/>
          <w:color w:val="000000"/>
          <w:sz w:val="28"/>
          <w:szCs w:val="28"/>
        </w:rPr>
        <w:t xml:space="preserve"> </w:t>
      </w:r>
      <w:r>
        <w:rPr>
          <w:rFonts w:ascii="宋体" w:hAnsi="宋体" w:hint="eastAsia"/>
          <w:bCs/>
          <w:iCs/>
          <w:color w:val="000000"/>
          <w:sz w:val="24"/>
          <w:szCs w:val="24"/>
        </w:rPr>
        <w:t>编号：</w:t>
      </w:r>
      <w:r>
        <w:rPr>
          <w:rFonts w:ascii="宋体" w:hAnsi="宋体" w:hint="eastAsia"/>
          <w:bCs/>
          <w:iCs/>
          <w:color w:val="000000"/>
          <w:sz w:val="24"/>
          <w:szCs w:val="24"/>
        </w:rPr>
        <w:t>2</w:t>
      </w:r>
      <w:r>
        <w:rPr>
          <w:rFonts w:ascii="宋体" w:hAnsi="宋体"/>
          <w:bCs/>
          <w:iCs/>
          <w:color w:val="000000"/>
          <w:sz w:val="24"/>
          <w:szCs w:val="24"/>
        </w:rPr>
        <w:t>02</w:t>
      </w:r>
      <w:r>
        <w:rPr>
          <w:rFonts w:ascii="宋体" w:hAnsi="宋体" w:hint="eastAsia"/>
          <w:bCs/>
          <w:iCs/>
          <w:color w:val="000000"/>
          <w:sz w:val="24"/>
          <w:szCs w:val="24"/>
        </w:rPr>
        <w:t>5</w:t>
      </w:r>
      <w:r>
        <w:rPr>
          <w:rFonts w:ascii="宋体" w:hAnsi="宋体"/>
          <w:bCs/>
          <w:iCs/>
          <w:color w:val="000000"/>
          <w:sz w:val="24"/>
          <w:szCs w:val="24"/>
        </w:rPr>
        <w:t>-0</w:t>
      </w:r>
      <w:r>
        <w:rPr>
          <w:rFonts w:ascii="宋体" w:hAnsi="宋体" w:hint="eastAsia"/>
          <w:bCs/>
          <w:iCs/>
          <w:color w:val="000000"/>
          <w:sz w:val="24"/>
          <w:szCs w:val="24"/>
        </w:rPr>
        <w:t>02</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6436"/>
      </w:tblGrid>
      <w:tr w:rsidR="00D36554" w14:paraId="464311DE"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086CBEC8" w14:textId="77777777" w:rsidR="00D36554" w:rsidRDefault="009E4E4E">
            <w:pPr>
              <w:spacing w:line="360" w:lineRule="auto"/>
              <w:jc w:val="center"/>
              <w:rPr>
                <w:rFonts w:ascii="宋体" w:hAnsi="宋体"/>
                <w:bCs/>
                <w:iCs/>
                <w:color w:val="000000"/>
                <w:sz w:val="24"/>
                <w:szCs w:val="24"/>
              </w:rPr>
            </w:pPr>
            <w:r>
              <w:rPr>
                <w:rFonts w:ascii="宋体" w:hAnsi="宋体" w:hint="eastAsia"/>
                <w:bCs/>
                <w:iCs/>
                <w:color w:val="000000"/>
                <w:sz w:val="24"/>
                <w:szCs w:val="24"/>
              </w:rPr>
              <w:t>投资者关系活动类别</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332C6283" w14:textId="77777777" w:rsidR="00D36554" w:rsidRDefault="009E4E4E">
            <w:pPr>
              <w:spacing w:line="560" w:lineRule="exact"/>
              <w:rPr>
                <w:rFonts w:ascii="宋体" w:hAnsi="宋体"/>
                <w:color w:val="000000"/>
                <w:sz w:val="24"/>
                <w:szCs w:val="24"/>
              </w:rPr>
            </w:pPr>
            <w:r>
              <w:rPr>
                <w:rFonts w:ascii="宋体" w:hAnsi="宋体" w:hint="eastAsia"/>
                <w:color w:val="000000"/>
                <w:sz w:val="24"/>
                <w:szCs w:val="24"/>
              </w:rPr>
              <w:t>√特定对象调研</w:t>
            </w:r>
            <w:r>
              <w:rPr>
                <w:rFonts w:ascii="宋体" w:hAnsi="宋体" w:hint="eastAsia"/>
                <w:color w:val="000000"/>
                <w:sz w:val="24"/>
                <w:szCs w:val="24"/>
              </w:rPr>
              <w:t xml:space="preserve">        </w:t>
            </w:r>
            <w:r>
              <w:rPr>
                <w:rFonts w:ascii="宋体" w:hAnsi="宋体" w:hint="eastAsia"/>
                <w:color w:val="000000"/>
                <w:sz w:val="24"/>
                <w:szCs w:val="24"/>
              </w:rPr>
              <w:t>□分析师会议</w:t>
            </w:r>
          </w:p>
          <w:p w14:paraId="41187C15" w14:textId="77777777" w:rsidR="00D36554" w:rsidRDefault="009E4E4E">
            <w:pPr>
              <w:spacing w:line="560" w:lineRule="exact"/>
              <w:rPr>
                <w:rFonts w:ascii="宋体" w:hAnsi="宋体"/>
                <w:color w:val="000000"/>
                <w:sz w:val="24"/>
                <w:szCs w:val="24"/>
              </w:rPr>
            </w:pPr>
            <w:r>
              <w:rPr>
                <w:rFonts w:ascii="宋体" w:hAnsi="宋体" w:hint="eastAsia"/>
                <w:color w:val="000000"/>
                <w:sz w:val="24"/>
                <w:szCs w:val="24"/>
              </w:rPr>
              <w:t>□媒体采访</w:t>
            </w:r>
            <w:r>
              <w:rPr>
                <w:rFonts w:ascii="宋体" w:hAnsi="宋体" w:hint="eastAsia"/>
                <w:color w:val="000000"/>
                <w:sz w:val="24"/>
                <w:szCs w:val="24"/>
              </w:rPr>
              <w:t xml:space="preserve">            </w:t>
            </w:r>
            <w:r>
              <w:rPr>
                <w:rFonts w:ascii="宋体" w:hAnsi="宋体" w:hint="eastAsia"/>
                <w:color w:val="000000"/>
                <w:sz w:val="24"/>
                <w:szCs w:val="24"/>
              </w:rPr>
              <w:t>□业绩说明会</w:t>
            </w:r>
          </w:p>
          <w:p w14:paraId="1B882F55" w14:textId="77777777" w:rsidR="00D36554" w:rsidRDefault="009E4E4E">
            <w:pPr>
              <w:spacing w:line="560" w:lineRule="exact"/>
              <w:rPr>
                <w:rFonts w:ascii="宋体" w:hAnsi="宋体"/>
                <w:color w:val="000000"/>
                <w:sz w:val="24"/>
                <w:szCs w:val="24"/>
              </w:rPr>
            </w:pPr>
            <w:r>
              <w:rPr>
                <w:rFonts w:ascii="宋体" w:hAnsi="宋体" w:hint="eastAsia"/>
                <w:color w:val="000000"/>
                <w:sz w:val="24"/>
                <w:szCs w:val="24"/>
              </w:rPr>
              <w:t>□新闻发布会</w:t>
            </w:r>
            <w:r>
              <w:rPr>
                <w:rFonts w:ascii="宋体" w:hAnsi="宋体" w:hint="eastAsia"/>
                <w:color w:val="000000"/>
                <w:sz w:val="24"/>
                <w:szCs w:val="24"/>
              </w:rPr>
              <w:t xml:space="preserve">          </w:t>
            </w:r>
            <w:r>
              <w:rPr>
                <w:rFonts w:ascii="宋体" w:hAnsi="宋体" w:hint="eastAsia"/>
                <w:color w:val="000000"/>
                <w:sz w:val="24"/>
                <w:szCs w:val="24"/>
              </w:rPr>
              <w:t>□路演活动</w:t>
            </w:r>
          </w:p>
          <w:p w14:paraId="21BE3BB2" w14:textId="77777777" w:rsidR="00D36554" w:rsidRDefault="009E4E4E">
            <w:pPr>
              <w:tabs>
                <w:tab w:val="left" w:pos="3045"/>
                <w:tab w:val="center" w:pos="3199"/>
              </w:tabs>
              <w:spacing w:line="560" w:lineRule="exact"/>
              <w:rPr>
                <w:rFonts w:ascii="宋体" w:hAnsi="宋体"/>
                <w:color w:val="000000"/>
                <w:sz w:val="24"/>
                <w:szCs w:val="24"/>
              </w:rPr>
            </w:pPr>
            <w:r>
              <w:rPr>
                <w:rFonts w:ascii="宋体" w:hAnsi="宋体" w:hint="eastAsia"/>
                <w:color w:val="000000"/>
                <w:sz w:val="24"/>
                <w:szCs w:val="24"/>
              </w:rPr>
              <w:t>√现场参观</w:t>
            </w:r>
            <w:r>
              <w:rPr>
                <w:rFonts w:ascii="宋体" w:hAnsi="宋体" w:hint="eastAsia"/>
                <w:color w:val="000000"/>
                <w:sz w:val="24"/>
                <w:szCs w:val="24"/>
              </w:rPr>
              <w:tab/>
            </w:r>
          </w:p>
          <w:p w14:paraId="20D5D46D" w14:textId="77777777" w:rsidR="00D36554" w:rsidRDefault="009E4E4E">
            <w:pPr>
              <w:tabs>
                <w:tab w:val="center" w:pos="3199"/>
              </w:tabs>
              <w:spacing w:line="560" w:lineRule="exact"/>
              <w:rPr>
                <w:rFonts w:ascii="宋体" w:hAnsi="宋体"/>
                <w:bCs/>
                <w:iCs/>
                <w:color w:val="000000"/>
                <w:sz w:val="24"/>
                <w:szCs w:val="24"/>
              </w:rPr>
            </w:pPr>
            <w:r>
              <w:rPr>
                <w:rFonts w:ascii="宋体" w:hAnsi="宋体" w:hint="eastAsia"/>
                <w:color w:val="000000"/>
                <w:sz w:val="24"/>
                <w:szCs w:val="24"/>
              </w:rPr>
              <w:t>□其他（线上）</w:t>
            </w:r>
          </w:p>
        </w:tc>
      </w:tr>
      <w:tr w:rsidR="00D36554" w14:paraId="136A77D4" w14:textId="77777777">
        <w:trPr>
          <w:trHeight w:val="2507"/>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6115B4D" w14:textId="77777777" w:rsidR="00D36554" w:rsidRDefault="009E4E4E">
            <w:pPr>
              <w:spacing w:line="360" w:lineRule="auto"/>
              <w:jc w:val="center"/>
              <w:rPr>
                <w:rFonts w:ascii="宋体" w:hAnsi="宋体"/>
                <w:bCs/>
                <w:iCs/>
                <w:color w:val="000000"/>
                <w:sz w:val="24"/>
                <w:szCs w:val="24"/>
              </w:rPr>
            </w:pPr>
            <w:r>
              <w:rPr>
                <w:rFonts w:ascii="宋体" w:hAnsi="宋体" w:hint="eastAsia"/>
                <w:bCs/>
                <w:iCs/>
                <w:color w:val="000000"/>
                <w:sz w:val="24"/>
                <w:szCs w:val="24"/>
              </w:rPr>
              <w:t>参与单位名称</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157061F4" w14:textId="77777777" w:rsidR="00D36554" w:rsidRDefault="009E4E4E">
            <w:pPr>
              <w:spacing w:line="360" w:lineRule="auto"/>
              <w:rPr>
                <w:sz w:val="24"/>
                <w:szCs w:val="24"/>
              </w:rPr>
            </w:pPr>
            <w:proofErr w:type="gramStart"/>
            <w:r>
              <w:rPr>
                <w:rFonts w:hint="eastAsia"/>
                <w:sz w:val="24"/>
                <w:szCs w:val="24"/>
              </w:rPr>
              <w:t>申万宏</w:t>
            </w:r>
            <w:proofErr w:type="gramEnd"/>
            <w:r>
              <w:rPr>
                <w:rFonts w:hint="eastAsia"/>
                <w:sz w:val="24"/>
                <w:szCs w:val="24"/>
              </w:rPr>
              <w:t>源、华泰柏瑞、国泰基金、立龙资产、壁虎</w:t>
            </w:r>
            <w:r>
              <w:rPr>
                <w:rFonts w:hint="eastAsia"/>
                <w:sz w:val="24"/>
                <w:szCs w:val="24"/>
              </w:rPr>
              <w:t>资本</w:t>
            </w:r>
            <w:r>
              <w:rPr>
                <w:rFonts w:hint="eastAsia"/>
                <w:sz w:val="24"/>
                <w:szCs w:val="24"/>
              </w:rPr>
              <w:t>、元</w:t>
            </w:r>
            <w:proofErr w:type="gramStart"/>
            <w:r>
              <w:rPr>
                <w:rFonts w:hint="eastAsia"/>
                <w:sz w:val="24"/>
                <w:szCs w:val="24"/>
              </w:rPr>
              <w:t>禾璞华</w:t>
            </w:r>
            <w:proofErr w:type="gramEnd"/>
            <w:r>
              <w:rPr>
                <w:rFonts w:hint="eastAsia"/>
                <w:sz w:val="24"/>
                <w:szCs w:val="24"/>
              </w:rPr>
              <w:t>、博时基金、申万菱信、海富通、喜</w:t>
            </w:r>
            <w:proofErr w:type="gramStart"/>
            <w:r>
              <w:rPr>
                <w:rFonts w:hint="eastAsia"/>
                <w:sz w:val="24"/>
                <w:szCs w:val="24"/>
              </w:rPr>
              <w:t>世</w:t>
            </w:r>
            <w:proofErr w:type="gramEnd"/>
            <w:r>
              <w:rPr>
                <w:rFonts w:hint="eastAsia"/>
                <w:sz w:val="24"/>
                <w:szCs w:val="24"/>
              </w:rPr>
              <w:t>润投资、阿杏投资、道仁资产、农银汇理、财通证券、国联安、富安达、华福证券、华夏基金、上海证券报、东北证券、光大永明、</w:t>
            </w:r>
            <w:proofErr w:type="gramStart"/>
            <w:r>
              <w:rPr>
                <w:rFonts w:hint="eastAsia"/>
                <w:sz w:val="24"/>
                <w:szCs w:val="24"/>
              </w:rPr>
              <w:t>博海汇</w:t>
            </w:r>
            <w:proofErr w:type="gramEnd"/>
            <w:r>
              <w:rPr>
                <w:rFonts w:hint="eastAsia"/>
                <w:sz w:val="24"/>
                <w:szCs w:val="24"/>
              </w:rPr>
              <w:t>金、华骏基金、凤栖</w:t>
            </w:r>
            <w:proofErr w:type="gramStart"/>
            <w:r>
              <w:rPr>
                <w:rFonts w:hint="eastAsia"/>
                <w:sz w:val="24"/>
                <w:szCs w:val="24"/>
              </w:rPr>
              <w:t>梧</w:t>
            </w:r>
            <w:proofErr w:type="gramEnd"/>
            <w:r>
              <w:rPr>
                <w:rFonts w:hint="eastAsia"/>
                <w:sz w:val="24"/>
                <w:szCs w:val="24"/>
              </w:rPr>
              <w:t>投资、国元证券、浙江锐恒、民生证券、</w:t>
            </w:r>
            <w:proofErr w:type="gramStart"/>
            <w:r>
              <w:rPr>
                <w:rFonts w:hint="eastAsia"/>
                <w:sz w:val="24"/>
                <w:szCs w:val="24"/>
              </w:rPr>
              <w:t>点铁汽车</w:t>
            </w:r>
            <w:proofErr w:type="gramEnd"/>
            <w:r>
              <w:rPr>
                <w:rFonts w:hint="eastAsia"/>
                <w:sz w:val="24"/>
                <w:szCs w:val="24"/>
              </w:rPr>
              <w:t>、</w:t>
            </w:r>
            <w:proofErr w:type="gramStart"/>
            <w:r>
              <w:rPr>
                <w:rFonts w:hint="eastAsia"/>
                <w:sz w:val="24"/>
                <w:szCs w:val="24"/>
              </w:rPr>
              <w:t>姚</w:t>
            </w:r>
            <w:proofErr w:type="gramEnd"/>
            <w:r>
              <w:rPr>
                <w:rFonts w:hint="eastAsia"/>
                <w:sz w:val="24"/>
                <w:szCs w:val="24"/>
              </w:rPr>
              <w:t>泾河基金</w:t>
            </w:r>
            <w:r>
              <w:rPr>
                <w:rFonts w:hint="eastAsia"/>
                <w:sz w:val="24"/>
                <w:szCs w:val="24"/>
              </w:rPr>
              <w:t>、</w:t>
            </w:r>
            <w:r>
              <w:rPr>
                <w:rFonts w:hint="eastAsia"/>
                <w:sz w:val="24"/>
                <w:szCs w:val="24"/>
              </w:rPr>
              <w:t>银华基金、雅</w:t>
            </w:r>
            <w:proofErr w:type="gramStart"/>
            <w:r>
              <w:rPr>
                <w:rFonts w:hint="eastAsia"/>
                <w:sz w:val="24"/>
                <w:szCs w:val="24"/>
              </w:rPr>
              <w:t>钰</w:t>
            </w:r>
            <w:proofErr w:type="gramEnd"/>
            <w:r>
              <w:rPr>
                <w:rFonts w:hint="eastAsia"/>
                <w:sz w:val="24"/>
                <w:szCs w:val="24"/>
              </w:rPr>
              <w:t>医疗</w:t>
            </w:r>
            <w:r>
              <w:rPr>
                <w:rFonts w:hint="eastAsia"/>
                <w:sz w:val="24"/>
                <w:szCs w:val="24"/>
              </w:rPr>
              <w:t>等共</w:t>
            </w:r>
            <w:r>
              <w:rPr>
                <w:rFonts w:hint="eastAsia"/>
                <w:sz w:val="24"/>
                <w:szCs w:val="24"/>
              </w:rPr>
              <w:t>5</w:t>
            </w:r>
            <w:r>
              <w:rPr>
                <w:rFonts w:hint="eastAsia"/>
                <w:sz w:val="24"/>
                <w:szCs w:val="24"/>
              </w:rPr>
              <w:t>4</w:t>
            </w:r>
            <w:r>
              <w:rPr>
                <w:rFonts w:hint="eastAsia"/>
                <w:sz w:val="24"/>
                <w:szCs w:val="24"/>
              </w:rPr>
              <w:t>人。</w:t>
            </w:r>
          </w:p>
        </w:tc>
      </w:tr>
      <w:tr w:rsidR="00D36554" w14:paraId="7BF74139" w14:textId="77777777">
        <w:trPr>
          <w:trHeight w:val="607"/>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683BD9B" w14:textId="77777777" w:rsidR="00D36554" w:rsidRDefault="009E4E4E">
            <w:pPr>
              <w:spacing w:line="360" w:lineRule="auto"/>
              <w:jc w:val="center"/>
              <w:rPr>
                <w:rFonts w:ascii="宋体" w:hAnsi="宋体"/>
                <w:bCs/>
                <w:iCs/>
                <w:color w:val="000000"/>
                <w:sz w:val="24"/>
                <w:szCs w:val="24"/>
              </w:rPr>
            </w:pPr>
            <w:r>
              <w:rPr>
                <w:rFonts w:ascii="宋体" w:hAnsi="宋体" w:hint="eastAsia"/>
                <w:bCs/>
                <w:iCs/>
                <w:color w:val="000000"/>
                <w:sz w:val="24"/>
                <w:szCs w:val="24"/>
              </w:rPr>
              <w:t>时间</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32BC5134" w14:textId="77777777" w:rsidR="00D36554" w:rsidRDefault="009E4E4E">
            <w:pPr>
              <w:spacing w:line="360" w:lineRule="auto"/>
              <w:jc w:val="left"/>
              <w:rPr>
                <w:color w:val="000000"/>
                <w:sz w:val="24"/>
                <w:szCs w:val="24"/>
              </w:rPr>
            </w:pPr>
            <w:r>
              <w:rPr>
                <w:rFonts w:hint="eastAsia"/>
                <w:color w:val="000000"/>
                <w:sz w:val="24"/>
                <w:szCs w:val="24"/>
              </w:rPr>
              <w:t>2025</w:t>
            </w:r>
            <w:r>
              <w:rPr>
                <w:rFonts w:hint="eastAsia"/>
                <w:color w:val="000000"/>
                <w:sz w:val="24"/>
                <w:szCs w:val="24"/>
              </w:rPr>
              <w:t>年</w:t>
            </w:r>
            <w:r>
              <w:rPr>
                <w:rFonts w:hint="eastAsia"/>
                <w:color w:val="000000"/>
                <w:sz w:val="24"/>
                <w:szCs w:val="24"/>
              </w:rPr>
              <w:t>1</w:t>
            </w:r>
            <w:r>
              <w:rPr>
                <w:rFonts w:hint="eastAsia"/>
                <w:color w:val="000000"/>
                <w:sz w:val="24"/>
                <w:szCs w:val="24"/>
              </w:rPr>
              <w:t>月</w:t>
            </w:r>
            <w:r>
              <w:rPr>
                <w:rFonts w:hint="eastAsia"/>
                <w:color w:val="000000"/>
                <w:sz w:val="24"/>
                <w:szCs w:val="24"/>
              </w:rPr>
              <w:t>20</w:t>
            </w:r>
            <w:r>
              <w:rPr>
                <w:rFonts w:hint="eastAsia"/>
                <w:color w:val="000000"/>
                <w:sz w:val="24"/>
                <w:szCs w:val="24"/>
              </w:rPr>
              <w:t>日</w:t>
            </w:r>
            <w:r>
              <w:rPr>
                <w:rFonts w:hint="eastAsia"/>
                <w:color w:val="000000"/>
                <w:sz w:val="24"/>
                <w:szCs w:val="24"/>
              </w:rPr>
              <w:t>10:30-12:00</w:t>
            </w:r>
            <w:r>
              <w:rPr>
                <w:rFonts w:hint="eastAsia"/>
                <w:color w:val="000000"/>
                <w:sz w:val="24"/>
                <w:szCs w:val="24"/>
              </w:rPr>
              <w:t>；</w:t>
            </w:r>
          </w:p>
          <w:p w14:paraId="4AE98745" w14:textId="77777777" w:rsidR="00D36554" w:rsidRDefault="009E4E4E">
            <w:pPr>
              <w:spacing w:line="360" w:lineRule="auto"/>
              <w:jc w:val="left"/>
              <w:rPr>
                <w:color w:val="000000"/>
                <w:sz w:val="24"/>
                <w:szCs w:val="24"/>
                <w:shd w:val="clear" w:color="auto" w:fill="FFFFFF" w:themeFill="background1"/>
              </w:rPr>
            </w:pPr>
            <w:r>
              <w:rPr>
                <w:color w:val="000000"/>
                <w:sz w:val="24"/>
                <w:szCs w:val="24"/>
              </w:rPr>
              <w:t>2025</w:t>
            </w:r>
            <w:r>
              <w:rPr>
                <w:color w:val="000000"/>
                <w:sz w:val="24"/>
                <w:szCs w:val="24"/>
              </w:rPr>
              <w:t>年</w:t>
            </w:r>
            <w:r>
              <w:rPr>
                <w:rFonts w:hint="eastAsia"/>
                <w:color w:val="000000"/>
                <w:sz w:val="24"/>
                <w:szCs w:val="24"/>
              </w:rPr>
              <w:t>1</w:t>
            </w:r>
            <w:r>
              <w:rPr>
                <w:color w:val="000000"/>
                <w:sz w:val="24"/>
                <w:szCs w:val="24"/>
              </w:rPr>
              <w:t>月</w:t>
            </w:r>
            <w:r>
              <w:rPr>
                <w:rFonts w:hint="eastAsia"/>
                <w:color w:val="000000"/>
                <w:sz w:val="24"/>
                <w:szCs w:val="24"/>
              </w:rPr>
              <w:t>20</w:t>
            </w:r>
            <w:r>
              <w:rPr>
                <w:color w:val="000000"/>
                <w:sz w:val="24"/>
                <w:szCs w:val="24"/>
              </w:rPr>
              <w:t>日</w:t>
            </w:r>
            <w:r>
              <w:rPr>
                <w:color w:val="000000"/>
                <w:sz w:val="24"/>
                <w:szCs w:val="24"/>
                <w:shd w:val="clear" w:color="auto" w:fill="FFFFFF" w:themeFill="background1"/>
              </w:rPr>
              <w:t>1</w:t>
            </w:r>
            <w:r>
              <w:rPr>
                <w:rFonts w:hint="eastAsia"/>
                <w:color w:val="000000"/>
                <w:sz w:val="24"/>
                <w:szCs w:val="24"/>
                <w:shd w:val="clear" w:color="auto" w:fill="FFFFFF" w:themeFill="background1"/>
              </w:rPr>
              <w:t>3</w:t>
            </w:r>
            <w:r>
              <w:rPr>
                <w:color w:val="000000"/>
                <w:sz w:val="24"/>
                <w:szCs w:val="24"/>
                <w:shd w:val="clear" w:color="auto" w:fill="FFFFFF" w:themeFill="background1"/>
              </w:rPr>
              <w:t>:</w:t>
            </w:r>
            <w:r>
              <w:rPr>
                <w:rFonts w:hint="eastAsia"/>
                <w:color w:val="000000"/>
                <w:sz w:val="24"/>
                <w:szCs w:val="24"/>
                <w:shd w:val="clear" w:color="auto" w:fill="FFFFFF" w:themeFill="background1"/>
              </w:rPr>
              <w:t>3</w:t>
            </w:r>
            <w:r>
              <w:rPr>
                <w:color w:val="000000"/>
                <w:sz w:val="24"/>
                <w:szCs w:val="24"/>
                <w:shd w:val="clear" w:color="auto" w:fill="FFFFFF" w:themeFill="background1"/>
              </w:rPr>
              <w:t>0-1</w:t>
            </w:r>
            <w:r>
              <w:rPr>
                <w:rFonts w:hint="eastAsia"/>
                <w:color w:val="000000"/>
                <w:sz w:val="24"/>
                <w:szCs w:val="24"/>
                <w:shd w:val="clear" w:color="auto" w:fill="FFFFFF" w:themeFill="background1"/>
              </w:rPr>
              <w:t>5</w:t>
            </w:r>
            <w:r>
              <w:rPr>
                <w:color w:val="000000"/>
                <w:sz w:val="24"/>
                <w:szCs w:val="24"/>
                <w:shd w:val="clear" w:color="auto" w:fill="FFFFFF" w:themeFill="background1"/>
              </w:rPr>
              <w:t>:00</w:t>
            </w:r>
            <w:r>
              <w:rPr>
                <w:rFonts w:hint="eastAsia"/>
                <w:color w:val="000000"/>
                <w:sz w:val="24"/>
                <w:szCs w:val="24"/>
                <w:shd w:val="clear" w:color="auto" w:fill="FFFFFF" w:themeFill="background1"/>
              </w:rPr>
              <w:t>；</w:t>
            </w:r>
          </w:p>
          <w:p w14:paraId="26536A7D" w14:textId="77777777" w:rsidR="00D36554" w:rsidRDefault="009E4E4E">
            <w:pPr>
              <w:spacing w:line="360" w:lineRule="auto"/>
              <w:jc w:val="left"/>
              <w:rPr>
                <w:color w:val="000000"/>
                <w:sz w:val="24"/>
                <w:szCs w:val="24"/>
                <w:shd w:val="clear" w:color="auto" w:fill="FFFFFF" w:themeFill="background1"/>
              </w:rPr>
            </w:pPr>
            <w:r>
              <w:rPr>
                <w:rFonts w:hint="eastAsia"/>
                <w:color w:val="000000"/>
                <w:sz w:val="24"/>
                <w:szCs w:val="24"/>
                <w:shd w:val="clear" w:color="auto" w:fill="FFFFFF" w:themeFill="background1"/>
              </w:rPr>
              <w:t>2025</w:t>
            </w:r>
            <w:r>
              <w:rPr>
                <w:rFonts w:hint="eastAsia"/>
                <w:color w:val="000000"/>
                <w:sz w:val="24"/>
                <w:szCs w:val="24"/>
                <w:shd w:val="clear" w:color="auto" w:fill="FFFFFF" w:themeFill="background1"/>
              </w:rPr>
              <w:t>年</w:t>
            </w:r>
            <w:r>
              <w:rPr>
                <w:rFonts w:hint="eastAsia"/>
                <w:color w:val="000000"/>
                <w:sz w:val="24"/>
                <w:szCs w:val="24"/>
                <w:shd w:val="clear" w:color="auto" w:fill="FFFFFF" w:themeFill="background1"/>
              </w:rPr>
              <w:t>1</w:t>
            </w:r>
            <w:r>
              <w:rPr>
                <w:rFonts w:hint="eastAsia"/>
                <w:color w:val="000000"/>
                <w:sz w:val="24"/>
                <w:szCs w:val="24"/>
                <w:shd w:val="clear" w:color="auto" w:fill="FFFFFF" w:themeFill="background1"/>
              </w:rPr>
              <w:t>月</w:t>
            </w:r>
            <w:r>
              <w:rPr>
                <w:rFonts w:hint="eastAsia"/>
                <w:color w:val="000000"/>
                <w:sz w:val="24"/>
                <w:szCs w:val="24"/>
                <w:shd w:val="clear" w:color="auto" w:fill="FFFFFF" w:themeFill="background1"/>
              </w:rPr>
              <w:t>20</w:t>
            </w:r>
            <w:r>
              <w:rPr>
                <w:rFonts w:hint="eastAsia"/>
                <w:color w:val="000000"/>
                <w:sz w:val="24"/>
                <w:szCs w:val="24"/>
                <w:shd w:val="clear" w:color="auto" w:fill="FFFFFF" w:themeFill="background1"/>
              </w:rPr>
              <w:t>日</w:t>
            </w:r>
            <w:r>
              <w:rPr>
                <w:rFonts w:hint="eastAsia"/>
                <w:color w:val="000000"/>
                <w:sz w:val="24"/>
                <w:szCs w:val="24"/>
                <w:shd w:val="clear" w:color="auto" w:fill="FFFFFF" w:themeFill="background1"/>
              </w:rPr>
              <w:t>15:00-16:00</w:t>
            </w:r>
            <w:r>
              <w:rPr>
                <w:rFonts w:hint="eastAsia"/>
                <w:color w:val="000000"/>
                <w:sz w:val="24"/>
                <w:szCs w:val="24"/>
                <w:shd w:val="clear" w:color="auto" w:fill="FFFFFF" w:themeFill="background1"/>
              </w:rPr>
              <w:t>；</w:t>
            </w:r>
          </w:p>
          <w:p w14:paraId="264FFD0B" w14:textId="77777777" w:rsidR="00D36554" w:rsidRDefault="009E4E4E">
            <w:pPr>
              <w:spacing w:line="360" w:lineRule="auto"/>
              <w:jc w:val="left"/>
              <w:rPr>
                <w:color w:val="000000"/>
                <w:sz w:val="24"/>
                <w:szCs w:val="24"/>
                <w:shd w:val="clear" w:color="auto" w:fill="FFFFFF" w:themeFill="background1"/>
              </w:rPr>
            </w:pPr>
            <w:r>
              <w:rPr>
                <w:rFonts w:hint="eastAsia"/>
                <w:color w:val="000000"/>
                <w:sz w:val="24"/>
                <w:szCs w:val="24"/>
                <w:shd w:val="clear" w:color="auto" w:fill="FFFFFF" w:themeFill="background1"/>
              </w:rPr>
              <w:t>2025</w:t>
            </w:r>
            <w:r>
              <w:rPr>
                <w:rFonts w:hint="eastAsia"/>
                <w:color w:val="000000"/>
                <w:sz w:val="24"/>
                <w:szCs w:val="24"/>
                <w:shd w:val="clear" w:color="auto" w:fill="FFFFFF" w:themeFill="background1"/>
              </w:rPr>
              <w:t>年</w:t>
            </w:r>
            <w:r>
              <w:rPr>
                <w:rFonts w:hint="eastAsia"/>
                <w:color w:val="000000"/>
                <w:sz w:val="24"/>
                <w:szCs w:val="24"/>
                <w:shd w:val="clear" w:color="auto" w:fill="FFFFFF" w:themeFill="background1"/>
              </w:rPr>
              <w:t>1</w:t>
            </w:r>
            <w:r>
              <w:rPr>
                <w:rFonts w:hint="eastAsia"/>
                <w:color w:val="000000"/>
                <w:sz w:val="24"/>
                <w:szCs w:val="24"/>
                <w:shd w:val="clear" w:color="auto" w:fill="FFFFFF" w:themeFill="background1"/>
              </w:rPr>
              <w:t>月</w:t>
            </w:r>
            <w:r>
              <w:rPr>
                <w:rFonts w:hint="eastAsia"/>
                <w:color w:val="000000"/>
                <w:sz w:val="24"/>
                <w:szCs w:val="24"/>
                <w:shd w:val="clear" w:color="auto" w:fill="FFFFFF" w:themeFill="background1"/>
              </w:rPr>
              <w:t>22</w:t>
            </w:r>
            <w:r>
              <w:rPr>
                <w:rFonts w:hint="eastAsia"/>
                <w:color w:val="000000"/>
                <w:sz w:val="24"/>
                <w:szCs w:val="24"/>
                <w:shd w:val="clear" w:color="auto" w:fill="FFFFFF" w:themeFill="background1"/>
              </w:rPr>
              <w:t>日</w:t>
            </w:r>
            <w:r>
              <w:rPr>
                <w:rFonts w:hint="eastAsia"/>
                <w:color w:val="000000"/>
                <w:sz w:val="24"/>
                <w:szCs w:val="24"/>
                <w:shd w:val="clear" w:color="auto" w:fill="FFFFFF" w:themeFill="background1"/>
              </w:rPr>
              <w:t>09:00-10:30</w:t>
            </w:r>
            <w:r>
              <w:rPr>
                <w:rFonts w:hint="eastAsia"/>
                <w:color w:val="000000"/>
                <w:sz w:val="24"/>
                <w:szCs w:val="24"/>
                <w:shd w:val="clear" w:color="auto" w:fill="FFFFFF" w:themeFill="background1"/>
              </w:rPr>
              <w:t>。</w:t>
            </w:r>
          </w:p>
        </w:tc>
      </w:tr>
      <w:tr w:rsidR="00D36554" w14:paraId="4428B432" w14:textId="77777777">
        <w:trPr>
          <w:trHeight w:val="536"/>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578E1BC5" w14:textId="77777777" w:rsidR="00D36554" w:rsidRDefault="009E4E4E">
            <w:pPr>
              <w:spacing w:line="360" w:lineRule="auto"/>
              <w:jc w:val="center"/>
              <w:rPr>
                <w:rFonts w:ascii="宋体" w:hAnsi="宋体"/>
                <w:bCs/>
                <w:iCs/>
                <w:color w:val="000000"/>
                <w:sz w:val="24"/>
                <w:szCs w:val="24"/>
              </w:rPr>
            </w:pPr>
            <w:r>
              <w:rPr>
                <w:rFonts w:ascii="宋体" w:hAnsi="宋体" w:hint="eastAsia"/>
                <w:bCs/>
                <w:iCs/>
                <w:color w:val="000000"/>
                <w:sz w:val="24"/>
                <w:szCs w:val="24"/>
              </w:rPr>
              <w:t>地点</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1333C567" w14:textId="77777777" w:rsidR="00D36554" w:rsidRDefault="009E4E4E">
            <w:pPr>
              <w:spacing w:line="360" w:lineRule="auto"/>
              <w:rPr>
                <w:color w:val="000000"/>
                <w:sz w:val="24"/>
                <w:szCs w:val="24"/>
              </w:rPr>
            </w:pPr>
            <w:r>
              <w:rPr>
                <w:rFonts w:hint="eastAsia"/>
                <w:color w:val="000000"/>
                <w:sz w:val="24"/>
                <w:szCs w:val="24"/>
              </w:rPr>
              <w:t>线下会议室</w:t>
            </w:r>
          </w:p>
        </w:tc>
      </w:tr>
      <w:tr w:rsidR="00D36554" w14:paraId="4E4A1607" w14:textId="77777777">
        <w:trPr>
          <w:trHeight w:val="1640"/>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6895C059" w14:textId="77777777" w:rsidR="00D36554" w:rsidRDefault="009E4E4E">
            <w:pPr>
              <w:spacing w:line="360" w:lineRule="auto"/>
              <w:jc w:val="center"/>
              <w:rPr>
                <w:rFonts w:ascii="宋体" w:hAnsi="宋体"/>
                <w:bCs/>
                <w:iCs/>
                <w:color w:val="000000"/>
                <w:sz w:val="24"/>
                <w:szCs w:val="24"/>
              </w:rPr>
            </w:pPr>
            <w:r>
              <w:rPr>
                <w:rFonts w:ascii="宋体" w:hAnsi="宋体" w:hint="eastAsia"/>
                <w:bCs/>
                <w:iCs/>
                <w:color w:val="000000"/>
                <w:sz w:val="24"/>
                <w:szCs w:val="24"/>
              </w:rPr>
              <w:t>上市公司接待人员姓名</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7E488393" w14:textId="77777777" w:rsidR="00D36554" w:rsidRDefault="009E4E4E">
            <w:pPr>
              <w:spacing w:line="360" w:lineRule="auto"/>
              <w:rPr>
                <w:rFonts w:ascii="宋体" w:hAnsi="宋体"/>
                <w:bCs/>
                <w:iCs/>
                <w:color w:val="000000"/>
                <w:sz w:val="24"/>
                <w:szCs w:val="24"/>
              </w:rPr>
            </w:pPr>
            <w:r>
              <w:rPr>
                <w:rFonts w:ascii="宋体" w:hAnsi="宋体" w:hint="eastAsia"/>
                <w:bCs/>
                <w:iCs/>
                <w:color w:val="000000"/>
                <w:sz w:val="24"/>
                <w:szCs w:val="24"/>
              </w:rPr>
              <w:t>董事长：</w:t>
            </w:r>
            <w:proofErr w:type="gramStart"/>
            <w:r>
              <w:rPr>
                <w:rFonts w:ascii="宋体" w:hAnsi="宋体" w:hint="eastAsia"/>
                <w:bCs/>
                <w:iCs/>
                <w:color w:val="000000"/>
                <w:sz w:val="24"/>
                <w:szCs w:val="24"/>
              </w:rPr>
              <w:t>侯润石</w:t>
            </w:r>
            <w:proofErr w:type="gramEnd"/>
            <w:r>
              <w:rPr>
                <w:rFonts w:ascii="宋体" w:hAnsi="宋体" w:hint="eastAsia"/>
                <w:bCs/>
                <w:iCs/>
                <w:color w:val="000000"/>
                <w:sz w:val="24"/>
                <w:szCs w:val="24"/>
              </w:rPr>
              <w:t>（</w:t>
            </w:r>
            <w:r>
              <w:rPr>
                <w:rFonts w:ascii="宋体" w:hAnsi="宋体" w:hint="eastAsia"/>
                <w:bCs/>
                <w:iCs/>
                <w:color w:val="000000"/>
                <w:sz w:val="24"/>
                <w:szCs w:val="24"/>
              </w:rPr>
              <w:t>参加部分场次</w:t>
            </w:r>
            <w:r>
              <w:rPr>
                <w:rFonts w:ascii="宋体" w:hAnsi="宋体" w:hint="eastAsia"/>
                <w:bCs/>
                <w:iCs/>
                <w:color w:val="000000"/>
                <w:sz w:val="24"/>
                <w:szCs w:val="24"/>
              </w:rPr>
              <w:t>）</w:t>
            </w:r>
          </w:p>
          <w:p w14:paraId="40EA91F7" w14:textId="77777777" w:rsidR="00D36554" w:rsidRDefault="009E4E4E">
            <w:pPr>
              <w:spacing w:line="360" w:lineRule="auto"/>
              <w:rPr>
                <w:rFonts w:ascii="宋体" w:hAnsi="宋体"/>
                <w:bCs/>
                <w:iCs/>
                <w:color w:val="000000"/>
                <w:sz w:val="24"/>
                <w:szCs w:val="24"/>
              </w:rPr>
            </w:pPr>
            <w:r>
              <w:rPr>
                <w:rFonts w:ascii="宋体" w:hAnsi="宋体" w:hint="eastAsia"/>
                <w:bCs/>
                <w:iCs/>
                <w:color w:val="000000"/>
                <w:sz w:val="24"/>
                <w:szCs w:val="24"/>
              </w:rPr>
              <w:t>董事、总经理：杨晓</w:t>
            </w:r>
            <w:r>
              <w:rPr>
                <w:rFonts w:ascii="宋体" w:hAnsi="宋体" w:hint="eastAsia"/>
                <w:bCs/>
                <w:iCs/>
                <w:color w:val="000000"/>
                <w:sz w:val="24"/>
                <w:szCs w:val="24"/>
              </w:rPr>
              <w:t>（</w:t>
            </w:r>
            <w:r>
              <w:rPr>
                <w:rFonts w:ascii="宋体" w:hAnsi="宋体" w:hint="eastAsia"/>
                <w:bCs/>
                <w:iCs/>
                <w:color w:val="000000"/>
                <w:sz w:val="24"/>
                <w:szCs w:val="24"/>
              </w:rPr>
              <w:t>参加部分场次</w:t>
            </w:r>
            <w:r>
              <w:rPr>
                <w:rFonts w:ascii="宋体" w:hAnsi="宋体" w:hint="eastAsia"/>
                <w:bCs/>
                <w:iCs/>
                <w:color w:val="000000"/>
                <w:sz w:val="24"/>
                <w:szCs w:val="24"/>
              </w:rPr>
              <w:t>）</w:t>
            </w:r>
          </w:p>
          <w:p w14:paraId="4EDC8325" w14:textId="77777777" w:rsidR="00D36554" w:rsidRDefault="009E4E4E">
            <w:pPr>
              <w:spacing w:line="360" w:lineRule="auto"/>
              <w:rPr>
                <w:rFonts w:ascii="宋体" w:hAnsi="宋体"/>
                <w:bCs/>
                <w:iCs/>
                <w:color w:val="000000"/>
                <w:sz w:val="24"/>
                <w:szCs w:val="24"/>
              </w:rPr>
            </w:pPr>
            <w:r>
              <w:rPr>
                <w:rFonts w:ascii="宋体" w:hAnsi="宋体" w:hint="eastAsia"/>
                <w:bCs/>
                <w:iCs/>
                <w:color w:val="000000"/>
                <w:sz w:val="24"/>
                <w:szCs w:val="24"/>
              </w:rPr>
              <w:t>董事会秘书：陈显芽</w:t>
            </w:r>
            <w:r>
              <w:rPr>
                <w:rFonts w:ascii="宋体" w:hAnsi="宋体" w:hint="eastAsia"/>
                <w:bCs/>
                <w:iCs/>
                <w:color w:val="000000"/>
                <w:sz w:val="24"/>
                <w:szCs w:val="24"/>
              </w:rPr>
              <w:t>（参加部分场次）</w:t>
            </w:r>
          </w:p>
          <w:p w14:paraId="5436A611" w14:textId="77777777" w:rsidR="00D36554" w:rsidRDefault="009E4E4E">
            <w:pPr>
              <w:spacing w:line="360" w:lineRule="auto"/>
              <w:rPr>
                <w:rFonts w:ascii="宋体" w:hAnsi="宋体"/>
                <w:bCs/>
                <w:iCs/>
                <w:color w:val="000000"/>
                <w:sz w:val="24"/>
                <w:szCs w:val="24"/>
              </w:rPr>
            </w:pPr>
            <w:r>
              <w:rPr>
                <w:rFonts w:ascii="宋体" w:hAnsi="宋体" w:hint="eastAsia"/>
                <w:bCs/>
                <w:iCs/>
                <w:color w:val="000000"/>
                <w:sz w:val="24"/>
                <w:szCs w:val="24"/>
              </w:rPr>
              <w:t>控股子公司杭州</w:t>
            </w:r>
            <w:proofErr w:type="gramStart"/>
            <w:r>
              <w:rPr>
                <w:rFonts w:ascii="宋体" w:hAnsi="宋体" w:hint="eastAsia"/>
                <w:bCs/>
                <w:iCs/>
                <w:color w:val="000000"/>
                <w:sz w:val="24"/>
                <w:szCs w:val="24"/>
              </w:rPr>
              <w:t>凯</w:t>
            </w:r>
            <w:proofErr w:type="gramEnd"/>
            <w:r>
              <w:rPr>
                <w:rFonts w:ascii="宋体" w:hAnsi="宋体" w:hint="eastAsia"/>
                <w:bCs/>
                <w:iCs/>
                <w:color w:val="000000"/>
                <w:sz w:val="24"/>
                <w:szCs w:val="24"/>
              </w:rPr>
              <w:t>维力传感科技有限公司总经理：董林玺（参加部分场次）</w:t>
            </w:r>
          </w:p>
          <w:p w14:paraId="10757B65" w14:textId="77777777" w:rsidR="00D36554" w:rsidRDefault="00D36554">
            <w:pPr>
              <w:spacing w:line="360" w:lineRule="auto"/>
              <w:rPr>
                <w:rFonts w:ascii="宋体" w:hAnsi="宋体"/>
                <w:bCs/>
                <w:iCs/>
                <w:color w:val="000000"/>
                <w:sz w:val="24"/>
                <w:szCs w:val="24"/>
              </w:rPr>
            </w:pPr>
          </w:p>
        </w:tc>
      </w:tr>
      <w:tr w:rsidR="00D36554" w14:paraId="4184E8D1"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0B3BE955" w14:textId="77777777" w:rsidR="00D36554" w:rsidRDefault="009E4E4E">
            <w:pPr>
              <w:spacing w:line="560" w:lineRule="exact"/>
              <w:jc w:val="center"/>
              <w:rPr>
                <w:rFonts w:ascii="宋体" w:hAnsi="宋体"/>
                <w:bCs/>
                <w:iCs/>
                <w:color w:val="000000"/>
                <w:sz w:val="24"/>
                <w:szCs w:val="24"/>
              </w:rPr>
            </w:pPr>
            <w:r>
              <w:rPr>
                <w:rFonts w:ascii="宋体" w:hAnsi="宋体" w:hint="eastAsia"/>
                <w:bCs/>
                <w:iCs/>
                <w:color w:val="000000"/>
                <w:sz w:val="24"/>
                <w:szCs w:val="24"/>
              </w:rPr>
              <w:lastRenderedPageBreak/>
              <w:t>投资者关系活动主要内容介绍</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07B33799" w14:textId="77777777" w:rsidR="00D36554" w:rsidRDefault="009E4E4E">
            <w:pPr>
              <w:widowControl/>
              <w:adjustRightInd w:val="0"/>
              <w:snapToGrid w:val="0"/>
              <w:spacing w:beforeLines="100" w:before="312" w:line="360" w:lineRule="auto"/>
              <w:jc w:val="left"/>
              <w:rPr>
                <w:rFonts w:ascii="宋体" w:hAnsi="宋体" w:cs="宋体"/>
                <w:b/>
                <w:bCs/>
                <w:kern w:val="0"/>
                <w:sz w:val="24"/>
                <w:szCs w:val="24"/>
              </w:rPr>
            </w:pPr>
            <w:r>
              <w:rPr>
                <w:rFonts w:ascii="宋体" w:hAnsi="宋体" w:cs="宋体" w:hint="eastAsia"/>
                <w:b/>
                <w:bCs/>
                <w:kern w:val="0"/>
                <w:sz w:val="24"/>
                <w:szCs w:val="24"/>
              </w:rPr>
              <w:t>一、公司产品与技术情况介绍</w:t>
            </w:r>
          </w:p>
          <w:p w14:paraId="67FEA320" w14:textId="77777777" w:rsidR="00D36554" w:rsidRDefault="009E4E4E">
            <w:pPr>
              <w:spacing w:line="360" w:lineRule="exact"/>
              <w:rPr>
                <w:b/>
                <w:bCs/>
                <w:sz w:val="24"/>
                <w:szCs w:val="32"/>
              </w:rPr>
            </w:pPr>
            <w:r>
              <w:rPr>
                <w:rFonts w:ascii="宋体" w:hAnsi="宋体" w:cs="宋体" w:hint="eastAsia"/>
                <w:b/>
                <w:bCs/>
                <w:kern w:val="0"/>
                <w:sz w:val="24"/>
                <w:szCs w:val="24"/>
              </w:rPr>
              <w:t>二、</w:t>
            </w:r>
            <w:r>
              <w:rPr>
                <w:rFonts w:ascii="宋体" w:hAnsi="宋体" w:cs="宋体" w:hint="eastAsia"/>
                <w:b/>
                <w:bCs/>
                <w:kern w:val="0"/>
                <w:sz w:val="24"/>
                <w:szCs w:val="24"/>
              </w:rPr>
              <w:t>Q&amp;A</w:t>
            </w:r>
          </w:p>
          <w:p w14:paraId="036FFA0B" w14:textId="77777777" w:rsidR="00D36554" w:rsidRDefault="009E4E4E">
            <w:pPr>
              <w:adjustRightInd w:val="0"/>
              <w:snapToGrid w:val="0"/>
              <w:spacing w:line="360" w:lineRule="auto"/>
              <w:rPr>
                <w:sz w:val="24"/>
                <w:szCs w:val="32"/>
              </w:rPr>
            </w:pPr>
            <w:r>
              <w:rPr>
                <w:rFonts w:hint="eastAsia"/>
                <w:b/>
                <w:bCs/>
                <w:sz w:val="24"/>
                <w:szCs w:val="32"/>
              </w:rPr>
              <w:t>1</w:t>
            </w:r>
            <w:r>
              <w:rPr>
                <w:rFonts w:hint="eastAsia"/>
                <w:b/>
                <w:bCs/>
                <w:sz w:val="24"/>
                <w:szCs w:val="32"/>
              </w:rPr>
              <w:t>、公司近期宣布全资子公司凯尔达人形机器人完成对</w:t>
            </w:r>
            <w:proofErr w:type="gramStart"/>
            <w:r>
              <w:rPr>
                <w:rFonts w:hint="eastAsia"/>
                <w:b/>
                <w:bCs/>
                <w:sz w:val="24"/>
                <w:szCs w:val="32"/>
              </w:rPr>
              <w:t>凯</w:t>
            </w:r>
            <w:proofErr w:type="gramEnd"/>
            <w:r>
              <w:rPr>
                <w:rFonts w:hint="eastAsia"/>
                <w:b/>
                <w:bCs/>
                <w:sz w:val="24"/>
                <w:szCs w:val="32"/>
              </w:rPr>
              <w:t>维力传感的控股投资，请问此次投资的战略意义是什么？</w:t>
            </w:r>
          </w:p>
          <w:p w14:paraId="74171D7D" w14:textId="77777777" w:rsidR="00D36554" w:rsidRDefault="009E4E4E">
            <w:pPr>
              <w:adjustRightInd w:val="0"/>
              <w:snapToGrid w:val="0"/>
              <w:spacing w:line="360" w:lineRule="auto"/>
              <w:ind w:firstLineChars="200" w:firstLine="480"/>
              <w:rPr>
                <w:sz w:val="24"/>
                <w:szCs w:val="32"/>
              </w:rPr>
            </w:pPr>
            <w:r>
              <w:rPr>
                <w:rFonts w:hint="eastAsia"/>
                <w:sz w:val="24"/>
                <w:szCs w:val="32"/>
              </w:rPr>
              <w:t>答：此次投资是公司战略布局的重要一步。在设立全资子公司凯尔达人形机器人后，通过对</w:t>
            </w:r>
            <w:proofErr w:type="gramStart"/>
            <w:r>
              <w:rPr>
                <w:rFonts w:hint="eastAsia"/>
                <w:sz w:val="24"/>
                <w:szCs w:val="32"/>
              </w:rPr>
              <w:t>凯</w:t>
            </w:r>
            <w:proofErr w:type="gramEnd"/>
            <w:r>
              <w:rPr>
                <w:rFonts w:hint="eastAsia"/>
                <w:sz w:val="24"/>
                <w:szCs w:val="32"/>
              </w:rPr>
              <w:t>维力传感的控股投资，进一步</w:t>
            </w:r>
            <w:r>
              <w:rPr>
                <w:rFonts w:hint="eastAsia"/>
                <w:sz w:val="24"/>
                <w:szCs w:val="32"/>
              </w:rPr>
              <w:t>布局</w:t>
            </w:r>
            <w:r>
              <w:rPr>
                <w:rFonts w:hint="eastAsia"/>
                <w:sz w:val="24"/>
                <w:szCs w:val="32"/>
              </w:rPr>
              <w:t>人形机器人产业链。这为公司掌握产业</w:t>
            </w:r>
            <w:proofErr w:type="gramStart"/>
            <w:r>
              <w:rPr>
                <w:rFonts w:hint="eastAsia"/>
                <w:sz w:val="24"/>
                <w:szCs w:val="32"/>
              </w:rPr>
              <w:t>链核心</w:t>
            </w:r>
            <w:proofErr w:type="gramEnd"/>
            <w:r>
              <w:rPr>
                <w:rFonts w:hint="eastAsia"/>
                <w:sz w:val="24"/>
                <w:szCs w:val="32"/>
              </w:rPr>
              <w:t>技术奠定了坚实基础，不仅推动凯尔达自身发展，也将加速人形机器人在工业、家庭场景中的落地应用。</w:t>
            </w:r>
          </w:p>
          <w:p w14:paraId="35D34536" w14:textId="77777777" w:rsidR="00D36554" w:rsidRDefault="009E4E4E">
            <w:pPr>
              <w:adjustRightInd w:val="0"/>
              <w:snapToGrid w:val="0"/>
              <w:spacing w:line="360" w:lineRule="auto"/>
              <w:rPr>
                <w:sz w:val="24"/>
                <w:szCs w:val="32"/>
              </w:rPr>
            </w:pPr>
            <w:r>
              <w:rPr>
                <w:sz w:val="24"/>
                <w:szCs w:val="32"/>
              </w:rPr>
              <w:t xml:space="preserve"> </w:t>
            </w:r>
          </w:p>
          <w:p w14:paraId="05130BC0" w14:textId="77777777" w:rsidR="00D36554" w:rsidRDefault="009E4E4E">
            <w:pPr>
              <w:adjustRightInd w:val="0"/>
              <w:snapToGrid w:val="0"/>
              <w:spacing w:line="360" w:lineRule="auto"/>
              <w:rPr>
                <w:b/>
                <w:bCs/>
                <w:sz w:val="24"/>
                <w:szCs w:val="32"/>
              </w:rPr>
            </w:pPr>
            <w:r>
              <w:rPr>
                <w:rFonts w:hint="eastAsia"/>
                <w:b/>
                <w:bCs/>
                <w:sz w:val="24"/>
                <w:szCs w:val="32"/>
              </w:rPr>
              <w:t>2</w:t>
            </w:r>
            <w:r>
              <w:rPr>
                <w:rFonts w:hint="eastAsia"/>
                <w:b/>
                <w:bCs/>
                <w:sz w:val="24"/>
                <w:szCs w:val="32"/>
              </w:rPr>
              <w:t>、六维力</w:t>
            </w:r>
            <w:r>
              <w:rPr>
                <w:rFonts w:hint="eastAsia"/>
                <w:b/>
                <w:bCs/>
                <w:sz w:val="24"/>
                <w:szCs w:val="32"/>
              </w:rPr>
              <w:t>/</w:t>
            </w:r>
            <w:r>
              <w:rPr>
                <w:rFonts w:hint="eastAsia"/>
                <w:b/>
                <w:bCs/>
                <w:sz w:val="24"/>
                <w:szCs w:val="32"/>
              </w:rPr>
              <w:t>力矩传感器对人形机器人产业有何重要性？</w:t>
            </w:r>
          </w:p>
          <w:p w14:paraId="62F8262D" w14:textId="77777777" w:rsidR="00D36554" w:rsidRDefault="009E4E4E">
            <w:pPr>
              <w:adjustRightInd w:val="0"/>
              <w:snapToGrid w:val="0"/>
              <w:spacing w:line="360" w:lineRule="auto"/>
              <w:ind w:firstLineChars="200" w:firstLine="480"/>
              <w:rPr>
                <w:sz w:val="24"/>
                <w:szCs w:val="32"/>
              </w:rPr>
            </w:pPr>
            <w:r>
              <w:rPr>
                <w:rFonts w:hint="eastAsia"/>
                <w:sz w:val="24"/>
                <w:szCs w:val="32"/>
              </w:rPr>
              <w:t>答：六维力</w:t>
            </w:r>
            <w:r>
              <w:rPr>
                <w:rFonts w:hint="eastAsia"/>
                <w:sz w:val="24"/>
                <w:szCs w:val="32"/>
              </w:rPr>
              <w:t>/</w:t>
            </w:r>
            <w:r>
              <w:rPr>
                <w:rFonts w:hint="eastAsia"/>
                <w:sz w:val="24"/>
                <w:szCs w:val="32"/>
              </w:rPr>
              <w:t>力矩传感器是人形机器人实现精细化操作和人机交互的关键核心部件，它能同时测量物体在空间复杂受力情况下各个维度的力和力矩信息，为人形机器人赋能更高的灵敏度、感知度和交互能力，是突破人形机器人关键技术瓶颈的重要环节。从国内外人形机器人头部本体厂商的产品来看，双足人形机器人手腕和脚腕关节使用六维力传感器，从而为机器人提供全面</w:t>
            </w:r>
            <w:proofErr w:type="gramStart"/>
            <w:r>
              <w:rPr>
                <w:rFonts w:hint="eastAsia"/>
                <w:sz w:val="24"/>
                <w:szCs w:val="32"/>
              </w:rPr>
              <w:t>的力觉信息</w:t>
            </w:r>
            <w:proofErr w:type="gramEnd"/>
            <w:r>
              <w:rPr>
                <w:rFonts w:hint="eastAsia"/>
                <w:sz w:val="24"/>
                <w:szCs w:val="32"/>
              </w:rPr>
              <w:t>。</w:t>
            </w:r>
          </w:p>
          <w:p w14:paraId="675E8CE5" w14:textId="77777777" w:rsidR="00D36554" w:rsidRDefault="00D36554">
            <w:pPr>
              <w:adjustRightInd w:val="0"/>
              <w:snapToGrid w:val="0"/>
              <w:spacing w:line="360" w:lineRule="auto"/>
              <w:rPr>
                <w:b/>
                <w:bCs/>
                <w:sz w:val="24"/>
                <w:szCs w:val="32"/>
              </w:rPr>
            </w:pPr>
          </w:p>
          <w:p w14:paraId="64DD8907" w14:textId="77777777" w:rsidR="00D36554" w:rsidRDefault="009E4E4E">
            <w:pPr>
              <w:adjustRightInd w:val="0"/>
              <w:snapToGrid w:val="0"/>
              <w:spacing w:line="360" w:lineRule="auto"/>
              <w:rPr>
                <w:sz w:val="24"/>
                <w:szCs w:val="32"/>
              </w:rPr>
            </w:pPr>
            <w:r>
              <w:rPr>
                <w:rFonts w:hint="eastAsia"/>
                <w:b/>
                <w:bCs/>
                <w:sz w:val="24"/>
                <w:szCs w:val="32"/>
              </w:rPr>
              <w:t>3</w:t>
            </w:r>
            <w:r>
              <w:rPr>
                <w:rFonts w:hint="eastAsia"/>
                <w:b/>
                <w:bCs/>
                <w:sz w:val="24"/>
                <w:szCs w:val="32"/>
              </w:rPr>
              <w:t>、我国</w:t>
            </w:r>
            <w:r>
              <w:rPr>
                <w:b/>
                <w:bCs/>
                <w:sz w:val="24"/>
                <w:szCs w:val="32"/>
              </w:rPr>
              <w:t>六维力传感器</w:t>
            </w:r>
            <w:r>
              <w:rPr>
                <w:rFonts w:hint="eastAsia"/>
                <w:b/>
                <w:bCs/>
                <w:sz w:val="24"/>
                <w:szCs w:val="32"/>
              </w:rPr>
              <w:t>行业现状？</w:t>
            </w:r>
          </w:p>
          <w:p w14:paraId="0D0053AF" w14:textId="77777777" w:rsidR="00D36554" w:rsidRDefault="009E4E4E">
            <w:pPr>
              <w:adjustRightInd w:val="0"/>
              <w:snapToGrid w:val="0"/>
              <w:spacing w:line="360" w:lineRule="auto"/>
              <w:ind w:firstLineChars="200" w:firstLine="480"/>
              <w:rPr>
                <w:sz w:val="24"/>
                <w:szCs w:val="32"/>
              </w:rPr>
            </w:pPr>
            <w:r>
              <w:rPr>
                <w:sz w:val="24"/>
                <w:szCs w:val="32"/>
              </w:rPr>
              <w:t>目前</w:t>
            </w:r>
            <w:r>
              <w:rPr>
                <w:rFonts w:hint="eastAsia"/>
                <w:sz w:val="24"/>
                <w:szCs w:val="32"/>
              </w:rPr>
              <w:t>，用于人形机器人领域的</w:t>
            </w:r>
            <w:r>
              <w:rPr>
                <w:sz w:val="24"/>
                <w:szCs w:val="32"/>
              </w:rPr>
              <w:t>六维力传感器</w:t>
            </w:r>
            <w:r>
              <w:rPr>
                <w:rFonts w:hint="eastAsia"/>
                <w:sz w:val="24"/>
                <w:szCs w:val="32"/>
              </w:rPr>
              <w:t>仍</w:t>
            </w:r>
            <w:r>
              <w:rPr>
                <w:sz w:val="24"/>
                <w:szCs w:val="32"/>
              </w:rPr>
              <w:t>以</w:t>
            </w:r>
            <w:r>
              <w:rPr>
                <w:rFonts w:hint="eastAsia"/>
                <w:sz w:val="24"/>
                <w:szCs w:val="32"/>
              </w:rPr>
              <w:t>进口</w:t>
            </w:r>
            <w:r>
              <w:rPr>
                <w:sz w:val="24"/>
                <w:szCs w:val="32"/>
              </w:rPr>
              <w:t>为主</w:t>
            </w:r>
            <w:r>
              <w:rPr>
                <w:rFonts w:hint="eastAsia"/>
                <w:sz w:val="24"/>
                <w:szCs w:val="32"/>
              </w:rPr>
              <w:t>，国内</w:t>
            </w:r>
            <w:r>
              <w:rPr>
                <w:sz w:val="24"/>
                <w:szCs w:val="32"/>
              </w:rPr>
              <w:t>六维力传感器</w:t>
            </w:r>
            <w:r>
              <w:rPr>
                <w:rFonts w:hint="eastAsia"/>
                <w:sz w:val="24"/>
                <w:szCs w:val="32"/>
              </w:rPr>
              <w:t>厂商产品</w:t>
            </w:r>
            <w:r>
              <w:rPr>
                <w:sz w:val="24"/>
                <w:szCs w:val="32"/>
              </w:rPr>
              <w:t>在精度方面</w:t>
            </w:r>
            <w:r>
              <w:rPr>
                <w:rFonts w:hint="eastAsia"/>
                <w:sz w:val="24"/>
                <w:szCs w:val="32"/>
              </w:rPr>
              <w:t>表现良好，但在灵敏度、串扰、抗过载能力等方面表现仍有较大发展空间。此外，已有电阻</w:t>
            </w:r>
            <w:proofErr w:type="gramStart"/>
            <w:r>
              <w:rPr>
                <w:rFonts w:hint="eastAsia"/>
                <w:sz w:val="24"/>
                <w:szCs w:val="32"/>
              </w:rPr>
              <w:t>应变式六维</w:t>
            </w:r>
            <w:proofErr w:type="gramEnd"/>
            <w:r>
              <w:rPr>
                <w:rFonts w:hint="eastAsia"/>
                <w:sz w:val="24"/>
                <w:szCs w:val="32"/>
              </w:rPr>
              <w:t>力传感器，难以兼顾力传感器的集成化和微型化。并且在工艺方面，电阻</w:t>
            </w:r>
            <w:proofErr w:type="gramStart"/>
            <w:r>
              <w:rPr>
                <w:rFonts w:hint="eastAsia"/>
                <w:sz w:val="24"/>
                <w:szCs w:val="32"/>
              </w:rPr>
              <w:t>应变式六维</w:t>
            </w:r>
            <w:proofErr w:type="gramEnd"/>
            <w:r>
              <w:rPr>
                <w:rFonts w:hint="eastAsia"/>
                <w:sz w:val="24"/>
                <w:szCs w:val="32"/>
              </w:rPr>
              <w:t>力传感器部分工艺仍采用人工贴片、</w:t>
            </w:r>
            <w:proofErr w:type="gramStart"/>
            <w:r>
              <w:rPr>
                <w:rFonts w:hint="eastAsia"/>
                <w:sz w:val="24"/>
                <w:szCs w:val="32"/>
              </w:rPr>
              <w:t>手工组桥的</w:t>
            </w:r>
            <w:proofErr w:type="gramEnd"/>
            <w:r>
              <w:rPr>
                <w:rFonts w:hint="eastAsia"/>
                <w:sz w:val="24"/>
                <w:szCs w:val="32"/>
              </w:rPr>
              <w:t>生产方式，产品一致性难以保证，需要多次高精度标定，同时也面临难以规模化生产和智能化较低的缺陷。</w:t>
            </w:r>
          </w:p>
          <w:p w14:paraId="485AE58C" w14:textId="77777777" w:rsidR="00D36554" w:rsidRDefault="00D36554">
            <w:pPr>
              <w:adjustRightInd w:val="0"/>
              <w:snapToGrid w:val="0"/>
              <w:spacing w:line="360" w:lineRule="auto"/>
              <w:rPr>
                <w:b/>
                <w:bCs/>
                <w:sz w:val="24"/>
                <w:szCs w:val="32"/>
              </w:rPr>
            </w:pPr>
          </w:p>
          <w:p w14:paraId="21DEB4FA" w14:textId="77777777" w:rsidR="00D36554" w:rsidRDefault="009E4E4E">
            <w:pPr>
              <w:adjustRightInd w:val="0"/>
              <w:snapToGrid w:val="0"/>
              <w:spacing w:line="360" w:lineRule="auto"/>
              <w:rPr>
                <w:b/>
                <w:bCs/>
                <w:sz w:val="24"/>
                <w:szCs w:val="32"/>
              </w:rPr>
            </w:pPr>
            <w:r>
              <w:rPr>
                <w:rFonts w:hint="eastAsia"/>
                <w:b/>
                <w:bCs/>
                <w:sz w:val="24"/>
                <w:szCs w:val="32"/>
              </w:rPr>
              <w:lastRenderedPageBreak/>
              <w:t>4</w:t>
            </w:r>
            <w:r>
              <w:rPr>
                <w:rFonts w:hint="eastAsia"/>
                <w:b/>
                <w:bCs/>
                <w:sz w:val="24"/>
                <w:szCs w:val="32"/>
              </w:rPr>
              <w:t>、董林玺教授团队研发的六维力</w:t>
            </w:r>
            <w:r>
              <w:rPr>
                <w:rFonts w:hint="eastAsia"/>
                <w:b/>
                <w:bCs/>
                <w:sz w:val="24"/>
                <w:szCs w:val="32"/>
              </w:rPr>
              <w:t>/</w:t>
            </w:r>
            <w:r>
              <w:rPr>
                <w:rFonts w:hint="eastAsia"/>
                <w:b/>
                <w:bCs/>
                <w:sz w:val="24"/>
                <w:szCs w:val="32"/>
              </w:rPr>
              <w:t>力矩传感器有哪些独特优势？</w:t>
            </w:r>
          </w:p>
          <w:p w14:paraId="3D8368D3" w14:textId="77777777" w:rsidR="00D36554" w:rsidRDefault="009E4E4E">
            <w:pPr>
              <w:adjustRightInd w:val="0"/>
              <w:snapToGrid w:val="0"/>
              <w:spacing w:line="360" w:lineRule="auto"/>
              <w:ind w:firstLineChars="200" w:firstLine="480"/>
              <w:rPr>
                <w:sz w:val="24"/>
                <w:szCs w:val="32"/>
              </w:rPr>
            </w:pPr>
            <w:r>
              <w:rPr>
                <w:rFonts w:hint="eastAsia"/>
                <w:sz w:val="24"/>
                <w:szCs w:val="32"/>
              </w:rPr>
              <w:t>答：董林玺教授团队重点研发的基于</w:t>
            </w:r>
            <w:r>
              <w:rPr>
                <w:rFonts w:hint="eastAsia"/>
                <w:sz w:val="24"/>
                <w:szCs w:val="32"/>
              </w:rPr>
              <w:t>MEMS</w:t>
            </w:r>
            <w:r>
              <w:rPr>
                <w:rFonts w:hint="eastAsia"/>
                <w:sz w:val="24"/>
                <w:szCs w:val="32"/>
              </w:rPr>
              <w:t>加工技术和感知结构的六维力</w:t>
            </w:r>
            <w:r>
              <w:rPr>
                <w:rFonts w:hint="eastAsia"/>
                <w:sz w:val="24"/>
                <w:szCs w:val="32"/>
              </w:rPr>
              <w:t>/</w:t>
            </w:r>
            <w:r>
              <w:rPr>
                <w:rFonts w:hint="eastAsia"/>
                <w:sz w:val="24"/>
                <w:szCs w:val="32"/>
              </w:rPr>
              <w:t>力矩传感器，同时兼具了集成度高、灵敏度高和精度高等优势，且</w:t>
            </w:r>
            <w:proofErr w:type="gramStart"/>
            <w:r>
              <w:rPr>
                <w:rFonts w:hint="eastAsia"/>
                <w:sz w:val="24"/>
                <w:szCs w:val="32"/>
              </w:rPr>
              <w:t>基于晶圆级集成</w:t>
            </w:r>
            <w:proofErr w:type="gramEnd"/>
            <w:r>
              <w:rPr>
                <w:rFonts w:hint="eastAsia"/>
                <w:sz w:val="24"/>
                <w:szCs w:val="32"/>
              </w:rPr>
              <w:t>制造技术</w:t>
            </w:r>
            <w:r>
              <w:rPr>
                <w:rFonts w:hint="eastAsia"/>
                <w:sz w:val="24"/>
                <w:szCs w:val="32"/>
              </w:rPr>
              <w:t>，利于批量化生产与制造，有望大大降低力敏感元件的制造成本，从而提升产品在市场上的竞争力与应用普及性。</w:t>
            </w:r>
          </w:p>
          <w:p w14:paraId="75593E8A" w14:textId="77777777" w:rsidR="00D36554" w:rsidRDefault="009E4E4E">
            <w:pPr>
              <w:adjustRightInd w:val="0"/>
              <w:snapToGrid w:val="0"/>
              <w:spacing w:line="360" w:lineRule="auto"/>
              <w:rPr>
                <w:sz w:val="24"/>
                <w:szCs w:val="32"/>
              </w:rPr>
            </w:pPr>
            <w:r>
              <w:rPr>
                <w:sz w:val="24"/>
                <w:szCs w:val="32"/>
              </w:rPr>
              <w:t xml:space="preserve"> </w:t>
            </w:r>
          </w:p>
          <w:p w14:paraId="7BC136CE" w14:textId="77777777" w:rsidR="00D36554" w:rsidRDefault="009E4E4E">
            <w:pPr>
              <w:adjustRightInd w:val="0"/>
              <w:snapToGrid w:val="0"/>
              <w:spacing w:line="360" w:lineRule="auto"/>
              <w:rPr>
                <w:b/>
                <w:bCs/>
                <w:sz w:val="24"/>
                <w:szCs w:val="32"/>
              </w:rPr>
            </w:pPr>
            <w:r>
              <w:rPr>
                <w:rFonts w:hint="eastAsia"/>
                <w:b/>
                <w:bCs/>
                <w:sz w:val="24"/>
                <w:szCs w:val="32"/>
              </w:rPr>
              <w:t>5</w:t>
            </w:r>
            <w:r>
              <w:rPr>
                <w:rFonts w:hint="eastAsia"/>
                <w:b/>
                <w:bCs/>
                <w:sz w:val="24"/>
                <w:szCs w:val="32"/>
              </w:rPr>
              <w:t>、公司完成控股后，将如何助力</w:t>
            </w:r>
            <w:proofErr w:type="gramStart"/>
            <w:r>
              <w:rPr>
                <w:rFonts w:hint="eastAsia"/>
                <w:b/>
                <w:bCs/>
                <w:sz w:val="24"/>
                <w:szCs w:val="32"/>
              </w:rPr>
              <w:t>凯</w:t>
            </w:r>
            <w:proofErr w:type="gramEnd"/>
            <w:r>
              <w:rPr>
                <w:rFonts w:hint="eastAsia"/>
                <w:b/>
                <w:bCs/>
                <w:sz w:val="24"/>
                <w:szCs w:val="32"/>
              </w:rPr>
              <w:t>维力传感的发展？</w:t>
            </w:r>
          </w:p>
          <w:p w14:paraId="2ECF1B62" w14:textId="77777777" w:rsidR="00D36554" w:rsidRDefault="009E4E4E">
            <w:pPr>
              <w:adjustRightInd w:val="0"/>
              <w:snapToGrid w:val="0"/>
              <w:spacing w:line="360" w:lineRule="auto"/>
              <w:ind w:firstLineChars="200" w:firstLine="480"/>
              <w:rPr>
                <w:rFonts w:ascii="Calibri" w:hAnsi="Calibri"/>
                <w:color w:val="000000"/>
                <w:kern w:val="0"/>
                <w:sz w:val="24"/>
                <w:szCs w:val="24"/>
              </w:rPr>
            </w:pPr>
            <w:r>
              <w:rPr>
                <w:rFonts w:hint="eastAsia"/>
                <w:sz w:val="24"/>
                <w:szCs w:val="32"/>
              </w:rPr>
              <w:t>答：在公司控股完成后，借助公司完善的管理体系、完备的生产能力和成熟的产品导入体系，进一步加快</w:t>
            </w:r>
            <w:proofErr w:type="gramStart"/>
            <w:r>
              <w:rPr>
                <w:rFonts w:hint="eastAsia"/>
                <w:sz w:val="24"/>
                <w:szCs w:val="32"/>
              </w:rPr>
              <w:t>凯</w:t>
            </w:r>
            <w:proofErr w:type="gramEnd"/>
            <w:r>
              <w:rPr>
                <w:rFonts w:hint="eastAsia"/>
                <w:sz w:val="24"/>
                <w:szCs w:val="32"/>
              </w:rPr>
              <w:t>维力传感对于高精度六维力</w:t>
            </w:r>
            <w:r>
              <w:rPr>
                <w:rFonts w:hint="eastAsia"/>
                <w:sz w:val="24"/>
                <w:szCs w:val="32"/>
              </w:rPr>
              <w:t>/</w:t>
            </w:r>
            <w:r>
              <w:rPr>
                <w:rFonts w:hint="eastAsia"/>
                <w:sz w:val="24"/>
                <w:szCs w:val="32"/>
              </w:rPr>
              <w:t>力矩传感器的研发与产业化布局。这将促进双方优势互补，加速相关技术从研发到实际应用的转化，推动产品的商业化进程。</w:t>
            </w:r>
          </w:p>
          <w:p w14:paraId="2EC11696" w14:textId="77777777" w:rsidR="00D36554" w:rsidRDefault="00D36554">
            <w:pPr>
              <w:spacing w:line="360" w:lineRule="auto"/>
              <w:ind w:firstLineChars="200" w:firstLine="480"/>
              <w:rPr>
                <w:rFonts w:ascii="宋体" w:hAnsi="宋体" w:cs="宋体"/>
                <w:sz w:val="24"/>
                <w:szCs w:val="24"/>
              </w:rPr>
            </w:pPr>
          </w:p>
          <w:p w14:paraId="3FE7FA94" w14:textId="77777777" w:rsidR="00D36554" w:rsidRDefault="009E4E4E">
            <w:pPr>
              <w:spacing w:line="360" w:lineRule="auto"/>
              <w:ind w:firstLineChars="200" w:firstLine="480"/>
              <w:rPr>
                <w:rFonts w:ascii="宋体" w:hAnsi="宋体" w:cs="宋体"/>
                <w:sz w:val="24"/>
                <w:szCs w:val="24"/>
              </w:rPr>
            </w:pPr>
            <w:proofErr w:type="gramStart"/>
            <w:r>
              <w:rPr>
                <w:rFonts w:ascii="宋体" w:hAnsi="宋体" w:cs="宋体" w:hint="eastAsia"/>
                <w:sz w:val="24"/>
                <w:szCs w:val="24"/>
              </w:rPr>
              <w:t>更多近期</w:t>
            </w:r>
            <w:proofErr w:type="gramEnd"/>
            <w:r>
              <w:rPr>
                <w:rFonts w:ascii="宋体" w:hAnsi="宋体" w:cs="宋体" w:hint="eastAsia"/>
                <w:sz w:val="24"/>
                <w:szCs w:val="24"/>
              </w:rPr>
              <w:t>调研情况及重复性问题，可查阅公司于上证</w:t>
            </w:r>
            <w:r>
              <w:rPr>
                <w:rFonts w:ascii="宋体" w:hAnsi="宋体" w:cs="宋体" w:hint="eastAsia"/>
                <w:sz w:val="24"/>
                <w:szCs w:val="24"/>
              </w:rPr>
              <w:t>E</w:t>
            </w:r>
            <w:r>
              <w:rPr>
                <w:rFonts w:ascii="宋体" w:hAnsi="宋体" w:cs="宋体" w:hint="eastAsia"/>
                <w:sz w:val="24"/>
                <w:szCs w:val="24"/>
              </w:rPr>
              <w:t>互动平台“上市公司发布”栏目刊载的各期《杭州凯尔达焊接机器人股份有限公司投</w:t>
            </w:r>
            <w:r>
              <w:rPr>
                <w:rFonts w:ascii="宋体" w:hAnsi="宋体" w:cs="宋体" w:hint="eastAsia"/>
                <w:sz w:val="24"/>
                <w:szCs w:val="24"/>
              </w:rPr>
              <w:t>资者关系活动记录表》。</w:t>
            </w:r>
          </w:p>
        </w:tc>
      </w:tr>
      <w:tr w:rsidR="00D36554" w14:paraId="240B2CCB"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2E466BB" w14:textId="77777777" w:rsidR="00D36554" w:rsidRDefault="009E4E4E">
            <w:pPr>
              <w:spacing w:line="360" w:lineRule="auto"/>
              <w:jc w:val="center"/>
              <w:rPr>
                <w:rFonts w:ascii="宋体" w:hAnsi="宋体"/>
                <w:bCs/>
                <w:iCs/>
                <w:color w:val="000000"/>
                <w:sz w:val="24"/>
                <w:szCs w:val="24"/>
              </w:rPr>
            </w:pPr>
            <w:r>
              <w:rPr>
                <w:rFonts w:ascii="宋体" w:hAnsi="宋体" w:hint="eastAsia"/>
                <w:bCs/>
                <w:iCs/>
                <w:color w:val="000000"/>
                <w:sz w:val="24"/>
                <w:szCs w:val="24"/>
              </w:rPr>
              <w:lastRenderedPageBreak/>
              <w:t>是否涉及应当披露重大信息说明</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2F45CE61" w14:textId="77777777" w:rsidR="00D36554" w:rsidRDefault="009E4E4E">
            <w:pPr>
              <w:spacing w:line="560" w:lineRule="exact"/>
              <w:jc w:val="center"/>
              <w:rPr>
                <w:rFonts w:ascii="宋体" w:hAnsi="宋体"/>
                <w:color w:val="000000"/>
                <w:sz w:val="24"/>
                <w:szCs w:val="24"/>
              </w:rPr>
            </w:pPr>
            <w:r>
              <w:rPr>
                <w:rFonts w:ascii="宋体" w:hAnsi="宋体" w:hint="eastAsia"/>
                <w:color w:val="000000"/>
                <w:sz w:val="24"/>
                <w:szCs w:val="24"/>
              </w:rPr>
              <w:t>本次调研交流不涉及应当披露的重大信息</w:t>
            </w:r>
          </w:p>
        </w:tc>
      </w:tr>
      <w:tr w:rsidR="00D36554" w14:paraId="2D9597BD"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5BC21B25" w14:textId="77777777" w:rsidR="00D36554" w:rsidRDefault="009E4E4E">
            <w:pPr>
              <w:spacing w:line="360" w:lineRule="auto"/>
              <w:jc w:val="center"/>
              <w:rPr>
                <w:rFonts w:ascii="宋体" w:hAnsi="宋体"/>
                <w:bCs/>
                <w:iCs/>
                <w:color w:val="000000"/>
                <w:sz w:val="24"/>
                <w:szCs w:val="24"/>
              </w:rPr>
            </w:pPr>
            <w:r>
              <w:rPr>
                <w:rFonts w:ascii="宋体" w:hAnsi="宋体" w:hint="eastAsia"/>
                <w:bCs/>
                <w:iCs/>
                <w:color w:val="000000"/>
                <w:sz w:val="24"/>
                <w:szCs w:val="24"/>
              </w:rPr>
              <w:t>附件清单（如有）</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40984B82" w14:textId="77777777" w:rsidR="00D36554" w:rsidRDefault="009E4E4E">
            <w:pPr>
              <w:spacing w:line="560" w:lineRule="exact"/>
              <w:jc w:val="center"/>
              <w:rPr>
                <w:rFonts w:ascii="宋体" w:hAnsi="宋体"/>
                <w:bCs/>
                <w:iCs/>
                <w:color w:val="000000"/>
                <w:sz w:val="24"/>
                <w:szCs w:val="24"/>
              </w:rPr>
            </w:pPr>
            <w:r>
              <w:rPr>
                <w:rFonts w:ascii="宋体" w:hAnsi="宋体" w:hint="eastAsia"/>
                <w:color w:val="000000"/>
                <w:sz w:val="24"/>
                <w:szCs w:val="24"/>
              </w:rPr>
              <w:t>无</w:t>
            </w:r>
          </w:p>
        </w:tc>
      </w:tr>
    </w:tbl>
    <w:p w14:paraId="5EEAFB82" w14:textId="77777777" w:rsidR="00D36554" w:rsidRDefault="00D36554">
      <w:pPr>
        <w:rPr>
          <w:rFonts w:ascii="宋体" w:hAnsi="宋体"/>
          <w:b/>
          <w:bCs/>
          <w:sz w:val="24"/>
          <w:szCs w:val="24"/>
        </w:rPr>
      </w:pPr>
    </w:p>
    <w:sectPr w:rsidR="00D365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3ZWE0MzI0OTRmZGVkMTlkOTg5YWJjOTMyZWNiMTkifQ=="/>
  </w:docVars>
  <w:rsids>
    <w:rsidRoot w:val="00172A27"/>
    <w:rsid w:val="000009B4"/>
    <w:rsid w:val="000024C6"/>
    <w:rsid w:val="00004320"/>
    <w:rsid w:val="00004DBC"/>
    <w:rsid w:val="000132F2"/>
    <w:rsid w:val="00017789"/>
    <w:rsid w:val="000236FD"/>
    <w:rsid w:val="00026AD0"/>
    <w:rsid w:val="00032228"/>
    <w:rsid w:val="00041717"/>
    <w:rsid w:val="0004322D"/>
    <w:rsid w:val="000443B5"/>
    <w:rsid w:val="00052053"/>
    <w:rsid w:val="00054B65"/>
    <w:rsid w:val="00060C7F"/>
    <w:rsid w:val="00066580"/>
    <w:rsid w:val="000669DA"/>
    <w:rsid w:val="00066DCF"/>
    <w:rsid w:val="00074853"/>
    <w:rsid w:val="00075701"/>
    <w:rsid w:val="00076A7A"/>
    <w:rsid w:val="00076E94"/>
    <w:rsid w:val="00077372"/>
    <w:rsid w:val="00077558"/>
    <w:rsid w:val="000827E0"/>
    <w:rsid w:val="0008357A"/>
    <w:rsid w:val="0008723C"/>
    <w:rsid w:val="00091A89"/>
    <w:rsid w:val="000963D3"/>
    <w:rsid w:val="000A62B1"/>
    <w:rsid w:val="000A6344"/>
    <w:rsid w:val="000B361C"/>
    <w:rsid w:val="000B4C58"/>
    <w:rsid w:val="000B5782"/>
    <w:rsid w:val="000B6C62"/>
    <w:rsid w:val="000B7B88"/>
    <w:rsid w:val="000C6873"/>
    <w:rsid w:val="000D0DDA"/>
    <w:rsid w:val="000D3389"/>
    <w:rsid w:val="000E5D92"/>
    <w:rsid w:val="000E61BB"/>
    <w:rsid w:val="000F16ED"/>
    <w:rsid w:val="00100C69"/>
    <w:rsid w:val="00103F34"/>
    <w:rsid w:val="001140FA"/>
    <w:rsid w:val="00114429"/>
    <w:rsid w:val="001160AA"/>
    <w:rsid w:val="00125B16"/>
    <w:rsid w:val="001329DD"/>
    <w:rsid w:val="001356FE"/>
    <w:rsid w:val="001367E0"/>
    <w:rsid w:val="00141A3D"/>
    <w:rsid w:val="001458D2"/>
    <w:rsid w:val="0015766F"/>
    <w:rsid w:val="00160096"/>
    <w:rsid w:val="001620A7"/>
    <w:rsid w:val="00166633"/>
    <w:rsid w:val="0017126A"/>
    <w:rsid w:val="00171A85"/>
    <w:rsid w:val="00172A27"/>
    <w:rsid w:val="00174F1F"/>
    <w:rsid w:val="00181FDE"/>
    <w:rsid w:val="00182BFA"/>
    <w:rsid w:val="00186FE2"/>
    <w:rsid w:val="0019206F"/>
    <w:rsid w:val="00193DC5"/>
    <w:rsid w:val="00193EC5"/>
    <w:rsid w:val="00193FDF"/>
    <w:rsid w:val="001947C5"/>
    <w:rsid w:val="00196668"/>
    <w:rsid w:val="001A0E6B"/>
    <w:rsid w:val="001A17E0"/>
    <w:rsid w:val="001A2795"/>
    <w:rsid w:val="001A6560"/>
    <w:rsid w:val="001B175A"/>
    <w:rsid w:val="001B276E"/>
    <w:rsid w:val="001B2A0F"/>
    <w:rsid w:val="001B45AA"/>
    <w:rsid w:val="001C195B"/>
    <w:rsid w:val="001C334A"/>
    <w:rsid w:val="001C477A"/>
    <w:rsid w:val="001D238B"/>
    <w:rsid w:val="001D635E"/>
    <w:rsid w:val="001D73C2"/>
    <w:rsid w:val="001F0360"/>
    <w:rsid w:val="001F06CD"/>
    <w:rsid w:val="001F4914"/>
    <w:rsid w:val="00203CC3"/>
    <w:rsid w:val="0020523F"/>
    <w:rsid w:val="002144DC"/>
    <w:rsid w:val="00216DEE"/>
    <w:rsid w:val="002221DB"/>
    <w:rsid w:val="002226DD"/>
    <w:rsid w:val="00223177"/>
    <w:rsid w:val="00227DA3"/>
    <w:rsid w:val="00234051"/>
    <w:rsid w:val="00241012"/>
    <w:rsid w:val="002534BE"/>
    <w:rsid w:val="00254A40"/>
    <w:rsid w:val="00267E06"/>
    <w:rsid w:val="0027043E"/>
    <w:rsid w:val="00271DD6"/>
    <w:rsid w:val="002736A5"/>
    <w:rsid w:val="00274364"/>
    <w:rsid w:val="0027472C"/>
    <w:rsid w:val="00277461"/>
    <w:rsid w:val="00277EAE"/>
    <w:rsid w:val="002853F0"/>
    <w:rsid w:val="00287C12"/>
    <w:rsid w:val="00290D72"/>
    <w:rsid w:val="00294395"/>
    <w:rsid w:val="002A0AD6"/>
    <w:rsid w:val="002A0B3C"/>
    <w:rsid w:val="002B100F"/>
    <w:rsid w:val="002B1249"/>
    <w:rsid w:val="002B2F61"/>
    <w:rsid w:val="002C00AE"/>
    <w:rsid w:val="002C13FC"/>
    <w:rsid w:val="002C749B"/>
    <w:rsid w:val="002D1EE5"/>
    <w:rsid w:val="002D26EB"/>
    <w:rsid w:val="002D416A"/>
    <w:rsid w:val="002D76D9"/>
    <w:rsid w:val="002E1F2D"/>
    <w:rsid w:val="002F5AE0"/>
    <w:rsid w:val="002F76D8"/>
    <w:rsid w:val="00303EFE"/>
    <w:rsid w:val="00305C85"/>
    <w:rsid w:val="003101F5"/>
    <w:rsid w:val="00314C7E"/>
    <w:rsid w:val="00317F1E"/>
    <w:rsid w:val="0032011A"/>
    <w:rsid w:val="00326E0A"/>
    <w:rsid w:val="00332C52"/>
    <w:rsid w:val="00334818"/>
    <w:rsid w:val="00334FF5"/>
    <w:rsid w:val="003358A0"/>
    <w:rsid w:val="0034009B"/>
    <w:rsid w:val="00346B13"/>
    <w:rsid w:val="00350473"/>
    <w:rsid w:val="00350C5A"/>
    <w:rsid w:val="00360BA1"/>
    <w:rsid w:val="00370350"/>
    <w:rsid w:val="00373E0D"/>
    <w:rsid w:val="00381403"/>
    <w:rsid w:val="00385B1B"/>
    <w:rsid w:val="0039153D"/>
    <w:rsid w:val="00391715"/>
    <w:rsid w:val="0039571E"/>
    <w:rsid w:val="003A0893"/>
    <w:rsid w:val="003A12CD"/>
    <w:rsid w:val="003A79A0"/>
    <w:rsid w:val="003B02CF"/>
    <w:rsid w:val="003B0CCD"/>
    <w:rsid w:val="003B7490"/>
    <w:rsid w:val="003C436C"/>
    <w:rsid w:val="003C669C"/>
    <w:rsid w:val="003D6251"/>
    <w:rsid w:val="003D67FC"/>
    <w:rsid w:val="003E0DB5"/>
    <w:rsid w:val="003E76E6"/>
    <w:rsid w:val="003F642F"/>
    <w:rsid w:val="003F7E50"/>
    <w:rsid w:val="004034AA"/>
    <w:rsid w:val="00410221"/>
    <w:rsid w:val="00410514"/>
    <w:rsid w:val="004140F4"/>
    <w:rsid w:val="00417998"/>
    <w:rsid w:val="00421532"/>
    <w:rsid w:val="004239AF"/>
    <w:rsid w:val="00423BCE"/>
    <w:rsid w:val="004267CF"/>
    <w:rsid w:val="0043139B"/>
    <w:rsid w:val="004356E9"/>
    <w:rsid w:val="00437689"/>
    <w:rsid w:val="00441AC6"/>
    <w:rsid w:val="00442B46"/>
    <w:rsid w:val="004450C6"/>
    <w:rsid w:val="0044513A"/>
    <w:rsid w:val="00452BC6"/>
    <w:rsid w:val="0045438D"/>
    <w:rsid w:val="004634FF"/>
    <w:rsid w:val="00466748"/>
    <w:rsid w:val="004737D0"/>
    <w:rsid w:val="0048216F"/>
    <w:rsid w:val="00484BCF"/>
    <w:rsid w:val="004946F0"/>
    <w:rsid w:val="004978EA"/>
    <w:rsid w:val="004A0835"/>
    <w:rsid w:val="004A59E7"/>
    <w:rsid w:val="004A7BCC"/>
    <w:rsid w:val="004B0057"/>
    <w:rsid w:val="004B0C6C"/>
    <w:rsid w:val="004B18E0"/>
    <w:rsid w:val="004B276B"/>
    <w:rsid w:val="004B2E97"/>
    <w:rsid w:val="004C4044"/>
    <w:rsid w:val="004D0B8A"/>
    <w:rsid w:val="004D4716"/>
    <w:rsid w:val="004D53DC"/>
    <w:rsid w:val="004E3080"/>
    <w:rsid w:val="004E7391"/>
    <w:rsid w:val="004F252F"/>
    <w:rsid w:val="004F6292"/>
    <w:rsid w:val="00503719"/>
    <w:rsid w:val="00505A9D"/>
    <w:rsid w:val="005073B2"/>
    <w:rsid w:val="00507D23"/>
    <w:rsid w:val="00510316"/>
    <w:rsid w:val="0052029F"/>
    <w:rsid w:val="0052316A"/>
    <w:rsid w:val="00523614"/>
    <w:rsid w:val="00523B40"/>
    <w:rsid w:val="00523FC6"/>
    <w:rsid w:val="00530AFF"/>
    <w:rsid w:val="0053267B"/>
    <w:rsid w:val="005328ED"/>
    <w:rsid w:val="00536723"/>
    <w:rsid w:val="00537367"/>
    <w:rsid w:val="00544A4E"/>
    <w:rsid w:val="00544A5E"/>
    <w:rsid w:val="0056053B"/>
    <w:rsid w:val="005605BE"/>
    <w:rsid w:val="005610EB"/>
    <w:rsid w:val="0056643A"/>
    <w:rsid w:val="00581A7E"/>
    <w:rsid w:val="00587A29"/>
    <w:rsid w:val="00594EDF"/>
    <w:rsid w:val="00596C6B"/>
    <w:rsid w:val="005A06AB"/>
    <w:rsid w:val="005B13C8"/>
    <w:rsid w:val="005B3C14"/>
    <w:rsid w:val="005B4ACC"/>
    <w:rsid w:val="005C250E"/>
    <w:rsid w:val="005C5944"/>
    <w:rsid w:val="005C7AC9"/>
    <w:rsid w:val="005E3002"/>
    <w:rsid w:val="005E3F18"/>
    <w:rsid w:val="005E79AE"/>
    <w:rsid w:val="005F18E3"/>
    <w:rsid w:val="005F1FDF"/>
    <w:rsid w:val="005F5C28"/>
    <w:rsid w:val="005F7124"/>
    <w:rsid w:val="00601F5C"/>
    <w:rsid w:val="006064A6"/>
    <w:rsid w:val="00610120"/>
    <w:rsid w:val="00611752"/>
    <w:rsid w:val="006144E0"/>
    <w:rsid w:val="00615BEE"/>
    <w:rsid w:val="0062241A"/>
    <w:rsid w:val="0062280B"/>
    <w:rsid w:val="00625F1F"/>
    <w:rsid w:val="00633D8F"/>
    <w:rsid w:val="00633ED0"/>
    <w:rsid w:val="00636892"/>
    <w:rsid w:val="006372CE"/>
    <w:rsid w:val="00637F2C"/>
    <w:rsid w:val="00646F91"/>
    <w:rsid w:val="00647A14"/>
    <w:rsid w:val="0065195F"/>
    <w:rsid w:val="00652841"/>
    <w:rsid w:val="00655EA9"/>
    <w:rsid w:val="00666A53"/>
    <w:rsid w:val="00667C0E"/>
    <w:rsid w:val="006730E3"/>
    <w:rsid w:val="0067389D"/>
    <w:rsid w:val="006751B7"/>
    <w:rsid w:val="0067570B"/>
    <w:rsid w:val="00675AA2"/>
    <w:rsid w:val="00681C36"/>
    <w:rsid w:val="006824A6"/>
    <w:rsid w:val="0069230B"/>
    <w:rsid w:val="0069345D"/>
    <w:rsid w:val="00695EB8"/>
    <w:rsid w:val="006974B7"/>
    <w:rsid w:val="006A2BE9"/>
    <w:rsid w:val="006A77FB"/>
    <w:rsid w:val="006B3733"/>
    <w:rsid w:val="006B3F97"/>
    <w:rsid w:val="006B7018"/>
    <w:rsid w:val="006C357D"/>
    <w:rsid w:val="006D2619"/>
    <w:rsid w:val="006D3E5C"/>
    <w:rsid w:val="006E0161"/>
    <w:rsid w:val="006F2F91"/>
    <w:rsid w:val="006F35A6"/>
    <w:rsid w:val="006F77AB"/>
    <w:rsid w:val="006F7C33"/>
    <w:rsid w:val="00702ECD"/>
    <w:rsid w:val="007047E3"/>
    <w:rsid w:val="00707E22"/>
    <w:rsid w:val="007142F6"/>
    <w:rsid w:val="00717CEB"/>
    <w:rsid w:val="007204C0"/>
    <w:rsid w:val="00727CC4"/>
    <w:rsid w:val="00730D38"/>
    <w:rsid w:val="00731F61"/>
    <w:rsid w:val="00735FFB"/>
    <w:rsid w:val="007419A4"/>
    <w:rsid w:val="00742654"/>
    <w:rsid w:val="00743261"/>
    <w:rsid w:val="00754DE3"/>
    <w:rsid w:val="007667C9"/>
    <w:rsid w:val="00767078"/>
    <w:rsid w:val="00772182"/>
    <w:rsid w:val="0077304E"/>
    <w:rsid w:val="00774383"/>
    <w:rsid w:val="00784193"/>
    <w:rsid w:val="007853F6"/>
    <w:rsid w:val="00790BD9"/>
    <w:rsid w:val="00790D29"/>
    <w:rsid w:val="007930B4"/>
    <w:rsid w:val="0079497D"/>
    <w:rsid w:val="00794D24"/>
    <w:rsid w:val="007A10ED"/>
    <w:rsid w:val="007A4039"/>
    <w:rsid w:val="007B3F45"/>
    <w:rsid w:val="007B7C37"/>
    <w:rsid w:val="007C06B1"/>
    <w:rsid w:val="007C23F2"/>
    <w:rsid w:val="007D04B1"/>
    <w:rsid w:val="007D06E0"/>
    <w:rsid w:val="007E21E5"/>
    <w:rsid w:val="007E5149"/>
    <w:rsid w:val="007E53FC"/>
    <w:rsid w:val="007F50DD"/>
    <w:rsid w:val="007F53E3"/>
    <w:rsid w:val="00801369"/>
    <w:rsid w:val="008031B0"/>
    <w:rsid w:val="00803FDD"/>
    <w:rsid w:val="0080590E"/>
    <w:rsid w:val="008120E4"/>
    <w:rsid w:val="00812DA2"/>
    <w:rsid w:val="008145A0"/>
    <w:rsid w:val="00816A1E"/>
    <w:rsid w:val="008255D0"/>
    <w:rsid w:val="008277A6"/>
    <w:rsid w:val="00827EAD"/>
    <w:rsid w:val="00832CF8"/>
    <w:rsid w:val="0083595C"/>
    <w:rsid w:val="00840E80"/>
    <w:rsid w:val="0084558D"/>
    <w:rsid w:val="008468B9"/>
    <w:rsid w:val="008604C6"/>
    <w:rsid w:val="008616C7"/>
    <w:rsid w:val="00863E6B"/>
    <w:rsid w:val="00870C9F"/>
    <w:rsid w:val="00873FAA"/>
    <w:rsid w:val="0087712E"/>
    <w:rsid w:val="0088093C"/>
    <w:rsid w:val="00881F2C"/>
    <w:rsid w:val="00883A11"/>
    <w:rsid w:val="008870E3"/>
    <w:rsid w:val="008874FE"/>
    <w:rsid w:val="00887919"/>
    <w:rsid w:val="0089432B"/>
    <w:rsid w:val="0089500E"/>
    <w:rsid w:val="0089561B"/>
    <w:rsid w:val="008B20EB"/>
    <w:rsid w:val="008B35E8"/>
    <w:rsid w:val="008B68F3"/>
    <w:rsid w:val="008C32E2"/>
    <w:rsid w:val="008C3A89"/>
    <w:rsid w:val="008C4835"/>
    <w:rsid w:val="008C7FD4"/>
    <w:rsid w:val="008D3A63"/>
    <w:rsid w:val="008D50C9"/>
    <w:rsid w:val="008D5887"/>
    <w:rsid w:val="008E0D09"/>
    <w:rsid w:val="008E181B"/>
    <w:rsid w:val="008E67F2"/>
    <w:rsid w:val="009044FE"/>
    <w:rsid w:val="00906C0B"/>
    <w:rsid w:val="009079B6"/>
    <w:rsid w:val="009107A1"/>
    <w:rsid w:val="00916BB0"/>
    <w:rsid w:val="009258A8"/>
    <w:rsid w:val="00933189"/>
    <w:rsid w:val="00936C18"/>
    <w:rsid w:val="00936EA2"/>
    <w:rsid w:val="009511F2"/>
    <w:rsid w:val="00961F11"/>
    <w:rsid w:val="00965650"/>
    <w:rsid w:val="00965D27"/>
    <w:rsid w:val="00970809"/>
    <w:rsid w:val="00972788"/>
    <w:rsid w:val="00973717"/>
    <w:rsid w:val="009761CD"/>
    <w:rsid w:val="00981865"/>
    <w:rsid w:val="00983A3D"/>
    <w:rsid w:val="00987F39"/>
    <w:rsid w:val="009909B4"/>
    <w:rsid w:val="00991DE7"/>
    <w:rsid w:val="00992D72"/>
    <w:rsid w:val="00994579"/>
    <w:rsid w:val="009A1101"/>
    <w:rsid w:val="009A66E4"/>
    <w:rsid w:val="009A7322"/>
    <w:rsid w:val="009B0C75"/>
    <w:rsid w:val="009B1B32"/>
    <w:rsid w:val="009B3148"/>
    <w:rsid w:val="009B6ECB"/>
    <w:rsid w:val="009C04C6"/>
    <w:rsid w:val="009D089D"/>
    <w:rsid w:val="009D1AAE"/>
    <w:rsid w:val="009D320A"/>
    <w:rsid w:val="009D47E8"/>
    <w:rsid w:val="009D5F27"/>
    <w:rsid w:val="009E1AE4"/>
    <w:rsid w:val="009E1CD1"/>
    <w:rsid w:val="009E3240"/>
    <w:rsid w:val="009E4E4E"/>
    <w:rsid w:val="009E6E3E"/>
    <w:rsid w:val="009F2EB9"/>
    <w:rsid w:val="00A02B7E"/>
    <w:rsid w:val="00A10024"/>
    <w:rsid w:val="00A10D24"/>
    <w:rsid w:val="00A13192"/>
    <w:rsid w:val="00A16D66"/>
    <w:rsid w:val="00A21BA7"/>
    <w:rsid w:val="00A25B25"/>
    <w:rsid w:val="00A3266E"/>
    <w:rsid w:val="00A347D2"/>
    <w:rsid w:val="00A37F53"/>
    <w:rsid w:val="00A43631"/>
    <w:rsid w:val="00A44A9F"/>
    <w:rsid w:val="00A44CB3"/>
    <w:rsid w:val="00A4706D"/>
    <w:rsid w:val="00A47115"/>
    <w:rsid w:val="00A50E3B"/>
    <w:rsid w:val="00A5254E"/>
    <w:rsid w:val="00A52C62"/>
    <w:rsid w:val="00A55DF4"/>
    <w:rsid w:val="00A60936"/>
    <w:rsid w:val="00A61B93"/>
    <w:rsid w:val="00A66CED"/>
    <w:rsid w:val="00A70B8B"/>
    <w:rsid w:val="00A72FD0"/>
    <w:rsid w:val="00A84E30"/>
    <w:rsid w:val="00A9732E"/>
    <w:rsid w:val="00AA107D"/>
    <w:rsid w:val="00AA1387"/>
    <w:rsid w:val="00AB077C"/>
    <w:rsid w:val="00AB225D"/>
    <w:rsid w:val="00AC08C5"/>
    <w:rsid w:val="00AC09D8"/>
    <w:rsid w:val="00AC1306"/>
    <w:rsid w:val="00AC25EB"/>
    <w:rsid w:val="00AC5A64"/>
    <w:rsid w:val="00AC7307"/>
    <w:rsid w:val="00AD2B5D"/>
    <w:rsid w:val="00AE1EE3"/>
    <w:rsid w:val="00AE56BC"/>
    <w:rsid w:val="00AE66DC"/>
    <w:rsid w:val="00AF2071"/>
    <w:rsid w:val="00AF565E"/>
    <w:rsid w:val="00AF75A9"/>
    <w:rsid w:val="00B075A6"/>
    <w:rsid w:val="00B11DCA"/>
    <w:rsid w:val="00B148D1"/>
    <w:rsid w:val="00B23396"/>
    <w:rsid w:val="00B242FE"/>
    <w:rsid w:val="00B27053"/>
    <w:rsid w:val="00B34E3B"/>
    <w:rsid w:val="00B35502"/>
    <w:rsid w:val="00B35564"/>
    <w:rsid w:val="00B35F1C"/>
    <w:rsid w:val="00B36FA6"/>
    <w:rsid w:val="00B370F7"/>
    <w:rsid w:val="00B45ACD"/>
    <w:rsid w:val="00B51034"/>
    <w:rsid w:val="00B520B0"/>
    <w:rsid w:val="00B52A33"/>
    <w:rsid w:val="00B54D4C"/>
    <w:rsid w:val="00B56499"/>
    <w:rsid w:val="00B56577"/>
    <w:rsid w:val="00B73D83"/>
    <w:rsid w:val="00B77B38"/>
    <w:rsid w:val="00B85BC2"/>
    <w:rsid w:val="00B863A2"/>
    <w:rsid w:val="00B92917"/>
    <w:rsid w:val="00B93DDB"/>
    <w:rsid w:val="00B9745B"/>
    <w:rsid w:val="00BA29DE"/>
    <w:rsid w:val="00BA5890"/>
    <w:rsid w:val="00BA7A8D"/>
    <w:rsid w:val="00BB4C8A"/>
    <w:rsid w:val="00BC2701"/>
    <w:rsid w:val="00BC3255"/>
    <w:rsid w:val="00BC49C1"/>
    <w:rsid w:val="00BC5038"/>
    <w:rsid w:val="00BC6E8E"/>
    <w:rsid w:val="00BC7FD8"/>
    <w:rsid w:val="00BD1643"/>
    <w:rsid w:val="00BD2510"/>
    <w:rsid w:val="00BD258C"/>
    <w:rsid w:val="00BD4015"/>
    <w:rsid w:val="00BE1C01"/>
    <w:rsid w:val="00BE22B7"/>
    <w:rsid w:val="00BE39B5"/>
    <w:rsid w:val="00BE6153"/>
    <w:rsid w:val="00BF1257"/>
    <w:rsid w:val="00BF4BCA"/>
    <w:rsid w:val="00BF5ED7"/>
    <w:rsid w:val="00C002FC"/>
    <w:rsid w:val="00C01837"/>
    <w:rsid w:val="00C06197"/>
    <w:rsid w:val="00C06842"/>
    <w:rsid w:val="00C15E0C"/>
    <w:rsid w:val="00C16A8B"/>
    <w:rsid w:val="00C173FC"/>
    <w:rsid w:val="00C17518"/>
    <w:rsid w:val="00C251E9"/>
    <w:rsid w:val="00C317EA"/>
    <w:rsid w:val="00C3231A"/>
    <w:rsid w:val="00C3461F"/>
    <w:rsid w:val="00C359E4"/>
    <w:rsid w:val="00C40331"/>
    <w:rsid w:val="00C44216"/>
    <w:rsid w:val="00C44E00"/>
    <w:rsid w:val="00C53135"/>
    <w:rsid w:val="00C56F3C"/>
    <w:rsid w:val="00C735BC"/>
    <w:rsid w:val="00C74480"/>
    <w:rsid w:val="00C74773"/>
    <w:rsid w:val="00C75EDB"/>
    <w:rsid w:val="00C80397"/>
    <w:rsid w:val="00C813B2"/>
    <w:rsid w:val="00C863E8"/>
    <w:rsid w:val="00C8669F"/>
    <w:rsid w:val="00C967FF"/>
    <w:rsid w:val="00CA1738"/>
    <w:rsid w:val="00CA2221"/>
    <w:rsid w:val="00CA398D"/>
    <w:rsid w:val="00CA72E2"/>
    <w:rsid w:val="00CB13D6"/>
    <w:rsid w:val="00CB25E4"/>
    <w:rsid w:val="00CB2A53"/>
    <w:rsid w:val="00CB2B86"/>
    <w:rsid w:val="00CB5953"/>
    <w:rsid w:val="00CB64D0"/>
    <w:rsid w:val="00CC0BC7"/>
    <w:rsid w:val="00CC2657"/>
    <w:rsid w:val="00CC5473"/>
    <w:rsid w:val="00CC6A63"/>
    <w:rsid w:val="00CC72DC"/>
    <w:rsid w:val="00CC737D"/>
    <w:rsid w:val="00CE2C10"/>
    <w:rsid w:val="00CE2EC7"/>
    <w:rsid w:val="00CF01FF"/>
    <w:rsid w:val="00CF7B29"/>
    <w:rsid w:val="00CF7B5B"/>
    <w:rsid w:val="00D00D8E"/>
    <w:rsid w:val="00D078EA"/>
    <w:rsid w:val="00D1205A"/>
    <w:rsid w:val="00D12DD3"/>
    <w:rsid w:val="00D136AC"/>
    <w:rsid w:val="00D15786"/>
    <w:rsid w:val="00D20A7C"/>
    <w:rsid w:val="00D23341"/>
    <w:rsid w:val="00D26813"/>
    <w:rsid w:val="00D27CC0"/>
    <w:rsid w:val="00D33E95"/>
    <w:rsid w:val="00D36554"/>
    <w:rsid w:val="00D37B44"/>
    <w:rsid w:val="00D37E29"/>
    <w:rsid w:val="00D408D6"/>
    <w:rsid w:val="00D41556"/>
    <w:rsid w:val="00D4228C"/>
    <w:rsid w:val="00D5327F"/>
    <w:rsid w:val="00D54F8A"/>
    <w:rsid w:val="00D55633"/>
    <w:rsid w:val="00D5738A"/>
    <w:rsid w:val="00D61959"/>
    <w:rsid w:val="00D633A5"/>
    <w:rsid w:val="00D7604F"/>
    <w:rsid w:val="00D81EDC"/>
    <w:rsid w:val="00D85695"/>
    <w:rsid w:val="00D9158A"/>
    <w:rsid w:val="00DA5522"/>
    <w:rsid w:val="00DB7C05"/>
    <w:rsid w:val="00DC4D0D"/>
    <w:rsid w:val="00DC61B8"/>
    <w:rsid w:val="00DD2C5C"/>
    <w:rsid w:val="00DD36AC"/>
    <w:rsid w:val="00DD432C"/>
    <w:rsid w:val="00DE24A1"/>
    <w:rsid w:val="00DE28AF"/>
    <w:rsid w:val="00DE508F"/>
    <w:rsid w:val="00DF1099"/>
    <w:rsid w:val="00DF25F7"/>
    <w:rsid w:val="00DF68AE"/>
    <w:rsid w:val="00DF6F54"/>
    <w:rsid w:val="00E02EAF"/>
    <w:rsid w:val="00E105C5"/>
    <w:rsid w:val="00E11E08"/>
    <w:rsid w:val="00E135FC"/>
    <w:rsid w:val="00E13C90"/>
    <w:rsid w:val="00E17667"/>
    <w:rsid w:val="00E30117"/>
    <w:rsid w:val="00E30553"/>
    <w:rsid w:val="00E320BD"/>
    <w:rsid w:val="00E32B3E"/>
    <w:rsid w:val="00E334AE"/>
    <w:rsid w:val="00E45700"/>
    <w:rsid w:val="00E460A3"/>
    <w:rsid w:val="00E47710"/>
    <w:rsid w:val="00E54775"/>
    <w:rsid w:val="00E55281"/>
    <w:rsid w:val="00E6526B"/>
    <w:rsid w:val="00E72615"/>
    <w:rsid w:val="00E8247C"/>
    <w:rsid w:val="00E86396"/>
    <w:rsid w:val="00E86783"/>
    <w:rsid w:val="00E87A9E"/>
    <w:rsid w:val="00E90FFC"/>
    <w:rsid w:val="00E94931"/>
    <w:rsid w:val="00E969AB"/>
    <w:rsid w:val="00E96D8B"/>
    <w:rsid w:val="00E97DEE"/>
    <w:rsid w:val="00EA12E4"/>
    <w:rsid w:val="00EA1B51"/>
    <w:rsid w:val="00EA45B2"/>
    <w:rsid w:val="00EA5591"/>
    <w:rsid w:val="00EB1FD2"/>
    <w:rsid w:val="00EB2067"/>
    <w:rsid w:val="00EB28FA"/>
    <w:rsid w:val="00EC394B"/>
    <w:rsid w:val="00EC5778"/>
    <w:rsid w:val="00ED0DDE"/>
    <w:rsid w:val="00ED1BA3"/>
    <w:rsid w:val="00ED3D71"/>
    <w:rsid w:val="00EE5A14"/>
    <w:rsid w:val="00EE5E37"/>
    <w:rsid w:val="00EE765F"/>
    <w:rsid w:val="00EF5232"/>
    <w:rsid w:val="00F02ED3"/>
    <w:rsid w:val="00F103BD"/>
    <w:rsid w:val="00F12032"/>
    <w:rsid w:val="00F314FD"/>
    <w:rsid w:val="00F31C69"/>
    <w:rsid w:val="00F43864"/>
    <w:rsid w:val="00F449A5"/>
    <w:rsid w:val="00F44D98"/>
    <w:rsid w:val="00F46AC7"/>
    <w:rsid w:val="00F47FB7"/>
    <w:rsid w:val="00F5053B"/>
    <w:rsid w:val="00F51113"/>
    <w:rsid w:val="00F51647"/>
    <w:rsid w:val="00F54429"/>
    <w:rsid w:val="00F65719"/>
    <w:rsid w:val="00F67A4A"/>
    <w:rsid w:val="00F708E8"/>
    <w:rsid w:val="00F731A6"/>
    <w:rsid w:val="00F73A7C"/>
    <w:rsid w:val="00F75CD8"/>
    <w:rsid w:val="00F77628"/>
    <w:rsid w:val="00F777E9"/>
    <w:rsid w:val="00F778AB"/>
    <w:rsid w:val="00F9353A"/>
    <w:rsid w:val="00F95590"/>
    <w:rsid w:val="00F9566A"/>
    <w:rsid w:val="00F9579C"/>
    <w:rsid w:val="00F9635B"/>
    <w:rsid w:val="00FA4D3D"/>
    <w:rsid w:val="00FA56A6"/>
    <w:rsid w:val="00FA60EA"/>
    <w:rsid w:val="00FA71CC"/>
    <w:rsid w:val="00FB29F9"/>
    <w:rsid w:val="00FB3A93"/>
    <w:rsid w:val="00FB4039"/>
    <w:rsid w:val="00FB40FC"/>
    <w:rsid w:val="00FB5312"/>
    <w:rsid w:val="00FB5DCD"/>
    <w:rsid w:val="00FB635F"/>
    <w:rsid w:val="00FC7DD9"/>
    <w:rsid w:val="00FD3608"/>
    <w:rsid w:val="00FD4A87"/>
    <w:rsid w:val="00FD6CD6"/>
    <w:rsid w:val="00FE014B"/>
    <w:rsid w:val="00FE0CC6"/>
    <w:rsid w:val="00FE29A5"/>
    <w:rsid w:val="00FE3C43"/>
    <w:rsid w:val="00FE4EEB"/>
    <w:rsid w:val="00FE6AC8"/>
    <w:rsid w:val="00FE7949"/>
    <w:rsid w:val="00FF3081"/>
    <w:rsid w:val="00FF7E3A"/>
    <w:rsid w:val="01081848"/>
    <w:rsid w:val="01116306"/>
    <w:rsid w:val="01257CF4"/>
    <w:rsid w:val="01817462"/>
    <w:rsid w:val="0199740A"/>
    <w:rsid w:val="01B03A11"/>
    <w:rsid w:val="02055E2D"/>
    <w:rsid w:val="02232CA2"/>
    <w:rsid w:val="029C456E"/>
    <w:rsid w:val="02AD5FD7"/>
    <w:rsid w:val="02C12F5E"/>
    <w:rsid w:val="033D7A39"/>
    <w:rsid w:val="0345286E"/>
    <w:rsid w:val="037216E9"/>
    <w:rsid w:val="03740284"/>
    <w:rsid w:val="03C2481F"/>
    <w:rsid w:val="03C55B38"/>
    <w:rsid w:val="03D807A0"/>
    <w:rsid w:val="03E95E3F"/>
    <w:rsid w:val="0405181F"/>
    <w:rsid w:val="047A39D5"/>
    <w:rsid w:val="04A01318"/>
    <w:rsid w:val="05F7645C"/>
    <w:rsid w:val="061C6693"/>
    <w:rsid w:val="06A25624"/>
    <w:rsid w:val="0768045D"/>
    <w:rsid w:val="07D02B8B"/>
    <w:rsid w:val="081B2F5F"/>
    <w:rsid w:val="083C144A"/>
    <w:rsid w:val="08C379EB"/>
    <w:rsid w:val="08D80370"/>
    <w:rsid w:val="08E61E86"/>
    <w:rsid w:val="08ED3DCC"/>
    <w:rsid w:val="08EE10BA"/>
    <w:rsid w:val="09642DDB"/>
    <w:rsid w:val="09C474A0"/>
    <w:rsid w:val="09DA6ABB"/>
    <w:rsid w:val="0AA237A3"/>
    <w:rsid w:val="0AD40116"/>
    <w:rsid w:val="0AED7697"/>
    <w:rsid w:val="0B163DF1"/>
    <w:rsid w:val="0B6F51CE"/>
    <w:rsid w:val="0BC83F1D"/>
    <w:rsid w:val="0C184D63"/>
    <w:rsid w:val="0C58497F"/>
    <w:rsid w:val="0D396F08"/>
    <w:rsid w:val="0D6C40D7"/>
    <w:rsid w:val="0D7116ED"/>
    <w:rsid w:val="0D8D1542"/>
    <w:rsid w:val="0DFC6D2F"/>
    <w:rsid w:val="0DFE22CC"/>
    <w:rsid w:val="0E2F75DE"/>
    <w:rsid w:val="0E9C4B42"/>
    <w:rsid w:val="0E9D413A"/>
    <w:rsid w:val="0EC341CA"/>
    <w:rsid w:val="0EE60D66"/>
    <w:rsid w:val="0F4F525E"/>
    <w:rsid w:val="0FA60618"/>
    <w:rsid w:val="0FB31FBB"/>
    <w:rsid w:val="0FD61CDB"/>
    <w:rsid w:val="10525806"/>
    <w:rsid w:val="10863702"/>
    <w:rsid w:val="11071147"/>
    <w:rsid w:val="110F36F7"/>
    <w:rsid w:val="11DD2468"/>
    <w:rsid w:val="13D824C1"/>
    <w:rsid w:val="13F32E9A"/>
    <w:rsid w:val="14005759"/>
    <w:rsid w:val="142E0338"/>
    <w:rsid w:val="14515DD5"/>
    <w:rsid w:val="14991C55"/>
    <w:rsid w:val="151520C6"/>
    <w:rsid w:val="151657FB"/>
    <w:rsid w:val="15476B99"/>
    <w:rsid w:val="156009C5"/>
    <w:rsid w:val="15EC60D8"/>
    <w:rsid w:val="15FF197D"/>
    <w:rsid w:val="16365713"/>
    <w:rsid w:val="1674297A"/>
    <w:rsid w:val="17604CAC"/>
    <w:rsid w:val="178B02AD"/>
    <w:rsid w:val="17A32DEB"/>
    <w:rsid w:val="18496DB4"/>
    <w:rsid w:val="1907507B"/>
    <w:rsid w:val="19866520"/>
    <w:rsid w:val="19874772"/>
    <w:rsid w:val="19CE23A1"/>
    <w:rsid w:val="1A4227E9"/>
    <w:rsid w:val="1A475702"/>
    <w:rsid w:val="1A89276C"/>
    <w:rsid w:val="1AA11864"/>
    <w:rsid w:val="1ACC6904"/>
    <w:rsid w:val="1B7067BA"/>
    <w:rsid w:val="1C393866"/>
    <w:rsid w:val="1CBB4563"/>
    <w:rsid w:val="1CD221A8"/>
    <w:rsid w:val="1CD4319B"/>
    <w:rsid w:val="1D632E00"/>
    <w:rsid w:val="1DDC2191"/>
    <w:rsid w:val="1DE55F0B"/>
    <w:rsid w:val="1E0A259D"/>
    <w:rsid w:val="1E650DFA"/>
    <w:rsid w:val="1E76081F"/>
    <w:rsid w:val="1E881296"/>
    <w:rsid w:val="1E982349"/>
    <w:rsid w:val="1EE860E7"/>
    <w:rsid w:val="1EF373C3"/>
    <w:rsid w:val="1FEA15A8"/>
    <w:rsid w:val="202F248B"/>
    <w:rsid w:val="20421795"/>
    <w:rsid w:val="20603920"/>
    <w:rsid w:val="20BE41F3"/>
    <w:rsid w:val="20D5077F"/>
    <w:rsid w:val="21DC7625"/>
    <w:rsid w:val="22050073"/>
    <w:rsid w:val="22165EF3"/>
    <w:rsid w:val="227C6712"/>
    <w:rsid w:val="22FC1180"/>
    <w:rsid w:val="23104D3E"/>
    <w:rsid w:val="231B6253"/>
    <w:rsid w:val="23825FAA"/>
    <w:rsid w:val="2389558B"/>
    <w:rsid w:val="23A07690"/>
    <w:rsid w:val="23CD4A63"/>
    <w:rsid w:val="23CF6ED0"/>
    <w:rsid w:val="23DC4C9A"/>
    <w:rsid w:val="24404BAC"/>
    <w:rsid w:val="24A06C26"/>
    <w:rsid w:val="24CB7C45"/>
    <w:rsid w:val="25563F7B"/>
    <w:rsid w:val="25631784"/>
    <w:rsid w:val="25AB3597"/>
    <w:rsid w:val="26055E85"/>
    <w:rsid w:val="26134F6A"/>
    <w:rsid w:val="2613738E"/>
    <w:rsid w:val="262D26AF"/>
    <w:rsid w:val="266914E3"/>
    <w:rsid w:val="26780EEF"/>
    <w:rsid w:val="2679472A"/>
    <w:rsid w:val="26885C79"/>
    <w:rsid w:val="277A5076"/>
    <w:rsid w:val="27873FEC"/>
    <w:rsid w:val="27B82BAD"/>
    <w:rsid w:val="27CB1B4B"/>
    <w:rsid w:val="2859319C"/>
    <w:rsid w:val="28813799"/>
    <w:rsid w:val="289C1C96"/>
    <w:rsid w:val="28F841A2"/>
    <w:rsid w:val="291C1102"/>
    <w:rsid w:val="292C390E"/>
    <w:rsid w:val="297E40D4"/>
    <w:rsid w:val="29997B61"/>
    <w:rsid w:val="29C25B34"/>
    <w:rsid w:val="2A016700"/>
    <w:rsid w:val="2A3C57FC"/>
    <w:rsid w:val="2A76764D"/>
    <w:rsid w:val="2A816982"/>
    <w:rsid w:val="2AC33130"/>
    <w:rsid w:val="2B3C229C"/>
    <w:rsid w:val="2B4B3F08"/>
    <w:rsid w:val="2BA07258"/>
    <w:rsid w:val="2BB60B25"/>
    <w:rsid w:val="2BB60EE7"/>
    <w:rsid w:val="2BC52DC1"/>
    <w:rsid w:val="2C274C79"/>
    <w:rsid w:val="2CAE1644"/>
    <w:rsid w:val="2D7C1E79"/>
    <w:rsid w:val="2DA73D89"/>
    <w:rsid w:val="2DE50A92"/>
    <w:rsid w:val="2DEA5ED6"/>
    <w:rsid w:val="2E7B0EC8"/>
    <w:rsid w:val="2E916879"/>
    <w:rsid w:val="2EF341BC"/>
    <w:rsid w:val="2F3D7961"/>
    <w:rsid w:val="2FAC4ADB"/>
    <w:rsid w:val="2FBE36DC"/>
    <w:rsid w:val="2FF911FA"/>
    <w:rsid w:val="2FFA144F"/>
    <w:rsid w:val="2FFE15AB"/>
    <w:rsid w:val="30295FFE"/>
    <w:rsid w:val="3076141A"/>
    <w:rsid w:val="308B482E"/>
    <w:rsid w:val="30AA4530"/>
    <w:rsid w:val="30C032B5"/>
    <w:rsid w:val="30F50609"/>
    <w:rsid w:val="30FA20D6"/>
    <w:rsid w:val="314B50C8"/>
    <w:rsid w:val="31622237"/>
    <w:rsid w:val="316F6F70"/>
    <w:rsid w:val="318F0210"/>
    <w:rsid w:val="320F7B38"/>
    <w:rsid w:val="327D3F00"/>
    <w:rsid w:val="32EB051F"/>
    <w:rsid w:val="32F94403"/>
    <w:rsid w:val="333F5003"/>
    <w:rsid w:val="33A37FA3"/>
    <w:rsid w:val="348A557F"/>
    <w:rsid w:val="3507191D"/>
    <w:rsid w:val="350C7DCA"/>
    <w:rsid w:val="356915C7"/>
    <w:rsid w:val="35897E0C"/>
    <w:rsid w:val="35E368FD"/>
    <w:rsid w:val="361A7084"/>
    <w:rsid w:val="36377301"/>
    <w:rsid w:val="364A3AFF"/>
    <w:rsid w:val="364F7D84"/>
    <w:rsid w:val="36867C86"/>
    <w:rsid w:val="37026964"/>
    <w:rsid w:val="372F61D3"/>
    <w:rsid w:val="3769051C"/>
    <w:rsid w:val="376B636F"/>
    <w:rsid w:val="37B00763"/>
    <w:rsid w:val="37B91B2A"/>
    <w:rsid w:val="38550CF9"/>
    <w:rsid w:val="38EF5A38"/>
    <w:rsid w:val="38F12059"/>
    <w:rsid w:val="39316051"/>
    <w:rsid w:val="3959264A"/>
    <w:rsid w:val="39934616"/>
    <w:rsid w:val="39AE31FE"/>
    <w:rsid w:val="3A092B2A"/>
    <w:rsid w:val="3A2E433E"/>
    <w:rsid w:val="3A52627F"/>
    <w:rsid w:val="3AC86541"/>
    <w:rsid w:val="3AF2203C"/>
    <w:rsid w:val="3B3510A5"/>
    <w:rsid w:val="3B8D6E91"/>
    <w:rsid w:val="3BAF0D53"/>
    <w:rsid w:val="3C444728"/>
    <w:rsid w:val="3C7E468B"/>
    <w:rsid w:val="3C84443D"/>
    <w:rsid w:val="3C9E57AB"/>
    <w:rsid w:val="3D096F2F"/>
    <w:rsid w:val="3D765A9B"/>
    <w:rsid w:val="3EED6576"/>
    <w:rsid w:val="3F446ADE"/>
    <w:rsid w:val="3F6C08A3"/>
    <w:rsid w:val="3F7D238C"/>
    <w:rsid w:val="403E5AE8"/>
    <w:rsid w:val="404857C3"/>
    <w:rsid w:val="406231BA"/>
    <w:rsid w:val="40C559FD"/>
    <w:rsid w:val="40D10B82"/>
    <w:rsid w:val="418307B3"/>
    <w:rsid w:val="419453CF"/>
    <w:rsid w:val="41B3577E"/>
    <w:rsid w:val="41E41EB2"/>
    <w:rsid w:val="429861C9"/>
    <w:rsid w:val="42A3560C"/>
    <w:rsid w:val="42BD407C"/>
    <w:rsid w:val="42F93EB3"/>
    <w:rsid w:val="43041570"/>
    <w:rsid w:val="434C66D1"/>
    <w:rsid w:val="437E6337"/>
    <w:rsid w:val="43811983"/>
    <w:rsid w:val="44B82E89"/>
    <w:rsid w:val="451F1453"/>
    <w:rsid w:val="45551365"/>
    <w:rsid w:val="455E01CE"/>
    <w:rsid w:val="4565155C"/>
    <w:rsid w:val="45AB08A9"/>
    <w:rsid w:val="4666517E"/>
    <w:rsid w:val="466C6C16"/>
    <w:rsid w:val="46712183"/>
    <w:rsid w:val="47525CFC"/>
    <w:rsid w:val="476D64A6"/>
    <w:rsid w:val="478E35EF"/>
    <w:rsid w:val="48623B31"/>
    <w:rsid w:val="48917663"/>
    <w:rsid w:val="49060569"/>
    <w:rsid w:val="491E477E"/>
    <w:rsid w:val="494E5361"/>
    <w:rsid w:val="49D42413"/>
    <w:rsid w:val="4A1962B3"/>
    <w:rsid w:val="4A57406D"/>
    <w:rsid w:val="4A7D1CCB"/>
    <w:rsid w:val="4ADF71D4"/>
    <w:rsid w:val="4AE5660E"/>
    <w:rsid w:val="4AE66C68"/>
    <w:rsid w:val="4CE71A04"/>
    <w:rsid w:val="4CFD02CC"/>
    <w:rsid w:val="4DDB0E73"/>
    <w:rsid w:val="4DF07E31"/>
    <w:rsid w:val="4E417C39"/>
    <w:rsid w:val="4E5E1B19"/>
    <w:rsid w:val="4E7520E4"/>
    <w:rsid w:val="4EA2737D"/>
    <w:rsid w:val="4EA6738B"/>
    <w:rsid w:val="4EC4630F"/>
    <w:rsid w:val="4EF1052E"/>
    <w:rsid w:val="4F075432"/>
    <w:rsid w:val="4F0C78AF"/>
    <w:rsid w:val="4FE55A96"/>
    <w:rsid w:val="4FF53FE8"/>
    <w:rsid w:val="50163700"/>
    <w:rsid w:val="505A5A36"/>
    <w:rsid w:val="506F14E1"/>
    <w:rsid w:val="507F724A"/>
    <w:rsid w:val="50A25910"/>
    <w:rsid w:val="510C4F82"/>
    <w:rsid w:val="511F2BD6"/>
    <w:rsid w:val="51633A66"/>
    <w:rsid w:val="519109FC"/>
    <w:rsid w:val="519D3E2C"/>
    <w:rsid w:val="51A83A24"/>
    <w:rsid w:val="5267344B"/>
    <w:rsid w:val="52847C07"/>
    <w:rsid w:val="528F188B"/>
    <w:rsid w:val="5353106A"/>
    <w:rsid w:val="53890B0C"/>
    <w:rsid w:val="53963229"/>
    <w:rsid w:val="53DB6427"/>
    <w:rsid w:val="53DD7116"/>
    <w:rsid w:val="5404228F"/>
    <w:rsid w:val="54214637"/>
    <w:rsid w:val="548D26C1"/>
    <w:rsid w:val="54915F0D"/>
    <w:rsid w:val="5502439D"/>
    <w:rsid w:val="55B92073"/>
    <w:rsid w:val="55D81CF1"/>
    <w:rsid w:val="560018EC"/>
    <w:rsid w:val="5630099B"/>
    <w:rsid w:val="566E649D"/>
    <w:rsid w:val="56CE4395"/>
    <w:rsid w:val="5726041F"/>
    <w:rsid w:val="575E0358"/>
    <w:rsid w:val="57A7724C"/>
    <w:rsid w:val="57B03084"/>
    <w:rsid w:val="57C46432"/>
    <w:rsid w:val="585E445C"/>
    <w:rsid w:val="58A72767"/>
    <w:rsid w:val="58BE3005"/>
    <w:rsid w:val="58EA672E"/>
    <w:rsid w:val="59617E35"/>
    <w:rsid w:val="5A4E7F05"/>
    <w:rsid w:val="5B022F52"/>
    <w:rsid w:val="5B67246E"/>
    <w:rsid w:val="5B6C2D6A"/>
    <w:rsid w:val="5BB03582"/>
    <w:rsid w:val="5BB75A49"/>
    <w:rsid w:val="5C9B3D2D"/>
    <w:rsid w:val="5CE2128D"/>
    <w:rsid w:val="5D486CBD"/>
    <w:rsid w:val="5D665A1A"/>
    <w:rsid w:val="5E0B0E29"/>
    <w:rsid w:val="5E4426B1"/>
    <w:rsid w:val="5F074FDA"/>
    <w:rsid w:val="5F0D6F6E"/>
    <w:rsid w:val="5F1C2C02"/>
    <w:rsid w:val="5F1D3915"/>
    <w:rsid w:val="5F436175"/>
    <w:rsid w:val="5F8B3169"/>
    <w:rsid w:val="5FA17311"/>
    <w:rsid w:val="60221EA6"/>
    <w:rsid w:val="603318C0"/>
    <w:rsid w:val="60433819"/>
    <w:rsid w:val="6085265B"/>
    <w:rsid w:val="608F21FF"/>
    <w:rsid w:val="60C74214"/>
    <w:rsid w:val="60E36A0D"/>
    <w:rsid w:val="61051185"/>
    <w:rsid w:val="612364C6"/>
    <w:rsid w:val="617F3A95"/>
    <w:rsid w:val="61933136"/>
    <w:rsid w:val="61AB4343"/>
    <w:rsid w:val="6316228D"/>
    <w:rsid w:val="6367429A"/>
    <w:rsid w:val="63970336"/>
    <w:rsid w:val="63D709F6"/>
    <w:rsid w:val="64006EA8"/>
    <w:rsid w:val="645C7E5C"/>
    <w:rsid w:val="64722EF6"/>
    <w:rsid w:val="64C37BF6"/>
    <w:rsid w:val="64DF577C"/>
    <w:rsid w:val="651A3995"/>
    <w:rsid w:val="654B0D86"/>
    <w:rsid w:val="65A94340"/>
    <w:rsid w:val="65AC4119"/>
    <w:rsid w:val="65BA6903"/>
    <w:rsid w:val="65EA4BC1"/>
    <w:rsid w:val="65F804CE"/>
    <w:rsid w:val="660C6A69"/>
    <w:rsid w:val="66212B61"/>
    <w:rsid w:val="6652616D"/>
    <w:rsid w:val="66770CAA"/>
    <w:rsid w:val="66C36FBC"/>
    <w:rsid w:val="670F7C0C"/>
    <w:rsid w:val="6784541A"/>
    <w:rsid w:val="67B95CBC"/>
    <w:rsid w:val="67D609CF"/>
    <w:rsid w:val="68D85FB7"/>
    <w:rsid w:val="694766FF"/>
    <w:rsid w:val="69583CA4"/>
    <w:rsid w:val="69FC398E"/>
    <w:rsid w:val="6ACA38C7"/>
    <w:rsid w:val="6B2D401B"/>
    <w:rsid w:val="6B7F752A"/>
    <w:rsid w:val="6B9320D0"/>
    <w:rsid w:val="6B943EF8"/>
    <w:rsid w:val="6BDB45CA"/>
    <w:rsid w:val="6BEE639F"/>
    <w:rsid w:val="6CC03DF2"/>
    <w:rsid w:val="6D30028F"/>
    <w:rsid w:val="6DDB3069"/>
    <w:rsid w:val="6DDE6F4D"/>
    <w:rsid w:val="6DE86D24"/>
    <w:rsid w:val="6EFF4521"/>
    <w:rsid w:val="6F6D6B51"/>
    <w:rsid w:val="6F7C10CD"/>
    <w:rsid w:val="6F925F92"/>
    <w:rsid w:val="6FEA08BF"/>
    <w:rsid w:val="703D2045"/>
    <w:rsid w:val="706D7C5D"/>
    <w:rsid w:val="70A92D50"/>
    <w:rsid w:val="70B93D9F"/>
    <w:rsid w:val="70CC5A16"/>
    <w:rsid w:val="712B2DAA"/>
    <w:rsid w:val="714B7DE6"/>
    <w:rsid w:val="71593E5C"/>
    <w:rsid w:val="7172737E"/>
    <w:rsid w:val="718313BF"/>
    <w:rsid w:val="718A3F66"/>
    <w:rsid w:val="71907A7F"/>
    <w:rsid w:val="7191225C"/>
    <w:rsid w:val="71997A3B"/>
    <w:rsid w:val="71B608C6"/>
    <w:rsid w:val="71D6713E"/>
    <w:rsid w:val="72772B9D"/>
    <w:rsid w:val="72964253"/>
    <w:rsid w:val="732E23F9"/>
    <w:rsid w:val="73B051CF"/>
    <w:rsid w:val="73CD7E9D"/>
    <w:rsid w:val="73D76FF8"/>
    <w:rsid w:val="73EA6DA8"/>
    <w:rsid w:val="73F90F3E"/>
    <w:rsid w:val="744E128A"/>
    <w:rsid w:val="75152081"/>
    <w:rsid w:val="751E7287"/>
    <w:rsid w:val="756D1BE3"/>
    <w:rsid w:val="761E4C8C"/>
    <w:rsid w:val="763823D0"/>
    <w:rsid w:val="764075B3"/>
    <w:rsid w:val="765D3A8C"/>
    <w:rsid w:val="7695551F"/>
    <w:rsid w:val="76B81E8B"/>
    <w:rsid w:val="773A38DF"/>
    <w:rsid w:val="77C84A1B"/>
    <w:rsid w:val="782A23F4"/>
    <w:rsid w:val="78580BBB"/>
    <w:rsid w:val="786F17CF"/>
    <w:rsid w:val="78A46411"/>
    <w:rsid w:val="79E078FD"/>
    <w:rsid w:val="7A0128FA"/>
    <w:rsid w:val="7A2877E3"/>
    <w:rsid w:val="7A3C7DD6"/>
    <w:rsid w:val="7A4430CE"/>
    <w:rsid w:val="7A7E5A51"/>
    <w:rsid w:val="7AA80FC8"/>
    <w:rsid w:val="7ACE47B5"/>
    <w:rsid w:val="7AE2272C"/>
    <w:rsid w:val="7B13319E"/>
    <w:rsid w:val="7B1F331F"/>
    <w:rsid w:val="7B212BB7"/>
    <w:rsid w:val="7B6E2CC8"/>
    <w:rsid w:val="7B875283"/>
    <w:rsid w:val="7B9D0A56"/>
    <w:rsid w:val="7BD36351"/>
    <w:rsid w:val="7BF344C5"/>
    <w:rsid w:val="7C6D509B"/>
    <w:rsid w:val="7CE54755"/>
    <w:rsid w:val="7CF6426C"/>
    <w:rsid w:val="7D1421DF"/>
    <w:rsid w:val="7D15241F"/>
    <w:rsid w:val="7D3E7C8F"/>
    <w:rsid w:val="7DE87BD3"/>
    <w:rsid w:val="7DF37D84"/>
    <w:rsid w:val="7DFC2266"/>
    <w:rsid w:val="7E690CE0"/>
    <w:rsid w:val="7EC94171"/>
    <w:rsid w:val="7F9E4E50"/>
    <w:rsid w:val="7FFE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3CCB"/>
  <w15:docId w15:val="{50D07CA9-6483-4421-827E-D8BCCBA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a5"/>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autoRedefine/>
    <w:uiPriority w:val="99"/>
    <w:qFormat/>
    <w:pPr>
      <w:spacing w:before="100" w:beforeAutospacing="1" w:after="100" w:afterAutospacing="1"/>
      <w:jc w:val="left"/>
    </w:pPr>
    <w:rPr>
      <w:rFonts w:asciiTheme="minorHAnsi" w:eastAsiaTheme="minorEastAsia" w:hAnsiTheme="minorHAnsi"/>
      <w:kern w:val="0"/>
      <w:sz w:val="24"/>
      <w:szCs w:val="24"/>
    </w:rPr>
  </w:style>
  <w:style w:type="table" w:styleId="a9">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paragraph" w:styleId="aa">
    <w:name w:val="List Paragraph"/>
    <w:basedOn w:val="a"/>
    <w:autoRedefine/>
    <w:uiPriority w:val="99"/>
    <w:qFormat/>
    <w:pPr>
      <w:ind w:firstLineChars="200" w:firstLine="420"/>
    </w:pPr>
    <w:rPr>
      <w:rFonts w:ascii="等线" w:eastAsia="等线" w:hAnsi="等线"/>
      <w:szCs w:val="22"/>
    </w:rPr>
  </w:style>
  <w:style w:type="paragraph" w:customStyle="1" w:styleId="1">
    <w:name w:val="修订1"/>
    <w:autoRedefine/>
    <w:hidden/>
    <w:uiPriority w:val="99"/>
    <w:semiHidden/>
    <w:qFormat/>
    <w:rPr>
      <w:kern w:val="2"/>
      <w:sz w:val="21"/>
    </w:rPr>
  </w:style>
  <w:style w:type="paragraph" w:customStyle="1" w:styleId="2">
    <w:name w:val="修订2"/>
    <w:autoRedefine/>
    <w:hidden/>
    <w:uiPriority w:val="99"/>
    <w:semiHidden/>
    <w:qFormat/>
    <w:rPr>
      <w:kern w:val="2"/>
      <w:sz w:val="21"/>
    </w:rPr>
  </w:style>
  <w:style w:type="paragraph" w:customStyle="1" w:styleId="3">
    <w:name w:val="修订3"/>
    <w:autoRedefine/>
    <w:hidden/>
    <w:uiPriority w:val="99"/>
    <w:semiHidden/>
    <w:qFormat/>
    <w:rPr>
      <w:kern w:val="2"/>
      <w:sz w:val="21"/>
    </w:rPr>
  </w:style>
  <w:style w:type="paragraph" w:customStyle="1" w:styleId="4">
    <w:name w:val="修订4"/>
    <w:autoRedefine/>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杨凤</dc:creator>
  <cp:lastModifiedBy>TSDN528</cp:lastModifiedBy>
  <cp:revision>3</cp:revision>
  <cp:lastPrinted>2025-01-22T03:12:00Z</cp:lastPrinted>
  <dcterms:created xsi:type="dcterms:W3CDTF">2025-01-21T02:35:00Z</dcterms:created>
  <dcterms:modified xsi:type="dcterms:W3CDTF">2025-01-22T04:23:00Z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48890BB2758C4E9E814222B7A441930C_13</vt:lpwstr>
  </property>
  <property fmtid="{D5CDD505-2E9C-101B-9397-08002B2CF9AE}" pid="4" name="KSOTemplateDocerSaveRecord">
    <vt:lpwstr>eyJoZGlkIjoiZThmNjAzMWJlZjFkMmQwODUwMTJkYzE2ODFiYmFmYTciLCJ1c2VySWQiOiIyNzg0NDU2NTYifQ==</vt:lpwstr>
  </property>
</Properties>
</file>