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7FD41443"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A65C53">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A65C53">
        <w:rPr>
          <w:rFonts w:ascii="Times New Roman" w:eastAsia="宋体" w:hAnsi="Times New Roman" w:cs="Times New Roman" w:hint="eastAsia"/>
          <w:sz w:val="24"/>
          <w:szCs w:val="24"/>
        </w:rPr>
        <w:t>01</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2BD5FB84"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A65C53">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450D82">
        <w:rPr>
          <w:rFonts w:ascii="Times New Roman" w:eastAsia="宋体" w:hAnsi="Times New Roman" w:cs="Times New Roman" w:hint="eastAsia"/>
          <w:b/>
          <w:bCs/>
          <w:sz w:val="28"/>
          <w:szCs w:val="28"/>
        </w:rPr>
        <w:t>1</w:t>
      </w:r>
      <w:r w:rsidR="00065710">
        <w:rPr>
          <w:rFonts w:ascii="Times New Roman" w:eastAsia="宋体" w:hAnsi="Times New Roman" w:cs="Times New Roman" w:hint="eastAsia"/>
          <w:b/>
          <w:bCs/>
          <w:sz w:val="28"/>
          <w:szCs w:val="28"/>
        </w:rPr>
        <w:t>月</w:t>
      </w:r>
      <w:r w:rsidR="00A65C53">
        <w:rPr>
          <w:rFonts w:ascii="Times New Roman" w:eastAsia="宋体" w:hAnsi="Times New Roman" w:cs="Times New Roman" w:hint="eastAsia"/>
          <w:b/>
          <w:bCs/>
          <w:sz w:val="28"/>
          <w:szCs w:val="28"/>
        </w:rPr>
        <w:t>24</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3474FE">
        <w:trPr>
          <w:trHeight w:val="2470"/>
        </w:trPr>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6A402681" w:rsidR="00D17C56" w:rsidRDefault="00A65C53">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5B05C367"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706F7">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62BB04AF" w:rsidR="00D17C56" w:rsidRPr="00326015" w:rsidRDefault="00A65C53">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sidR="004F2B06">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线上会议</w:t>
            </w:r>
            <w:r w:rsidR="009A20E0">
              <w:rPr>
                <w:rFonts w:ascii="宋体" w:eastAsia="宋体" w:hAnsi="宋体" w:cs="Times New Roman" w:hint="eastAsia"/>
                <w:sz w:val="24"/>
                <w:szCs w:val="24"/>
                <w:u w:val="single"/>
              </w:rPr>
              <w:t xml:space="preserve"> </w:t>
            </w:r>
            <w:r w:rsidR="00B31303">
              <w:rPr>
                <w:rFonts w:ascii="宋体" w:eastAsia="宋体" w:hAnsi="宋体" w:cs="Times New Roman" w:hint="eastAsia"/>
                <w:sz w:val="24"/>
                <w:szCs w:val="24"/>
                <w:u w:val="single"/>
              </w:rPr>
              <w:t xml:space="preserve">   </w:t>
            </w:r>
            <w:r w:rsidR="009A20E0">
              <w:rPr>
                <w:rFonts w:ascii="宋体" w:eastAsia="宋体" w:hAnsi="宋体" w:cs="Times New Roman" w:hint="eastAsia"/>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AC0EBF">
              <w:rPr>
                <w:rFonts w:ascii="宋体" w:eastAsia="宋体" w:hAnsi="宋体" w:cs="Times New Roman" w:hint="eastAsia"/>
                <w:b/>
                <w:bCs/>
                <w:iCs/>
                <w:sz w:val="24"/>
                <w:szCs w:val="24"/>
              </w:rPr>
              <w:t>参与单位名称</w:t>
            </w:r>
          </w:p>
        </w:tc>
        <w:tc>
          <w:tcPr>
            <w:tcW w:w="6493" w:type="dxa"/>
            <w:shd w:val="clear" w:color="auto" w:fill="auto"/>
            <w:vAlign w:val="center"/>
          </w:tcPr>
          <w:p w14:paraId="782DD838" w14:textId="5F8DD746" w:rsidR="00A65C53" w:rsidRPr="00E65C21" w:rsidRDefault="00A65C53"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天风</w:t>
            </w:r>
            <w:r w:rsidR="00736CCE" w:rsidRPr="00E65C21">
              <w:rPr>
                <w:rFonts w:ascii="Times New Roman" w:eastAsia="宋体" w:hAnsi="Times New Roman" w:cs="Times New Roman" w:hint="eastAsia"/>
                <w:bCs/>
                <w:iCs/>
                <w:sz w:val="24"/>
                <w:szCs w:val="24"/>
              </w:rPr>
              <w:t>证券</w:t>
            </w:r>
            <w:r w:rsidR="00736CCE"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工银瑞信</w:t>
            </w:r>
            <w:proofErr w:type="gramEnd"/>
            <w:r w:rsidR="00845729"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博时基金</w:t>
            </w:r>
            <w:r w:rsidR="00736CCE"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创金合</w:t>
            </w:r>
            <w:proofErr w:type="gramEnd"/>
            <w:r w:rsidRPr="00E65C21">
              <w:rPr>
                <w:rFonts w:ascii="Times New Roman" w:eastAsia="宋体" w:hAnsi="Times New Roman" w:cs="Times New Roman" w:hint="eastAsia"/>
                <w:bCs/>
                <w:iCs/>
                <w:sz w:val="24"/>
                <w:szCs w:val="24"/>
              </w:rPr>
              <w:t>信</w:t>
            </w:r>
            <w:r w:rsidR="00736CCE"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君成基金</w:t>
            </w:r>
            <w:proofErr w:type="gramEnd"/>
          </w:p>
          <w:p w14:paraId="4DEAD84B" w14:textId="5734BECD" w:rsidR="003474FE" w:rsidRPr="00E65C21" w:rsidRDefault="00A65C53"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华</w:t>
            </w:r>
            <w:proofErr w:type="gramStart"/>
            <w:r w:rsidRPr="00E65C21">
              <w:rPr>
                <w:rFonts w:ascii="Times New Roman" w:eastAsia="宋体" w:hAnsi="Times New Roman" w:cs="Times New Roman" w:hint="eastAsia"/>
                <w:bCs/>
                <w:iCs/>
                <w:sz w:val="24"/>
                <w:szCs w:val="24"/>
              </w:rPr>
              <w:t>骏基金</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正</w:t>
            </w:r>
            <w:proofErr w:type="gramStart"/>
            <w:r w:rsidRPr="00E65C21">
              <w:rPr>
                <w:rFonts w:ascii="Times New Roman" w:eastAsia="宋体" w:hAnsi="Times New Roman" w:cs="Times New Roman" w:hint="eastAsia"/>
                <w:bCs/>
                <w:iCs/>
                <w:sz w:val="24"/>
                <w:szCs w:val="24"/>
              </w:rPr>
              <w:t>圆投资</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中国人保</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金信基金</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西部证券</w:t>
            </w:r>
          </w:p>
          <w:p w14:paraId="1D535AB6" w14:textId="63145D13" w:rsidR="00A65C53" w:rsidRPr="00E65C21" w:rsidRDefault="00A65C53"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老鹰投资</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老鹰高飞</w:t>
            </w:r>
            <w:r w:rsidRPr="00E65C21">
              <w:rPr>
                <w:rFonts w:ascii="Times New Roman" w:eastAsia="宋体" w:hAnsi="Times New Roman" w:cs="Times New Roman" w:hint="eastAsia"/>
                <w:bCs/>
                <w:iCs/>
                <w:sz w:val="24"/>
                <w:szCs w:val="24"/>
              </w:rPr>
              <w:t xml:space="preserve">  </w:t>
            </w:r>
            <w:r w:rsidR="0032503B" w:rsidRPr="00E65C21">
              <w:rPr>
                <w:rFonts w:ascii="Times New Roman" w:eastAsia="宋体" w:hAnsi="Times New Roman" w:cs="Times New Roman" w:hint="eastAsia"/>
                <w:bCs/>
                <w:iCs/>
                <w:sz w:val="24"/>
                <w:szCs w:val="24"/>
              </w:rPr>
              <w:t>华商基金</w:t>
            </w:r>
            <w:r w:rsidR="0032503B" w:rsidRPr="00E65C21">
              <w:rPr>
                <w:rFonts w:ascii="Times New Roman" w:eastAsia="宋体" w:hAnsi="Times New Roman" w:cs="Times New Roman" w:hint="eastAsia"/>
                <w:bCs/>
                <w:iCs/>
                <w:sz w:val="24"/>
                <w:szCs w:val="24"/>
              </w:rPr>
              <w:t xml:space="preserve">  </w:t>
            </w:r>
            <w:r w:rsidR="0032503B" w:rsidRPr="00E65C21">
              <w:rPr>
                <w:rFonts w:ascii="Times New Roman" w:eastAsia="宋体" w:hAnsi="Times New Roman" w:cs="Times New Roman" w:hint="eastAsia"/>
                <w:bCs/>
                <w:iCs/>
                <w:sz w:val="24"/>
                <w:szCs w:val="24"/>
              </w:rPr>
              <w:t>圆石投资</w:t>
            </w:r>
            <w:r w:rsidR="0032503B" w:rsidRPr="00E65C21">
              <w:rPr>
                <w:rFonts w:ascii="Times New Roman" w:eastAsia="宋体" w:hAnsi="Times New Roman" w:cs="Times New Roman" w:hint="eastAsia"/>
                <w:bCs/>
                <w:iCs/>
                <w:sz w:val="24"/>
                <w:szCs w:val="24"/>
              </w:rPr>
              <w:t xml:space="preserve">  </w:t>
            </w:r>
            <w:proofErr w:type="gramStart"/>
            <w:r w:rsidR="0032503B" w:rsidRPr="00E65C21">
              <w:rPr>
                <w:rFonts w:ascii="Times New Roman" w:eastAsia="宋体" w:hAnsi="Times New Roman" w:cs="Times New Roman" w:hint="eastAsia"/>
                <w:bCs/>
                <w:iCs/>
                <w:sz w:val="24"/>
                <w:szCs w:val="24"/>
              </w:rPr>
              <w:t>晟</w:t>
            </w:r>
            <w:proofErr w:type="gramEnd"/>
            <w:r w:rsidR="0032503B" w:rsidRPr="00E65C21">
              <w:rPr>
                <w:rFonts w:ascii="Times New Roman" w:eastAsia="宋体" w:hAnsi="Times New Roman" w:cs="Times New Roman" w:hint="eastAsia"/>
                <w:bCs/>
                <w:iCs/>
                <w:sz w:val="24"/>
                <w:szCs w:val="24"/>
              </w:rPr>
              <w:t>盟资产</w:t>
            </w:r>
          </w:p>
          <w:p w14:paraId="7BEECE2F" w14:textId="725EE9BA"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中银证券</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方正证券</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中邮人寿</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国泰基金</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美浓资产</w:t>
            </w:r>
          </w:p>
          <w:p w14:paraId="3F8AB2F8" w14:textId="542254BD"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德邦基金</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诺德基金</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恒复投资</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恒盈富</w:t>
            </w:r>
            <w:proofErr w:type="gramEnd"/>
            <w:r w:rsidRPr="00E65C21">
              <w:rPr>
                <w:rFonts w:ascii="Times New Roman" w:eastAsia="宋体" w:hAnsi="Times New Roman" w:cs="Times New Roman" w:hint="eastAsia"/>
                <w:bCs/>
                <w:iCs/>
                <w:sz w:val="24"/>
                <w:szCs w:val="24"/>
              </w:rPr>
              <w:t>达</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鹤</w:t>
            </w:r>
            <w:proofErr w:type="gramStart"/>
            <w:r w:rsidRPr="00E65C21">
              <w:rPr>
                <w:rFonts w:ascii="Times New Roman" w:eastAsia="宋体" w:hAnsi="Times New Roman" w:cs="Times New Roman" w:hint="eastAsia"/>
                <w:bCs/>
                <w:iCs/>
                <w:sz w:val="24"/>
                <w:szCs w:val="24"/>
              </w:rPr>
              <w:t>禧</w:t>
            </w:r>
            <w:proofErr w:type="gramEnd"/>
            <w:r w:rsidRPr="00E65C21">
              <w:rPr>
                <w:rFonts w:ascii="Times New Roman" w:eastAsia="宋体" w:hAnsi="Times New Roman" w:cs="Times New Roman" w:hint="eastAsia"/>
                <w:bCs/>
                <w:iCs/>
                <w:sz w:val="24"/>
                <w:szCs w:val="24"/>
              </w:rPr>
              <w:t>基金</w:t>
            </w:r>
          </w:p>
          <w:p w14:paraId="2719813F" w14:textId="3CC4C514"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东方</w:t>
            </w:r>
            <w:proofErr w:type="gramStart"/>
            <w:r w:rsidRPr="00E65C21">
              <w:rPr>
                <w:rFonts w:ascii="Times New Roman" w:eastAsia="宋体" w:hAnsi="Times New Roman" w:cs="Times New Roman" w:hint="eastAsia"/>
                <w:bCs/>
                <w:iCs/>
                <w:sz w:val="24"/>
                <w:szCs w:val="24"/>
              </w:rPr>
              <w:t>睿</w:t>
            </w:r>
            <w:proofErr w:type="gramEnd"/>
            <w:r w:rsidRPr="00E65C21">
              <w:rPr>
                <w:rFonts w:ascii="Times New Roman" w:eastAsia="宋体" w:hAnsi="Times New Roman" w:cs="Times New Roman" w:hint="eastAsia"/>
                <w:bCs/>
                <w:iCs/>
                <w:sz w:val="24"/>
                <w:szCs w:val="24"/>
              </w:rPr>
              <w:t>石</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红</w:t>
            </w:r>
            <w:proofErr w:type="gramStart"/>
            <w:r w:rsidRPr="00E65C21">
              <w:rPr>
                <w:rFonts w:ascii="Times New Roman" w:eastAsia="宋体" w:hAnsi="Times New Roman" w:cs="Times New Roman" w:hint="eastAsia"/>
                <w:bCs/>
                <w:iCs/>
                <w:sz w:val="24"/>
                <w:szCs w:val="24"/>
              </w:rPr>
              <w:t>塔证券</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上海笃诚</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上海复胜</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方御投资</w:t>
            </w:r>
          </w:p>
          <w:p w14:paraId="02B85357" w14:textId="08EBC26B"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诺安基金</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灏浚</w:t>
            </w:r>
            <w:proofErr w:type="gramEnd"/>
            <w:r w:rsidRPr="00E65C21">
              <w:rPr>
                <w:rFonts w:ascii="Times New Roman" w:eastAsia="宋体" w:hAnsi="Times New Roman" w:cs="Times New Roman" w:hint="eastAsia"/>
                <w:bCs/>
                <w:iCs/>
                <w:sz w:val="24"/>
                <w:szCs w:val="24"/>
              </w:rPr>
              <w:t>投资</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元创投资</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金科投资</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循远资产</w:t>
            </w:r>
            <w:proofErr w:type="gramEnd"/>
          </w:p>
          <w:p w14:paraId="0726763B" w14:textId="538217A3"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金元顺安</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泾</w:t>
            </w:r>
            <w:proofErr w:type="gramEnd"/>
            <w:r w:rsidRPr="00E65C21">
              <w:rPr>
                <w:rFonts w:ascii="Times New Roman" w:eastAsia="宋体" w:hAnsi="Times New Roman" w:cs="Times New Roman" w:hint="eastAsia"/>
                <w:bCs/>
                <w:iCs/>
                <w:sz w:val="24"/>
                <w:szCs w:val="24"/>
              </w:rPr>
              <w:t>溪投资</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恒越基金</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上海利</w:t>
            </w:r>
            <w:proofErr w:type="gramStart"/>
            <w:r w:rsidRPr="00E65C21">
              <w:rPr>
                <w:rFonts w:ascii="Times New Roman" w:eastAsia="宋体" w:hAnsi="Times New Roman" w:cs="Times New Roman" w:hint="eastAsia"/>
                <w:bCs/>
                <w:iCs/>
                <w:sz w:val="24"/>
                <w:szCs w:val="24"/>
              </w:rPr>
              <w:t>幄</w:t>
            </w:r>
            <w:proofErr w:type="gramEnd"/>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西部利</w:t>
            </w:r>
            <w:proofErr w:type="gramEnd"/>
            <w:r w:rsidRPr="00E65C21">
              <w:rPr>
                <w:rFonts w:ascii="Times New Roman" w:eastAsia="宋体" w:hAnsi="Times New Roman" w:cs="Times New Roman" w:hint="eastAsia"/>
                <w:bCs/>
                <w:iCs/>
                <w:sz w:val="24"/>
                <w:szCs w:val="24"/>
              </w:rPr>
              <w:t>得</w:t>
            </w:r>
          </w:p>
          <w:p w14:paraId="30230C14" w14:textId="23398E58"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建信养老</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混沌投资</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长城财险</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上海合远</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招商证券</w:t>
            </w:r>
          </w:p>
          <w:p w14:paraId="65A2208A" w14:textId="654FCFC8"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上海循理</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永赢基金</w:t>
            </w:r>
            <w:proofErr w:type="gramEnd"/>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国富人保</w:t>
            </w:r>
            <w:r w:rsidRPr="00E65C21">
              <w:rPr>
                <w:rFonts w:ascii="Times New Roman" w:eastAsia="宋体" w:hAnsi="Times New Roman" w:cs="Times New Roman" w:hint="eastAsia"/>
                <w:bCs/>
                <w:iCs/>
                <w:sz w:val="24"/>
                <w:szCs w:val="24"/>
              </w:rPr>
              <w:t xml:space="preserve">  </w:t>
            </w:r>
            <w:r w:rsidR="00E65C21" w:rsidRPr="00E65C21">
              <w:rPr>
                <w:rFonts w:ascii="Times New Roman" w:eastAsia="宋体" w:hAnsi="Times New Roman" w:cs="Times New Roman" w:hint="eastAsia"/>
                <w:bCs/>
                <w:iCs/>
                <w:sz w:val="24"/>
                <w:szCs w:val="24"/>
              </w:rPr>
              <w:t>鼎</w:t>
            </w:r>
            <w:proofErr w:type="gramStart"/>
            <w:r w:rsidR="00E65C21" w:rsidRPr="00E65C21">
              <w:rPr>
                <w:rFonts w:ascii="Times New Roman" w:eastAsia="宋体" w:hAnsi="Times New Roman" w:cs="Times New Roman" w:hint="eastAsia"/>
                <w:bCs/>
                <w:iCs/>
                <w:sz w:val="24"/>
                <w:szCs w:val="24"/>
              </w:rPr>
              <w:t>萨</w:t>
            </w:r>
            <w:proofErr w:type="gramEnd"/>
            <w:r w:rsidR="00E65C21" w:rsidRPr="00E65C21">
              <w:rPr>
                <w:rFonts w:ascii="Times New Roman" w:eastAsia="宋体" w:hAnsi="Times New Roman" w:cs="Times New Roman" w:hint="eastAsia"/>
                <w:bCs/>
                <w:iCs/>
                <w:sz w:val="24"/>
                <w:szCs w:val="24"/>
              </w:rPr>
              <w:t>投资</w:t>
            </w:r>
            <w:r w:rsidR="00E65C21" w:rsidRPr="00E65C21">
              <w:rPr>
                <w:rFonts w:ascii="Times New Roman" w:eastAsia="宋体" w:hAnsi="Times New Roman" w:cs="Times New Roman" w:hint="eastAsia"/>
                <w:bCs/>
                <w:iCs/>
                <w:sz w:val="24"/>
                <w:szCs w:val="24"/>
              </w:rPr>
              <w:t xml:space="preserve">  </w:t>
            </w:r>
            <w:r w:rsidR="00E65C21" w:rsidRPr="00E65C21">
              <w:rPr>
                <w:rFonts w:ascii="Times New Roman" w:eastAsia="宋体" w:hAnsi="Times New Roman" w:cs="Times New Roman" w:hint="eastAsia"/>
                <w:bCs/>
                <w:iCs/>
                <w:sz w:val="24"/>
                <w:szCs w:val="24"/>
              </w:rPr>
              <w:t>丹羿投资</w:t>
            </w:r>
          </w:p>
          <w:p w14:paraId="4EF645E3" w14:textId="1AE30ADC" w:rsidR="0032503B" w:rsidRPr="00E65C21" w:rsidRDefault="00E65C21" w:rsidP="00E65C21">
            <w:pPr>
              <w:tabs>
                <w:tab w:val="center" w:pos="2798"/>
              </w:tabs>
              <w:rPr>
                <w:rFonts w:ascii="Times New Roman" w:eastAsia="宋体" w:hAnsi="Times New Roman" w:cs="Times New Roman"/>
                <w:bCs/>
                <w:iCs/>
                <w:sz w:val="24"/>
                <w:szCs w:val="24"/>
              </w:rPr>
            </w:pPr>
            <w:proofErr w:type="gramStart"/>
            <w:r w:rsidRPr="00E65C21">
              <w:rPr>
                <w:rFonts w:ascii="Times New Roman" w:eastAsia="宋体" w:hAnsi="Times New Roman" w:cs="Times New Roman" w:hint="eastAsia"/>
                <w:bCs/>
                <w:iCs/>
                <w:sz w:val="24"/>
                <w:szCs w:val="24"/>
              </w:rPr>
              <w:t>睿</w:t>
            </w:r>
            <w:proofErr w:type="gramEnd"/>
            <w:r w:rsidRPr="00E65C21">
              <w:rPr>
                <w:rFonts w:ascii="Times New Roman" w:eastAsia="宋体" w:hAnsi="Times New Roman" w:cs="Times New Roman" w:hint="eastAsia"/>
                <w:bCs/>
                <w:iCs/>
                <w:sz w:val="24"/>
                <w:szCs w:val="24"/>
              </w:rPr>
              <w:t>银投资</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融通基金</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平安资产</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拾年投资</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金鹰基金</w:t>
            </w:r>
          </w:p>
          <w:p w14:paraId="0184CB56" w14:textId="7104972F"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源乐晟资产</w:t>
            </w:r>
            <w:r w:rsidRPr="00E65C21">
              <w:rPr>
                <w:rFonts w:ascii="Times New Roman" w:eastAsia="宋体" w:hAnsi="Times New Roman" w:cs="Times New Roman" w:hint="eastAsia"/>
                <w:bCs/>
                <w:iCs/>
                <w:sz w:val="24"/>
                <w:szCs w:val="24"/>
              </w:rPr>
              <w:t xml:space="preserve"> </w:t>
            </w:r>
            <w:proofErr w:type="gramStart"/>
            <w:r w:rsidRPr="00E65C21">
              <w:rPr>
                <w:rFonts w:ascii="Times New Roman" w:eastAsia="宋体" w:hAnsi="Times New Roman" w:cs="Times New Roman" w:hint="eastAsia"/>
                <w:bCs/>
                <w:iCs/>
                <w:sz w:val="24"/>
                <w:szCs w:val="24"/>
              </w:rPr>
              <w:t>汇添富基金</w:t>
            </w:r>
            <w:r w:rsidRPr="00E65C21">
              <w:rPr>
                <w:rFonts w:ascii="Times New Roman" w:eastAsia="宋体" w:hAnsi="Times New Roman" w:cs="Times New Roman" w:hint="eastAsia"/>
                <w:bCs/>
                <w:iCs/>
                <w:sz w:val="24"/>
                <w:szCs w:val="24"/>
              </w:rPr>
              <w:t xml:space="preserve"> </w:t>
            </w:r>
            <w:r w:rsidRPr="00E65C21">
              <w:rPr>
                <w:rFonts w:ascii="Times New Roman" w:eastAsia="宋体" w:hAnsi="Times New Roman" w:cs="Times New Roman" w:hint="eastAsia"/>
                <w:bCs/>
                <w:iCs/>
                <w:sz w:val="24"/>
                <w:szCs w:val="24"/>
              </w:rPr>
              <w:t>懿禾资产</w:t>
            </w:r>
            <w:proofErr w:type="gramEnd"/>
            <w:r w:rsidRPr="00E65C21">
              <w:rPr>
                <w:rFonts w:ascii="Times New Roman" w:eastAsia="宋体" w:hAnsi="Times New Roman" w:cs="Times New Roman" w:hint="eastAsia"/>
                <w:bCs/>
                <w:iCs/>
                <w:sz w:val="24"/>
                <w:szCs w:val="24"/>
              </w:rPr>
              <w:t xml:space="preserve"> </w:t>
            </w:r>
            <w:r w:rsidR="00E65C21" w:rsidRPr="00E65C21">
              <w:rPr>
                <w:rFonts w:ascii="Times New Roman" w:eastAsia="宋体" w:hAnsi="Times New Roman" w:cs="Times New Roman" w:hint="eastAsia"/>
                <w:bCs/>
                <w:iCs/>
                <w:sz w:val="24"/>
                <w:szCs w:val="24"/>
              </w:rPr>
              <w:t>国富证券</w:t>
            </w:r>
            <w:r w:rsidR="00B9503E">
              <w:rPr>
                <w:rFonts w:ascii="Times New Roman" w:eastAsia="宋体" w:hAnsi="Times New Roman" w:cs="Times New Roman" w:hint="eastAsia"/>
                <w:bCs/>
                <w:iCs/>
                <w:sz w:val="24"/>
                <w:szCs w:val="24"/>
              </w:rPr>
              <w:t xml:space="preserve"> </w:t>
            </w:r>
            <w:r w:rsidR="00B9503E" w:rsidRPr="00B9503E">
              <w:rPr>
                <w:rFonts w:ascii="Times New Roman" w:eastAsia="宋体" w:hAnsi="Times New Roman" w:cs="Times New Roman" w:hint="eastAsia"/>
                <w:bCs/>
                <w:iCs/>
                <w:sz w:val="24"/>
                <w:szCs w:val="24"/>
              </w:rPr>
              <w:t>进门财经</w:t>
            </w:r>
          </w:p>
          <w:p w14:paraId="090595A7" w14:textId="5D939056" w:rsidR="001B7498" w:rsidRPr="00E65C21" w:rsidRDefault="00A65C53"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hint="eastAsia"/>
                <w:bCs/>
                <w:iCs/>
                <w:sz w:val="24"/>
                <w:szCs w:val="24"/>
              </w:rPr>
              <w:t xml:space="preserve">Fidelity Investments </w:t>
            </w:r>
            <w:r w:rsidRPr="00E65C21">
              <w:rPr>
                <w:rFonts w:ascii="Times New Roman" w:eastAsia="宋体" w:hAnsi="Times New Roman" w:cs="Times New Roman" w:hint="eastAsia"/>
                <w:bCs/>
                <w:iCs/>
                <w:sz w:val="24"/>
                <w:szCs w:val="24"/>
              </w:rPr>
              <w:t>（</w:t>
            </w:r>
            <w:r w:rsidRPr="00E65C21">
              <w:rPr>
                <w:rFonts w:ascii="Times New Roman" w:eastAsia="宋体" w:hAnsi="Times New Roman" w:cs="Times New Roman" w:hint="eastAsia"/>
                <w:bCs/>
                <w:iCs/>
                <w:sz w:val="24"/>
                <w:szCs w:val="24"/>
              </w:rPr>
              <w:t>FMR</w:t>
            </w:r>
            <w:r w:rsidRPr="00E65C21">
              <w:rPr>
                <w:rFonts w:ascii="Times New Roman" w:eastAsia="宋体" w:hAnsi="Times New Roman" w:cs="Times New Roman" w:hint="eastAsia"/>
                <w:bCs/>
                <w:iCs/>
                <w:sz w:val="24"/>
                <w:szCs w:val="24"/>
              </w:rPr>
              <w:t>）</w:t>
            </w:r>
            <w:r w:rsidR="00E65C21" w:rsidRPr="00E65C21">
              <w:rPr>
                <w:rFonts w:ascii="Times New Roman" w:eastAsia="宋体" w:hAnsi="Times New Roman" w:cs="Times New Roman" w:hint="eastAsia"/>
                <w:bCs/>
                <w:iCs/>
                <w:sz w:val="24"/>
                <w:szCs w:val="24"/>
              </w:rPr>
              <w:t xml:space="preserve"> </w:t>
            </w:r>
          </w:p>
          <w:p w14:paraId="6288BDB9" w14:textId="4AFA8CCD" w:rsidR="0032503B" w:rsidRPr="00E65C21" w:rsidRDefault="0032503B" w:rsidP="00E65C21">
            <w:pPr>
              <w:tabs>
                <w:tab w:val="center" w:pos="2798"/>
              </w:tabs>
              <w:rPr>
                <w:rFonts w:ascii="Times New Roman" w:eastAsia="宋体" w:hAnsi="Times New Roman" w:cs="Times New Roman"/>
                <w:bCs/>
                <w:iCs/>
                <w:sz w:val="24"/>
                <w:szCs w:val="24"/>
              </w:rPr>
            </w:pPr>
            <w:r w:rsidRPr="00E65C21">
              <w:rPr>
                <w:rFonts w:ascii="Times New Roman" w:eastAsia="宋体" w:hAnsi="Times New Roman" w:cs="Times New Roman"/>
                <w:bCs/>
                <w:iCs/>
                <w:sz w:val="24"/>
                <w:szCs w:val="24"/>
              </w:rPr>
              <w:t>LCRICH CAPITAL MANAGEMENT</w:t>
            </w:r>
          </w:p>
          <w:p w14:paraId="13C9E999" w14:textId="0DB8FF16" w:rsidR="009856E9" w:rsidRDefault="005365AA" w:rsidP="005365AA">
            <w:pPr>
              <w:tabs>
                <w:tab w:val="center" w:pos="2798"/>
              </w:tabs>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71C030D8"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A65C53">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A65C53">
              <w:rPr>
                <w:rFonts w:ascii="Times New Roman" w:eastAsia="宋体" w:hAnsi="Times New Roman" w:cs="Times New Roman" w:hint="eastAsia"/>
                <w:bCs/>
                <w:iCs/>
                <w:sz w:val="24"/>
                <w:szCs w:val="24"/>
              </w:rPr>
              <w:t>1</w:t>
            </w:r>
            <w:r w:rsidR="00486FA3">
              <w:rPr>
                <w:rFonts w:ascii="Times New Roman" w:eastAsia="宋体" w:hAnsi="Times New Roman" w:cs="Times New Roman" w:hint="eastAsia"/>
                <w:bCs/>
                <w:iCs/>
                <w:sz w:val="24"/>
                <w:szCs w:val="24"/>
              </w:rPr>
              <w:t>月</w:t>
            </w:r>
            <w:r w:rsidR="00A65C53">
              <w:rPr>
                <w:rFonts w:ascii="Times New Roman" w:eastAsia="宋体" w:hAnsi="Times New Roman" w:cs="Times New Roman" w:hint="eastAsia"/>
                <w:bCs/>
                <w:iCs/>
                <w:sz w:val="24"/>
                <w:szCs w:val="24"/>
              </w:rPr>
              <w:t>24</w:t>
            </w:r>
            <w:r w:rsidR="001F5FC8">
              <w:rPr>
                <w:rFonts w:ascii="Times New Roman" w:eastAsia="宋体" w:hAnsi="Times New Roman" w:cs="Times New Roman" w:hint="eastAsia"/>
                <w:bCs/>
                <w:iCs/>
                <w:sz w:val="24"/>
                <w:szCs w:val="24"/>
              </w:rPr>
              <w:t>日</w:t>
            </w:r>
          </w:p>
        </w:tc>
      </w:tr>
      <w:tr w:rsidR="00D17C56" w14:paraId="7CA22E99" w14:textId="77777777" w:rsidTr="00AB2686">
        <w:trPr>
          <w:trHeight w:val="545"/>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751EC06F" w:rsidR="00D17C56" w:rsidRPr="00CB34FC" w:rsidRDefault="003474FE" w:rsidP="001765A3">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线上会议</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7FB8C641" w14:textId="77777777" w:rsidR="00204926" w:rsidRDefault="0037099A">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0613AD17" w14:textId="65BE3D00" w:rsidR="00D6282E" w:rsidRPr="00326015" w:rsidRDefault="00D6282E">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34473A14" w14:textId="5A6114A6" w:rsidR="00E74A65" w:rsidRPr="00A0001B" w:rsidRDefault="000B036A" w:rsidP="00DD508A">
            <w:pPr>
              <w:spacing w:beforeLines="50" w:before="156" w:line="360" w:lineRule="auto"/>
              <w:rPr>
                <w:rFonts w:ascii="Times New Roman" w:eastAsia="宋体" w:hAnsi="Times New Roman"/>
                <w:b/>
                <w:bCs/>
                <w:iCs/>
                <w:color w:val="000000"/>
                <w:sz w:val="24"/>
                <w:szCs w:val="24"/>
              </w:rPr>
            </w:pPr>
            <w:r w:rsidRPr="00A0001B">
              <w:rPr>
                <w:rFonts w:ascii="Times New Roman" w:eastAsia="宋体" w:hAnsi="Times New Roman" w:hint="eastAsia"/>
                <w:b/>
                <w:bCs/>
                <w:iCs/>
                <w:color w:val="000000"/>
                <w:sz w:val="24"/>
                <w:szCs w:val="24"/>
              </w:rPr>
              <w:t>一</w:t>
            </w:r>
            <w:r w:rsidR="00E74A65" w:rsidRPr="00A0001B">
              <w:rPr>
                <w:rFonts w:ascii="Times New Roman" w:eastAsia="宋体" w:hAnsi="Times New Roman" w:hint="eastAsia"/>
                <w:b/>
                <w:bCs/>
                <w:iCs/>
                <w:color w:val="000000"/>
                <w:sz w:val="24"/>
                <w:szCs w:val="24"/>
              </w:rPr>
              <w:t>、介绍公司基本情况</w:t>
            </w:r>
          </w:p>
          <w:p w14:paraId="2B8BDB72" w14:textId="7A88079D" w:rsidR="00E74A65" w:rsidRPr="00F808CD" w:rsidRDefault="00E74A65" w:rsidP="00DD508A">
            <w:pPr>
              <w:spacing w:afterLines="50" w:after="156" w:line="360" w:lineRule="auto"/>
              <w:ind w:firstLineChars="200" w:firstLine="480"/>
              <w:rPr>
                <w:rFonts w:ascii="Times New Roman" w:eastAsia="宋体" w:hAnsi="Times New Roman" w:cs="Times New Roman"/>
                <w:bCs/>
                <w:iCs/>
                <w:sz w:val="24"/>
                <w:szCs w:val="24"/>
              </w:rPr>
            </w:pPr>
            <w:r w:rsidRPr="00F808CD">
              <w:rPr>
                <w:rFonts w:ascii="Times New Roman" w:eastAsia="宋体" w:hAnsi="Times New Roman" w:cs="Times New Roman"/>
                <w:bCs/>
                <w:iCs/>
                <w:sz w:val="24"/>
                <w:szCs w:val="24"/>
              </w:rPr>
              <w:t>向</w:t>
            </w:r>
            <w:r w:rsidR="00E65C21">
              <w:rPr>
                <w:rFonts w:ascii="Times New Roman" w:eastAsia="宋体" w:hAnsi="Times New Roman" w:cs="Times New Roman" w:hint="eastAsia"/>
                <w:bCs/>
                <w:iCs/>
                <w:sz w:val="24"/>
                <w:szCs w:val="24"/>
              </w:rPr>
              <w:t>参会</w:t>
            </w:r>
            <w:r w:rsidRPr="00F808CD">
              <w:rPr>
                <w:rFonts w:ascii="Times New Roman" w:eastAsia="宋体" w:hAnsi="Times New Roman" w:cs="Times New Roman"/>
                <w:bCs/>
                <w:iCs/>
                <w:sz w:val="24"/>
                <w:szCs w:val="24"/>
              </w:rPr>
              <w:t>人员介绍了公司</w:t>
            </w:r>
            <w:r w:rsidR="00E65C21">
              <w:rPr>
                <w:rFonts w:ascii="Times New Roman" w:eastAsia="宋体" w:hAnsi="Times New Roman" w:cs="Times New Roman" w:hint="eastAsia"/>
                <w:bCs/>
                <w:iCs/>
                <w:sz w:val="24"/>
                <w:szCs w:val="24"/>
              </w:rPr>
              <w:t>经营情况、业务拓展、</w:t>
            </w:r>
            <w:r w:rsidR="004A4DF3" w:rsidRPr="00F808CD">
              <w:rPr>
                <w:rFonts w:ascii="Times New Roman" w:eastAsia="宋体" w:hAnsi="Times New Roman" w:cs="Times New Roman" w:hint="eastAsia"/>
                <w:bCs/>
                <w:iCs/>
                <w:sz w:val="24"/>
                <w:szCs w:val="24"/>
              </w:rPr>
              <w:t>发展战略</w:t>
            </w:r>
            <w:r w:rsidR="00E65C21">
              <w:rPr>
                <w:rFonts w:ascii="Times New Roman" w:eastAsia="宋体" w:hAnsi="Times New Roman" w:cs="Times New Roman" w:hint="eastAsia"/>
                <w:bCs/>
                <w:iCs/>
                <w:sz w:val="24"/>
                <w:szCs w:val="24"/>
              </w:rPr>
              <w:t>、收购标的资产</w:t>
            </w:r>
            <w:r w:rsidRPr="00F808CD">
              <w:rPr>
                <w:rFonts w:ascii="Times New Roman" w:eastAsia="宋体" w:hAnsi="Times New Roman" w:cs="Times New Roman"/>
                <w:bCs/>
                <w:iCs/>
                <w:sz w:val="24"/>
                <w:szCs w:val="24"/>
              </w:rPr>
              <w:t>等相关情况。</w:t>
            </w:r>
          </w:p>
          <w:p w14:paraId="1DD620A9" w14:textId="32E285E7" w:rsidR="001326AB" w:rsidRPr="00A0001B" w:rsidRDefault="000B036A" w:rsidP="00DD508A">
            <w:pPr>
              <w:spacing w:beforeLines="50" w:before="156" w:line="360" w:lineRule="auto"/>
              <w:rPr>
                <w:rFonts w:ascii="Times New Roman" w:eastAsia="宋体" w:hAnsi="Times New Roman"/>
                <w:b/>
                <w:bCs/>
                <w:iCs/>
                <w:color w:val="000000"/>
                <w:sz w:val="24"/>
                <w:szCs w:val="24"/>
              </w:rPr>
            </w:pPr>
            <w:r w:rsidRPr="00A0001B">
              <w:rPr>
                <w:rFonts w:ascii="Times New Roman" w:eastAsia="宋体" w:hAnsi="Times New Roman" w:hint="eastAsia"/>
                <w:b/>
                <w:bCs/>
                <w:iCs/>
                <w:color w:val="000000"/>
                <w:sz w:val="24"/>
                <w:szCs w:val="24"/>
              </w:rPr>
              <w:t>二</w:t>
            </w:r>
            <w:r w:rsidR="00E74A65" w:rsidRPr="00A0001B">
              <w:rPr>
                <w:rFonts w:ascii="Times New Roman" w:eastAsia="宋体" w:hAnsi="Times New Roman" w:hint="eastAsia"/>
                <w:b/>
                <w:bCs/>
                <w:iCs/>
                <w:color w:val="000000"/>
                <w:sz w:val="24"/>
                <w:szCs w:val="24"/>
              </w:rPr>
              <w:t>、互动交流环节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02047FD1" w14:textId="14A4FFF2" w:rsidR="004F64FA" w:rsidRPr="00F808CD" w:rsidRDefault="004F64FA" w:rsidP="004F64FA">
            <w:pPr>
              <w:spacing w:beforeLines="50" w:before="156" w:line="360" w:lineRule="auto"/>
              <w:rPr>
                <w:rFonts w:ascii="Times New Roman" w:eastAsia="宋体" w:hAnsi="Times New Roman" w:cs="Times New Roman"/>
                <w:sz w:val="24"/>
                <w14:ligatures w14:val="standardContextual"/>
              </w:rPr>
            </w:pPr>
            <w:bookmarkStart w:id="10" w:name="OLE_LINK6"/>
            <w:r>
              <w:rPr>
                <w:rFonts w:ascii="Times New Roman" w:eastAsia="宋体" w:hAnsi="Times New Roman" w:cs="Times New Roman" w:hint="eastAsia"/>
                <w:b/>
                <w:sz w:val="24"/>
                <w14:ligatures w14:val="standardContextual"/>
              </w:rPr>
              <w:t>1.</w:t>
            </w:r>
            <w:r>
              <w:rPr>
                <w:rFonts w:ascii="Times New Roman" w:eastAsia="宋体" w:hAnsi="Times New Roman" w:cs="Times New Roman" w:hint="eastAsia"/>
                <w:b/>
                <w:sz w:val="24"/>
                <w14:ligatures w14:val="standardContextual"/>
              </w:rPr>
              <w:t>问题：公司</w:t>
            </w:r>
            <w:r w:rsidR="004510C0">
              <w:rPr>
                <w:rFonts w:ascii="Times New Roman" w:eastAsia="宋体" w:hAnsi="Times New Roman" w:cs="Times New Roman" w:hint="eastAsia"/>
                <w:b/>
                <w:sz w:val="24"/>
                <w14:ligatures w14:val="standardContextual"/>
              </w:rPr>
              <w:t>拟</w:t>
            </w:r>
            <w:r>
              <w:rPr>
                <w:rFonts w:ascii="Times New Roman" w:eastAsia="宋体" w:hAnsi="Times New Roman" w:cs="Times New Roman" w:hint="eastAsia"/>
                <w:b/>
                <w:sz w:val="24"/>
                <w14:ligatures w14:val="standardContextual"/>
              </w:rPr>
              <w:t>收购</w:t>
            </w:r>
            <w:r w:rsidR="004510C0">
              <w:rPr>
                <w:rFonts w:ascii="Times New Roman" w:eastAsia="宋体" w:hAnsi="Times New Roman" w:cs="Times New Roman" w:hint="eastAsia"/>
                <w:b/>
                <w:sz w:val="24"/>
                <w14:ligatures w14:val="standardContextual"/>
              </w:rPr>
              <w:t>的</w:t>
            </w:r>
            <w:r w:rsidRPr="00E83559">
              <w:rPr>
                <w:rFonts w:ascii="Times New Roman" w:eastAsia="宋体" w:hAnsi="Times New Roman" w:cs="Times New Roman" w:hint="eastAsia"/>
                <w:b/>
                <w:sz w:val="24"/>
                <w14:ligatures w14:val="standardContextual"/>
              </w:rPr>
              <w:t>希格</w:t>
            </w:r>
            <w:proofErr w:type="gramStart"/>
            <w:r w:rsidRPr="00E83559">
              <w:rPr>
                <w:rFonts w:ascii="Times New Roman" w:eastAsia="宋体" w:hAnsi="Times New Roman" w:cs="Times New Roman" w:hint="eastAsia"/>
                <w:b/>
                <w:sz w:val="24"/>
                <w14:ligatures w14:val="standardContextual"/>
              </w:rPr>
              <w:t>玛</w:t>
            </w:r>
            <w:proofErr w:type="gramEnd"/>
            <w:r w:rsidR="004510C0">
              <w:rPr>
                <w:rFonts w:ascii="Times New Roman" w:eastAsia="宋体" w:hAnsi="Times New Roman" w:cs="Times New Roman" w:hint="eastAsia"/>
                <w:b/>
                <w:sz w:val="24"/>
                <w14:ligatures w14:val="standardContextual"/>
              </w:rPr>
              <w:t>公司</w:t>
            </w:r>
            <w:r>
              <w:rPr>
                <w:rFonts w:ascii="Times New Roman" w:eastAsia="宋体" w:hAnsi="Times New Roman" w:cs="Times New Roman" w:hint="eastAsia"/>
                <w:b/>
                <w:sz w:val="24"/>
                <w14:ligatures w14:val="standardContextual"/>
              </w:rPr>
              <w:t>技术</w:t>
            </w:r>
            <w:r w:rsidR="004510C0">
              <w:rPr>
                <w:rFonts w:ascii="Times New Roman" w:eastAsia="宋体" w:hAnsi="Times New Roman" w:cs="Times New Roman" w:hint="eastAsia"/>
                <w:b/>
                <w:sz w:val="24"/>
                <w14:ligatures w14:val="standardContextual"/>
              </w:rPr>
              <w:t>水平</w:t>
            </w:r>
            <w:r>
              <w:rPr>
                <w:rFonts w:ascii="Times New Roman" w:eastAsia="宋体" w:hAnsi="Times New Roman" w:cs="Times New Roman" w:hint="eastAsia"/>
                <w:b/>
                <w:sz w:val="24"/>
                <w14:ligatures w14:val="standardContextual"/>
              </w:rPr>
              <w:t>如何</w:t>
            </w:r>
            <w:r w:rsidR="00960C3E">
              <w:rPr>
                <w:rFonts w:ascii="Times New Roman" w:eastAsia="宋体" w:hAnsi="Times New Roman" w:cs="Times New Roman" w:hint="eastAsia"/>
                <w:b/>
                <w:sz w:val="24"/>
                <w14:ligatures w14:val="standardContextual"/>
              </w:rPr>
              <w:t>？</w:t>
            </w:r>
            <w:r w:rsidR="004510C0">
              <w:rPr>
                <w:rFonts w:ascii="Times New Roman" w:eastAsia="宋体" w:hAnsi="Times New Roman" w:cs="Times New Roman" w:hint="eastAsia"/>
                <w:b/>
                <w:sz w:val="24"/>
                <w14:ligatures w14:val="standardContextual"/>
              </w:rPr>
              <w:t>贵</w:t>
            </w:r>
            <w:proofErr w:type="gramStart"/>
            <w:r w:rsidR="004510C0">
              <w:rPr>
                <w:rFonts w:ascii="Times New Roman" w:eastAsia="宋体" w:hAnsi="Times New Roman" w:cs="Times New Roman" w:hint="eastAsia"/>
                <w:b/>
                <w:sz w:val="24"/>
                <w14:ligatures w14:val="standardContextual"/>
              </w:rPr>
              <w:t>司</w:t>
            </w:r>
            <w:r>
              <w:rPr>
                <w:rFonts w:ascii="Times New Roman" w:eastAsia="宋体" w:hAnsi="Times New Roman" w:cs="Times New Roman" w:hint="eastAsia"/>
                <w:b/>
                <w:sz w:val="24"/>
                <w14:ligatures w14:val="standardContextual"/>
              </w:rPr>
              <w:t>收购</w:t>
            </w:r>
            <w:proofErr w:type="gramEnd"/>
            <w:r w:rsidR="0093523F">
              <w:rPr>
                <w:rFonts w:ascii="Times New Roman" w:eastAsia="宋体" w:hAnsi="Times New Roman" w:cs="Times New Roman" w:hint="eastAsia"/>
                <w:b/>
                <w:sz w:val="24"/>
                <w14:ligatures w14:val="standardContextual"/>
              </w:rPr>
              <w:lastRenderedPageBreak/>
              <w:t>的</w:t>
            </w:r>
            <w:r w:rsidR="00C27CA6">
              <w:rPr>
                <w:rFonts w:ascii="Times New Roman" w:eastAsia="宋体" w:hAnsi="Times New Roman" w:cs="Times New Roman" w:hint="eastAsia"/>
                <w:b/>
                <w:sz w:val="24"/>
                <w14:ligatures w14:val="standardContextual"/>
              </w:rPr>
              <w:t>背景</w:t>
            </w:r>
            <w:r>
              <w:rPr>
                <w:rFonts w:ascii="Times New Roman" w:eastAsia="宋体" w:hAnsi="Times New Roman" w:cs="Times New Roman" w:hint="eastAsia"/>
                <w:b/>
                <w:sz w:val="24"/>
                <w14:ligatures w14:val="standardContextual"/>
              </w:rPr>
              <w:t>是什么？</w:t>
            </w:r>
          </w:p>
          <w:bookmarkEnd w:id="10"/>
          <w:p w14:paraId="01A82D80" w14:textId="74102918" w:rsidR="004F64FA" w:rsidRPr="00DD6CF9" w:rsidRDefault="004F64FA" w:rsidP="0093523F">
            <w:pPr>
              <w:spacing w:line="360" w:lineRule="auto"/>
              <w:ind w:firstLineChars="200" w:firstLine="480"/>
              <w:rPr>
                <w:rFonts w:ascii="Times New Roman" w:eastAsia="宋体" w:hAnsi="Times New Roman"/>
                <w:sz w:val="24"/>
              </w:rPr>
            </w:pPr>
            <w:r w:rsidRPr="00DD6CF9">
              <w:rPr>
                <w:rFonts w:ascii="Times New Roman" w:eastAsia="宋体" w:hAnsi="Times New Roman" w:cs="Times New Roman" w:hint="eastAsia"/>
                <w:sz w:val="24"/>
                <w14:ligatures w14:val="standardContextual"/>
              </w:rPr>
              <w:t>答：公司</w:t>
            </w:r>
            <w:r w:rsidR="00670D40" w:rsidRPr="00DD6CF9">
              <w:rPr>
                <w:rFonts w:ascii="Times New Roman" w:eastAsia="宋体" w:hAnsi="Times New Roman" w:cs="Times New Roman" w:hint="eastAsia"/>
                <w:sz w:val="24"/>
                <w14:ligatures w14:val="standardContextual"/>
              </w:rPr>
              <w:t>拟</w:t>
            </w:r>
            <w:r w:rsidRPr="00DD6CF9">
              <w:rPr>
                <w:rFonts w:ascii="Times New Roman" w:eastAsia="宋体" w:hAnsi="Times New Roman" w:cs="Times New Roman" w:hint="eastAsia"/>
                <w:sz w:val="24"/>
                <w14:ligatures w14:val="standardContextual"/>
              </w:rPr>
              <w:t>收购的天津希格玛微电子技术有限公司（以下简称“希格玛”）</w:t>
            </w:r>
            <w:bookmarkStart w:id="11" w:name="OLE_LINK10"/>
            <w:r w:rsidRPr="00DD6CF9">
              <w:rPr>
                <w:rFonts w:ascii="Times New Roman" w:eastAsia="宋体" w:hAnsi="Times New Roman" w:hint="eastAsia"/>
                <w:sz w:val="24"/>
              </w:rPr>
              <w:t>核心团队系国内较早从事</w:t>
            </w:r>
            <w:r w:rsidRPr="00DD6CF9">
              <w:rPr>
                <w:rFonts w:ascii="Times New Roman" w:eastAsia="宋体" w:hAnsi="Times New Roman" w:hint="eastAsia"/>
                <w:sz w:val="24"/>
              </w:rPr>
              <w:t>Fabless</w:t>
            </w:r>
            <w:r w:rsidRPr="00DD6CF9">
              <w:rPr>
                <w:rFonts w:ascii="Times New Roman" w:eastAsia="宋体" w:hAnsi="Times New Roman" w:hint="eastAsia"/>
                <w:sz w:val="24"/>
              </w:rPr>
              <w:t>的创业者，拥有</w:t>
            </w:r>
            <w:r w:rsidRPr="00DD6CF9">
              <w:rPr>
                <w:rFonts w:ascii="Times New Roman" w:eastAsia="宋体" w:hAnsi="Times New Roman" w:hint="eastAsia"/>
                <w:sz w:val="24"/>
              </w:rPr>
              <w:t>20</w:t>
            </w:r>
            <w:r w:rsidRPr="00DD6CF9">
              <w:rPr>
                <w:rFonts w:ascii="Times New Roman" w:eastAsia="宋体" w:hAnsi="Times New Roman" w:hint="eastAsia"/>
                <w:sz w:val="24"/>
              </w:rPr>
              <w:t>余年集成电路设计从业经验，在集成电路设计行业拥有丰富的新产品开发和管理经验。希格玛</w:t>
            </w:r>
            <w:r w:rsidR="00670D40" w:rsidRPr="00DD6CF9">
              <w:rPr>
                <w:rFonts w:ascii="Times New Roman" w:eastAsia="宋体" w:hAnsi="Times New Roman" w:hint="eastAsia"/>
                <w:sz w:val="24"/>
              </w:rPr>
              <w:t>主要致力于光电传感器、</w:t>
            </w:r>
            <w:r w:rsidR="00670D40" w:rsidRPr="00DD6CF9">
              <w:rPr>
                <w:rFonts w:ascii="Times New Roman" w:eastAsia="宋体" w:hAnsi="Times New Roman" w:hint="eastAsia"/>
                <w:sz w:val="24"/>
              </w:rPr>
              <w:t>MCU</w:t>
            </w:r>
            <w:r w:rsidR="00670D40" w:rsidRPr="00DD6CF9">
              <w:rPr>
                <w:rFonts w:ascii="Times New Roman" w:eastAsia="宋体" w:hAnsi="Times New Roman" w:hint="eastAsia"/>
                <w:sz w:val="24"/>
              </w:rPr>
              <w:t>芯片、触摸芯片和电源管理芯片等数字、模拟和数模混合的专用集成电路（</w:t>
            </w:r>
            <w:r w:rsidR="00670D40" w:rsidRPr="00DD6CF9">
              <w:rPr>
                <w:rFonts w:ascii="Times New Roman" w:eastAsia="宋体" w:hAnsi="Times New Roman" w:hint="eastAsia"/>
                <w:sz w:val="24"/>
              </w:rPr>
              <w:t>ASIC</w:t>
            </w:r>
            <w:r w:rsidR="00670D40" w:rsidRPr="00DD6CF9">
              <w:rPr>
                <w:rFonts w:ascii="Times New Roman" w:eastAsia="宋体" w:hAnsi="Times New Roman" w:hint="eastAsia"/>
                <w:sz w:val="24"/>
              </w:rPr>
              <w:t>）的研发、设计和销售，为客户提供一站式芯片定制服务，并在</w:t>
            </w:r>
            <w:r w:rsidR="00670D40" w:rsidRPr="00DD6CF9">
              <w:rPr>
                <w:rFonts w:ascii="Times New Roman" w:eastAsia="宋体" w:hAnsi="Times New Roman" w:hint="eastAsia"/>
                <w:sz w:val="24"/>
              </w:rPr>
              <w:t>ADC</w:t>
            </w:r>
            <w:r w:rsidR="00670D40" w:rsidRPr="00DD6CF9">
              <w:rPr>
                <w:rFonts w:ascii="Times New Roman" w:eastAsia="宋体" w:hAnsi="Times New Roman" w:hint="eastAsia"/>
                <w:sz w:val="24"/>
              </w:rPr>
              <w:t>、</w:t>
            </w:r>
            <w:r w:rsidR="00670D40" w:rsidRPr="00DD6CF9">
              <w:rPr>
                <w:rFonts w:ascii="Times New Roman" w:eastAsia="宋体" w:hAnsi="Times New Roman" w:hint="eastAsia"/>
                <w:sz w:val="24"/>
              </w:rPr>
              <w:t>DAC</w:t>
            </w:r>
            <w:r w:rsidR="00670D40" w:rsidRPr="00DD6CF9">
              <w:rPr>
                <w:rFonts w:ascii="Times New Roman" w:eastAsia="宋体" w:hAnsi="Times New Roman" w:hint="eastAsia"/>
                <w:sz w:val="24"/>
              </w:rPr>
              <w:t>方面积累了成熟的知识产权矩阵。</w:t>
            </w:r>
            <w:r w:rsidR="00116664" w:rsidRPr="00DD6CF9">
              <w:rPr>
                <w:rFonts w:ascii="Times New Roman" w:eastAsia="宋体" w:hAnsi="Times New Roman" w:hint="eastAsia"/>
                <w:sz w:val="24"/>
              </w:rPr>
              <w:t>希格玛</w:t>
            </w:r>
            <w:r w:rsidR="00670D40" w:rsidRPr="00DD6CF9">
              <w:rPr>
                <w:rFonts w:ascii="Times New Roman" w:eastAsia="宋体" w:hAnsi="Times New Roman" w:hint="eastAsia"/>
                <w:sz w:val="24"/>
              </w:rPr>
              <w:t>主要深耕</w:t>
            </w:r>
            <w:r w:rsidRPr="00DD6CF9">
              <w:rPr>
                <w:rFonts w:ascii="Times New Roman" w:eastAsia="宋体" w:hAnsi="Times New Roman" w:hint="eastAsia"/>
                <w:sz w:val="24"/>
              </w:rPr>
              <w:t>PC</w:t>
            </w:r>
            <w:r w:rsidRPr="00DD6CF9">
              <w:rPr>
                <w:rFonts w:ascii="Times New Roman" w:eastAsia="宋体" w:hAnsi="Times New Roman" w:hint="eastAsia"/>
                <w:sz w:val="24"/>
              </w:rPr>
              <w:t>领域市场并持续拓展机器人、可穿戴设备及相控阵雷达领域市场。目前希格</w:t>
            </w:r>
            <w:proofErr w:type="gramStart"/>
            <w:r w:rsidRPr="00DD6CF9">
              <w:rPr>
                <w:rFonts w:ascii="Times New Roman" w:eastAsia="宋体" w:hAnsi="Times New Roman" w:hint="eastAsia"/>
                <w:sz w:val="24"/>
              </w:rPr>
              <w:t>玛</w:t>
            </w:r>
            <w:proofErr w:type="gramEnd"/>
            <w:r w:rsidR="00670D40" w:rsidRPr="00DD6CF9">
              <w:rPr>
                <w:rFonts w:ascii="Times New Roman" w:eastAsia="宋体" w:hAnsi="Times New Roman" w:hint="eastAsia"/>
                <w:sz w:val="24"/>
              </w:rPr>
              <w:t>芯片</w:t>
            </w:r>
            <w:r w:rsidRPr="00DD6CF9">
              <w:rPr>
                <w:rFonts w:ascii="Times New Roman" w:eastAsia="宋体" w:hAnsi="Times New Roman" w:hint="eastAsia"/>
                <w:sz w:val="24"/>
              </w:rPr>
              <w:t>产品已成功进入华为、科沃斯、</w:t>
            </w:r>
            <w:proofErr w:type="gramStart"/>
            <w:r w:rsidRPr="00DD6CF9">
              <w:rPr>
                <w:rFonts w:ascii="Times New Roman" w:eastAsia="宋体" w:hAnsi="Times New Roman" w:hint="eastAsia"/>
                <w:sz w:val="24"/>
              </w:rPr>
              <w:t>科大讯飞</w:t>
            </w:r>
            <w:r w:rsidR="00670D40" w:rsidRPr="00DD6CF9">
              <w:rPr>
                <w:rFonts w:ascii="Times New Roman" w:eastAsia="宋体" w:hAnsi="Times New Roman" w:hint="eastAsia"/>
                <w:sz w:val="24"/>
              </w:rPr>
              <w:t>等</w:t>
            </w:r>
            <w:proofErr w:type="gramEnd"/>
            <w:r w:rsidR="00670D40" w:rsidRPr="00DD6CF9">
              <w:rPr>
                <w:rFonts w:ascii="Times New Roman" w:eastAsia="宋体" w:hAnsi="Times New Roman" w:hint="eastAsia"/>
                <w:sz w:val="24"/>
              </w:rPr>
              <w:t>国内</w:t>
            </w:r>
            <w:proofErr w:type="gramStart"/>
            <w:r w:rsidR="00670D40" w:rsidRPr="00DD6CF9">
              <w:rPr>
                <w:rFonts w:ascii="Times New Roman" w:eastAsia="宋体" w:hAnsi="Times New Roman" w:hint="eastAsia"/>
                <w:sz w:val="24"/>
              </w:rPr>
              <w:t>头部科创企业</w:t>
            </w:r>
            <w:proofErr w:type="gramEnd"/>
            <w:r w:rsidRPr="00DD6CF9">
              <w:rPr>
                <w:rFonts w:ascii="Times New Roman" w:eastAsia="宋体" w:hAnsi="Times New Roman" w:hint="eastAsia"/>
                <w:sz w:val="24"/>
              </w:rPr>
              <w:t>的供应链体系。</w:t>
            </w:r>
            <w:bookmarkStart w:id="12" w:name="_Hlk188797727"/>
            <w:bookmarkEnd w:id="11"/>
          </w:p>
          <w:p w14:paraId="380E24DA" w14:textId="6DCA673B" w:rsidR="001148B2" w:rsidRPr="001C0EFA" w:rsidRDefault="00B75526" w:rsidP="0093523F">
            <w:pPr>
              <w:spacing w:line="360" w:lineRule="auto"/>
              <w:ind w:firstLineChars="200" w:firstLine="480"/>
              <w:rPr>
                <w:rFonts w:asciiTheme="majorBidi" w:eastAsiaTheme="majorEastAsia" w:hAnsiTheme="majorBidi" w:cstheme="majorBidi"/>
                <w:sz w:val="24"/>
                <w:szCs w:val="24"/>
              </w:rPr>
            </w:pPr>
            <w:r>
              <w:rPr>
                <w:rFonts w:asciiTheme="majorBidi" w:eastAsiaTheme="majorEastAsia" w:hAnsiTheme="majorBidi" w:cstheme="majorBidi" w:hint="eastAsia"/>
                <w:sz w:val="24"/>
                <w:szCs w:val="24"/>
              </w:rPr>
              <w:t>相控阵</w:t>
            </w:r>
            <w:r w:rsidR="001148B2" w:rsidRPr="00FC3A5C">
              <w:rPr>
                <w:rFonts w:asciiTheme="majorBidi" w:eastAsiaTheme="majorEastAsia" w:hAnsiTheme="majorBidi" w:cstheme="majorBidi" w:hint="eastAsia"/>
                <w:sz w:val="24"/>
                <w:szCs w:val="24"/>
              </w:rPr>
              <w:t>雷达和芯片之间存在密切的关系。芯片不仅影响着</w:t>
            </w:r>
            <w:r>
              <w:rPr>
                <w:rFonts w:asciiTheme="majorBidi" w:eastAsiaTheme="majorEastAsia" w:hAnsiTheme="majorBidi" w:cstheme="majorBidi" w:hint="eastAsia"/>
                <w:sz w:val="24"/>
                <w:szCs w:val="24"/>
              </w:rPr>
              <w:t>相控阵</w:t>
            </w:r>
            <w:r w:rsidR="001148B2" w:rsidRPr="00FC3A5C">
              <w:rPr>
                <w:rFonts w:asciiTheme="majorBidi" w:eastAsiaTheme="majorEastAsia" w:hAnsiTheme="majorBidi" w:cstheme="majorBidi" w:hint="eastAsia"/>
                <w:sz w:val="24"/>
                <w:szCs w:val="24"/>
              </w:rPr>
              <w:t>雷达的性能表现，也是决定</w:t>
            </w:r>
            <w:r>
              <w:rPr>
                <w:rFonts w:asciiTheme="majorBidi" w:eastAsiaTheme="majorEastAsia" w:hAnsiTheme="majorBidi" w:cstheme="majorBidi" w:hint="eastAsia"/>
                <w:sz w:val="24"/>
                <w:szCs w:val="24"/>
              </w:rPr>
              <w:t>相控阵</w:t>
            </w:r>
            <w:r w:rsidR="001148B2" w:rsidRPr="00FC3A5C">
              <w:rPr>
                <w:rFonts w:asciiTheme="majorBidi" w:eastAsiaTheme="majorEastAsia" w:hAnsiTheme="majorBidi" w:cstheme="majorBidi" w:hint="eastAsia"/>
                <w:sz w:val="24"/>
                <w:szCs w:val="24"/>
              </w:rPr>
              <w:t>雷达系统价格和功耗。目前</w:t>
            </w:r>
            <w:bookmarkStart w:id="13" w:name="OLE_LINK1"/>
            <w:r w:rsidR="001148B2" w:rsidRPr="00FC3A5C">
              <w:rPr>
                <w:rFonts w:asciiTheme="majorBidi" w:eastAsiaTheme="majorEastAsia" w:hAnsiTheme="majorBidi" w:cstheme="majorBidi" w:hint="eastAsia"/>
                <w:sz w:val="24"/>
                <w:szCs w:val="24"/>
              </w:rPr>
              <w:t>芯片在纳</w:t>
            </w:r>
            <w:proofErr w:type="gramStart"/>
            <w:r w:rsidR="001148B2" w:rsidRPr="00FC3A5C">
              <w:rPr>
                <w:rFonts w:asciiTheme="majorBidi" w:eastAsiaTheme="majorEastAsia" w:hAnsiTheme="majorBidi" w:cstheme="majorBidi" w:hint="eastAsia"/>
                <w:sz w:val="24"/>
                <w:szCs w:val="24"/>
              </w:rPr>
              <w:t>睿</w:t>
            </w:r>
            <w:proofErr w:type="gramEnd"/>
            <w:r w:rsidR="001148B2" w:rsidRPr="00FC3A5C">
              <w:rPr>
                <w:rFonts w:asciiTheme="majorBidi" w:eastAsiaTheme="majorEastAsia" w:hAnsiTheme="majorBidi" w:cstheme="majorBidi" w:hint="eastAsia"/>
                <w:sz w:val="24"/>
                <w:szCs w:val="24"/>
              </w:rPr>
              <w:t>雷达直接材料成本占比</w:t>
            </w:r>
            <w:r w:rsidR="00701933">
              <w:rPr>
                <w:rFonts w:asciiTheme="majorBidi" w:eastAsiaTheme="majorEastAsia" w:hAnsiTheme="majorBidi" w:cstheme="majorBidi" w:hint="eastAsia"/>
                <w:sz w:val="24"/>
                <w:szCs w:val="24"/>
              </w:rPr>
              <w:t>很高</w:t>
            </w:r>
            <w:r w:rsidR="001148B2" w:rsidRPr="00FC3A5C">
              <w:rPr>
                <w:rFonts w:asciiTheme="majorBidi" w:eastAsiaTheme="majorEastAsia" w:hAnsiTheme="majorBidi" w:cstheme="majorBidi" w:hint="eastAsia"/>
                <w:sz w:val="24"/>
                <w:szCs w:val="24"/>
              </w:rPr>
              <w:t>，</w:t>
            </w:r>
            <w:bookmarkEnd w:id="13"/>
            <w:r>
              <w:rPr>
                <w:rFonts w:asciiTheme="majorBidi" w:eastAsiaTheme="majorEastAsia" w:hAnsiTheme="majorBidi" w:cstheme="majorBidi" w:hint="eastAsia"/>
                <w:sz w:val="24"/>
                <w:szCs w:val="24"/>
              </w:rPr>
              <w:t>公司</w:t>
            </w:r>
            <w:r w:rsidR="001148B2" w:rsidRPr="00FC3A5C">
              <w:rPr>
                <w:rFonts w:asciiTheme="majorBidi" w:eastAsiaTheme="majorEastAsia" w:hAnsiTheme="majorBidi" w:cstheme="majorBidi" w:hint="eastAsia"/>
                <w:sz w:val="24"/>
                <w:szCs w:val="24"/>
              </w:rPr>
              <w:t>主要供应商</w:t>
            </w:r>
            <w:r w:rsidR="001148B2">
              <w:rPr>
                <w:rFonts w:asciiTheme="majorBidi" w:eastAsiaTheme="majorEastAsia" w:hAnsiTheme="majorBidi" w:cstheme="majorBidi" w:hint="eastAsia"/>
                <w:sz w:val="24"/>
                <w:szCs w:val="24"/>
              </w:rPr>
              <w:t>为国内外</w:t>
            </w:r>
            <w:r w:rsidR="001148B2" w:rsidRPr="00FC3A5C">
              <w:rPr>
                <w:rFonts w:asciiTheme="majorBidi" w:eastAsiaTheme="majorEastAsia" w:hAnsiTheme="majorBidi" w:cstheme="majorBidi" w:hint="eastAsia"/>
                <w:sz w:val="24"/>
                <w:szCs w:val="24"/>
              </w:rPr>
              <w:t>的通用</w:t>
            </w:r>
            <w:r w:rsidR="001148B2">
              <w:rPr>
                <w:rFonts w:asciiTheme="majorBidi" w:eastAsiaTheme="majorEastAsia" w:hAnsiTheme="majorBidi" w:cstheme="majorBidi" w:hint="eastAsia"/>
                <w:sz w:val="24"/>
                <w:szCs w:val="24"/>
              </w:rPr>
              <w:t>现货芯片</w:t>
            </w:r>
            <w:r w:rsidR="0045156C">
              <w:rPr>
                <w:rFonts w:asciiTheme="majorBidi" w:eastAsiaTheme="majorEastAsia" w:hAnsiTheme="majorBidi" w:cstheme="majorBidi" w:hint="eastAsia"/>
                <w:sz w:val="24"/>
                <w:szCs w:val="24"/>
              </w:rPr>
              <w:t>厂商</w:t>
            </w:r>
            <w:r w:rsidR="001148B2" w:rsidRPr="00FC3A5C">
              <w:rPr>
                <w:rFonts w:asciiTheme="majorBidi" w:eastAsiaTheme="majorEastAsia" w:hAnsiTheme="majorBidi" w:cstheme="majorBidi" w:hint="eastAsia"/>
                <w:sz w:val="24"/>
                <w:szCs w:val="24"/>
              </w:rPr>
              <w:t>。纳</w:t>
            </w:r>
            <w:proofErr w:type="gramStart"/>
            <w:r w:rsidR="001148B2" w:rsidRPr="00FC3A5C">
              <w:rPr>
                <w:rFonts w:asciiTheme="majorBidi" w:eastAsiaTheme="majorEastAsia" w:hAnsiTheme="majorBidi" w:cstheme="majorBidi" w:hint="eastAsia"/>
                <w:sz w:val="24"/>
                <w:szCs w:val="24"/>
              </w:rPr>
              <w:t>睿</w:t>
            </w:r>
            <w:proofErr w:type="gramEnd"/>
            <w:r w:rsidR="001148B2" w:rsidRPr="00FC3A5C">
              <w:rPr>
                <w:rFonts w:asciiTheme="majorBidi" w:eastAsiaTheme="majorEastAsia" w:hAnsiTheme="majorBidi" w:cstheme="majorBidi" w:hint="eastAsia"/>
                <w:sz w:val="24"/>
                <w:szCs w:val="24"/>
              </w:rPr>
              <w:t>雷达目前在</w:t>
            </w:r>
            <w:proofErr w:type="gramStart"/>
            <w:r w:rsidR="001148B2" w:rsidRPr="00FC3A5C">
              <w:rPr>
                <w:rFonts w:asciiTheme="majorBidi" w:eastAsiaTheme="majorEastAsia" w:hAnsiTheme="majorBidi" w:cstheme="majorBidi" w:hint="eastAsia"/>
                <w:sz w:val="24"/>
                <w:szCs w:val="24"/>
              </w:rPr>
              <w:t>研</w:t>
            </w:r>
            <w:proofErr w:type="gramEnd"/>
            <w:r w:rsidR="001148B2" w:rsidRPr="00FC3A5C">
              <w:rPr>
                <w:rFonts w:asciiTheme="majorBidi" w:eastAsiaTheme="majorEastAsia" w:hAnsiTheme="majorBidi" w:cstheme="majorBidi" w:hint="eastAsia"/>
                <w:sz w:val="24"/>
                <w:szCs w:val="24"/>
              </w:rPr>
              <w:t>的新型雷达</w:t>
            </w:r>
            <w:r>
              <w:rPr>
                <w:rFonts w:asciiTheme="majorBidi" w:eastAsiaTheme="majorEastAsia" w:hAnsiTheme="majorBidi" w:cstheme="majorBidi" w:hint="eastAsia"/>
                <w:sz w:val="24"/>
                <w:szCs w:val="24"/>
              </w:rPr>
              <w:t>成本结构中</w:t>
            </w:r>
            <w:r w:rsidR="001148B2">
              <w:rPr>
                <w:rFonts w:asciiTheme="majorBidi" w:eastAsiaTheme="majorEastAsia" w:hAnsiTheme="majorBidi" w:cstheme="majorBidi" w:hint="eastAsia"/>
                <w:sz w:val="24"/>
                <w:szCs w:val="24"/>
              </w:rPr>
              <w:t>，</w:t>
            </w:r>
            <w:r w:rsidR="001148B2" w:rsidRPr="00FC3A5C">
              <w:rPr>
                <w:rFonts w:asciiTheme="majorBidi" w:eastAsiaTheme="majorEastAsia" w:hAnsiTheme="majorBidi" w:cstheme="majorBidi" w:hint="eastAsia"/>
                <w:sz w:val="24"/>
                <w:szCs w:val="24"/>
              </w:rPr>
              <w:t>芯片在雷达直接材料成本占比</w:t>
            </w:r>
            <w:r w:rsidR="00AE4BD6">
              <w:rPr>
                <w:rFonts w:asciiTheme="majorBidi" w:eastAsiaTheme="majorEastAsia" w:hAnsiTheme="majorBidi" w:cstheme="majorBidi" w:hint="eastAsia"/>
                <w:sz w:val="24"/>
                <w:szCs w:val="24"/>
              </w:rPr>
              <w:t>还</w:t>
            </w:r>
            <w:r w:rsidR="001148B2" w:rsidRPr="00FC3A5C">
              <w:rPr>
                <w:rFonts w:asciiTheme="majorBidi" w:eastAsiaTheme="majorEastAsia" w:hAnsiTheme="majorBidi" w:cstheme="majorBidi" w:hint="eastAsia"/>
                <w:sz w:val="24"/>
                <w:szCs w:val="24"/>
              </w:rPr>
              <w:t>会大幅提升。因此纳</w:t>
            </w:r>
            <w:proofErr w:type="gramStart"/>
            <w:r w:rsidR="001148B2" w:rsidRPr="00FC3A5C">
              <w:rPr>
                <w:rFonts w:asciiTheme="majorBidi" w:eastAsiaTheme="majorEastAsia" w:hAnsiTheme="majorBidi" w:cstheme="majorBidi" w:hint="eastAsia"/>
                <w:sz w:val="24"/>
                <w:szCs w:val="24"/>
              </w:rPr>
              <w:t>睿</w:t>
            </w:r>
            <w:proofErr w:type="gramEnd"/>
            <w:r w:rsidR="001148B2" w:rsidRPr="00FC3A5C">
              <w:rPr>
                <w:rFonts w:asciiTheme="majorBidi" w:eastAsiaTheme="majorEastAsia" w:hAnsiTheme="majorBidi" w:cstheme="majorBidi" w:hint="eastAsia"/>
                <w:sz w:val="24"/>
                <w:szCs w:val="24"/>
              </w:rPr>
              <w:t>雷达计划通过自主设计专用集成电路（</w:t>
            </w:r>
            <w:r w:rsidR="001148B2" w:rsidRPr="00FC3A5C">
              <w:rPr>
                <w:rFonts w:asciiTheme="majorBidi" w:eastAsiaTheme="majorEastAsia" w:hAnsiTheme="majorBidi" w:cstheme="majorBidi" w:hint="eastAsia"/>
                <w:sz w:val="24"/>
                <w:szCs w:val="24"/>
              </w:rPr>
              <w:t>ASIC</w:t>
            </w:r>
            <w:r w:rsidR="001148B2" w:rsidRPr="00FC3A5C">
              <w:rPr>
                <w:rFonts w:asciiTheme="majorBidi" w:eastAsiaTheme="majorEastAsia" w:hAnsiTheme="majorBidi" w:cstheme="majorBidi" w:hint="eastAsia"/>
                <w:sz w:val="24"/>
                <w:szCs w:val="24"/>
              </w:rPr>
              <w:t>芯片）自主流片，</w:t>
            </w:r>
            <w:r w:rsidR="00910E9B">
              <w:rPr>
                <w:rFonts w:asciiTheme="majorBidi" w:eastAsiaTheme="majorEastAsia" w:hAnsiTheme="majorBidi" w:cstheme="majorBidi" w:hint="eastAsia"/>
                <w:sz w:val="24"/>
                <w:szCs w:val="24"/>
              </w:rPr>
              <w:t>逐步</w:t>
            </w:r>
            <w:r w:rsidR="001148B2" w:rsidRPr="00FC3A5C">
              <w:rPr>
                <w:rFonts w:asciiTheme="majorBidi" w:eastAsiaTheme="majorEastAsia" w:hAnsiTheme="majorBidi" w:cstheme="majorBidi" w:hint="eastAsia"/>
                <w:sz w:val="24"/>
                <w:szCs w:val="24"/>
              </w:rPr>
              <w:t>取代原有的外购通用芯片模式。收购希格</w:t>
            </w:r>
            <w:proofErr w:type="gramStart"/>
            <w:r w:rsidR="001148B2" w:rsidRPr="00FC3A5C">
              <w:rPr>
                <w:rFonts w:asciiTheme="majorBidi" w:eastAsiaTheme="majorEastAsia" w:hAnsiTheme="majorBidi" w:cstheme="majorBidi" w:hint="eastAsia"/>
                <w:sz w:val="24"/>
                <w:szCs w:val="24"/>
              </w:rPr>
              <w:t>玛</w:t>
            </w:r>
            <w:proofErr w:type="gramEnd"/>
            <w:r w:rsidR="001148B2" w:rsidRPr="00FC3A5C">
              <w:rPr>
                <w:rFonts w:asciiTheme="majorBidi" w:eastAsiaTheme="majorEastAsia" w:hAnsiTheme="majorBidi" w:cstheme="majorBidi" w:hint="eastAsia"/>
                <w:sz w:val="24"/>
                <w:szCs w:val="24"/>
              </w:rPr>
              <w:t>公司后，有助于纳</w:t>
            </w:r>
            <w:proofErr w:type="gramStart"/>
            <w:r w:rsidR="001148B2" w:rsidRPr="00FC3A5C">
              <w:rPr>
                <w:rFonts w:asciiTheme="majorBidi" w:eastAsiaTheme="majorEastAsia" w:hAnsiTheme="majorBidi" w:cstheme="majorBidi" w:hint="eastAsia"/>
                <w:sz w:val="24"/>
                <w:szCs w:val="24"/>
              </w:rPr>
              <w:t>睿</w:t>
            </w:r>
            <w:proofErr w:type="gramEnd"/>
            <w:r w:rsidR="001148B2" w:rsidRPr="00FC3A5C">
              <w:rPr>
                <w:rFonts w:asciiTheme="majorBidi" w:eastAsiaTheme="majorEastAsia" w:hAnsiTheme="majorBidi" w:cstheme="majorBidi" w:hint="eastAsia"/>
                <w:sz w:val="24"/>
                <w:szCs w:val="24"/>
              </w:rPr>
              <w:t>雷达获取主营业务所需的关键芯片技术、</w:t>
            </w:r>
            <w:proofErr w:type="gramStart"/>
            <w:r w:rsidR="001148B2" w:rsidRPr="00FC3A5C">
              <w:rPr>
                <w:rFonts w:asciiTheme="majorBidi" w:eastAsiaTheme="majorEastAsia" w:hAnsiTheme="majorBidi" w:cstheme="majorBidi" w:hint="eastAsia"/>
                <w:sz w:val="24"/>
                <w:szCs w:val="24"/>
              </w:rPr>
              <w:t>流片工艺</w:t>
            </w:r>
            <w:proofErr w:type="gramEnd"/>
            <w:r w:rsidR="001148B2" w:rsidRPr="00FC3A5C">
              <w:rPr>
                <w:rFonts w:asciiTheme="majorBidi" w:eastAsiaTheme="majorEastAsia" w:hAnsiTheme="majorBidi" w:cstheme="majorBidi" w:hint="eastAsia"/>
                <w:sz w:val="24"/>
                <w:szCs w:val="24"/>
              </w:rPr>
              <w:t>、研发人员，降低成本，加速产品迭代，有助于提升纳</w:t>
            </w:r>
            <w:proofErr w:type="gramStart"/>
            <w:r w:rsidR="001148B2" w:rsidRPr="00FC3A5C">
              <w:rPr>
                <w:rFonts w:asciiTheme="majorBidi" w:eastAsiaTheme="majorEastAsia" w:hAnsiTheme="majorBidi" w:cstheme="majorBidi" w:hint="eastAsia"/>
                <w:sz w:val="24"/>
                <w:szCs w:val="24"/>
              </w:rPr>
              <w:t>睿</w:t>
            </w:r>
            <w:proofErr w:type="gramEnd"/>
            <w:r w:rsidR="001148B2" w:rsidRPr="00FC3A5C">
              <w:rPr>
                <w:rFonts w:asciiTheme="majorBidi" w:eastAsiaTheme="majorEastAsia" w:hAnsiTheme="majorBidi" w:cstheme="majorBidi" w:hint="eastAsia"/>
                <w:sz w:val="24"/>
                <w:szCs w:val="24"/>
              </w:rPr>
              <w:t>雷达有源相控阵系统新产品的技术创新能力。“强链、补链”，将相控阵雷达设计从目前的“部件级”提</w:t>
            </w:r>
            <w:r w:rsidR="001C0EFA">
              <w:rPr>
                <w:rFonts w:asciiTheme="majorBidi" w:eastAsiaTheme="majorEastAsia" w:hAnsiTheme="majorBidi" w:cstheme="majorBidi" w:hint="eastAsia"/>
                <w:sz w:val="24"/>
                <w:szCs w:val="24"/>
              </w:rPr>
              <w:t>升</w:t>
            </w:r>
            <w:r w:rsidR="001148B2" w:rsidRPr="00FC3A5C">
              <w:rPr>
                <w:rFonts w:asciiTheme="majorBidi" w:eastAsiaTheme="majorEastAsia" w:hAnsiTheme="majorBidi" w:cstheme="majorBidi" w:hint="eastAsia"/>
                <w:sz w:val="24"/>
                <w:szCs w:val="24"/>
              </w:rPr>
              <w:t>到“芯片级”设计。</w:t>
            </w:r>
          </w:p>
          <w:bookmarkEnd w:id="12"/>
          <w:p w14:paraId="72F0FCB1" w14:textId="63A05E51" w:rsidR="00670D40" w:rsidRDefault="00670D40" w:rsidP="0093523F">
            <w:pPr>
              <w:spacing w:line="360" w:lineRule="auto"/>
              <w:ind w:firstLineChars="200" w:firstLine="480"/>
              <w:rPr>
                <w:rFonts w:asciiTheme="majorBidi" w:eastAsiaTheme="majorEastAsia" w:hAnsiTheme="majorBidi" w:cstheme="majorBidi"/>
                <w:sz w:val="24"/>
                <w:szCs w:val="24"/>
              </w:rPr>
            </w:pPr>
            <w:r w:rsidRPr="00FC3A5C">
              <w:rPr>
                <w:rFonts w:asciiTheme="majorBidi" w:eastAsiaTheme="majorEastAsia" w:hAnsiTheme="majorBidi" w:cstheme="majorBidi" w:hint="eastAsia"/>
                <w:sz w:val="24"/>
                <w:szCs w:val="24"/>
              </w:rPr>
              <w:t>纳</w:t>
            </w:r>
            <w:proofErr w:type="gramStart"/>
            <w:r w:rsidRPr="00FC3A5C">
              <w:rPr>
                <w:rFonts w:asciiTheme="majorBidi" w:eastAsiaTheme="majorEastAsia" w:hAnsiTheme="majorBidi" w:cstheme="majorBidi" w:hint="eastAsia"/>
                <w:sz w:val="24"/>
                <w:szCs w:val="24"/>
              </w:rPr>
              <w:t>睿</w:t>
            </w:r>
            <w:proofErr w:type="gramEnd"/>
            <w:r w:rsidRPr="00FC3A5C">
              <w:rPr>
                <w:rFonts w:asciiTheme="majorBidi" w:eastAsiaTheme="majorEastAsia" w:hAnsiTheme="majorBidi" w:cstheme="majorBidi" w:hint="eastAsia"/>
                <w:sz w:val="24"/>
                <w:szCs w:val="24"/>
              </w:rPr>
              <w:t>雷达</w:t>
            </w:r>
            <w:r w:rsidRPr="00FC3A5C">
              <w:rPr>
                <w:rFonts w:asciiTheme="majorBidi" w:eastAsiaTheme="majorEastAsia" w:hAnsiTheme="majorBidi" w:cstheme="majorBidi" w:hint="eastAsia"/>
                <w:sz w:val="24"/>
                <w:szCs w:val="24"/>
              </w:rPr>
              <w:t>IPO</w:t>
            </w:r>
            <w:r w:rsidRPr="00FC3A5C">
              <w:rPr>
                <w:rFonts w:asciiTheme="majorBidi" w:eastAsiaTheme="majorEastAsia" w:hAnsiTheme="majorBidi" w:cstheme="majorBidi" w:hint="eastAsia"/>
                <w:sz w:val="24"/>
                <w:szCs w:val="24"/>
              </w:rPr>
              <w:t>上市之初，就在企业未来发展战略中明确“在价值链端利用现有核心技术面向毫米波雷达、雷达数据服务、雷达专用芯片设计等关联度深及能够提升公司的核心竞争优势的相关领域进行研发投入”致力于以雷达系统产品芯片化为方向，研发各种类型雷达传感器终端，并实现纵向一体化的发展战略目标。纳</w:t>
            </w:r>
            <w:proofErr w:type="gramStart"/>
            <w:r w:rsidRPr="00FC3A5C">
              <w:rPr>
                <w:rFonts w:asciiTheme="majorBidi" w:eastAsiaTheme="majorEastAsia" w:hAnsiTheme="majorBidi" w:cstheme="majorBidi" w:hint="eastAsia"/>
                <w:sz w:val="24"/>
                <w:szCs w:val="24"/>
              </w:rPr>
              <w:t>睿</w:t>
            </w:r>
            <w:proofErr w:type="gramEnd"/>
            <w:r w:rsidRPr="00FC3A5C">
              <w:rPr>
                <w:rFonts w:asciiTheme="majorBidi" w:eastAsiaTheme="majorEastAsia" w:hAnsiTheme="majorBidi" w:cstheme="majorBidi" w:hint="eastAsia"/>
                <w:sz w:val="24"/>
                <w:szCs w:val="24"/>
              </w:rPr>
              <w:t>雷达的董事长包晓军长期在跨</w:t>
            </w:r>
            <w:r w:rsidRPr="00FC3A5C">
              <w:rPr>
                <w:rFonts w:asciiTheme="majorBidi" w:eastAsiaTheme="majorEastAsia" w:hAnsiTheme="majorBidi" w:cstheme="majorBidi" w:hint="eastAsia"/>
                <w:sz w:val="24"/>
                <w:szCs w:val="24"/>
              </w:rPr>
              <w:lastRenderedPageBreak/>
              <w:t>国公司从事</w:t>
            </w:r>
            <w:r w:rsidR="00B75526">
              <w:rPr>
                <w:rFonts w:asciiTheme="majorBidi" w:eastAsiaTheme="majorEastAsia" w:hAnsiTheme="majorBidi" w:cstheme="majorBidi" w:hint="eastAsia"/>
                <w:sz w:val="24"/>
                <w:szCs w:val="24"/>
              </w:rPr>
              <w:t>相控阵</w:t>
            </w:r>
            <w:r>
              <w:rPr>
                <w:rFonts w:asciiTheme="majorBidi" w:eastAsiaTheme="majorEastAsia" w:hAnsiTheme="majorBidi" w:cstheme="majorBidi" w:hint="eastAsia"/>
                <w:sz w:val="24"/>
                <w:szCs w:val="24"/>
              </w:rPr>
              <w:t>雷达</w:t>
            </w:r>
            <w:r w:rsidR="00B75526">
              <w:rPr>
                <w:rFonts w:asciiTheme="majorBidi" w:eastAsiaTheme="majorEastAsia" w:hAnsiTheme="majorBidi" w:cstheme="majorBidi" w:hint="eastAsia"/>
                <w:sz w:val="24"/>
                <w:szCs w:val="24"/>
              </w:rPr>
              <w:t>系统级以及</w:t>
            </w:r>
            <w:r w:rsidRPr="00FC3A5C">
              <w:rPr>
                <w:rFonts w:asciiTheme="majorBidi" w:eastAsiaTheme="majorEastAsia" w:hAnsiTheme="majorBidi" w:cstheme="majorBidi" w:hint="eastAsia"/>
                <w:sz w:val="24"/>
                <w:szCs w:val="24"/>
              </w:rPr>
              <w:t>芯片</w:t>
            </w:r>
            <w:r w:rsidR="00B75526">
              <w:rPr>
                <w:rFonts w:asciiTheme="majorBidi" w:eastAsiaTheme="majorEastAsia" w:hAnsiTheme="majorBidi" w:cstheme="majorBidi" w:hint="eastAsia"/>
                <w:sz w:val="24"/>
                <w:szCs w:val="24"/>
              </w:rPr>
              <w:t>级产品的开发</w:t>
            </w:r>
            <w:r w:rsidRPr="00FC3A5C">
              <w:rPr>
                <w:rFonts w:asciiTheme="majorBidi" w:eastAsiaTheme="majorEastAsia" w:hAnsiTheme="majorBidi" w:cstheme="majorBidi" w:hint="eastAsia"/>
                <w:sz w:val="24"/>
                <w:szCs w:val="24"/>
              </w:rPr>
              <w:t>设计等相关工作</w:t>
            </w:r>
            <w:r w:rsidR="00B75526">
              <w:rPr>
                <w:rFonts w:asciiTheme="majorBidi" w:eastAsiaTheme="majorEastAsia" w:hAnsiTheme="majorBidi" w:cstheme="majorBidi" w:hint="eastAsia"/>
                <w:sz w:val="24"/>
                <w:szCs w:val="24"/>
              </w:rPr>
              <w:t>。</w:t>
            </w:r>
            <w:r w:rsidRPr="00FC3A5C">
              <w:rPr>
                <w:rFonts w:asciiTheme="majorBidi" w:eastAsiaTheme="majorEastAsia" w:hAnsiTheme="majorBidi" w:cstheme="majorBidi" w:hint="eastAsia"/>
                <w:sz w:val="24"/>
                <w:szCs w:val="24"/>
              </w:rPr>
              <w:t>副总经理、核心技术人员刘远曦长期在</w:t>
            </w:r>
            <w:r w:rsidRPr="00FC3A5C">
              <w:rPr>
                <w:rFonts w:asciiTheme="majorBidi" w:eastAsiaTheme="majorEastAsia" w:hAnsiTheme="majorBidi" w:cstheme="majorBidi" w:hint="eastAsia"/>
                <w:sz w:val="24"/>
                <w:szCs w:val="24"/>
              </w:rPr>
              <w:t>AMD</w:t>
            </w:r>
            <w:r w:rsidRPr="00FC3A5C">
              <w:rPr>
                <w:rFonts w:asciiTheme="majorBidi" w:eastAsiaTheme="majorEastAsia" w:hAnsiTheme="majorBidi" w:cstheme="majorBidi" w:hint="eastAsia"/>
                <w:sz w:val="24"/>
                <w:szCs w:val="24"/>
              </w:rPr>
              <w:t>公司从事芯片设计开发工作，熟悉芯片产品的设计开发工艺，可以将有源相控阵雷达芯片的应用积累赋能到希格玛公司，并借助希格玛公司的人才优势、技术优势、独有的</w:t>
            </w:r>
            <w:r w:rsidRPr="00FC3A5C">
              <w:rPr>
                <w:rFonts w:asciiTheme="majorBidi" w:eastAsiaTheme="majorEastAsia" w:hAnsiTheme="majorBidi" w:cstheme="majorBidi" w:hint="eastAsia"/>
                <w:sz w:val="24"/>
                <w:szCs w:val="24"/>
              </w:rPr>
              <w:t>PIXEL</w:t>
            </w:r>
            <w:r w:rsidRPr="00FC3A5C">
              <w:rPr>
                <w:rFonts w:asciiTheme="majorBidi" w:eastAsiaTheme="majorEastAsia" w:hAnsiTheme="majorBidi" w:cstheme="majorBidi" w:hint="eastAsia"/>
                <w:sz w:val="24"/>
                <w:szCs w:val="24"/>
              </w:rPr>
              <w:t>工艺，打造出适合</w:t>
            </w:r>
            <w:r w:rsidR="007C4287">
              <w:rPr>
                <w:rFonts w:asciiTheme="majorBidi" w:eastAsiaTheme="majorEastAsia" w:hAnsiTheme="majorBidi" w:cstheme="majorBidi" w:hint="eastAsia"/>
                <w:sz w:val="24"/>
                <w:szCs w:val="24"/>
              </w:rPr>
              <w:t>新型</w:t>
            </w:r>
            <w:r w:rsidRPr="00FC3A5C">
              <w:rPr>
                <w:rFonts w:asciiTheme="majorBidi" w:eastAsiaTheme="majorEastAsia" w:hAnsiTheme="majorBidi" w:cstheme="majorBidi" w:hint="eastAsia"/>
                <w:sz w:val="24"/>
                <w:szCs w:val="24"/>
              </w:rPr>
              <w:t>有源相控阵雷达系统应用的传感器芯片、</w:t>
            </w:r>
            <w:r w:rsidRPr="00FC3A5C">
              <w:rPr>
                <w:rFonts w:asciiTheme="majorBidi" w:eastAsiaTheme="majorEastAsia" w:hAnsiTheme="majorBidi" w:cstheme="majorBidi" w:hint="eastAsia"/>
                <w:sz w:val="24"/>
                <w:szCs w:val="24"/>
              </w:rPr>
              <w:t>MCU</w:t>
            </w:r>
            <w:r w:rsidRPr="00FC3A5C">
              <w:rPr>
                <w:rFonts w:asciiTheme="majorBidi" w:eastAsiaTheme="majorEastAsia" w:hAnsiTheme="majorBidi" w:cstheme="majorBidi" w:hint="eastAsia"/>
                <w:sz w:val="24"/>
                <w:szCs w:val="24"/>
              </w:rPr>
              <w:t>芯片、触摸芯片、电源管理芯片、</w:t>
            </w:r>
            <w:r w:rsidRPr="00FC3A5C">
              <w:rPr>
                <w:rFonts w:asciiTheme="majorBidi" w:eastAsiaTheme="majorEastAsia" w:hAnsiTheme="majorBidi" w:cstheme="majorBidi" w:hint="eastAsia"/>
                <w:sz w:val="24"/>
                <w:szCs w:val="24"/>
              </w:rPr>
              <w:t>ADC</w:t>
            </w:r>
            <w:r w:rsidRPr="00FC3A5C">
              <w:rPr>
                <w:rFonts w:asciiTheme="majorBidi" w:eastAsiaTheme="majorEastAsia" w:hAnsiTheme="majorBidi" w:cstheme="majorBidi" w:hint="eastAsia"/>
                <w:sz w:val="24"/>
                <w:szCs w:val="24"/>
              </w:rPr>
              <w:t>、</w:t>
            </w:r>
            <w:r w:rsidRPr="00FC3A5C">
              <w:rPr>
                <w:rFonts w:asciiTheme="majorBidi" w:eastAsiaTheme="majorEastAsia" w:hAnsiTheme="majorBidi" w:cstheme="majorBidi" w:hint="eastAsia"/>
                <w:sz w:val="24"/>
                <w:szCs w:val="24"/>
              </w:rPr>
              <w:t>DAC</w:t>
            </w:r>
            <w:r w:rsidRPr="00FC3A5C">
              <w:rPr>
                <w:rFonts w:asciiTheme="majorBidi" w:eastAsiaTheme="majorEastAsia" w:hAnsiTheme="majorBidi" w:cstheme="majorBidi" w:hint="eastAsia"/>
                <w:sz w:val="24"/>
                <w:szCs w:val="24"/>
              </w:rPr>
              <w:t>等各类</w:t>
            </w:r>
            <w:r w:rsidRPr="00FC3A5C">
              <w:rPr>
                <w:rFonts w:asciiTheme="majorBidi" w:eastAsiaTheme="majorEastAsia" w:hAnsiTheme="majorBidi" w:cstheme="majorBidi" w:hint="eastAsia"/>
                <w:sz w:val="24"/>
                <w:szCs w:val="24"/>
              </w:rPr>
              <w:t>ASIC</w:t>
            </w:r>
            <w:r w:rsidRPr="00FC3A5C">
              <w:rPr>
                <w:rFonts w:asciiTheme="majorBidi" w:eastAsiaTheme="majorEastAsia" w:hAnsiTheme="majorBidi" w:cstheme="majorBidi" w:hint="eastAsia"/>
                <w:sz w:val="24"/>
                <w:szCs w:val="24"/>
              </w:rPr>
              <w:t>产品，从而实现全面的战略协同。</w:t>
            </w:r>
          </w:p>
          <w:p w14:paraId="2BE6404D" w14:textId="0BAA6ADC" w:rsidR="004F64FA" w:rsidRPr="000B427D" w:rsidRDefault="004F64FA" w:rsidP="0093523F">
            <w:pPr>
              <w:spacing w:line="360" w:lineRule="auto"/>
              <w:ind w:firstLineChars="200" w:firstLine="480"/>
              <w:rPr>
                <w:rFonts w:ascii="Times New Roman" w:eastAsia="宋体" w:hAnsi="Times New Roman" w:cs="Times New Roman"/>
                <w:sz w:val="24"/>
                <w14:ligatures w14:val="standardContextual"/>
              </w:rPr>
            </w:pPr>
            <w:r w:rsidRPr="000B427D">
              <w:rPr>
                <w:rFonts w:ascii="Times New Roman" w:eastAsia="宋体" w:hAnsi="Times New Roman" w:cs="Times New Roman" w:hint="eastAsia"/>
                <w:sz w:val="24"/>
                <w14:ligatures w14:val="standardContextual"/>
              </w:rPr>
              <w:t>从战略协同、</w:t>
            </w:r>
            <w:r w:rsidR="00DA4A92">
              <w:rPr>
                <w:rFonts w:ascii="Times New Roman" w:eastAsia="宋体" w:hAnsi="Times New Roman" w:cs="Times New Roman" w:hint="eastAsia"/>
                <w:sz w:val="24"/>
                <w14:ligatures w14:val="standardContextual"/>
              </w:rPr>
              <w:t>标的</w:t>
            </w:r>
            <w:r w:rsidRPr="000B427D">
              <w:rPr>
                <w:rFonts w:ascii="Times New Roman" w:eastAsia="宋体" w:hAnsi="Times New Roman" w:cs="Times New Roman" w:hint="eastAsia"/>
                <w:sz w:val="24"/>
                <w14:ligatures w14:val="standardContextual"/>
              </w:rPr>
              <w:t>经营能力以及技术积累等方面来看，希格玛都是一家优质的公司。关于本次交易的最终交易价格等信息，待相关审计、评估等工作完成后，公司将再次召开董事会审议相关事项，将在重组报告书</w:t>
            </w:r>
            <w:r w:rsidR="000B427D" w:rsidRPr="000B427D">
              <w:rPr>
                <w:rFonts w:ascii="Times New Roman" w:eastAsia="宋体" w:hAnsi="Times New Roman" w:cs="Times New Roman" w:hint="eastAsia"/>
                <w:sz w:val="24"/>
                <w14:ligatures w14:val="standardContextual"/>
              </w:rPr>
              <w:t>中</w:t>
            </w:r>
            <w:r w:rsidRPr="000B427D">
              <w:rPr>
                <w:rFonts w:ascii="Times New Roman" w:eastAsia="宋体" w:hAnsi="Times New Roman" w:cs="Times New Roman" w:hint="eastAsia"/>
                <w:sz w:val="24"/>
                <w14:ligatures w14:val="standardContextual"/>
              </w:rPr>
              <w:t>详细披露。</w:t>
            </w:r>
          </w:p>
          <w:p w14:paraId="5B7799EB" w14:textId="3CB6AE6E" w:rsidR="00C27CA6" w:rsidRPr="00C27CA6" w:rsidRDefault="00C27CA6" w:rsidP="000B427D">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2</w:t>
            </w:r>
            <w:r w:rsidRPr="00C27CA6">
              <w:rPr>
                <w:rFonts w:ascii="Times New Roman" w:eastAsia="宋体" w:hAnsi="Times New Roman" w:cs="Times New Roman"/>
                <w:b/>
                <w:sz w:val="24"/>
                <w14:ligatures w14:val="standardContextual"/>
              </w:rPr>
              <w:t>.</w:t>
            </w:r>
            <w:r w:rsidRPr="00C27CA6">
              <w:rPr>
                <w:rFonts w:ascii="Times New Roman" w:eastAsia="宋体" w:hAnsi="Times New Roman" w:cs="Times New Roman" w:hint="eastAsia"/>
                <w:b/>
                <w:sz w:val="24"/>
                <w14:ligatures w14:val="standardContextual"/>
              </w:rPr>
              <w:t>问题：</w:t>
            </w:r>
            <w:r>
              <w:rPr>
                <w:rFonts w:ascii="Times New Roman" w:eastAsia="宋体" w:hAnsi="Times New Roman" w:cs="Times New Roman" w:hint="eastAsia"/>
                <w:b/>
                <w:sz w:val="24"/>
                <w14:ligatures w14:val="standardContextual"/>
              </w:rPr>
              <w:t>纳</w:t>
            </w:r>
            <w:proofErr w:type="gramStart"/>
            <w:r>
              <w:rPr>
                <w:rFonts w:ascii="Times New Roman" w:eastAsia="宋体" w:hAnsi="Times New Roman" w:cs="Times New Roman" w:hint="eastAsia"/>
                <w:b/>
                <w:sz w:val="24"/>
                <w14:ligatures w14:val="standardContextual"/>
              </w:rPr>
              <w:t>睿</w:t>
            </w:r>
            <w:proofErr w:type="gramEnd"/>
            <w:r>
              <w:rPr>
                <w:rFonts w:ascii="Times New Roman" w:eastAsia="宋体" w:hAnsi="Times New Roman" w:cs="Times New Roman" w:hint="eastAsia"/>
                <w:b/>
                <w:sz w:val="24"/>
                <w14:ligatures w14:val="standardContextual"/>
              </w:rPr>
              <w:t>雷达与</w:t>
            </w:r>
            <w:r w:rsidRPr="00C27CA6">
              <w:rPr>
                <w:rFonts w:ascii="Times New Roman" w:eastAsia="宋体" w:hAnsi="Times New Roman" w:cs="Times New Roman" w:hint="eastAsia"/>
                <w:b/>
                <w:sz w:val="24"/>
                <w14:ligatures w14:val="standardContextual"/>
              </w:rPr>
              <w:t>希格</w:t>
            </w:r>
            <w:proofErr w:type="gramStart"/>
            <w:r w:rsidRPr="00C27CA6">
              <w:rPr>
                <w:rFonts w:ascii="Times New Roman" w:eastAsia="宋体" w:hAnsi="Times New Roman" w:cs="Times New Roman" w:hint="eastAsia"/>
                <w:b/>
                <w:sz w:val="24"/>
                <w14:ligatures w14:val="standardContextual"/>
              </w:rPr>
              <w:t>玛</w:t>
            </w:r>
            <w:proofErr w:type="gramEnd"/>
            <w:r>
              <w:rPr>
                <w:rFonts w:ascii="Times New Roman" w:eastAsia="宋体" w:hAnsi="Times New Roman" w:cs="Times New Roman" w:hint="eastAsia"/>
                <w:b/>
                <w:sz w:val="24"/>
                <w14:ligatures w14:val="standardContextual"/>
              </w:rPr>
              <w:t>存在哪些战略协同</w:t>
            </w:r>
            <w:r w:rsidRPr="00C27CA6">
              <w:rPr>
                <w:rFonts w:ascii="Times New Roman" w:eastAsia="宋体" w:hAnsi="Times New Roman" w:cs="Times New Roman" w:hint="eastAsia"/>
                <w:b/>
                <w:sz w:val="24"/>
                <w14:ligatures w14:val="standardContextual"/>
              </w:rPr>
              <w:t>？</w:t>
            </w:r>
          </w:p>
          <w:p w14:paraId="64602F9F" w14:textId="62C2FD0A" w:rsidR="00C27CA6" w:rsidRPr="000B427D" w:rsidRDefault="000B427D" w:rsidP="000B427D">
            <w:pPr>
              <w:snapToGrid w:val="0"/>
              <w:spacing w:line="360" w:lineRule="auto"/>
              <w:ind w:firstLineChars="200" w:firstLine="480"/>
              <w:rPr>
                <w:rFonts w:ascii="Times New Roman" w:eastAsiaTheme="majorEastAsia" w:hAnsi="Times New Roman"/>
                <w:sz w:val="24"/>
                <w:szCs w:val="24"/>
              </w:rPr>
            </w:pPr>
            <w:r w:rsidRPr="000B427D">
              <w:rPr>
                <w:rFonts w:ascii="Times New Roman" w:eastAsiaTheme="majorEastAsia" w:hAnsi="Times New Roman" w:hint="eastAsia"/>
                <w:sz w:val="24"/>
                <w:szCs w:val="24"/>
              </w:rPr>
              <w:t>答：</w:t>
            </w:r>
            <w:r w:rsidR="00C27CA6" w:rsidRPr="000B427D">
              <w:rPr>
                <w:rFonts w:ascii="Times New Roman" w:eastAsiaTheme="majorEastAsia" w:hAnsi="Times New Roman" w:hint="eastAsia"/>
                <w:sz w:val="24"/>
                <w:szCs w:val="24"/>
              </w:rPr>
              <w:t>首先，在产品方面，</w:t>
            </w:r>
            <w:r w:rsidR="001621FE" w:rsidRPr="000B427D">
              <w:rPr>
                <w:rFonts w:ascii="Times New Roman" w:eastAsiaTheme="majorEastAsia" w:hAnsi="Times New Roman" w:hint="eastAsia"/>
                <w:sz w:val="24"/>
                <w:szCs w:val="24"/>
              </w:rPr>
              <w:t>希格玛</w:t>
            </w:r>
            <w:r w:rsidR="00C27CA6" w:rsidRPr="000B427D">
              <w:rPr>
                <w:rFonts w:ascii="Times New Roman" w:eastAsiaTheme="majorEastAsia" w:hAnsi="Times New Roman" w:hint="eastAsia"/>
                <w:sz w:val="24"/>
                <w:szCs w:val="24"/>
              </w:rPr>
              <w:t>公司</w:t>
            </w:r>
            <w:r w:rsidR="00C27CA6" w:rsidRPr="000B427D">
              <w:rPr>
                <w:rFonts w:ascii="Times New Roman" w:eastAsiaTheme="majorEastAsia" w:hAnsi="Times New Roman" w:hint="eastAsia"/>
                <w:sz w:val="24"/>
                <w:szCs w:val="24"/>
              </w:rPr>
              <w:t>ASIC</w:t>
            </w:r>
            <w:r w:rsidR="00C27CA6" w:rsidRPr="000B427D">
              <w:rPr>
                <w:rFonts w:ascii="Times New Roman" w:eastAsiaTheme="majorEastAsia" w:hAnsi="Times New Roman" w:hint="eastAsia"/>
                <w:sz w:val="24"/>
                <w:szCs w:val="24"/>
              </w:rPr>
              <w:t>芯片延展后可作为公司相控阵系统的主要组成部分。本次交易完成后，</w:t>
            </w:r>
            <w:r w:rsidR="001621FE" w:rsidRPr="000B427D">
              <w:rPr>
                <w:rFonts w:ascii="Times New Roman" w:eastAsiaTheme="majorEastAsia" w:hAnsi="Times New Roman" w:hint="eastAsia"/>
                <w:sz w:val="24"/>
                <w:szCs w:val="24"/>
              </w:rPr>
              <w:t>希格玛</w:t>
            </w:r>
            <w:r w:rsidR="00C27CA6" w:rsidRPr="000B427D">
              <w:rPr>
                <w:rFonts w:ascii="Times New Roman" w:eastAsiaTheme="majorEastAsia" w:hAnsi="Times New Roman" w:hint="eastAsia"/>
                <w:sz w:val="24"/>
                <w:szCs w:val="24"/>
              </w:rPr>
              <w:t>公司现有产品技术协同适用于相控阵雷达的芯片，可以延展应用于有源相控阵雷达领域，有助于公司提升相控阵系统产品的技术性能和新产品更新迭代的速度。</w:t>
            </w:r>
          </w:p>
          <w:p w14:paraId="707C5830" w14:textId="352A3A2D" w:rsidR="00451559" w:rsidRDefault="00C27CA6" w:rsidP="00A12A08">
            <w:pPr>
              <w:snapToGrid w:val="0"/>
              <w:spacing w:line="360" w:lineRule="auto"/>
              <w:ind w:firstLineChars="200" w:firstLine="480"/>
              <w:rPr>
                <w:rFonts w:ascii="Times New Roman" w:eastAsiaTheme="majorEastAsia" w:hAnsi="Times New Roman"/>
                <w:sz w:val="24"/>
                <w:szCs w:val="24"/>
              </w:rPr>
            </w:pPr>
            <w:r w:rsidRPr="000B427D">
              <w:rPr>
                <w:rFonts w:ascii="Times New Roman" w:eastAsiaTheme="majorEastAsia" w:hAnsi="Times New Roman" w:hint="eastAsia"/>
                <w:sz w:val="24"/>
                <w:szCs w:val="24"/>
              </w:rPr>
              <w:t>其次，在技术方面，公司相控阵雷达</w:t>
            </w:r>
            <w:r w:rsidRPr="000B427D">
              <w:rPr>
                <w:rFonts w:ascii="Times New Roman" w:eastAsiaTheme="majorEastAsia" w:hAnsi="Times New Roman" w:hint="eastAsia"/>
                <w:sz w:val="24"/>
                <w:szCs w:val="24"/>
              </w:rPr>
              <w:t>ASIC</w:t>
            </w:r>
            <w:r w:rsidRPr="000B427D">
              <w:rPr>
                <w:rFonts w:ascii="Times New Roman" w:eastAsiaTheme="majorEastAsia" w:hAnsi="Times New Roman" w:hint="eastAsia"/>
                <w:sz w:val="24"/>
                <w:szCs w:val="24"/>
              </w:rPr>
              <w:t>芯片应用积累可赋能标的芯片开发。标的公司具备</w:t>
            </w:r>
            <w:r w:rsidRPr="000B427D">
              <w:rPr>
                <w:rFonts w:ascii="Times New Roman" w:eastAsiaTheme="majorEastAsia" w:hAnsi="Times New Roman" w:hint="eastAsia"/>
                <w:sz w:val="24"/>
                <w:szCs w:val="24"/>
              </w:rPr>
              <w:t>PIXEL</w:t>
            </w:r>
            <w:r w:rsidRPr="000B427D">
              <w:rPr>
                <w:rFonts w:ascii="Times New Roman" w:eastAsiaTheme="majorEastAsia" w:hAnsi="Times New Roman" w:hint="eastAsia"/>
                <w:sz w:val="24"/>
                <w:szCs w:val="24"/>
              </w:rPr>
              <w:t>工艺和定制</w:t>
            </w:r>
            <w:proofErr w:type="gramStart"/>
            <w:r w:rsidRPr="000B427D">
              <w:rPr>
                <w:rFonts w:ascii="Times New Roman" w:eastAsiaTheme="majorEastAsia" w:hAnsi="Times New Roman" w:hint="eastAsia"/>
                <w:sz w:val="24"/>
                <w:szCs w:val="24"/>
              </w:rPr>
              <w:t>化数据</w:t>
            </w:r>
            <w:proofErr w:type="gramEnd"/>
            <w:r w:rsidRPr="000B427D">
              <w:rPr>
                <w:rFonts w:ascii="Times New Roman" w:eastAsiaTheme="majorEastAsia" w:hAnsi="Times New Roman" w:hint="eastAsia"/>
                <w:sz w:val="24"/>
                <w:szCs w:val="24"/>
              </w:rPr>
              <w:t>融合预处理算法，可打造出适合机器学习算法的低成本器件，降低整体方案成本，缩短开发周期。通过本次交易，公司可以将有源相控阵雷达</w:t>
            </w:r>
            <w:r w:rsidRPr="000B427D">
              <w:rPr>
                <w:rFonts w:ascii="Times New Roman" w:eastAsiaTheme="majorEastAsia" w:hAnsi="Times New Roman" w:hint="eastAsia"/>
                <w:sz w:val="24"/>
                <w:szCs w:val="24"/>
              </w:rPr>
              <w:t>ASIC</w:t>
            </w:r>
            <w:r w:rsidRPr="000B427D">
              <w:rPr>
                <w:rFonts w:ascii="Times New Roman" w:eastAsiaTheme="majorEastAsia" w:hAnsi="Times New Roman" w:hint="eastAsia"/>
                <w:sz w:val="24"/>
                <w:szCs w:val="24"/>
              </w:rPr>
              <w:t>芯片的应用积累经验赋能到</w:t>
            </w:r>
            <w:r w:rsidR="001621FE" w:rsidRPr="000B427D">
              <w:rPr>
                <w:rFonts w:ascii="Times New Roman" w:eastAsiaTheme="majorEastAsia" w:hAnsi="Times New Roman" w:hint="eastAsia"/>
                <w:sz w:val="24"/>
                <w:szCs w:val="24"/>
              </w:rPr>
              <w:t>希格玛</w:t>
            </w:r>
            <w:r w:rsidRPr="000B427D">
              <w:rPr>
                <w:rFonts w:ascii="Times New Roman" w:eastAsiaTheme="majorEastAsia" w:hAnsi="Times New Roman" w:hint="eastAsia"/>
                <w:sz w:val="24"/>
                <w:szCs w:val="24"/>
              </w:rPr>
              <w:t>公司，并借助</w:t>
            </w:r>
            <w:r w:rsidR="001621FE" w:rsidRPr="000B427D">
              <w:rPr>
                <w:rFonts w:ascii="Times New Roman" w:eastAsiaTheme="majorEastAsia" w:hAnsi="Times New Roman" w:hint="eastAsia"/>
                <w:sz w:val="24"/>
                <w:szCs w:val="24"/>
              </w:rPr>
              <w:t>希格玛</w:t>
            </w:r>
            <w:r w:rsidRPr="000B427D">
              <w:rPr>
                <w:rFonts w:ascii="Times New Roman" w:eastAsiaTheme="majorEastAsia" w:hAnsi="Times New Roman" w:hint="eastAsia"/>
                <w:sz w:val="24"/>
                <w:szCs w:val="24"/>
              </w:rPr>
              <w:t>公司的人才优势、技术优势，打造出适合有源相控阵雷达系统应用的</w:t>
            </w:r>
            <w:r w:rsidRPr="000B427D">
              <w:rPr>
                <w:rFonts w:ascii="Times New Roman" w:eastAsiaTheme="majorEastAsia" w:hAnsi="Times New Roman" w:hint="eastAsia"/>
                <w:sz w:val="24"/>
                <w:szCs w:val="24"/>
              </w:rPr>
              <w:t>ASIC</w:t>
            </w:r>
            <w:r w:rsidRPr="000B427D">
              <w:rPr>
                <w:rFonts w:ascii="Times New Roman" w:eastAsiaTheme="majorEastAsia" w:hAnsi="Times New Roman" w:hint="eastAsia"/>
                <w:sz w:val="24"/>
                <w:szCs w:val="24"/>
              </w:rPr>
              <w:t>产品，在信号处理、功耗管理、</w:t>
            </w:r>
            <w:r w:rsidR="00412969">
              <w:rPr>
                <w:rFonts w:ascii="Times New Roman" w:eastAsiaTheme="majorEastAsia" w:hAnsi="Times New Roman" w:hint="eastAsia"/>
                <w:sz w:val="24"/>
                <w:szCs w:val="24"/>
              </w:rPr>
              <w:t>智能化、</w:t>
            </w:r>
            <w:r w:rsidRPr="000B427D">
              <w:rPr>
                <w:rFonts w:ascii="Times New Roman" w:eastAsiaTheme="majorEastAsia" w:hAnsi="Times New Roman" w:hint="eastAsia"/>
                <w:sz w:val="24"/>
                <w:szCs w:val="24"/>
              </w:rPr>
              <w:t>小型化</w:t>
            </w:r>
            <w:r w:rsidR="001C0EFA">
              <w:rPr>
                <w:rFonts w:ascii="Times New Roman" w:eastAsiaTheme="majorEastAsia" w:hAnsi="Times New Roman" w:hint="eastAsia"/>
                <w:sz w:val="24"/>
                <w:szCs w:val="24"/>
              </w:rPr>
              <w:t>、</w:t>
            </w:r>
            <w:r w:rsidRPr="000B427D">
              <w:rPr>
                <w:rFonts w:ascii="Times New Roman" w:eastAsiaTheme="majorEastAsia" w:hAnsi="Times New Roman" w:hint="eastAsia"/>
                <w:sz w:val="24"/>
                <w:szCs w:val="24"/>
              </w:rPr>
              <w:t>集成化、可靠性稳定性等方面提升相控阵系统产品性能。</w:t>
            </w:r>
          </w:p>
          <w:p w14:paraId="4F220FAE" w14:textId="793B75B0" w:rsidR="00451559" w:rsidRPr="00B41781" w:rsidRDefault="00451559" w:rsidP="00451559">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3</w:t>
            </w:r>
            <w:r w:rsidRPr="00B41781">
              <w:rPr>
                <w:rFonts w:ascii="Times New Roman" w:eastAsia="宋体" w:hAnsi="Times New Roman" w:cs="Times New Roman" w:hint="eastAsia"/>
                <w:b/>
                <w:sz w:val="24"/>
                <w14:ligatures w14:val="standardContextual"/>
              </w:rPr>
              <w:t>.</w:t>
            </w:r>
            <w:r w:rsidRPr="00B41781">
              <w:rPr>
                <w:rFonts w:ascii="Times New Roman" w:eastAsia="宋体" w:hAnsi="Times New Roman" w:cs="Times New Roman" w:hint="eastAsia"/>
                <w:b/>
                <w:sz w:val="24"/>
                <w14:ligatures w14:val="standardContextual"/>
              </w:rPr>
              <w:t>问题：</w:t>
            </w:r>
            <w:r>
              <w:rPr>
                <w:rFonts w:ascii="Times New Roman" w:eastAsia="宋体" w:hAnsi="Times New Roman" w:cs="Times New Roman" w:hint="eastAsia"/>
                <w:b/>
                <w:sz w:val="24"/>
                <w14:ligatures w14:val="standardContextual"/>
              </w:rPr>
              <w:t>公司现金流充足，采用发行股份购买资产以及配套融资的原因</w:t>
            </w:r>
            <w:r w:rsidRPr="00B41781">
              <w:rPr>
                <w:rFonts w:ascii="Times New Roman" w:eastAsia="宋体" w:hAnsi="Times New Roman" w:cs="Times New Roman" w:hint="eastAsia"/>
                <w:b/>
                <w:sz w:val="24"/>
                <w14:ligatures w14:val="standardContextual"/>
              </w:rPr>
              <w:t>？</w:t>
            </w:r>
          </w:p>
          <w:p w14:paraId="68C05389" w14:textId="77777777" w:rsidR="00451559" w:rsidRDefault="00451559" w:rsidP="0019548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lastRenderedPageBreak/>
              <w:t>答：</w:t>
            </w:r>
            <w:r w:rsidRPr="00E83559">
              <w:rPr>
                <w:rFonts w:ascii="Times New Roman" w:eastAsia="宋体" w:hAnsi="Times New Roman" w:cs="Times New Roman" w:hint="eastAsia"/>
                <w:bCs/>
                <w:sz w:val="24"/>
                <w14:ligatures w14:val="standardContextual"/>
              </w:rPr>
              <w:t>公司本次交易方案属于市场化并购，交易方案和支付方式是基于双方充分沟通协商确定的，符合《上市公司重大资产重组管理办法》等相关法律法规的规定，通过发行股份及支付现金的方式，一方面让标的公司核心管理团队成为公司股东，并已协商确认了股权锁定期，</w:t>
            </w:r>
            <w:r>
              <w:rPr>
                <w:rFonts w:ascii="Times New Roman" w:eastAsia="宋体" w:hAnsi="Times New Roman" w:cs="Times New Roman" w:hint="eastAsia"/>
                <w:bCs/>
                <w:sz w:val="24"/>
                <w14:ligatures w14:val="standardContextual"/>
              </w:rPr>
              <w:t>印证了研发及管理团队与</w:t>
            </w:r>
            <w:r w:rsidRPr="00E83559">
              <w:rPr>
                <w:rFonts w:ascii="Times New Roman" w:eastAsia="宋体" w:hAnsi="Times New Roman" w:cs="Times New Roman" w:hint="eastAsia"/>
                <w:bCs/>
                <w:sz w:val="24"/>
                <w14:ligatures w14:val="standardContextual"/>
              </w:rPr>
              <w:t>公司</w:t>
            </w:r>
            <w:r>
              <w:rPr>
                <w:rFonts w:ascii="Times New Roman" w:eastAsia="宋体" w:hAnsi="Times New Roman" w:cs="Times New Roman" w:hint="eastAsia"/>
                <w:bCs/>
                <w:sz w:val="24"/>
                <w14:ligatures w14:val="standardContextual"/>
              </w:rPr>
              <w:t>长期共同发展</w:t>
            </w:r>
            <w:r w:rsidRPr="00E83559">
              <w:rPr>
                <w:rFonts w:ascii="Times New Roman" w:eastAsia="宋体" w:hAnsi="Times New Roman" w:cs="Times New Roman" w:hint="eastAsia"/>
                <w:bCs/>
                <w:sz w:val="24"/>
                <w14:ligatures w14:val="standardContextual"/>
              </w:rPr>
              <w:t>的</w:t>
            </w:r>
            <w:r>
              <w:rPr>
                <w:rFonts w:ascii="Times New Roman" w:eastAsia="宋体" w:hAnsi="Times New Roman" w:cs="Times New Roman" w:hint="eastAsia"/>
                <w:bCs/>
                <w:sz w:val="24"/>
                <w14:ligatures w14:val="standardContextual"/>
              </w:rPr>
              <w:t>信心与决心</w:t>
            </w:r>
            <w:r w:rsidRPr="00E83559">
              <w:rPr>
                <w:rFonts w:ascii="Times New Roman" w:eastAsia="宋体" w:hAnsi="Times New Roman" w:cs="Times New Roman" w:hint="eastAsia"/>
                <w:bCs/>
                <w:sz w:val="24"/>
                <w14:ligatures w14:val="standardContextual"/>
              </w:rPr>
              <w:t>，</w:t>
            </w:r>
            <w:r>
              <w:rPr>
                <w:rFonts w:ascii="Times New Roman" w:eastAsia="宋体" w:hAnsi="Times New Roman" w:cs="Times New Roman" w:hint="eastAsia"/>
                <w:bCs/>
                <w:sz w:val="24"/>
                <w14:ligatures w14:val="standardContextual"/>
              </w:rPr>
              <w:t>有利于并购后双方的协同与整合。</w:t>
            </w:r>
            <w:r w:rsidRPr="00E83559">
              <w:rPr>
                <w:rFonts w:ascii="Times New Roman" w:eastAsia="宋体" w:hAnsi="Times New Roman" w:cs="Times New Roman" w:hint="eastAsia"/>
                <w:bCs/>
                <w:sz w:val="24"/>
                <w14:ligatures w14:val="standardContextual"/>
              </w:rPr>
              <w:t>另一方面通过现金对</w:t>
            </w:r>
            <w:proofErr w:type="gramStart"/>
            <w:r w:rsidRPr="00E83559">
              <w:rPr>
                <w:rFonts w:ascii="Times New Roman" w:eastAsia="宋体" w:hAnsi="Times New Roman" w:cs="Times New Roman" w:hint="eastAsia"/>
                <w:bCs/>
                <w:sz w:val="24"/>
                <w14:ligatures w14:val="standardContextual"/>
              </w:rPr>
              <w:t>价支付</w:t>
            </w:r>
            <w:proofErr w:type="gramEnd"/>
            <w:r w:rsidRPr="00E83559">
              <w:rPr>
                <w:rFonts w:ascii="Times New Roman" w:eastAsia="宋体" w:hAnsi="Times New Roman" w:cs="Times New Roman" w:hint="eastAsia"/>
                <w:bCs/>
                <w:sz w:val="24"/>
                <w14:ligatures w14:val="standardContextual"/>
              </w:rPr>
              <w:t>也满足部分市场化基金退出诉求，</w:t>
            </w:r>
            <w:r>
              <w:rPr>
                <w:rFonts w:ascii="Times New Roman" w:eastAsia="宋体" w:hAnsi="Times New Roman" w:cs="Times New Roman" w:hint="eastAsia"/>
                <w:bCs/>
                <w:sz w:val="24"/>
                <w14:ligatures w14:val="standardContextual"/>
              </w:rPr>
              <w:t>有利于</w:t>
            </w:r>
            <w:r w:rsidRPr="00E83559">
              <w:rPr>
                <w:rFonts w:ascii="Times New Roman" w:eastAsia="宋体" w:hAnsi="Times New Roman" w:cs="Times New Roman" w:hint="eastAsia"/>
                <w:bCs/>
                <w:sz w:val="24"/>
                <w14:ligatures w14:val="standardContextual"/>
              </w:rPr>
              <w:t>促成交易达成</w:t>
            </w:r>
            <w:r>
              <w:rPr>
                <w:rFonts w:ascii="Times New Roman" w:eastAsia="宋体" w:hAnsi="Times New Roman" w:cs="Times New Roman" w:hint="eastAsia"/>
                <w:bCs/>
                <w:sz w:val="24"/>
                <w14:ligatures w14:val="standardContextual"/>
              </w:rPr>
              <w:t>，实现多方共赢</w:t>
            </w:r>
            <w:r w:rsidRPr="00E83559">
              <w:rPr>
                <w:rFonts w:ascii="Times New Roman" w:eastAsia="宋体" w:hAnsi="Times New Roman" w:cs="Times New Roman" w:hint="eastAsia"/>
                <w:bCs/>
                <w:sz w:val="24"/>
                <w14:ligatures w14:val="standardContextual"/>
              </w:rPr>
              <w:t>。</w:t>
            </w:r>
          </w:p>
          <w:p w14:paraId="355199FE" w14:textId="4A956CA3" w:rsidR="00451559" w:rsidRPr="00EE4E28" w:rsidRDefault="00451559" w:rsidP="002E2A45">
            <w:pPr>
              <w:snapToGrid w:val="0"/>
              <w:spacing w:line="360" w:lineRule="auto"/>
              <w:ind w:firstLineChars="200" w:firstLine="480"/>
              <w:rPr>
                <w:sz w:val="24"/>
                <w:szCs w:val="24"/>
              </w:rPr>
            </w:pPr>
            <w:r>
              <w:rPr>
                <w:rFonts w:ascii="Times New Roman" w:eastAsia="宋体" w:hAnsi="Times New Roman" w:cs="Times New Roman" w:hint="eastAsia"/>
                <w:bCs/>
                <w:sz w:val="24"/>
                <w14:ligatures w14:val="standardContextual"/>
              </w:rPr>
              <w:t>此外，</w:t>
            </w:r>
            <w:r w:rsidRPr="00E83559">
              <w:rPr>
                <w:rFonts w:ascii="Times New Roman" w:eastAsia="宋体" w:hAnsi="Times New Roman" w:cs="Times New Roman" w:hint="eastAsia"/>
                <w:bCs/>
                <w:sz w:val="24"/>
                <w14:ligatures w14:val="standardContextual"/>
              </w:rPr>
              <w:t>收购的</w:t>
            </w:r>
            <w:r>
              <w:rPr>
                <w:rFonts w:ascii="Times New Roman" w:eastAsia="宋体" w:hAnsi="Times New Roman" w:cs="Times New Roman" w:hint="eastAsia"/>
                <w:bCs/>
                <w:sz w:val="24"/>
                <w14:ligatures w14:val="standardContextual"/>
              </w:rPr>
              <w:t>标的公司</w:t>
            </w:r>
            <w:r w:rsidRPr="00E83559">
              <w:rPr>
                <w:rFonts w:ascii="Times New Roman" w:eastAsia="宋体" w:hAnsi="Times New Roman" w:cs="Times New Roman" w:hint="eastAsia"/>
                <w:bCs/>
                <w:sz w:val="24"/>
                <w14:ligatures w14:val="standardContextual"/>
              </w:rPr>
              <w:t>有很多好的</w:t>
            </w:r>
            <w:r w:rsidRPr="00E83559">
              <w:rPr>
                <w:rFonts w:ascii="Times New Roman" w:eastAsia="宋体" w:hAnsi="Times New Roman" w:cs="Times New Roman" w:hint="eastAsia"/>
                <w:bCs/>
                <w:sz w:val="24"/>
                <w14:ligatures w14:val="standardContextual"/>
              </w:rPr>
              <w:t>IP</w:t>
            </w:r>
            <w:r w:rsidRPr="00E83559">
              <w:rPr>
                <w:rFonts w:ascii="Times New Roman" w:eastAsia="宋体" w:hAnsi="Times New Roman" w:cs="Times New Roman" w:hint="eastAsia"/>
                <w:bCs/>
                <w:sz w:val="24"/>
                <w14:ligatures w14:val="standardContextual"/>
              </w:rPr>
              <w:t>积累，</w:t>
            </w:r>
            <w:r>
              <w:rPr>
                <w:rFonts w:ascii="Times New Roman" w:eastAsia="宋体" w:hAnsi="Times New Roman" w:cs="Times New Roman" w:hint="eastAsia"/>
                <w:bCs/>
                <w:sz w:val="24"/>
                <w14:ligatures w14:val="standardContextual"/>
              </w:rPr>
              <w:t>目前</w:t>
            </w:r>
            <w:r w:rsidRPr="00E83559">
              <w:rPr>
                <w:rFonts w:ascii="Times New Roman" w:eastAsia="宋体" w:hAnsi="Times New Roman" w:cs="Times New Roman" w:hint="eastAsia"/>
                <w:bCs/>
                <w:sz w:val="24"/>
                <w14:ligatures w14:val="standardContextual"/>
              </w:rPr>
              <w:t>已进入</w:t>
            </w:r>
            <w:r>
              <w:rPr>
                <w:rFonts w:ascii="Times New Roman" w:eastAsia="宋体" w:hAnsi="Times New Roman" w:cs="Times New Roman" w:hint="eastAsia"/>
                <w:bCs/>
                <w:sz w:val="24"/>
                <w14:ligatures w14:val="standardContextual"/>
              </w:rPr>
              <w:t>华为、科沃斯、</w:t>
            </w:r>
            <w:proofErr w:type="gramStart"/>
            <w:r>
              <w:rPr>
                <w:rFonts w:ascii="Times New Roman" w:eastAsia="宋体" w:hAnsi="Times New Roman" w:cs="Times New Roman" w:hint="eastAsia"/>
                <w:bCs/>
                <w:sz w:val="24"/>
                <w14:ligatures w14:val="standardContextual"/>
              </w:rPr>
              <w:t>科大讯飞等</w:t>
            </w:r>
            <w:proofErr w:type="gramEnd"/>
            <w:r w:rsidRPr="00E83559">
              <w:rPr>
                <w:rFonts w:ascii="Times New Roman" w:eastAsia="宋体" w:hAnsi="Times New Roman" w:cs="Times New Roman" w:hint="eastAsia"/>
                <w:bCs/>
                <w:sz w:val="24"/>
                <w14:ligatures w14:val="standardContextual"/>
              </w:rPr>
              <w:t>很多</w:t>
            </w:r>
            <w:r>
              <w:rPr>
                <w:rFonts w:ascii="Times New Roman" w:eastAsia="宋体" w:hAnsi="Times New Roman" w:cs="Times New Roman" w:hint="eastAsia"/>
                <w:bCs/>
                <w:sz w:val="24"/>
                <w14:ligatures w14:val="standardContextual"/>
              </w:rPr>
              <w:t>头部</w:t>
            </w:r>
            <w:proofErr w:type="gramStart"/>
            <w:r>
              <w:rPr>
                <w:rFonts w:ascii="Times New Roman" w:eastAsia="宋体" w:hAnsi="Times New Roman" w:cs="Times New Roman" w:hint="eastAsia"/>
                <w:bCs/>
                <w:sz w:val="24"/>
                <w14:ligatures w14:val="standardContextual"/>
              </w:rPr>
              <w:t>硬科技</w:t>
            </w:r>
            <w:proofErr w:type="gramEnd"/>
            <w:r>
              <w:rPr>
                <w:rFonts w:ascii="Times New Roman" w:eastAsia="宋体" w:hAnsi="Times New Roman" w:cs="Times New Roman" w:hint="eastAsia"/>
                <w:bCs/>
                <w:sz w:val="24"/>
                <w14:ligatures w14:val="standardContextual"/>
              </w:rPr>
              <w:t>企业</w:t>
            </w:r>
            <w:r w:rsidRPr="00E83559">
              <w:rPr>
                <w:rFonts w:ascii="Times New Roman" w:eastAsia="宋体" w:hAnsi="Times New Roman" w:cs="Times New Roman" w:hint="eastAsia"/>
                <w:bCs/>
                <w:sz w:val="24"/>
                <w14:ligatures w14:val="standardContextual"/>
              </w:rPr>
              <w:t>的供应</w:t>
            </w:r>
            <w:r>
              <w:rPr>
                <w:rFonts w:ascii="Times New Roman" w:eastAsia="宋体" w:hAnsi="Times New Roman" w:cs="Times New Roman" w:hint="eastAsia"/>
                <w:bCs/>
                <w:sz w:val="24"/>
                <w14:ligatures w14:val="standardContextual"/>
              </w:rPr>
              <w:t>链</w:t>
            </w:r>
            <w:r w:rsidRPr="00E83559">
              <w:rPr>
                <w:rFonts w:ascii="Times New Roman" w:eastAsia="宋体" w:hAnsi="Times New Roman" w:cs="Times New Roman" w:hint="eastAsia"/>
                <w:bCs/>
                <w:sz w:val="24"/>
                <w14:ligatures w14:val="standardContextual"/>
              </w:rPr>
              <w:t>体系，</w:t>
            </w:r>
            <w:r>
              <w:rPr>
                <w:rFonts w:ascii="Times New Roman" w:eastAsia="宋体" w:hAnsi="Times New Roman" w:cs="Times New Roman" w:hint="eastAsia"/>
                <w:bCs/>
                <w:sz w:val="24"/>
                <w14:ligatures w14:val="standardContextual"/>
              </w:rPr>
              <w:t>标的公司更快、更好的</w:t>
            </w:r>
            <w:r w:rsidRPr="00E83559">
              <w:rPr>
                <w:rFonts w:ascii="Times New Roman" w:eastAsia="宋体" w:hAnsi="Times New Roman" w:cs="Times New Roman" w:hint="eastAsia"/>
                <w:bCs/>
                <w:sz w:val="24"/>
                <w14:ligatures w14:val="standardContextual"/>
              </w:rPr>
              <w:t>发展需要大量研发、资金和人才等方面</w:t>
            </w:r>
            <w:r>
              <w:rPr>
                <w:rFonts w:ascii="Times New Roman" w:eastAsia="宋体" w:hAnsi="Times New Roman" w:cs="Times New Roman" w:hint="eastAsia"/>
                <w:bCs/>
                <w:sz w:val="24"/>
                <w14:ligatures w14:val="standardContextual"/>
              </w:rPr>
              <w:t>的持续投入。产品延展应用于相控阵领域也需要公司后续的持续支持</w:t>
            </w:r>
            <w:r w:rsidR="00C34A74">
              <w:rPr>
                <w:rFonts w:ascii="Times New Roman" w:eastAsia="宋体" w:hAnsi="Times New Roman" w:cs="Times New Roman" w:hint="eastAsia"/>
                <w:bCs/>
                <w:sz w:val="24"/>
                <w14:ligatures w14:val="standardContextual"/>
              </w:rPr>
              <w:t>。</w:t>
            </w:r>
            <w:r>
              <w:rPr>
                <w:rFonts w:ascii="Times New Roman" w:eastAsia="宋体" w:hAnsi="Times New Roman" w:cs="Times New Roman" w:hint="eastAsia"/>
                <w:bCs/>
                <w:sz w:val="24"/>
                <w14:ligatures w14:val="standardContextual"/>
              </w:rPr>
              <w:t>收购完成后，</w:t>
            </w:r>
            <w:r w:rsidR="00C34A74" w:rsidRPr="00E83559">
              <w:rPr>
                <w:rFonts w:ascii="Times New Roman" w:eastAsia="宋体" w:hAnsi="Times New Roman" w:cs="Times New Roman" w:hint="eastAsia"/>
                <w:bCs/>
                <w:sz w:val="24"/>
                <w14:ligatures w14:val="standardContextual"/>
              </w:rPr>
              <w:t>公司</w:t>
            </w:r>
            <w:r w:rsidR="00C34A74">
              <w:rPr>
                <w:rFonts w:ascii="Times New Roman" w:eastAsia="宋体" w:hAnsi="Times New Roman" w:cs="Times New Roman" w:hint="eastAsia"/>
                <w:bCs/>
                <w:sz w:val="24"/>
                <w14:ligatures w14:val="standardContextual"/>
              </w:rPr>
              <w:t>初步</w:t>
            </w:r>
            <w:r w:rsidR="00C34A74" w:rsidRPr="00E83559">
              <w:rPr>
                <w:rFonts w:ascii="Times New Roman" w:eastAsia="宋体" w:hAnsi="Times New Roman" w:cs="Times New Roman" w:hint="eastAsia"/>
                <w:bCs/>
                <w:sz w:val="24"/>
                <w14:ligatures w14:val="standardContextual"/>
              </w:rPr>
              <w:t>测算</w:t>
            </w:r>
            <w:r>
              <w:rPr>
                <w:rFonts w:ascii="Times New Roman" w:eastAsia="宋体" w:hAnsi="Times New Roman" w:cs="Times New Roman" w:hint="eastAsia"/>
                <w:bCs/>
                <w:sz w:val="24"/>
                <w14:ligatures w14:val="standardContextual"/>
              </w:rPr>
              <w:t>在芯片领域的资金</w:t>
            </w:r>
            <w:r w:rsidRPr="00E83559">
              <w:rPr>
                <w:rFonts w:ascii="Times New Roman" w:eastAsia="宋体" w:hAnsi="Times New Roman" w:cs="Times New Roman" w:hint="eastAsia"/>
                <w:bCs/>
                <w:sz w:val="24"/>
                <w14:ligatures w14:val="standardContextual"/>
              </w:rPr>
              <w:t>需求非常</w:t>
            </w:r>
            <w:r>
              <w:rPr>
                <w:rFonts w:ascii="Times New Roman" w:eastAsia="宋体" w:hAnsi="Times New Roman" w:cs="Times New Roman" w:hint="eastAsia"/>
                <w:bCs/>
                <w:sz w:val="24"/>
                <w14:ligatures w14:val="standardContextual"/>
              </w:rPr>
              <w:t>大</w:t>
            </w:r>
            <w:r w:rsidRPr="00E83559">
              <w:rPr>
                <w:rFonts w:ascii="Times New Roman" w:eastAsia="宋体" w:hAnsi="Times New Roman" w:cs="Times New Roman" w:hint="eastAsia"/>
                <w:bCs/>
                <w:sz w:val="24"/>
                <w14:ligatures w14:val="standardContextual"/>
              </w:rPr>
              <w:t>。</w:t>
            </w:r>
            <w:r>
              <w:rPr>
                <w:rFonts w:ascii="Times New Roman" w:eastAsia="宋体" w:hAnsi="Times New Roman" w:cs="Times New Roman" w:hint="eastAsia"/>
                <w:bCs/>
                <w:sz w:val="24"/>
                <w14:ligatures w14:val="standardContextual"/>
              </w:rPr>
              <w:t>同时</w:t>
            </w:r>
            <w:r w:rsidRPr="00E83559">
              <w:rPr>
                <w:rFonts w:ascii="Times New Roman" w:eastAsia="宋体" w:hAnsi="Times New Roman" w:cs="Times New Roman" w:hint="eastAsia"/>
                <w:bCs/>
                <w:sz w:val="24"/>
                <w14:ligatures w14:val="standardContextual"/>
              </w:rPr>
              <w:t>公司现有的雷达业务要拓宽产品矩阵、扩大产能、打开新市场要做大量</w:t>
            </w:r>
            <w:r>
              <w:rPr>
                <w:rFonts w:ascii="Times New Roman" w:eastAsia="宋体" w:hAnsi="Times New Roman" w:cs="Times New Roman" w:hint="eastAsia"/>
                <w:bCs/>
                <w:sz w:val="24"/>
                <w14:ligatures w14:val="standardContextual"/>
              </w:rPr>
              <w:t>资金</w:t>
            </w:r>
            <w:r w:rsidRPr="00E83559">
              <w:rPr>
                <w:rFonts w:ascii="Times New Roman" w:eastAsia="宋体" w:hAnsi="Times New Roman" w:cs="Times New Roman" w:hint="eastAsia"/>
                <w:bCs/>
                <w:sz w:val="24"/>
                <w14:ligatures w14:val="standardContextual"/>
              </w:rPr>
              <w:t>投入</w:t>
            </w:r>
            <w:r w:rsidRPr="00A6639C">
              <w:rPr>
                <w:rFonts w:ascii="Times New Roman" w:eastAsia="宋体" w:hAnsi="Times New Roman" w:cs="Times New Roman" w:hint="eastAsia"/>
                <w:bCs/>
                <w:sz w:val="24"/>
                <w:szCs w:val="24"/>
                <w14:ligatures w14:val="standardContextual"/>
              </w:rPr>
              <w:t>。</w:t>
            </w:r>
            <w:r w:rsidRPr="00A6639C">
              <w:rPr>
                <w:rFonts w:hint="eastAsia"/>
                <w:sz w:val="24"/>
                <w:szCs w:val="24"/>
              </w:rPr>
              <w:t>公司</w:t>
            </w:r>
            <w:r>
              <w:rPr>
                <w:rFonts w:hint="eastAsia"/>
                <w:sz w:val="24"/>
                <w:szCs w:val="24"/>
              </w:rPr>
              <w:t>所有的资本支出将在合</w:t>
            </w:r>
            <w:proofErr w:type="gramStart"/>
            <w:r>
              <w:rPr>
                <w:rFonts w:hint="eastAsia"/>
                <w:sz w:val="24"/>
                <w:szCs w:val="24"/>
              </w:rPr>
              <w:t>规</w:t>
            </w:r>
            <w:proofErr w:type="gramEnd"/>
            <w:r>
              <w:rPr>
                <w:rFonts w:hint="eastAsia"/>
                <w:sz w:val="24"/>
                <w:szCs w:val="24"/>
              </w:rPr>
              <w:t>的前提下，紧紧</w:t>
            </w:r>
            <w:r w:rsidRPr="00A6639C">
              <w:rPr>
                <w:rFonts w:hint="eastAsia"/>
                <w:sz w:val="24"/>
                <w:szCs w:val="24"/>
              </w:rPr>
              <w:t>围绕公司主营业务进行，</w:t>
            </w:r>
            <w:r>
              <w:rPr>
                <w:rFonts w:hint="eastAsia"/>
                <w:sz w:val="24"/>
                <w:szCs w:val="24"/>
              </w:rPr>
              <w:t>打造相控阵雷达全产业</w:t>
            </w:r>
            <w:proofErr w:type="gramStart"/>
            <w:r>
              <w:rPr>
                <w:rFonts w:hint="eastAsia"/>
                <w:sz w:val="24"/>
                <w:szCs w:val="24"/>
              </w:rPr>
              <w:t>链核心</w:t>
            </w:r>
            <w:proofErr w:type="gramEnd"/>
            <w:r>
              <w:rPr>
                <w:rFonts w:hint="eastAsia"/>
                <w:sz w:val="24"/>
                <w:szCs w:val="24"/>
              </w:rPr>
              <w:t>竞争优势。</w:t>
            </w:r>
            <w:r w:rsidRPr="00A6639C">
              <w:rPr>
                <w:rFonts w:hint="eastAsia"/>
                <w:sz w:val="24"/>
                <w:szCs w:val="24"/>
              </w:rPr>
              <w:t>保持充足资金有利于支撑公司后续</w:t>
            </w:r>
            <w:r>
              <w:rPr>
                <w:rFonts w:hint="eastAsia"/>
                <w:sz w:val="24"/>
                <w:szCs w:val="24"/>
              </w:rPr>
              <w:t>高质量的发展，有利于保障所有股东的权益。</w:t>
            </w:r>
          </w:p>
          <w:p w14:paraId="168D7C58" w14:textId="77777777" w:rsidR="00451559" w:rsidRPr="00E83559" w:rsidRDefault="00451559" w:rsidP="0019548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综上，公司采用发行股份购买资产并配套募集资金，符合相关法律、法规及规范性文件的规定以及当前的实际情况，具有合理性和必要性。</w:t>
            </w:r>
          </w:p>
          <w:p w14:paraId="2A952FE3" w14:textId="0A4B7137" w:rsidR="0097784F" w:rsidRDefault="00D7654F" w:rsidP="00195488">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4</w:t>
            </w:r>
            <w:r w:rsidR="00B47895" w:rsidRPr="00F808CD">
              <w:rPr>
                <w:rFonts w:ascii="Times New Roman" w:eastAsia="宋体" w:hAnsi="Times New Roman" w:cs="Times New Roman" w:hint="eastAsia"/>
                <w:b/>
                <w:sz w:val="24"/>
                <w14:ligatures w14:val="standardContextual"/>
              </w:rPr>
              <w:t>.</w:t>
            </w:r>
            <w:r w:rsidR="00E67E40">
              <w:rPr>
                <w:rFonts w:ascii="Times New Roman" w:eastAsia="宋体" w:hAnsi="Times New Roman" w:cs="Times New Roman" w:hint="eastAsia"/>
                <w:b/>
                <w:sz w:val="24"/>
                <w14:ligatures w14:val="standardContextual"/>
              </w:rPr>
              <w:t>问题：</w:t>
            </w:r>
            <w:r w:rsidR="00A0001B">
              <w:rPr>
                <w:rFonts w:ascii="Times New Roman" w:eastAsia="宋体" w:hAnsi="Times New Roman" w:cs="Times New Roman" w:hint="eastAsia"/>
                <w:b/>
                <w:sz w:val="24"/>
                <w14:ligatures w14:val="standardContextual"/>
              </w:rPr>
              <w:t>2024</w:t>
            </w:r>
            <w:r w:rsidR="00A0001B">
              <w:rPr>
                <w:rFonts w:ascii="Times New Roman" w:eastAsia="宋体" w:hAnsi="Times New Roman" w:cs="Times New Roman" w:hint="eastAsia"/>
                <w:b/>
                <w:sz w:val="24"/>
                <w14:ligatures w14:val="standardContextual"/>
              </w:rPr>
              <w:t>年度资产减值情况</w:t>
            </w:r>
            <w:r w:rsidR="0097784F" w:rsidRPr="0097784F">
              <w:rPr>
                <w:rFonts w:ascii="Times New Roman" w:eastAsia="宋体" w:hAnsi="Times New Roman" w:cs="Times New Roman" w:hint="eastAsia"/>
                <w:b/>
                <w:sz w:val="24"/>
                <w14:ligatures w14:val="standardContextual"/>
              </w:rPr>
              <w:t>？</w:t>
            </w:r>
            <w:r w:rsidR="00A0001B" w:rsidRPr="00A0001B">
              <w:rPr>
                <w:rFonts w:ascii="Times New Roman" w:eastAsia="宋体" w:hAnsi="Times New Roman" w:cs="Times New Roman" w:hint="eastAsia"/>
                <w:b/>
                <w:sz w:val="24"/>
                <w14:ligatures w14:val="standardContextual"/>
              </w:rPr>
              <w:t>2</w:t>
            </w:r>
            <w:r w:rsidR="00A0001B">
              <w:rPr>
                <w:rFonts w:ascii="Times New Roman" w:eastAsia="宋体" w:hAnsi="Times New Roman" w:cs="Times New Roman" w:hint="eastAsia"/>
                <w:b/>
                <w:sz w:val="24"/>
                <w14:ligatures w14:val="standardContextual"/>
              </w:rPr>
              <w:t>02</w:t>
            </w:r>
            <w:r w:rsidR="00A0001B" w:rsidRPr="00A0001B">
              <w:rPr>
                <w:rFonts w:ascii="Times New Roman" w:eastAsia="宋体" w:hAnsi="Times New Roman" w:cs="Times New Roman" w:hint="eastAsia"/>
                <w:b/>
                <w:sz w:val="24"/>
                <w14:ligatures w14:val="standardContextual"/>
              </w:rPr>
              <w:t>4</w:t>
            </w:r>
            <w:r w:rsidR="00A0001B" w:rsidRPr="00A0001B">
              <w:rPr>
                <w:rFonts w:ascii="Times New Roman" w:eastAsia="宋体" w:hAnsi="Times New Roman" w:cs="Times New Roman" w:hint="eastAsia"/>
                <w:b/>
                <w:sz w:val="24"/>
                <w14:ligatures w14:val="standardContextual"/>
              </w:rPr>
              <w:t>年新</w:t>
            </w:r>
            <w:r w:rsidR="00A0001B">
              <w:rPr>
                <w:rFonts w:ascii="Times New Roman" w:eastAsia="宋体" w:hAnsi="Times New Roman" w:cs="Times New Roman" w:hint="eastAsia"/>
                <w:b/>
                <w:sz w:val="24"/>
                <w14:ligatures w14:val="standardContextual"/>
              </w:rPr>
              <w:t>增</w:t>
            </w:r>
            <w:r w:rsidR="00A0001B" w:rsidRPr="00A0001B">
              <w:rPr>
                <w:rFonts w:ascii="Times New Roman" w:eastAsia="宋体" w:hAnsi="Times New Roman" w:cs="Times New Roman" w:hint="eastAsia"/>
                <w:b/>
                <w:sz w:val="24"/>
                <w14:ligatures w14:val="standardContextual"/>
              </w:rPr>
              <w:t>订单是否存在减值风险？</w:t>
            </w:r>
          </w:p>
          <w:p w14:paraId="1125154A" w14:textId="38537431" w:rsidR="00D9597B" w:rsidRDefault="0097784F" w:rsidP="0097784F">
            <w:pPr>
              <w:spacing w:line="360" w:lineRule="auto"/>
              <w:ind w:firstLineChars="200" w:firstLine="480"/>
              <w:rPr>
                <w:rFonts w:ascii="Times New Roman" w:eastAsia="宋体" w:hAnsi="Times New Roman" w:cs="Times New Roman"/>
                <w:bCs/>
                <w:sz w:val="24"/>
                <w14:ligatures w14:val="standardContextual"/>
              </w:rPr>
            </w:pPr>
            <w:r w:rsidRPr="0097784F">
              <w:rPr>
                <w:rFonts w:ascii="Times New Roman" w:eastAsia="宋体" w:hAnsi="Times New Roman" w:cs="Times New Roman" w:hint="eastAsia"/>
                <w:bCs/>
                <w:sz w:val="24"/>
                <w14:ligatures w14:val="standardContextual"/>
              </w:rPr>
              <w:t>答：</w:t>
            </w:r>
            <w:r w:rsidR="000E692C" w:rsidRPr="000E692C">
              <w:rPr>
                <w:rFonts w:ascii="Times New Roman" w:eastAsia="宋体" w:hAnsi="Times New Roman" w:cs="Times New Roman" w:hint="eastAsia"/>
                <w:bCs/>
                <w:sz w:val="24"/>
                <w14:ligatures w14:val="standardContextual"/>
              </w:rPr>
              <w:t>基于</w:t>
            </w:r>
            <w:r w:rsidR="00D6282E">
              <w:rPr>
                <w:rFonts w:ascii="Times New Roman" w:eastAsia="宋体" w:hAnsi="Times New Roman" w:cs="Times New Roman" w:hint="eastAsia"/>
                <w:bCs/>
                <w:sz w:val="24"/>
                <w14:ligatures w14:val="standardContextual"/>
              </w:rPr>
              <w:t>会计处理的</w:t>
            </w:r>
            <w:r w:rsidR="000E692C" w:rsidRPr="000E692C">
              <w:rPr>
                <w:rFonts w:ascii="Times New Roman" w:eastAsia="宋体" w:hAnsi="Times New Roman" w:cs="Times New Roman" w:hint="eastAsia"/>
                <w:bCs/>
                <w:sz w:val="24"/>
                <w14:ligatures w14:val="standardContextual"/>
              </w:rPr>
              <w:t>谨慎性原则，</w:t>
            </w:r>
            <w:r w:rsidR="000E692C">
              <w:rPr>
                <w:rFonts w:ascii="Times New Roman" w:eastAsia="宋体" w:hAnsi="Times New Roman" w:cs="Times New Roman" w:hint="eastAsia"/>
                <w:bCs/>
                <w:sz w:val="24"/>
                <w14:ligatures w14:val="standardContextual"/>
              </w:rPr>
              <w:t>公司</w:t>
            </w:r>
            <w:r w:rsidR="000E692C" w:rsidRPr="000E692C">
              <w:rPr>
                <w:rFonts w:ascii="Times New Roman" w:eastAsia="宋体" w:hAnsi="Times New Roman" w:cs="Times New Roman" w:hint="eastAsia"/>
                <w:bCs/>
                <w:sz w:val="24"/>
                <w14:ligatures w14:val="standardContextual"/>
              </w:rPr>
              <w:t>根据《企业会计准则》以及会计政策、会计估计的相关规定，</w:t>
            </w:r>
            <w:r w:rsidR="000E692C">
              <w:rPr>
                <w:rFonts w:ascii="Times New Roman" w:eastAsia="宋体" w:hAnsi="Times New Roman" w:cs="Times New Roman" w:hint="eastAsia"/>
                <w:bCs/>
                <w:sz w:val="24"/>
                <w14:ligatures w14:val="standardContextual"/>
              </w:rPr>
              <w:t>2024</w:t>
            </w:r>
            <w:r w:rsidR="000E692C">
              <w:rPr>
                <w:rFonts w:ascii="Times New Roman" w:eastAsia="宋体" w:hAnsi="Times New Roman" w:cs="Times New Roman" w:hint="eastAsia"/>
                <w:bCs/>
                <w:sz w:val="24"/>
                <w14:ligatures w14:val="standardContextual"/>
              </w:rPr>
              <w:t>年度</w:t>
            </w:r>
            <w:r w:rsidR="000E692C" w:rsidRPr="000E692C">
              <w:rPr>
                <w:rFonts w:ascii="Times New Roman" w:eastAsia="宋体" w:hAnsi="Times New Roman" w:cs="Times New Roman" w:hint="eastAsia"/>
                <w:bCs/>
                <w:sz w:val="24"/>
                <w14:ligatures w14:val="standardContextual"/>
              </w:rPr>
              <w:t>对</w:t>
            </w:r>
            <w:r w:rsidR="000E692C">
              <w:rPr>
                <w:rFonts w:ascii="Times New Roman" w:eastAsia="宋体" w:hAnsi="Times New Roman" w:cs="Times New Roman" w:hint="eastAsia"/>
                <w:bCs/>
                <w:sz w:val="24"/>
                <w14:ligatures w14:val="standardContextual"/>
              </w:rPr>
              <w:t>以往年份</w:t>
            </w:r>
            <w:r w:rsidR="000E692C" w:rsidRPr="000E692C">
              <w:rPr>
                <w:rFonts w:ascii="Times New Roman" w:eastAsia="宋体" w:hAnsi="Times New Roman" w:cs="Times New Roman" w:hint="eastAsia"/>
                <w:bCs/>
                <w:sz w:val="24"/>
                <w14:ligatures w14:val="standardContextual"/>
              </w:rPr>
              <w:t>可能发生资产减值损失的相关资产计提减值准备</w:t>
            </w:r>
            <w:r w:rsidR="00D9597B">
              <w:rPr>
                <w:rFonts w:ascii="Times New Roman" w:eastAsia="宋体" w:hAnsi="Times New Roman" w:cs="Times New Roman" w:hint="eastAsia"/>
                <w:bCs/>
                <w:sz w:val="24"/>
                <w14:ligatures w14:val="standardContextual"/>
              </w:rPr>
              <w:t>，具体金额详见公司后续披露的经审计的</w:t>
            </w:r>
            <w:r w:rsidR="00D9597B">
              <w:rPr>
                <w:rFonts w:ascii="Times New Roman" w:eastAsia="宋体" w:hAnsi="Times New Roman" w:cs="Times New Roman" w:hint="eastAsia"/>
                <w:bCs/>
                <w:sz w:val="24"/>
                <w14:ligatures w14:val="standardContextual"/>
              </w:rPr>
              <w:t>2024</w:t>
            </w:r>
            <w:r w:rsidR="00D9597B">
              <w:rPr>
                <w:rFonts w:ascii="Times New Roman" w:eastAsia="宋体" w:hAnsi="Times New Roman" w:cs="Times New Roman" w:hint="eastAsia"/>
                <w:bCs/>
                <w:sz w:val="24"/>
                <w14:ligatures w14:val="standardContextual"/>
              </w:rPr>
              <w:t>年年度报告。</w:t>
            </w:r>
          </w:p>
          <w:p w14:paraId="776742F7" w14:textId="22DCE4F3" w:rsidR="00A0001B" w:rsidRPr="00D9597B" w:rsidRDefault="00D9597B" w:rsidP="0097784F">
            <w:pPr>
              <w:spacing w:line="360" w:lineRule="auto"/>
              <w:ind w:firstLineChars="200" w:firstLine="480"/>
              <w:rPr>
                <w:rFonts w:ascii="Times New Roman" w:eastAsia="宋体" w:hAnsi="Times New Roman" w:cs="Times New Roman"/>
                <w:bCs/>
                <w:sz w:val="24"/>
                <w14:ligatures w14:val="standardContextual"/>
              </w:rPr>
            </w:pPr>
            <w:r w:rsidRPr="00D9597B">
              <w:rPr>
                <w:rFonts w:ascii="Times New Roman" w:eastAsia="宋体" w:hAnsi="Times New Roman" w:cs="Times New Roman" w:hint="eastAsia"/>
                <w:bCs/>
                <w:sz w:val="24"/>
                <w14:ligatures w14:val="standardContextual"/>
              </w:rPr>
              <w:t>2024</w:t>
            </w:r>
            <w:r w:rsidRPr="00D9597B">
              <w:rPr>
                <w:rFonts w:ascii="Times New Roman" w:eastAsia="宋体" w:hAnsi="Times New Roman" w:cs="Times New Roman" w:hint="eastAsia"/>
                <w:bCs/>
                <w:sz w:val="24"/>
                <w14:ligatures w14:val="standardContextual"/>
              </w:rPr>
              <w:t>年新增订单</w:t>
            </w:r>
            <w:r w:rsidR="002818C6">
              <w:rPr>
                <w:rFonts w:ascii="Times New Roman" w:eastAsia="宋体" w:hAnsi="Times New Roman" w:cs="Times New Roman" w:hint="eastAsia"/>
                <w:bCs/>
                <w:sz w:val="24"/>
                <w14:ligatures w14:val="standardContextual"/>
              </w:rPr>
              <w:t>主要来源于政府</w:t>
            </w:r>
            <w:r w:rsidR="00B75526">
              <w:rPr>
                <w:rFonts w:ascii="Times New Roman" w:eastAsia="宋体" w:hAnsi="Times New Roman" w:cs="Times New Roman" w:hint="eastAsia"/>
                <w:bCs/>
                <w:sz w:val="24"/>
                <w14:ligatures w14:val="standardContextual"/>
              </w:rPr>
              <w:t>公开招标</w:t>
            </w:r>
            <w:r w:rsidR="00412969">
              <w:rPr>
                <w:rFonts w:ascii="Times New Roman" w:eastAsia="宋体" w:hAnsi="Times New Roman" w:cs="Times New Roman" w:hint="eastAsia"/>
                <w:bCs/>
                <w:sz w:val="24"/>
                <w14:ligatures w14:val="standardContextual"/>
              </w:rPr>
              <w:t>的</w:t>
            </w:r>
            <w:r w:rsidR="002818C6">
              <w:rPr>
                <w:rFonts w:ascii="Times New Roman" w:eastAsia="宋体" w:hAnsi="Times New Roman" w:cs="Times New Roman" w:hint="eastAsia"/>
                <w:bCs/>
                <w:sz w:val="24"/>
                <w14:ligatures w14:val="standardContextual"/>
              </w:rPr>
              <w:t>采购项目，订单履约保障</w:t>
            </w:r>
            <w:r w:rsidRPr="00D9597B">
              <w:rPr>
                <w:rFonts w:ascii="Times New Roman" w:eastAsia="宋体" w:hAnsi="Times New Roman" w:cs="Times New Roman" w:hint="eastAsia"/>
                <w:bCs/>
                <w:sz w:val="24"/>
                <w14:ligatures w14:val="standardContextual"/>
              </w:rPr>
              <w:t>能力</w:t>
            </w:r>
            <w:r w:rsidR="002A257E">
              <w:rPr>
                <w:rFonts w:ascii="Times New Roman" w:eastAsia="宋体" w:hAnsi="Times New Roman" w:cs="Times New Roman" w:hint="eastAsia"/>
                <w:bCs/>
                <w:sz w:val="24"/>
                <w14:ligatures w14:val="standardContextual"/>
              </w:rPr>
              <w:t>很</w:t>
            </w:r>
            <w:r w:rsidRPr="00D9597B">
              <w:rPr>
                <w:rFonts w:ascii="Times New Roman" w:eastAsia="宋体" w:hAnsi="Times New Roman" w:cs="Times New Roman" w:hint="eastAsia"/>
                <w:bCs/>
                <w:sz w:val="24"/>
                <w14:ligatures w14:val="standardContextual"/>
              </w:rPr>
              <w:t>强。</w:t>
            </w:r>
            <w:r w:rsidR="002B6E68">
              <w:rPr>
                <w:rFonts w:ascii="Times New Roman" w:eastAsia="宋体" w:hAnsi="Times New Roman" w:cs="Times New Roman" w:hint="eastAsia"/>
                <w:bCs/>
                <w:sz w:val="24"/>
                <w14:ligatures w14:val="standardContextual"/>
              </w:rPr>
              <w:t>同时，</w:t>
            </w:r>
            <w:r w:rsidR="002B6E68" w:rsidRPr="002B6E68">
              <w:rPr>
                <w:rFonts w:ascii="Times New Roman" w:eastAsia="宋体" w:hAnsi="Times New Roman" w:cs="Times New Roman" w:hint="eastAsia"/>
                <w:bCs/>
                <w:sz w:val="24"/>
                <w14:ligatures w14:val="standardContextual"/>
              </w:rPr>
              <w:t>近期国家化</w:t>
            </w:r>
            <w:proofErr w:type="gramStart"/>
            <w:r w:rsidR="002B6E68" w:rsidRPr="002B6E68">
              <w:rPr>
                <w:rFonts w:ascii="Times New Roman" w:eastAsia="宋体" w:hAnsi="Times New Roman" w:cs="Times New Roman" w:hint="eastAsia"/>
                <w:bCs/>
                <w:sz w:val="24"/>
                <w14:ligatures w14:val="standardContextual"/>
              </w:rPr>
              <w:t>债政策</w:t>
            </w:r>
            <w:proofErr w:type="gramEnd"/>
            <w:r w:rsidR="002818C6">
              <w:rPr>
                <w:rFonts w:ascii="Times New Roman" w:eastAsia="宋体" w:hAnsi="Times New Roman" w:cs="Times New Roman" w:hint="eastAsia"/>
                <w:bCs/>
                <w:sz w:val="24"/>
                <w14:ligatures w14:val="standardContextual"/>
              </w:rPr>
              <w:t>已经</w:t>
            </w:r>
            <w:r w:rsidR="002B6E68" w:rsidRPr="002B6E68">
              <w:rPr>
                <w:rFonts w:ascii="Times New Roman" w:eastAsia="宋体" w:hAnsi="Times New Roman" w:cs="Times New Roman" w:hint="eastAsia"/>
                <w:bCs/>
                <w:sz w:val="24"/>
                <w14:ligatures w14:val="standardContextual"/>
              </w:rPr>
              <w:t>出台，公司</w:t>
            </w:r>
            <w:r w:rsidR="002818C6">
              <w:rPr>
                <w:rFonts w:ascii="Times New Roman" w:eastAsia="宋体" w:hAnsi="Times New Roman" w:cs="Times New Roman" w:hint="eastAsia"/>
                <w:bCs/>
                <w:sz w:val="24"/>
                <w14:ligatures w14:val="standardContextual"/>
              </w:rPr>
              <w:t>会</w:t>
            </w:r>
            <w:r w:rsidR="002B6E68" w:rsidRPr="002B6E68">
              <w:rPr>
                <w:rFonts w:ascii="Times New Roman" w:eastAsia="宋体" w:hAnsi="Times New Roman" w:cs="Times New Roman" w:hint="eastAsia"/>
                <w:bCs/>
                <w:sz w:val="24"/>
                <w14:ligatures w14:val="standardContextual"/>
              </w:rPr>
              <w:t>积极跟进政策落地，加强应收账款回款管理，加快业</w:t>
            </w:r>
            <w:r w:rsidR="002B6E68" w:rsidRPr="002B6E68">
              <w:rPr>
                <w:rFonts w:ascii="Times New Roman" w:eastAsia="宋体" w:hAnsi="Times New Roman" w:cs="Times New Roman" w:hint="eastAsia"/>
                <w:bCs/>
                <w:sz w:val="24"/>
                <w14:ligatures w14:val="standardContextual"/>
              </w:rPr>
              <w:lastRenderedPageBreak/>
              <w:t>务</w:t>
            </w:r>
            <w:r w:rsidR="00412969">
              <w:rPr>
                <w:rFonts w:ascii="Times New Roman" w:eastAsia="宋体" w:hAnsi="Times New Roman" w:cs="Times New Roman" w:hint="eastAsia"/>
                <w:bCs/>
                <w:sz w:val="24"/>
                <w14:ligatures w14:val="standardContextual"/>
              </w:rPr>
              <w:t>收</w:t>
            </w:r>
            <w:r w:rsidR="002B6E68" w:rsidRPr="002B6E68">
              <w:rPr>
                <w:rFonts w:ascii="Times New Roman" w:eastAsia="宋体" w:hAnsi="Times New Roman" w:cs="Times New Roman" w:hint="eastAsia"/>
                <w:bCs/>
                <w:sz w:val="24"/>
                <w14:ligatures w14:val="standardContextual"/>
              </w:rPr>
              <w:t>款进度。</w:t>
            </w:r>
            <w:r w:rsidR="002B6E68">
              <w:rPr>
                <w:rFonts w:ascii="Times New Roman" w:eastAsia="宋体" w:hAnsi="Times New Roman" w:cs="Times New Roman" w:hint="eastAsia"/>
                <w:bCs/>
                <w:sz w:val="24"/>
                <w14:ligatures w14:val="standardContextual"/>
              </w:rPr>
              <w:t>因此，公司预计往年应收款项与新增订单的回款方面会有所改善，</w:t>
            </w:r>
            <w:r w:rsidR="002B6E68" w:rsidRPr="002B6E68">
              <w:rPr>
                <w:rFonts w:ascii="Times New Roman" w:eastAsia="宋体" w:hAnsi="Times New Roman" w:cs="Times New Roman" w:hint="eastAsia"/>
                <w:bCs/>
                <w:sz w:val="24"/>
                <w14:ligatures w14:val="standardContextual"/>
              </w:rPr>
              <w:t>2024</w:t>
            </w:r>
            <w:r w:rsidR="002B6E68" w:rsidRPr="002B6E68">
              <w:rPr>
                <w:rFonts w:ascii="Times New Roman" w:eastAsia="宋体" w:hAnsi="Times New Roman" w:cs="Times New Roman" w:hint="eastAsia"/>
                <w:bCs/>
                <w:sz w:val="24"/>
                <w14:ligatures w14:val="standardContextual"/>
              </w:rPr>
              <w:t>年新</w:t>
            </w:r>
            <w:r w:rsidR="00BC1EC4">
              <w:rPr>
                <w:rFonts w:ascii="Times New Roman" w:eastAsia="宋体" w:hAnsi="Times New Roman" w:cs="Times New Roman" w:hint="eastAsia"/>
                <w:bCs/>
                <w:sz w:val="24"/>
                <w14:ligatures w14:val="standardContextual"/>
              </w:rPr>
              <w:t>增</w:t>
            </w:r>
            <w:r w:rsidR="002B6E68" w:rsidRPr="002B6E68">
              <w:rPr>
                <w:rFonts w:ascii="Times New Roman" w:eastAsia="宋体" w:hAnsi="Times New Roman" w:cs="Times New Roman" w:hint="eastAsia"/>
                <w:bCs/>
                <w:sz w:val="24"/>
                <w14:ligatures w14:val="standardContextual"/>
              </w:rPr>
              <w:t>订单减值风险较低。</w:t>
            </w:r>
          </w:p>
          <w:p w14:paraId="0E20C707" w14:textId="2287D2EE" w:rsidR="007261D7" w:rsidRDefault="00D7654F" w:rsidP="00D21694">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5</w:t>
            </w:r>
            <w:r w:rsidR="0097784F">
              <w:rPr>
                <w:rFonts w:ascii="Times New Roman" w:eastAsia="宋体" w:hAnsi="Times New Roman" w:cs="Times New Roman" w:hint="eastAsia"/>
                <w:b/>
                <w:sz w:val="24"/>
                <w14:ligatures w14:val="standardContextual"/>
              </w:rPr>
              <w:t>.</w:t>
            </w:r>
            <w:r w:rsidR="0097784F">
              <w:rPr>
                <w:rFonts w:ascii="Times New Roman" w:eastAsia="宋体" w:hAnsi="Times New Roman" w:cs="Times New Roman" w:hint="eastAsia"/>
                <w:b/>
                <w:sz w:val="24"/>
                <w14:ligatures w14:val="standardContextual"/>
              </w:rPr>
              <w:t>问题：</w:t>
            </w:r>
            <w:r w:rsidR="00A43DA6">
              <w:rPr>
                <w:rFonts w:ascii="Times New Roman" w:eastAsia="宋体" w:hAnsi="Times New Roman" w:cs="Times New Roman" w:hint="eastAsia"/>
                <w:b/>
                <w:sz w:val="24"/>
                <w14:ligatures w14:val="standardContextual"/>
              </w:rPr>
              <w:t>公司在低空经济、空</w:t>
            </w:r>
            <w:proofErr w:type="gramStart"/>
            <w:r w:rsidR="00A43DA6">
              <w:rPr>
                <w:rFonts w:ascii="Times New Roman" w:eastAsia="宋体" w:hAnsi="Times New Roman" w:cs="Times New Roman" w:hint="eastAsia"/>
                <w:b/>
                <w:sz w:val="24"/>
                <w14:ligatures w14:val="standardContextual"/>
              </w:rPr>
              <w:t>管领域</w:t>
            </w:r>
            <w:proofErr w:type="gramEnd"/>
            <w:r w:rsidR="00A43DA6">
              <w:rPr>
                <w:rFonts w:ascii="Times New Roman" w:eastAsia="宋体" w:hAnsi="Times New Roman" w:cs="Times New Roman" w:hint="eastAsia"/>
                <w:b/>
                <w:sz w:val="24"/>
                <w14:ligatures w14:val="standardContextual"/>
              </w:rPr>
              <w:t>的进展情况</w:t>
            </w:r>
            <w:r w:rsidR="00F460F0">
              <w:rPr>
                <w:rFonts w:ascii="Times New Roman" w:eastAsia="宋体" w:hAnsi="Times New Roman" w:cs="Times New Roman" w:hint="eastAsia"/>
                <w:b/>
                <w:sz w:val="24"/>
                <w14:ligatures w14:val="standardContextual"/>
              </w:rPr>
              <w:t>？</w:t>
            </w:r>
          </w:p>
          <w:p w14:paraId="1A272BD3" w14:textId="2A185351" w:rsidR="00A43DA6" w:rsidRDefault="007261D7" w:rsidP="007261D7">
            <w:pPr>
              <w:spacing w:line="360" w:lineRule="auto"/>
              <w:ind w:firstLineChars="200" w:firstLine="480"/>
              <w:rPr>
                <w:rFonts w:ascii="Times New Roman" w:eastAsia="宋体" w:hAnsi="Times New Roman" w:cs="Times New Roman"/>
                <w:bCs/>
                <w:sz w:val="24"/>
                <w:szCs w:val="24"/>
                <w14:ligatures w14:val="standardContextual"/>
              </w:rPr>
            </w:pPr>
            <w:r w:rsidRPr="00C01C74">
              <w:rPr>
                <w:rFonts w:ascii="Times New Roman" w:eastAsia="宋体" w:hAnsi="Times New Roman" w:cs="Times New Roman" w:hint="eastAsia"/>
                <w:bCs/>
                <w:sz w:val="24"/>
                <w:szCs w:val="24"/>
                <w14:ligatures w14:val="standardContextual"/>
              </w:rPr>
              <w:t>答：</w:t>
            </w:r>
            <w:r w:rsidR="00A43DA6">
              <w:rPr>
                <w:rFonts w:ascii="Times New Roman" w:eastAsia="宋体" w:hAnsi="Times New Roman" w:cs="Times New Roman" w:hint="eastAsia"/>
                <w:bCs/>
                <w:sz w:val="24"/>
                <w:szCs w:val="24"/>
                <w14:ligatures w14:val="standardContextual"/>
              </w:rPr>
              <w:t>（</w:t>
            </w:r>
            <w:r w:rsidR="00A43DA6">
              <w:rPr>
                <w:rFonts w:ascii="Times New Roman" w:eastAsia="宋体" w:hAnsi="Times New Roman" w:cs="Times New Roman" w:hint="eastAsia"/>
                <w:bCs/>
                <w:sz w:val="24"/>
                <w:szCs w:val="24"/>
                <w14:ligatures w14:val="standardContextual"/>
              </w:rPr>
              <w:t>1</w:t>
            </w:r>
            <w:r w:rsidR="00A43DA6">
              <w:rPr>
                <w:rFonts w:ascii="Times New Roman" w:eastAsia="宋体" w:hAnsi="Times New Roman" w:cs="Times New Roman" w:hint="eastAsia"/>
                <w:bCs/>
                <w:sz w:val="24"/>
                <w:szCs w:val="24"/>
                <w14:ligatures w14:val="standardContextual"/>
              </w:rPr>
              <w:t>）</w:t>
            </w:r>
            <w:proofErr w:type="gramStart"/>
            <w:r w:rsidR="00A43DA6" w:rsidRPr="00A43DA6">
              <w:rPr>
                <w:rFonts w:ascii="Times New Roman" w:eastAsia="宋体" w:hAnsi="Times New Roman" w:cs="Times New Roman" w:hint="eastAsia"/>
                <w:bCs/>
                <w:sz w:val="24"/>
                <w:szCs w:val="24"/>
                <w14:ligatures w14:val="standardContextual"/>
              </w:rPr>
              <w:t>低空</w:t>
            </w:r>
            <w:r w:rsidR="00A43DA6">
              <w:rPr>
                <w:rFonts w:ascii="Times New Roman" w:eastAsia="宋体" w:hAnsi="Times New Roman" w:cs="Times New Roman" w:hint="eastAsia"/>
                <w:bCs/>
                <w:sz w:val="24"/>
                <w:szCs w:val="24"/>
                <w14:ligatures w14:val="standardContextual"/>
              </w:rPr>
              <w:t>经济</w:t>
            </w:r>
            <w:proofErr w:type="gramEnd"/>
            <w:r w:rsidR="00A43DA6" w:rsidRPr="00A43DA6">
              <w:rPr>
                <w:rFonts w:ascii="Times New Roman" w:eastAsia="宋体" w:hAnsi="Times New Roman" w:cs="Times New Roman" w:hint="eastAsia"/>
                <w:bCs/>
                <w:sz w:val="24"/>
                <w:szCs w:val="24"/>
                <w14:ligatures w14:val="standardContextual"/>
              </w:rPr>
              <w:t>领域</w:t>
            </w:r>
            <w:r w:rsidR="009D7F38">
              <w:rPr>
                <w:rFonts w:ascii="Times New Roman" w:eastAsia="宋体" w:hAnsi="Times New Roman" w:cs="Times New Roman" w:hint="eastAsia"/>
                <w:bCs/>
                <w:sz w:val="24"/>
                <w:szCs w:val="24"/>
                <w14:ligatures w14:val="standardContextual"/>
              </w:rPr>
              <w:t>：公司目前发布的</w:t>
            </w:r>
            <w:r w:rsidR="009D7F38" w:rsidRPr="009D7F38">
              <w:rPr>
                <w:rFonts w:ascii="Times New Roman" w:eastAsia="宋体" w:hAnsi="Times New Roman" w:cs="Times New Roman" w:hint="eastAsia"/>
                <w:bCs/>
                <w:sz w:val="24"/>
                <w:szCs w:val="24"/>
                <w14:ligatures w14:val="standardContextual"/>
              </w:rPr>
              <w:t>Ku</w:t>
            </w:r>
            <w:proofErr w:type="gramStart"/>
            <w:r w:rsidR="009D7F38" w:rsidRPr="009D7F38">
              <w:rPr>
                <w:rFonts w:ascii="Times New Roman" w:eastAsia="宋体" w:hAnsi="Times New Roman" w:cs="Times New Roman" w:hint="eastAsia"/>
                <w:bCs/>
                <w:sz w:val="24"/>
                <w:szCs w:val="24"/>
                <w14:ligatures w14:val="standardContextual"/>
              </w:rPr>
              <w:t>波段双</w:t>
            </w:r>
            <w:proofErr w:type="gramEnd"/>
            <w:r w:rsidR="009D7F38" w:rsidRPr="009D7F38">
              <w:rPr>
                <w:rFonts w:ascii="Times New Roman" w:eastAsia="宋体" w:hAnsi="Times New Roman" w:cs="Times New Roman" w:hint="eastAsia"/>
                <w:bCs/>
                <w:sz w:val="24"/>
                <w:szCs w:val="24"/>
                <w14:ligatures w14:val="standardContextual"/>
              </w:rPr>
              <w:t>极化有源相控阵雷达，是一款综合运用双极化全相参、智能雷达数据处理、多</w:t>
            </w:r>
            <w:proofErr w:type="gramStart"/>
            <w:r w:rsidR="009D7F38" w:rsidRPr="009D7F38">
              <w:rPr>
                <w:rFonts w:ascii="Times New Roman" w:eastAsia="宋体" w:hAnsi="Times New Roman" w:cs="Times New Roman" w:hint="eastAsia"/>
                <w:bCs/>
                <w:sz w:val="24"/>
                <w:szCs w:val="24"/>
                <w14:ligatures w14:val="standardContextual"/>
              </w:rPr>
              <w:t>源数据</w:t>
            </w:r>
            <w:proofErr w:type="gramEnd"/>
            <w:r w:rsidR="009D7F38" w:rsidRPr="009D7F38">
              <w:rPr>
                <w:rFonts w:ascii="Times New Roman" w:eastAsia="宋体" w:hAnsi="Times New Roman" w:cs="Times New Roman" w:hint="eastAsia"/>
                <w:bCs/>
                <w:sz w:val="24"/>
                <w:szCs w:val="24"/>
                <w14:ligatures w14:val="standardContextual"/>
              </w:rPr>
              <w:t>融合等技术，实现“低小慢目标”</w:t>
            </w:r>
            <w:r w:rsidR="009D7F38" w:rsidRPr="009D7F38">
              <w:rPr>
                <w:rFonts w:ascii="Times New Roman" w:eastAsia="宋体" w:hAnsi="Times New Roman" w:cs="Times New Roman" w:hint="eastAsia"/>
                <w:bCs/>
                <w:sz w:val="24"/>
                <w:szCs w:val="24"/>
                <w14:ligatures w14:val="standardContextual"/>
              </w:rPr>
              <w:t>+</w:t>
            </w:r>
            <w:r w:rsidR="009D7F38" w:rsidRPr="009D7F38">
              <w:rPr>
                <w:rFonts w:ascii="Times New Roman" w:eastAsia="宋体" w:hAnsi="Times New Roman" w:cs="Times New Roman" w:hint="eastAsia"/>
                <w:bCs/>
                <w:sz w:val="24"/>
                <w:szCs w:val="24"/>
                <w14:ligatures w14:val="standardContextual"/>
              </w:rPr>
              <w:t>“低空微气象”的全天候、主动式、多目标、精细化探测的多功能一体化雷达</w:t>
            </w:r>
            <w:r w:rsidR="009D7F38">
              <w:rPr>
                <w:rFonts w:ascii="Times New Roman" w:eastAsia="宋体" w:hAnsi="Times New Roman" w:cs="Times New Roman" w:hint="eastAsia"/>
                <w:bCs/>
                <w:sz w:val="24"/>
                <w:szCs w:val="24"/>
                <w14:ligatures w14:val="standardContextual"/>
              </w:rPr>
              <w:t>。</w:t>
            </w:r>
            <w:r w:rsidR="00A43DA6" w:rsidRPr="00A43DA6">
              <w:rPr>
                <w:rFonts w:ascii="Times New Roman" w:eastAsia="宋体" w:hAnsi="Times New Roman" w:cs="Times New Roman" w:hint="eastAsia"/>
                <w:bCs/>
                <w:sz w:val="24"/>
                <w:szCs w:val="24"/>
                <w14:ligatures w14:val="standardContextual"/>
              </w:rPr>
              <w:t>公司目前与</w:t>
            </w:r>
            <w:r w:rsidR="009D7F38">
              <w:rPr>
                <w:rFonts w:ascii="Times New Roman" w:eastAsia="宋体" w:hAnsi="Times New Roman" w:cs="Times New Roman" w:hint="eastAsia"/>
                <w:bCs/>
                <w:sz w:val="24"/>
                <w:szCs w:val="24"/>
                <w14:ligatures w14:val="standardContextual"/>
              </w:rPr>
              <w:t>部分</w:t>
            </w:r>
            <w:r w:rsidR="00A43DA6">
              <w:rPr>
                <w:rFonts w:ascii="Times New Roman" w:eastAsia="宋体" w:hAnsi="Times New Roman" w:cs="Times New Roman" w:hint="eastAsia"/>
                <w:bCs/>
                <w:sz w:val="24"/>
                <w:szCs w:val="24"/>
                <w14:ligatures w14:val="standardContextual"/>
              </w:rPr>
              <w:t>国企、</w:t>
            </w:r>
            <w:r w:rsidR="00A43DA6" w:rsidRPr="00A43DA6">
              <w:rPr>
                <w:rFonts w:ascii="Times New Roman" w:eastAsia="宋体" w:hAnsi="Times New Roman" w:cs="Times New Roman" w:hint="eastAsia"/>
                <w:bCs/>
                <w:sz w:val="24"/>
                <w:szCs w:val="24"/>
                <w14:ligatures w14:val="standardContextual"/>
              </w:rPr>
              <w:t>大型科研院所</w:t>
            </w:r>
            <w:r w:rsidR="00A43DA6">
              <w:rPr>
                <w:rFonts w:ascii="Times New Roman" w:eastAsia="宋体" w:hAnsi="Times New Roman" w:cs="Times New Roman" w:hint="eastAsia"/>
                <w:bCs/>
                <w:sz w:val="24"/>
                <w:szCs w:val="24"/>
                <w14:ligatures w14:val="standardContextual"/>
              </w:rPr>
              <w:t>建立了</w:t>
            </w:r>
            <w:r w:rsidR="00A43DA6" w:rsidRPr="00A43DA6">
              <w:rPr>
                <w:rFonts w:ascii="Times New Roman" w:eastAsia="宋体" w:hAnsi="Times New Roman" w:cs="Times New Roman" w:hint="eastAsia"/>
                <w:bCs/>
                <w:sz w:val="24"/>
                <w:szCs w:val="24"/>
                <w14:ligatures w14:val="standardContextual"/>
              </w:rPr>
              <w:t>良好的</w:t>
            </w:r>
            <w:r w:rsidR="00C7130D">
              <w:rPr>
                <w:rFonts w:ascii="Times New Roman" w:eastAsia="宋体" w:hAnsi="Times New Roman" w:cs="Times New Roman" w:hint="eastAsia"/>
                <w:bCs/>
                <w:sz w:val="24"/>
                <w:szCs w:val="24"/>
                <w14:ligatures w14:val="standardContextual"/>
              </w:rPr>
              <w:t>紧密</w:t>
            </w:r>
            <w:r w:rsidR="00A43DA6" w:rsidRPr="00A43DA6">
              <w:rPr>
                <w:rFonts w:ascii="Times New Roman" w:eastAsia="宋体" w:hAnsi="Times New Roman" w:cs="Times New Roman" w:hint="eastAsia"/>
                <w:bCs/>
                <w:sz w:val="24"/>
                <w:szCs w:val="24"/>
                <w14:ligatures w14:val="standardContextual"/>
              </w:rPr>
              <w:t>合作关系</w:t>
            </w:r>
            <w:r w:rsidR="00A43DA6">
              <w:rPr>
                <w:rFonts w:ascii="Times New Roman" w:eastAsia="宋体" w:hAnsi="Times New Roman" w:cs="Times New Roman" w:hint="eastAsia"/>
                <w:bCs/>
                <w:sz w:val="24"/>
                <w:szCs w:val="24"/>
                <w14:ligatures w14:val="standardContextual"/>
              </w:rPr>
              <w:t>，公司低空雷达产品已经</w:t>
            </w:r>
            <w:r w:rsidR="00C7130D">
              <w:rPr>
                <w:rFonts w:ascii="Times New Roman" w:eastAsia="宋体" w:hAnsi="Times New Roman" w:cs="Times New Roman" w:hint="eastAsia"/>
                <w:bCs/>
                <w:sz w:val="24"/>
                <w:szCs w:val="24"/>
                <w14:ligatures w14:val="standardContextual"/>
              </w:rPr>
              <w:t>按照</w:t>
            </w:r>
            <w:r w:rsidR="00A43DA6">
              <w:rPr>
                <w:rFonts w:ascii="Times New Roman" w:eastAsia="宋体" w:hAnsi="Times New Roman" w:cs="Times New Roman" w:hint="eastAsia"/>
                <w:bCs/>
                <w:sz w:val="24"/>
                <w:szCs w:val="24"/>
                <w14:ligatures w14:val="standardContextual"/>
              </w:rPr>
              <w:t>客户</w:t>
            </w:r>
            <w:r w:rsidR="00C7130D">
              <w:rPr>
                <w:rFonts w:ascii="Times New Roman" w:eastAsia="宋体" w:hAnsi="Times New Roman" w:cs="Times New Roman" w:hint="eastAsia"/>
                <w:bCs/>
                <w:sz w:val="24"/>
                <w:szCs w:val="24"/>
                <w14:ligatures w14:val="standardContextual"/>
              </w:rPr>
              <w:t>需求进行</w:t>
            </w:r>
            <w:r w:rsidR="009D7F38">
              <w:rPr>
                <w:rFonts w:ascii="Times New Roman" w:eastAsia="宋体" w:hAnsi="Times New Roman" w:cs="Times New Roman" w:hint="eastAsia"/>
                <w:bCs/>
                <w:sz w:val="24"/>
                <w:szCs w:val="24"/>
                <w14:ligatures w14:val="standardContextual"/>
              </w:rPr>
              <w:t>多轮</w:t>
            </w:r>
            <w:r w:rsidR="00C7130D">
              <w:rPr>
                <w:rFonts w:ascii="Times New Roman" w:eastAsia="宋体" w:hAnsi="Times New Roman" w:cs="Times New Roman" w:hint="eastAsia"/>
                <w:bCs/>
                <w:sz w:val="24"/>
                <w:szCs w:val="24"/>
                <w14:ligatures w14:val="standardContextual"/>
              </w:rPr>
              <w:t>严格</w:t>
            </w:r>
            <w:r w:rsidR="00A43DA6">
              <w:rPr>
                <w:rFonts w:ascii="Times New Roman" w:eastAsia="宋体" w:hAnsi="Times New Roman" w:cs="Times New Roman" w:hint="eastAsia"/>
                <w:bCs/>
                <w:sz w:val="24"/>
                <w:szCs w:val="24"/>
                <w14:ligatures w14:val="standardContextual"/>
              </w:rPr>
              <w:t>测试，</w:t>
            </w:r>
            <w:proofErr w:type="gramStart"/>
            <w:r w:rsidR="009D7F38">
              <w:rPr>
                <w:rFonts w:ascii="Times New Roman" w:eastAsia="宋体" w:hAnsi="Times New Roman" w:cs="Times New Roman" w:hint="eastAsia"/>
                <w:bCs/>
                <w:sz w:val="24"/>
                <w:szCs w:val="24"/>
                <w14:ligatures w14:val="standardContextual"/>
              </w:rPr>
              <w:t>效果</w:t>
            </w:r>
            <w:r w:rsidR="00A43DA6">
              <w:rPr>
                <w:rFonts w:ascii="Times New Roman" w:eastAsia="宋体" w:hAnsi="Times New Roman" w:cs="Times New Roman" w:hint="eastAsia"/>
                <w:bCs/>
                <w:sz w:val="24"/>
                <w:szCs w:val="24"/>
                <w14:ligatures w14:val="standardContextual"/>
              </w:rPr>
              <w:t>超</w:t>
            </w:r>
            <w:proofErr w:type="gramEnd"/>
            <w:r w:rsidR="00A43DA6">
              <w:rPr>
                <w:rFonts w:ascii="Times New Roman" w:eastAsia="宋体" w:hAnsi="Times New Roman" w:cs="Times New Roman" w:hint="eastAsia"/>
                <w:bCs/>
                <w:sz w:val="24"/>
                <w:szCs w:val="24"/>
                <w14:ligatures w14:val="standardContextual"/>
              </w:rPr>
              <w:t>预期。</w:t>
            </w:r>
            <w:r w:rsidR="009D7F38">
              <w:rPr>
                <w:rFonts w:ascii="Times New Roman" w:eastAsia="宋体" w:hAnsi="Times New Roman" w:cs="Times New Roman" w:hint="eastAsia"/>
                <w:bCs/>
                <w:sz w:val="24"/>
                <w:szCs w:val="24"/>
                <w14:ligatures w14:val="standardContextual"/>
              </w:rPr>
              <w:t>此外，公司还将积极参与国家</w:t>
            </w:r>
            <w:r w:rsidR="00C7130D">
              <w:rPr>
                <w:rFonts w:ascii="Times New Roman" w:eastAsia="宋体" w:hAnsi="Times New Roman" w:cs="Times New Roman" w:hint="eastAsia"/>
                <w:bCs/>
                <w:sz w:val="24"/>
                <w:szCs w:val="24"/>
                <w14:ligatures w14:val="standardContextual"/>
              </w:rPr>
              <w:t>相关的</w:t>
            </w:r>
            <w:proofErr w:type="gramStart"/>
            <w:r w:rsidR="009D7F38">
              <w:rPr>
                <w:rFonts w:ascii="Times New Roman" w:eastAsia="宋体" w:hAnsi="Times New Roman" w:cs="Times New Roman" w:hint="eastAsia"/>
                <w:bCs/>
                <w:sz w:val="24"/>
                <w:szCs w:val="24"/>
                <w14:ligatures w14:val="standardContextual"/>
              </w:rPr>
              <w:t>低空经济</w:t>
            </w:r>
            <w:proofErr w:type="gramEnd"/>
            <w:r w:rsidR="009D7F38">
              <w:rPr>
                <w:rFonts w:ascii="Times New Roman" w:eastAsia="宋体" w:hAnsi="Times New Roman" w:cs="Times New Roman" w:hint="eastAsia"/>
                <w:bCs/>
                <w:sz w:val="24"/>
                <w:szCs w:val="24"/>
                <w14:ligatures w14:val="standardContextual"/>
              </w:rPr>
              <w:t>标准建设。</w:t>
            </w:r>
            <w:r w:rsidR="009D7F38" w:rsidRPr="009D7F38">
              <w:rPr>
                <w:rFonts w:ascii="Times New Roman" w:eastAsia="宋体" w:hAnsi="Times New Roman" w:cs="Times New Roman" w:hint="eastAsia"/>
                <w:bCs/>
                <w:sz w:val="24"/>
                <w:szCs w:val="24"/>
                <w14:ligatures w14:val="standardContextual"/>
              </w:rPr>
              <w:t>从战略合作伙伴的反馈来看，</w:t>
            </w:r>
            <w:r w:rsidR="009D7F38">
              <w:rPr>
                <w:rFonts w:ascii="Times New Roman" w:eastAsia="宋体" w:hAnsi="Times New Roman" w:cs="Times New Roman" w:hint="eastAsia"/>
                <w:bCs/>
                <w:sz w:val="24"/>
                <w:szCs w:val="24"/>
                <w14:ligatures w14:val="standardContextual"/>
              </w:rPr>
              <w:t>对</w:t>
            </w:r>
            <w:r w:rsidR="009D7F38" w:rsidRPr="009D7F38">
              <w:rPr>
                <w:rFonts w:ascii="Times New Roman" w:eastAsia="宋体" w:hAnsi="Times New Roman" w:cs="Times New Roman" w:hint="eastAsia"/>
                <w:bCs/>
                <w:sz w:val="24"/>
                <w:szCs w:val="24"/>
                <w14:ligatures w14:val="standardContextual"/>
              </w:rPr>
              <w:t>公司</w:t>
            </w:r>
            <w:r w:rsidR="002818C6">
              <w:rPr>
                <w:rFonts w:ascii="Times New Roman" w:eastAsia="宋体" w:hAnsi="Times New Roman" w:cs="Times New Roman" w:hint="eastAsia"/>
                <w:bCs/>
                <w:sz w:val="24"/>
                <w:szCs w:val="24"/>
                <w14:ligatures w14:val="standardContextual"/>
              </w:rPr>
              <w:t>新型</w:t>
            </w:r>
            <w:r w:rsidR="009D7F38" w:rsidRPr="009D7F38">
              <w:rPr>
                <w:rFonts w:ascii="Times New Roman" w:eastAsia="宋体" w:hAnsi="Times New Roman" w:cs="Times New Roman" w:hint="eastAsia"/>
                <w:bCs/>
                <w:sz w:val="24"/>
                <w:szCs w:val="24"/>
                <w14:ligatures w14:val="standardContextual"/>
              </w:rPr>
              <w:t>Ku</w:t>
            </w:r>
            <w:r w:rsidR="009D7F38" w:rsidRPr="009D7F38">
              <w:rPr>
                <w:rFonts w:ascii="Times New Roman" w:eastAsia="宋体" w:hAnsi="Times New Roman" w:cs="Times New Roman" w:hint="eastAsia"/>
                <w:bCs/>
                <w:sz w:val="24"/>
                <w:szCs w:val="24"/>
                <w14:ligatures w14:val="standardContextual"/>
              </w:rPr>
              <w:t>波段低空雷达反响热烈</w:t>
            </w:r>
            <w:r w:rsidR="009D7F38">
              <w:rPr>
                <w:rFonts w:ascii="Times New Roman" w:eastAsia="宋体" w:hAnsi="Times New Roman" w:cs="Times New Roman" w:hint="eastAsia"/>
                <w:bCs/>
                <w:sz w:val="24"/>
                <w:szCs w:val="24"/>
                <w14:ligatures w14:val="standardContextual"/>
              </w:rPr>
              <w:t>。</w:t>
            </w:r>
          </w:p>
          <w:p w14:paraId="18E27920" w14:textId="5B6BB1B2" w:rsidR="00A43DA6" w:rsidRDefault="009D7F38" w:rsidP="007261D7">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w:t>
            </w:r>
            <w:r>
              <w:rPr>
                <w:rFonts w:ascii="Times New Roman" w:eastAsia="宋体" w:hAnsi="Times New Roman" w:cs="Times New Roman" w:hint="eastAsia"/>
                <w:bCs/>
                <w:sz w:val="24"/>
                <w:szCs w:val="24"/>
                <w14:ligatures w14:val="standardContextual"/>
              </w:rPr>
              <w:t>2</w:t>
            </w:r>
            <w:r>
              <w:rPr>
                <w:rFonts w:ascii="Times New Roman" w:eastAsia="宋体" w:hAnsi="Times New Roman" w:cs="Times New Roman" w:hint="eastAsia"/>
                <w:bCs/>
                <w:sz w:val="24"/>
                <w:szCs w:val="24"/>
                <w14:ligatures w14:val="standardContextual"/>
              </w:rPr>
              <w:t>）空管领域：</w:t>
            </w:r>
            <w:r w:rsidRPr="009D7F38">
              <w:rPr>
                <w:rFonts w:ascii="Times New Roman" w:eastAsia="宋体" w:hAnsi="Times New Roman" w:cs="Times New Roman" w:hint="eastAsia"/>
                <w:bCs/>
                <w:sz w:val="24"/>
                <w:szCs w:val="24"/>
                <w14:ligatures w14:val="standardContextual"/>
              </w:rPr>
              <w:t>公司已经与</w:t>
            </w:r>
            <w:r w:rsidR="00C7130D">
              <w:rPr>
                <w:rFonts w:ascii="Times New Roman" w:eastAsia="宋体" w:hAnsi="Times New Roman" w:cs="Times New Roman" w:hint="eastAsia"/>
                <w:bCs/>
                <w:sz w:val="24"/>
                <w:szCs w:val="24"/>
                <w14:ligatures w14:val="standardContextual"/>
              </w:rPr>
              <w:t>全国多个</w:t>
            </w:r>
            <w:r w:rsidRPr="009D7F38">
              <w:rPr>
                <w:rFonts w:ascii="Times New Roman" w:eastAsia="宋体" w:hAnsi="Times New Roman" w:cs="Times New Roman" w:hint="eastAsia"/>
                <w:bCs/>
                <w:sz w:val="24"/>
                <w:szCs w:val="24"/>
                <w14:ligatures w14:val="standardContextual"/>
              </w:rPr>
              <w:t>空管局建立了非常紧密的</w:t>
            </w:r>
            <w:r w:rsidR="002818C6">
              <w:rPr>
                <w:rFonts w:ascii="Times New Roman" w:eastAsia="宋体" w:hAnsi="Times New Roman" w:cs="Times New Roman" w:hint="eastAsia"/>
                <w:bCs/>
                <w:sz w:val="24"/>
                <w:szCs w:val="24"/>
                <w14:ligatures w14:val="standardContextual"/>
              </w:rPr>
              <w:t>研发测试合作</w:t>
            </w:r>
            <w:r w:rsidRPr="009D7F38">
              <w:rPr>
                <w:rFonts w:ascii="Times New Roman" w:eastAsia="宋体" w:hAnsi="Times New Roman" w:cs="Times New Roman" w:hint="eastAsia"/>
                <w:bCs/>
                <w:sz w:val="24"/>
                <w:szCs w:val="24"/>
                <w14:ligatures w14:val="standardContextual"/>
              </w:rPr>
              <w:t>。</w:t>
            </w:r>
            <w:r w:rsidR="002818C6">
              <w:rPr>
                <w:rFonts w:ascii="Times New Roman" w:eastAsia="宋体" w:hAnsi="Times New Roman" w:cs="Times New Roman" w:hint="eastAsia"/>
                <w:bCs/>
                <w:sz w:val="24"/>
                <w:szCs w:val="24"/>
                <w14:ligatures w14:val="standardContextual"/>
              </w:rPr>
              <w:t>预计</w:t>
            </w:r>
            <w:r w:rsidRPr="009D7F38">
              <w:rPr>
                <w:rFonts w:ascii="Times New Roman" w:eastAsia="宋体" w:hAnsi="Times New Roman" w:cs="Times New Roman" w:hint="eastAsia"/>
                <w:bCs/>
                <w:sz w:val="24"/>
                <w:szCs w:val="24"/>
                <w14:ligatures w14:val="standardContextual"/>
              </w:rPr>
              <w:t>空管系统在</w:t>
            </w:r>
            <w:r w:rsidRPr="009D7F38">
              <w:rPr>
                <w:rFonts w:ascii="Times New Roman" w:eastAsia="宋体" w:hAnsi="Times New Roman" w:cs="Times New Roman" w:hint="eastAsia"/>
                <w:bCs/>
                <w:sz w:val="24"/>
                <w:szCs w:val="24"/>
                <w14:ligatures w14:val="standardContextual"/>
              </w:rPr>
              <w:t>2025</w:t>
            </w:r>
            <w:r w:rsidRPr="009D7F38">
              <w:rPr>
                <w:rFonts w:ascii="Times New Roman" w:eastAsia="宋体" w:hAnsi="Times New Roman" w:cs="Times New Roman" w:hint="eastAsia"/>
                <w:bCs/>
                <w:sz w:val="24"/>
                <w:szCs w:val="24"/>
                <w14:ligatures w14:val="standardContextual"/>
              </w:rPr>
              <w:t>年</w:t>
            </w:r>
            <w:r w:rsidR="002818C6">
              <w:rPr>
                <w:rFonts w:ascii="Times New Roman" w:eastAsia="宋体" w:hAnsi="Times New Roman" w:cs="Times New Roman" w:hint="eastAsia"/>
                <w:bCs/>
                <w:sz w:val="24"/>
                <w:szCs w:val="24"/>
                <w14:ligatures w14:val="standardContextual"/>
              </w:rPr>
              <w:t>会</w:t>
            </w:r>
            <w:r w:rsidRPr="009D7F38">
              <w:rPr>
                <w:rFonts w:ascii="Times New Roman" w:eastAsia="宋体" w:hAnsi="Times New Roman" w:cs="Times New Roman" w:hint="eastAsia"/>
                <w:bCs/>
                <w:sz w:val="24"/>
                <w:szCs w:val="24"/>
                <w14:ligatures w14:val="standardContextual"/>
              </w:rPr>
              <w:t>推</w:t>
            </w:r>
            <w:r w:rsidR="002818C6">
              <w:rPr>
                <w:rFonts w:ascii="Times New Roman" w:eastAsia="宋体" w:hAnsi="Times New Roman" w:cs="Times New Roman" w:hint="eastAsia"/>
                <w:bCs/>
                <w:sz w:val="24"/>
                <w:szCs w:val="24"/>
                <w14:ligatures w14:val="standardContextual"/>
              </w:rPr>
              <w:t>广</w:t>
            </w:r>
            <w:r w:rsidRPr="009D7F38">
              <w:rPr>
                <w:rFonts w:ascii="Times New Roman" w:eastAsia="宋体" w:hAnsi="Times New Roman" w:cs="Times New Roman" w:hint="eastAsia"/>
                <w:bCs/>
                <w:sz w:val="24"/>
                <w:szCs w:val="24"/>
                <w14:ligatures w14:val="standardContextual"/>
              </w:rPr>
              <w:t>相控阵雷达</w:t>
            </w:r>
            <w:r w:rsidR="00C7130D">
              <w:rPr>
                <w:rFonts w:ascii="Times New Roman" w:eastAsia="宋体" w:hAnsi="Times New Roman" w:cs="Times New Roman" w:hint="eastAsia"/>
                <w:bCs/>
                <w:sz w:val="24"/>
                <w:szCs w:val="24"/>
                <w14:ligatures w14:val="standardContextual"/>
              </w:rPr>
              <w:t>的应用</w:t>
            </w:r>
            <w:r w:rsidRPr="009D7F38">
              <w:rPr>
                <w:rFonts w:ascii="Times New Roman" w:eastAsia="宋体" w:hAnsi="Times New Roman" w:cs="Times New Roman" w:hint="eastAsia"/>
                <w:bCs/>
                <w:sz w:val="24"/>
                <w:szCs w:val="24"/>
                <w14:ligatures w14:val="standardContextual"/>
              </w:rPr>
              <w:t>，公司在空管市场占据了比较好的</w:t>
            </w:r>
            <w:r w:rsidR="00706A8E">
              <w:rPr>
                <w:rFonts w:ascii="Times New Roman" w:eastAsia="宋体" w:hAnsi="Times New Roman" w:cs="Times New Roman" w:hint="eastAsia"/>
                <w:bCs/>
                <w:sz w:val="24"/>
                <w:szCs w:val="24"/>
                <w14:ligatures w14:val="standardContextual"/>
              </w:rPr>
              <w:t>市场</w:t>
            </w:r>
            <w:r w:rsidRPr="009D7F38">
              <w:rPr>
                <w:rFonts w:ascii="Times New Roman" w:eastAsia="宋体" w:hAnsi="Times New Roman" w:cs="Times New Roman" w:hint="eastAsia"/>
                <w:bCs/>
                <w:sz w:val="24"/>
                <w:szCs w:val="24"/>
                <w14:ligatures w14:val="standardContextual"/>
              </w:rPr>
              <w:t>先机。</w:t>
            </w:r>
          </w:p>
          <w:p w14:paraId="177BA4E7" w14:textId="5A08839A" w:rsidR="00450D82" w:rsidRPr="00B41781" w:rsidRDefault="001621FE"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6</w:t>
            </w:r>
            <w:r w:rsidR="00223F66" w:rsidRPr="00B41781">
              <w:rPr>
                <w:rFonts w:ascii="Times New Roman" w:eastAsia="宋体" w:hAnsi="Times New Roman" w:cs="Times New Roman" w:hint="eastAsia"/>
                <w:b/>
                <w:sz w:val="24"/>
                <w14:ligatures w14:val="standardContextual"/>
              </w:rPr>
              <w:t>.</w:t>
            </w:r>
            <w:r w:rsidR="00223F66" w:rsidRPr="00B41781">
              <w:rPr>
                <w:rFonts w:ascii="Times New Roman" w:eastAsia="宋体" w:hAnsi="Times New Roman" w:cs="Times New Roman" w:hint="eastAsia"/>
                <w:b/>
                <w:sz w:val="24"/>
                <w14:ligatures w14:val="standardContextual"/>
              </w:rPr>
              <w:t>问题：</w:t>
            </w:r>
            <w:r w:rsidR="00085293">
              <w:rPr>
                <w:rFonts w:ascii="Times New Roman" w:eastAsia="宋体" w:hAnsi="Times New Roman" w:cs="Times New Roman" w:hint="eastAsia"/>
                <w:b/>
                <w:sz w:val="24"/>
                <w14:ligatures w14:val="standardContextual"/>
              </w:rPr>
              <w:t>预计</w:t>
            </w:r>
            <w:r w:rsidR="00085293">
              <w:rPr>
                <w:rFonts w:ascii="Times New Roman" w:eastAsia="宋体" w:hAnsi="Times New Roman" w:cs="Times New Roman" w:hint="eastAsia"/>
                <w:b/>
                <w:sz w:val="24"/>
                <w14:ligatures w14:val="standardContextual"/>
              </w:rPr>
              <w:t>2025</w:t>
            </w:r>
            <w:r w:rsidR="00085293">
              <w:rPr>
                <w:rFonts w:ascii="Times New Roman" w:eastAsia="宋体" w:hAnsi="Times New Roman" w:cs="Times New Roman" w:hint="eastAsia"/>
                <w:b/>
                <w:sz w:val="24"/>
                <w14:ligatures w14:val="standardContextual"/>
              </w:rPr>
              <w:t>年，公司产品毛利率情况？</w:t>
            </w:r>
          </w:p>
          <w:p w14:paraId="171DD27C" w14:textId="3303052C" w:rsidR="00450D82" w:rsidRDefault="00223F66" w:rsidP="00B4178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085293" w:rsidRPr="00085293">
              <w:rPr>
                <w:rFonts w:ascii="Times New Roman" w:eastAsia="宋体" w:hAnsi="Times New Roman" w:cs="Times New Roman" w:hint="eastAsia"/>
                <w:bCs/>
                <w:sz w:val="24"/>
                <w14:ligatures w14:val="standardContextual"/>
              </w:rPr>
              <w:t>毛利率受到下游市场需求、市场竞争程度、产品销售价格、原材料价格、人工成本等多个因素的影响，如果未来公司产品销售价格下降、原材料采购价格和人工成本上升，公司的毛利率存在下滑的风险。</w:t>
            </w:r>
            <w:r w:rsidR="00085293">
              <w:rPr>
                <w:rFonts w:ascii="Times New Roman" w:eastAsia="宋体" w:hAnsi="Times New Roman" w:cs="Times New Roman" w:hint="eastAsia"/>
                <w:bCs/>
                <w:sz w:val="24"/>
                <w14:ligatures w14:val="standardContextual"/>
              </w:rPr>
              <w:t>预计</w:t>
            </w:r>
            <w:r w:rsidR="00085293">
              <w:rPr>
                <w:rFonts w:ascii="Times New Roman" w:eastAsia="宋体" w:hAnsi="Times New Roman" w:cs="Times New Roman" w:hint="eastAsia"/>
                <w:bCs/>
                <w:sz w:val="24"/>
                <w14:ligatures w14:val="standardContextual"/>
              </w:rPr>
              <w:t>2025</w:t>
            </w:r>
            <w:r w:rsidR="00085293">
              <w:rPr>
                <w:rFonts w:ascii="Times New Roman" w:eastAsia="宋体" w:hAnsi="Times New Roman" w:cs="Times New Roman" w:hint="eastAsia"/>
                <w:bCs/>
                <w:sz w:val="24"/>
                <w14:ligatures w14:val="standardContextual"/>
              </w:rPr>
              <w:t>年</w:t>
            </w:r>
            <w:r w:rsidR="00085293" w:rsidRPr="00085293">
              <w:rPr>
                <w:rFonts w:ascii="Times New Roman" w:eastAsia="宋体" w:hAnsi="Times New Roman" w:cs="Times New Roman" w:hint="eastAsia"/>
                <w:bCs/>
                <w:sz w:val="24"/>
                <w14:ligatures w14:val="standardContextual"/>
              </w:rPr>
              <w:t>产品毛利率</w:t>
            </w:r>
            <w:r w:rsidR="00085293">
              <w:rPr>
                <w:rFonts w:ascii="Times New Roman" w:eastAsia="宋体" w:hAnsi="Times New Roman" w:cs="Times New Roman" w:hint="eastAsia"/>
                <w:bCs/>
                <w:sz w:val="24"/>
                <w14:ligatures w14:val="standardContextual"/>
              </w:rPr>
              <w:t>将</w:t>
            </w:r>
            <w:r w:rsidR="003A2405">
              <w:rPr>
                <w:rFonts w:ascii="Times New Roman" w:eastAsia="宋体" w:hAnsi="Times New Roman" w:cs="Times New Roman" w:hint="eastAsia"/>
                <w:sz w:val="24"/>
                <w:szCs w:val="24"/>
              </w:rPr>
              <w:t>在合理的区间</w:t>
            </w:r>
            <w:r w:rsidR="000A6B4C">
              <w:rPr>
                <w:rFonts w:ascii="Times New Roman" w:eastAsia="宋体" w:hAnsi="Times New Roman" w:cs="Times New Roman" w:hint="eastAsia"/>
                <w:sz w:val="24"/>
                <w:szCs w:val="24"/>
              </w:rPr>
              <w:t>上下浮动</w:t>
            </w:r>
            <w:r w:rsidR="0065185B">
              <w:rPr>
                <w:rFonts w:ascii="Times New Roman" w:eastAsia="宋体" w:hAnsi="Times New Roman" w:cs="Times New Roman" w:hint="eastAsia"/>
                <w:sz w:val="24"/>
                <w:szCs w:val="24"/>
              </w:rPr>
              <w:t>，具体以后续</w:t>
            </w:r>
            <w:r w:rsidR="000F03A6">
              <w:rPr>
                <w:rFonts w:ascii="Times New Roman" w:eastAsia="宋体" w:hAnsi="Times New Roman" w:cs="Times New Roman" w:hint="eastAsia"/>
                <w:sz w:val="24"/>
                <w:szCs w:val="24"/>
              </w:rPr>
              <w:t>实际</w:t>
            </w:r>
            <w:r w:rsidR="0065185B">
              <w:rPr>
                <w:rFonts w:ascii="Times New Roman" w:eastAsia="宋体" w:hAnsi="Times New Roman" w:cs="Times New Roman" w:hint="eastAsia"/>
                <w:sz w:val="24"/>
                <w:szCs w:val="24"/>
              </w:rPr>
              <w:t>披露的财报数据为准。</w:t>
            </w:r>
          </w:p>
          <w:p w14:paraId="74625C2D" w14:textId="066C5AEC" w:rsidR="00450D82" w:rsidRPr="008F5DE3" w:rsidRDefault="001621FE"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7</w:t>
            </w:r>
            <w:r w:rsidR="008F5DE3" w:rsidRPr="008F5DE3">
              <w:rPr>
                <w:rFonts w:ascii="Times New Roman" w:eastAsia="宋体" w:hAnsi="Times New Roman" w:cs="Times New Roman" w:hint="eastAsia"/>
                <w:b/>
                <w:sz w:val="24"/>
                <w14:ligatures w14:val="standardContextual"/>
              </w:rPr>
              <w:t>.</w:t>
            </w:r>
            <w:r w:rsidR="008F5DE3" w:rsidRPr="008F5DE3">
              <w:rPr>
                <w:rFonts w:ascii="Times New Roman" w:eastAsia="宋体" w:hAnsi="Times New Roman" w:cs="Times New Roman" w:hint="eastAsia"/>
                <w:b/>
                <w:sz w:val="24"/>
                <w14:ligatures w14:val="standardContextual"/>
              </w:rPr>
              <w:t>问题</w:t>
            </w:r>
            <w:r w:rsidR="002665A9">
              <w:rPr>
                <w:rFonts w:ascii="Times New Roman" w:eastAsia="宋体" w:hAnsi="Times New Roman" w:cs="Times New Roman" w:hint="eastAsia"/>
                <w:b/>
                <w:sz w:val="24"/>
                <w14:ligatures w14:val="standardContextual"/>
              </w:rPr>
              <w:t>：</w:t>
            </w:r>
            <w:r w:rsidR="00901DB7">
              <w:rPr>
                <w:rFonts w:ascii="Times New Roman" w:eastAsia="宋体" w:hAnsi="Times New Roman" w:cs="Times New Roman" w:hint="eastAsia"/>
                <w:b/>
                <w:sz w:val="24"/>
                <w14:ligatures w14:val="standardContextual"/>
              </w:rPr>
              <w:t>公司防务市场的开拓情况</w:t>
            </w:r>
            <w:r w:rsidR="008F5DE3" w:rsidRPr="008F5DE3">
              <w:rPr>
                <w:rFonts w:ascii="Times New Roman" w:eastAsia="宋体" w:hAnsi="Times New Roman" w:cs="Times New Roman" w:hint="eastAsia"/>
                <w:b/>
                <w:sz w:val="24"/>
                <w14:ligatures w14:val="standardContextual"/>
              </w:rPr>
              <w:t>？</w:t>
            </w:r>
          </w:p>
          <w:p w14:paraId="7E4167A9" w14:textId="7B9ED177" w:rsidR="00450D82" w:rsidRDefault="008F5DE3" w:rsidP="008F5DE3">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901DB7" w:rsidRPr="00901DB7">
              <w:rPr>
                <w:rFonts w:ascii="Times New Roman" w:eastAsia="宋体" w:hAnsi="Times New Roman" w:cs="Times New Roman" w:hint="eastAsia"/>
                <w:bCs/>
                <w:sz w:val="24"/>
                <w14:ligatures w14:val="standardContextual"/>
              </w:rPr>
              <w:t>目前公司已顺利通过</w:t>
            </w:r>
            <w:r w:rsidR="00901DB7" w:rsidRPr="00901DB7">
              <w:rPr>
                <w:rFonts w:ascii="Times New Roman" w:eastAsia="宋体" w:hAnsi="Times New Roman" w:cs="Times New Roman" w:hint="eastAsia"/>
                <w:bCs/>
                <w:sz w:val="24"/>
                <w14:ligatures w14:val="standardContextual"/>
              </w:rPr>
              <w:t>GJB9001C-2017</w:t>
            </w:r>
            <w:r w:rsidR="00901DB7" w:rsidRPr="00901DB7">
              <w:rPr>
                <w:rFonts w:ascii="Times New Roman" w:eastAsia="宋体" w:hAnsi="Times New Roman" w:cs="Times New Roman" w:hint="eastAsia"/>
                <w:bCs/>
                <w:sz w:val="24"/>
                <w14:ligatures w14:val="standardContextual"/>
              </w:rPr>
              <w:t>武器装备质量管理体系认证。</w:t>
            </w:r>
            <w:r w:rsidR="00901DB7" w:rsidRPr="00901DB7">
              <w:rPr>
                <w:rFonts w:ascii="Times New Roman" w:eastAsia="宋体" w:hAnsi="Times New Roman" w:cs="Times New Roman" w:hint="eastAsia"/>
                <w:bCs/>
                <w:sz w:val="24"/>
                <w14:ligatures w14:val="standardContextual"/>
              </w:rPr>
              <w:t>GJB9001C-2017</w:t>
            </w:r>
            <w:r w:rsidR="00901DB7" w:rsidRPr="00901DB7">
              <w:rPr>
                <w:rFonts w:ascii="Times New Roman" w:eastAsia="宋体" w:hAnsi="Times New Roman" w:cs="Times New Roman" w:hint="eastAsia"/>
                <w:bCs/>
                <w:sz w:val="24"/>
                <w14:ligatures w14:val="standardContextual"/>
              </w:rPr>
              <w:t>认证为国家军用标准，公司本次通过审核认证的产品主要为有源相控阵测控雷达、有源相控阵警戒雷达两大类产品的设计、开发、生产和服务。相关防务产品还处于市场推广阶段。</w:t>
            </w:r>
          </w:p>
          <w:p w14:paraId="6D48DB64" w14:textId="4F420D05" w:rsidR="005D065B" w:rsidRDefault="001621FE" w:rsidP="001B7498">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8</w:t>
            </w:r>
            <w:r w:rsidR="005D065B">
              <w:rPr>
                <w:rFonts w:ascii="Times New Roman" w:eastAsia="宋体" w:hAnsi="Times New Roman" w:cs="Times New Roman" w:hint="eastAsia"/>
                <w:b/>
                <w:sz w:val="24"/>
                <w14:ligatures w14:val="standardContextual"/>
              </w:rPr>
              <w:t>.</w:t>
            </w:r>
            <w:r w:rsidR="005D065B">
              <w:rPr>
                <w:rFonts w:ascii="Times New Roman" w:eastAsia="宋体" w:hAnsi="Times New Roman" w:cs="Times New Roman" w:hint="eastAsia"/>
                <w:b/>
                <w:sz w:val="24"/>
                <w14:ligatures w14:val="standardContextual"/>
              </w:rPr>
              <w:t>问题：</w:t>
            </w:r>
            <w:r w:rsidR="00A677E7">
              <w:rPr>
                <w:rFonts w:ascii="Times New Roman" w:eastAsia="宋体" w:hAnsi="Times New Roman" w:cs="Times New Roman" w:hint="eastAsia"/>
                <w:b/>
                <w:sz w:val="24"/>
                <w14:ligatures w14:val="standardContextual"/>
              </w:rPr>
              <w:t>公司</w:t>
            </w:r>
            <w:r w:rsidR="00A677E7" w:rsidRPr="00A677E7">
              <w:rPr>
                <w:rFonts w:ascii="Times New Roman" w:eastAsia="宋体" w:hAnsi="Times New Roman" w:cs="Times New Roman" w:hint="eastAsia"/>
                <w:b/>
                <w:sz w:val="24"/>
                <w14:ligatures w14:val="standardContextual"/>
              </w:rPr>
              <w:t>是否有出海战略或加速拓展海外客户的</w:t>
            </w:r>
            <w:r w:rsidR="00A677E7">
              <w:rPr>
                <w:rFonts w:ascii="Times New Roman" w:eastAsia="宋体" w:hAnsi="Times New Roman" w:cs="Times New Roman" w:hint="eastAsia"/>
                <w:b/>
                <w:sz w:val="24"/>
                <w14:ligatures w14:val="standardContextual"/>
              </w:rPr>
              <w:t>计划</w:t>
            </w:r>
            <w:r w:rsidR="005D065B">
              <w:rPr>
                <w:rFonts w:ascii="Times New Roman" w:eastAsia="宋体" w:hAnsi="Times New Roman" w:cs="Times New Roman" w:hint="eastAsia"/>
                <w:b/>
                <w:sz w:val="24"/>
                <w14:ligatures w14:val="standardContextual"/>
              </w:rPr>
              <w:t>？</w:t>
            </w:r>
          </w:p>
          <w:p w14:paraId="2EA5345E" w14:textId="6D2A8158" w:rsidR="00490A17" w:rsidRPr="00490A17" w:rsidRDefault="005D065B" w:rsidP="00172E8A">
            <w:pPr>
              <w:spacing w:line="360" w:lineRule="auto"/>
              <w:ind w:firstLineChars="200" w:firstLine="480"/>
              <w:rPr>
                <w:rFonts w:ascii="Times New Roman" w:eastAsia="宋体" w:hAnsi="Times New Roman" w:cs="Times New Roman"/>
                <w:bCs/>
                <w:sz w:val="24"/>
                <w14:ligatures w14:val="standardContextual"/>
              </w:rPr>
            </w:pPr>
            <w:r w:rsidRPr="00490A17">
              <w:rPr>
                <w:rFonts w:ascii="Times New Roman" w:eastAsia="宋体" w:hAnsi="Times New Roman" w:cs="Times New Roman" w:hint="eastAsia"/>
                <w:bCs/>
                <w:sz w:val="24"/>
                <w14:ligatures w14:val="standardContextual"/>
              </w:rPr>
              <w:t>答：</w:t>
            </w:r>
            <w:r w:rsidR="00A677E7" w:rsidRPr="00A677E7">
              <w:rPr>
                <w:rFonts w:ascii="Times New Roman" w:eastAsia="宋体" w:hAnsi="Times New Roman" w:cs="Times New Roman" w:hint="eastAsia"/>
                <w:bCs/>
                <w:sz w:val="24"/>
                <w14:ligatures w14:val="standardContextual"/>
              </w:rPr>
              <w:t>公司产品目前已经进入香港市场，并积极向海外市</w:t>
            </w:r>
            <w:r w:rsidR="00A677E7" w:rsidRPr="00A677E7">
              <w:rPr>
                <w:rFonts w:ascii="Times New Roman" w:eastAsia="宋体" w:hAnsi="Times New Roman" w:cs="Times New Roman" w:hint="eastAsia"/>
                <w:bCs/>
                <w:sz w:val="24"/>
                <w14:ligatures w14:val="standardContextual"/>
              </w:rPr>
              <w:lastRenderedPageBreak/>
              <w:t>场拓展。</w:t>
            </w:r>
            <w:r w:rsidR="00A677E7">
              <w:rPr>
                <w:rFonts w:ascii="Times New Roman" w:eastAsia="宋体" w:hAnsi="Times New Roman" w:cs="Times New Roman" w:hint="eastAsia"/>
                <w:bCs/>
                <w:sz w:val="24"/>
                <w14:ligatures w14:val="standardContextual"/>
              </w:rPr>
              <w:t>此外，</w:t>
            </w:r>
            <w:r w:rsidR="00A677E7">
              <w:rPr>
                <w:rFonts w:ascii="Times New Roman" w:eastAsia="宋体" w:hAnsi="Times New Roman" w:cs="Times New Roman" w:hint="eastAsia"/>
                <w:bCs/>
                <w:sz w:val="24"/>
                <w14:ligatures w14:val="standardContextual"/>
              </w:rPr>
              <w:t>2024</w:t>
            </w:r>
            <w:r w:rsidR="00A677E7">
              <w:rPr>
                <w:rFonts w:ascii="Times New Roman" w:eastAsia="宋体" w:hAnsi="Times New Roman" w:cs="Times New Roman" w:hint="eastAsia"/>
                <w:bCs/>
                <w:sz w:val="24"/>
                <w14:ligatures w14:val="standardContextual"/>
              </w:rPr>
              <w:t>年</w:t>
            </w:r>
            <w:r w:rsidR="00A677E7" w:rsidRPr="00A677E7">
              <w:rPr>
                <w:rFonts w:ascii="Times New Roman" w:eastAsia="宋体" w:hAnsi="Times New Roman" w:cs="Times New Roman" w:hint="eastAsia"/>
                <w:bCs/>
                <w:sz w:val="24"/>
                <w14:ligatures w14:val="standardContextual"/>
              </w:rPr>
              <w:t>珠海航展</w:t>
            </w:r>
            <w:r w:rsidR="00A677E7">
              <w:rPr>
                <w:rFonts w:ascii="Times New Roman" w:eastAsia="宋体" w:hAnsi="Times New Roman" w:cs="Times New Roman" w:hint="eastAsia"/>
                <w:bCs/>
                <w:sz w:val="24"/>
                <w14:ligatures w14:val="standardContextual"/>
              </w:rPr>
              <w:t>期间与境外</w:t>
            </w:r>
            <w:r w:rsidR="00172E8A">
              <w:rPr>
                <w:rFonts w:ascii="Times New Roman" w:eastAsia="宋体" w:hAnsi="Times New Roman" w:cs="Times New Roman" w:hint="eastAsia"/>
                <w:bCs/>
                <w:sz w:val="24"/>
                <w14:ligatures w14:val="standardContextual"/>
              </w:rPr>
              <w:t>有些</w:t>
            </w:r>
            <w:r w:rsidR="00A677E7">
              <w:rPr>
                <w:rFonts w:ascii="Times New Roman" w:eastAsia="宋体" w:hAnsi="Times New Roman" w:cs="Times New Roman" w:hint="eastAsia"/>
                <w:bCs/>
                <w:sz w:val="24"/>
                <w14:ligatures w14:val="standardContextual"/>
              </w:rPr>
              <w:t>客户签到了</w:t>
            </w:r>
            <w:r w:rsidR="00172E8A">
              <w:rPr>
                <w:rFonts w:ascii="Times New Roman" w:eastAsia="宋体" w:hAnsi="Times New Roman" w:cs="Times New Roman" w:hint="eastAsia"/>
                <w:bCs/>
                <w:sz w:val="24"/>
                <w14:ligatures w14:val="standardContextual"/>
              </w:rPr>
              <w:t>部分</w:t>
            </w:r>
            <w:r w:rsidR="00A677E7" w:rsidRPr="00A677E7">
              <w:rPr>
                <w:rFonts w:ascii="Times New Roman" w:eastAsia="宋体" w:hAnsi="Times New Roman" w:cs="Times New Roman" w:hint="eastAsia"/>
                <w:bCs/>
                <w:sz w:val="24"/>
                <w14:ligatures w14:val="standardContextual"/>
              </w:rPr>
              <w:t>意向</w:t>
            </w:r>
            <w:r w:rsidR="00E114E8">
              <w:rPr>
                <w:rFonts w:ascii="Times New Roman" w:eastAsia="宋体" w:hAnsi="Times New Roman" w:cs="Times New Roman" w:hint="eastAsia"/>
                <w:bCs/>
                <w:sz w:val="24"/>
                <w14:ligatures w14:val="standardContextual"/>
              </w:rPr>
              <w:t>合同</w:t>
            </w:r>
            <w:r w:rsidR="00A677E7">
              <w:rPr>
                <w:rFonts w:ascii="Times New Roman" w:eastAsia="宋体" w:hAnsi="Times New Roman" w:cs="Times New Roman" w:hint="eastAsia"/>
                <w:bCs/>
                <w:sz w:val="24"/>
                <w14:ligatures w14:val="standardContextual"/>
              </w:rPr>
              <w:t>，后续若能达成实质性订单，公司将按照相关规定履行信息披露义务。</w:t>
            </w:r>
            <w:r w:rsidR="00172E8A">
              <w:rPr>
                <w:rFonts w:ascii="Times New Roman" w:eastAsia="宋体" w:hAnsi="Times New Roman" w:cs="Times New Roman" w:hint="eastAsia"/>
                <w:bCs/>
                <w:sz w:val="24"/>
                <w14:ligatures w14:val="standardContextual"/>
              </w:rPr>
              <w:t>意向性</w:t>
            </w:r>
            <w:r w:rsidR="00E114E8">
              <w:rPr>
                <w:rFonts w:ascii="Times New Roman" w:eastAsia="宋体" w:hAnsi="Times New Roman" w:cs="Times New Roman" w:hint="eastAsia"/>
                <w:bCs/>
                <w:sz w:val="24"/>
                <w14:ligatures w14:val="standardContextual"/>
              </w:rPr>
              <w:t>合同</w:t>
            </w:r>
            <w:r w:rsidR="00172E8A">
              <w:rPr>
                <w:rFonts w:ascii="Times New Roman" w:eastAsia="宋体" w:hAnsi="Times New Roman" w:cs="Times New Roman" w:hint="eastAsia"/>
                <w:bCs/>
                <w:sz w:val="24"/>
                <w14:ligatures w14:val="standardContextual"/>
              </w:rPr>
              <w:t>转成实质性订单需要时间周期</w:t>
            </w:r>
            <w:r w:rsidR="00AC3F6E">
              <w:rPr>
                <w:rFonts w:ascii="Times New Roman" w:eastAsia="宋体" w:hAnsi="Times New Roman" w:cs="Times New Roman" w:hint="eastAsia"/>
                <w:bCs/>
                <w:sz w:val="24"/>
                <w14:ligatures w14:val="standardContextual"/>
              </w:rPr>
              <w:t>、</w:t>
            </w:r>
            <w:r w:rsidR="00D7654F">
              <w:rPr>
                <w:rFonts w:ascii="Times New Roman" w:eastAsia="宋体" w:hAnsi="Times New Roman" w:cs="Times New Roman" w:hint="eastAsia"/>
                <w:bCs/>
                <w:sz w:val="24"/>
                <w14:ligatures w14:val="standardContextual"/>
              </w:rPr>
              <w:t>受</w:t>
            </w:r>
            <w:r w:rsidR="00AC3F6E">
              <w:rPr>
                <w:rFonts w:ascii="Times New Roman" w:eastAsia="宋体" w:hAnsi="Times New Roman" w:cs="Times New Roman" w:hint="eastAsia"/>
                <w:bCs/>
                <w:sz w:val="24"/>
                <w14:ligatures w14:val="standardContextual"/>
              </w:rPr>
              <w:t>客户采购资金落实</w:t>
            </w:r>
            <w:r w:rsidR="00D7654F">
              <w:rPr>
                <w:rFonts w:ascii="Times New Roman" w:eastAsia="宋体" w:hAnsi="Times New Roman" w:cs="Times New Roman" w:hint="eastAsia"/>
                <w:bCs/>
                <w:sz w:val="24"/>
                <w14:ligatures w14:val="standardContextual"/>
              </w:rPr>
              <w:t>、项目实施周期</w:t>
            </w:r>
            <w:r w:rsidR="00172E8A">
              <w:rPr>
                <w:rFonts w:ascii="Times New Roman" w:eastAsia="宋体" w:hAnsi="Times New Roman" w:cs="Times New Roman" w:hint="eastAsia"/>
                <w:bCs/>
                <w:sz w:val="24"/>
                <w14:ligatures w14:val="standardContextual"/>
              </w:rPr>
              <w:t>等因素的影响，敬请广大投资者注意投资风险。</w:t>
            </w:r>
          </w:p>
          <w:p w14:paraId="325610C2" w14:textId="2527E9DE" w:rsidR="00C221BA" w:rsidRPr="00C221BA" w:rsidRDefault="001621FE" w:rsidP="00C221BA">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9</w:t>
            </w:r>
            <w:r w:rsidR="00C221BA">
              <w:rPr>
                <w:rFonts w:ascii="Times New Roman" w:eastAsia="宋体" w:hAnsi="Times New Roman" w:cs="Times New Roman" w:hint="eastAsia"/>
                <w:b/>
                <w:sz w:val="24"/>
                <w14:ligatures w14:val="standardContextual"/>
              </w:rPr>
              <w:t>.</w:t>
            </w:r>
            <w:r w:rsidR="00C221BA">
              <w:rPr>
                <w:rFonts w:ascii="Times New Roman" w:eastAsia="宋体" w:hAnsi="Times New Roman" w:cs="Times New Roman" w:hint="eastAsia"/>
                <w:b/>
                <w:sz w:val="24"/>
                <w14:ligatures w14:val="standardContextual"/>
              </w:rPr>
              <w:t>问题：</w:t>
            </w:r>
            <w:r w:rsidR="00172E8A">
              <w:rPr>
                <w:rFonts w:ascii="Times New Roman" w:eastAsia="宋体" w:hAnsi="Times New Roman" w:cs="Times New Roman" w:hint="eastAsia"/>
                <w:b/>
                <w:sz w:val="24"/>
                <w14:ligatures w14:val="standardContextual"/>
              </w:rPr>
              <w:t>从公司</w:t>
            </w:r>
            <w:r w:rsidR="00172E8A">
              <w:rPr>
                <w:rFonts w:ascii="Times New Roman" w:eastAsia="宋体" w:hAnsi="Times New Roman" w:cs="Times New Roman" w:hint="eastAsia"/>
                <w:b/>
                <w:sz w:val="24"/>
                <w14:ligatures w14:val="standardContextual"/>
              </w:rPr>
              <w:t>2024</w:t>
            </w:r>
            <w:r w:rsidR="00172E8A">
              <w:rPr>
                <w:rFonts w:ascii="Times New Roman" w:eastAsia="宋体" w:hAnsi="Times New Roman" w:cs="Times New Roman" w:hint="eastAsia"/>
                <w:b/>
                <w:sz w:val="24"/>
                <w14:ligatures w14:val="standardContextual"/>
              </w:rPr>
              <w:t>年年度业务预告的情况来看，公司经营业绩低于预期的原因</w:t>
            </w:r>
            <w:r w:rsidR="00C221BA" w:rsidRPr="00C221BA">
              <w:rPr>
                <w:rFonts w:ascii="Times New Roman" w:eastAsia="宋体" w:hAnsi="Times New Roman" w:cs="Times New Roman" w:hint="eastAsia"/>
                <w:b/>
                <w:sz w:val="24"/>
                <w14:ligatures w14:val="standardContextual"/>
              </w:rPr>
              <w:t>？</w:t>
            </w:r>
          </w:p>
          <w:p w14:paraId="2CE75CA0" w14:textId="30E039E0" w:rsidR="00450D82" w:rsidRPr="00172E8A" w:rsidRDefault="00C221BA" w:rsidP="00172E8A">
            <w:pPr>
              <w:spacing w:line="360" w:lineRule="auto"/>
              <w:ind w:firstLineChars="200" w:firstLine="480"/>
              <w:rPr>
                <w:rFonts w:ascii="Times New Roman" w:eastAsia="宋体" w:hAnsi="Times New Roman" w:cs="Times New Roman"/>
                <w:bCs/>
                <w:sz w:val="24"/>
                <w14:ligatures w14:val="standardContextual"/>
              </w:rPr>
            </w:pPr>
            <w:r w:rsidRPr="00C221BA">
              <w:rPr>
                <w:rFonts w:ascii="Times New Roman" w:eastAsia="宋体" w:hAnsi="Times New Roman" w:cs="Times New Roman" w:hint="eastAsia"/>
                <w:bCs/>
                <w:sz w:val="24"/>
                <w14:ligatures w14:val="standardContextual"/>
              </w:rPr>
              <w:t>答：</w:t>
            </w:r>
            <w:r w:rsidR="00172E8A">
              <w:rPr>
                <w:rFonts w:ascii="Times New Roman" w:eastAsia="宋体" w:hAnsi="Times New Roman" w:cs="Times New Roman" w:hint="eastAsia"/>
                <w:bCs/>
                <w:sz w:val="24"/>
                <w14:ligatures w14:val="standardContextual"/>
              </w:rPr>
              <w:t>2024</w:t>
            </w:r>
            <w:r w:rsidR="00172E8A">
              <w:rPr>
                <w:rFonts w:ascii="Times New Roman" w:eastAsia="宋体" w:hAnsi="Times New Roman" w:cs="Times New Roman" w:hint="eastAsia"/>
                <w:bCs/>
                <w:sz w:val="24"/>
                <w14:ligatures w14:val="standardContextual"/>
              </w:rPr>
              <w:t>年，</w:t>
            </w:r>
            <w:r w:rsidR="00172E8A" w:rsidRPr="00172E8A">
              <w:rPr>
                <w:rFonts w:ascii="Times New Roman" w:eastAsia="宋体" w:hAnsi="Times New Roman" w:cs="Times New Roman" w:hint="eastAsia"/>
                <w:bCs/>
                <w:sz w:val="24"/>
                <w14:ligatures w14:val="standardContextual"/>
              </w:rPr>
              <w:t>公司新增项目已经签署合同金额约为</w:t>
            </w:r>
            <w:r w:rsidR="00172E8A" w:rsidRPr="00172E8A">
              <w:rPr>
                <w:rFonts w:ascii="Times New Roman" w:eastAsia="宋体" w:hAnsi="Times New Roman" w:cs="Times New Roman" w:hint="eastAsia"/>
                <w:bCs/>
                <w:sz w:val="24"/>
                <w14:ligatures w14:val="standardContextual"/>
              </w:rPr>
              <w:t>8</w:t>
            </w:r>
            <w:r w:rsidR="00172E8A" w:rsidRPr="00172E8A">
              <w:rPr>
                <w:rFonts w:ascii="Times New Roman" w:eastAsia="宋体" w:hAnsi="Times New Roman" w:cs="Times New Roman" w:hint="eastAsia"/>
                <w:bCs/>
                <w:sz w:val="24"/>
                <w14:ligatures w14:val="standardContextual"/>
              </w:rPr>
              <w:t>亿元，同比大幅增长</w:t>
            </w:r>
            <w:r w:rsidRPr="00C221BA">
              <w:rPr>
                <w:rFonts w:ascii="Times New Roman" w:eastAsia="宋体" w:hAnsi="Times New Roman" w:cs="Times New Roman" w:hint="eastAsia"/>
                <w:bCs/>
                <w:sz w:val="24"/>
                <w14:ligatures w14:val="standardContextual"/>
              </w:rPr>
              <w:t>。</w:t>
            </w:r>
            <w:r w:rsidR="00172E8A" w:rsidRPr="00172E8A">
              <w:rPr>
                <w:rFonts w:ascii="Times New Roman" w:eastAsia="宋体" w:hAnsi="Times New Roman" w:cs="Times New Roman" w:hint="eastAsia"/>
                <w:bCs/>
                <w:sz w:val="24"/>
                <w14:ligatures w14:val="standardContextual"/>
              </w:rPr>
              <w:t>归属于母公司所有者的净利润增幅相对较小，主要</w:t>
            </w:r>
            <w:proofErr w:type="gramStart"/>
            <w:r w:rsidR="00172E8A" w:rsidRPr="00172E8A">
              <w:rPr>
                <w:rFonts w:ascii="Times New Roman" w:eastAsia="宋体" w:hAnsi="Times New Roman" w:cs="Times New Roman" w:hint="eastAsia"/>
                <w:bCs/>
                <w:sz w:val="24"/>
                <w14:ligatures w14:val="standardContextual"/>
              </w:rPr>
              <w:t>系报告</w:t>
            </w:r>
            <w:proofErr w:type="gramEnd"/>
            <w:r w:rsidR="00172E8A" w:rsidRPr="00172E8A">
              <w:rPr>
                <w:rFonts w:ascii="Times New Roman" w:eastAsia="宋体" w:hAnsi="Times New Roman" w:cs="Times New Roman" w:hint="eastAsia"/>
                <w:bCs/>
                <w:sz w:val="24"/>
                <w14:ligatures w14:val="standardContextual"/>
              </w:rPr>
              <w:t>期内公司持续加大新产品研发投入、毛利率因销售项目成本等综合因素上升而有所下滑、应收账款回款稍缓及资产处置损失从而导致计提坏账准备增加所致。具体业绩等情况请关注公司后续披露的</w:t>
            </w:r>
            <w:r w:rsidR="00172E8A" w:rsidRPr="00172E8A">
              <w:rPr>
                <w:rFonts w:ascii="Times New Roman" w:eastAsia="宋体" w:hAnsi="Times New Roman" w:cs="Times New Roman" w:hint="eastAsia"/>
                <w:bCs/>
                <w:sz w:val="24"/>
                <w14:ligatures w14:val="standardContextual"/>
              </w:rPr>
              <w:t>2024</w:t>
            </w:r>
            <w:r w:rsidR="00172E8A" w:rsidRPr="00172E8A">
              <w:rPr>
                <w:rFonts w:ascii="Times New Roman" w:eastAsia="宋体" w:hAnsi="Times New Roman" w:cs="Times New Roman" w:hint="eastAsia"/>
                <w:bCs/>
                <w:sz w:val="24"/>
                <w14:ligatures w14:val="standardContextual"/>
              </w:rPr>
              <w:t>年</w:t>
            </w:r>
            <w:r w:rsidR="00172E8A">
              <w:rPr>
                <w:rFonts w:ascii="Times New Roman" w:eastAsia="宋体" w:hAnsi="Times New Roman" w:cs="Times New Roman" w:hint="eastAsia"/>
                <w:bCs/>
                <w:sz w:val="24"/>
                <w14:ligatures w14:val="standardContextual"/>
              </w:rPr>
              <w:t>年度</w:t>
            </w:r>
            <w:r w:rsidR="00172E8A" w:rsidRPr="00172E8A">
              <w:rPr>
                <w:rFonts w:ascii="Times New Roman" w:eastAsia="宋体" w:hAnsi="Times New Roman" w:cs="Times New Roman" w:hint="eastAsia"/>
                <w:bCs/>
                <w:sz w:val="24"/>
                <w14:ligatures w14:val="standardContextual"/>
              </w:rPr>
              <w:t>报告。</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97460C">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704E" w14:textId="77777777" w:rsidR="008558F9" w:rsidRDefault="008558F9" w:rsidP="0018679C">
      <w:r>
        <w:separator/>
      </w:r>
    </w:p>
  </w:endnote>
  <w:endnote w:type="continuationSeparator" w:id="0">
    <w:p w14:paraId="23D6AE61" w14:textId="77777777" w:rsidR="008558F9" w:rsidRDefault="008558F9"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ADF1" w14:textId="77777777" w:rsidR="008558F9" w:rsidRDefault="008558F9" w:rsidP="0018679C">
      <w:r>
        <w:separator/>
      </w:r>
    </w:p>
  </w:footnote>
  <w:footnote w:type="continuationSeparator" w:id="0">
    <w:p w14:paraId="784D133A" w14:textId="77777777" w:rsidR="008558F9" w:rsidRDefault="008558F9" w:rsidP="0018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692E"/>
    <w:multiLevelType w:val="hybridMultilevel"/>
    <w:tmpl w:val="BE86A40C"/>
    <w:lvl w:ilvl="0" w:tplc="EE04CC8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85226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210D"/>
    <w:rsid w:val="000333DF"/>
    <w:rsid w:val="00034710"/>
    <w:rsid w:val="00036673"/>
    <w:rsid w:val="00036741"/>
    <w:rsid w:val="00036757"/>
    <w:rsid w:val="00042C46"/>
    <w:rsid w:val="00043A9F"/>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A2C"/>
    <w:rsid w:val="0006244A"/>
    <w:rsid w:val="00063DB5"/>
    <w:rsid w:val="0006434F"/>
    <w:rsid w:val="00065710"/>
    <w:rsid w:val="00065A0B"/>
    <w:rsid w:val="00065B8C"/>
    <w:rsid w:val="000660F6"/>
    <w:rsid w:val="0006648B"/>
    <w:rsid w:val="000668D6"/>
    <w:rsid w:val="00066ADF"/>
    <w:rsid w:val="00066F13"/>
    <w:rsid w:val="00067401"/>
    <w:rsid w:val="00070593"/>
    <w:rsid w:val="00070C3B"/>
    <w:rsid w:val="00070DC7"/>
    <w:rsid w:val="00071B11"/>
    <w:rsid w:val="00073CC4"/>
    <w:rsid w:val="00074643"/>
    <w:rsid w:val="000746C1"/>
    <w:rsid w:val="000752AC"/>
    <w:rsid w:val="000755BA"/>
    <w:rsid w:val="00076D15"/>
    <w:rsid w:val="00081269"/>
    <w:rsid w:val="00081B36"/>
    <w:rsid w:val="000828F8"/>
    <w:rsid w:val="000842C8"/>
    <w:rsid w:val="00085081"/>
    <w:rsid w:val="0008524D"/>
    <w:rsid w:val="00085293"/>
    <w:rsid w:val="00085A12"/>
    <w:rsid w:val="00086C90"/>
    <w:rsid w:val="000905F0"/>
    <w:rsid w:val="00091CDE"/>
    <w:rsid w:val="000934CE"/>
    <w:rsid w:val="000938E7"/>
    <w:rsid w:val="000946B4"/>
    <w:rsid w:val="0009648E"/>
    <w:rsid w:val="00096BC3"/>
    <w:rsid w:val="000A2338"/>
    <w:rsid w:val="000A39B3"/>
    <w:rsid w:val="000A42EB"/>
    <w:rsid w:val="000A5BA0"/>
    <w:rsid w:val="000A65EF"/>
    <w:rsid w:val="000A6643"/>
    <w:rsid w:val="000A684C"/>
    <w:rsid w:val="000A6B4C"/>
    <w:rsid w:val="000B036A"/>
    <w:rsid w:val="000B06DA"/>
    <w:rsid w:val="000B1A1B"/>
    <w:rsid w:val="000B21D5"/>
    <w:rsid w:val="000B234D"/>
    <w:rsid w:val="000B2EC1"/>
    <w:rsid w:val="000B427D"/>
    <w:rsid w:val="000B4CD9"/>
    <w:rsid w:val="000B6FFD"/>
    <w:rsid w:val="000C0720"/>
    <w:rsid w:val="000C08A3"/>
    <w:rsid w:val="000C2AFE"/>
    <w:rsid w:val="000C2F52"/>
    <w:rsid w:val="000C31B9"/>
    <w:rsid w:val="000C6D5A"/>
    <w:rsid w:val="000C70F4"/>
    <w:rsid w:val="000D054F"/>
    <w:rsid w:val="000D1226"/>
    <w:rsid w:val="000D1ADC"/>
    <w:rsid w:val="000D2AF9"/>
    <w:rsid w:val="000D4E8B"/>
    <w:rsid w:val="000D7054"/>
    <w:rsid w:val="000E0725"/>
    <w:rsid w:val="000E4944"/>
    <w:rsid w:val="000E5BAD"/>
    <w:rsid w:val="000E692C"/>
    <w:rsid w:val="000E7113"/>
    <w:rsid w:val="000F01EF"/>
    <w:rsid w:val="000F03A6"/>
    <w:rsid w:val="000F053D"/>
    <w:rsid w:val="000F0699"/>
    <w:rsid w:val="000F25FD"/>
    <w:rsid w:val="000F2B0C"/>
    <w:rsid w:val="000F2F6B"/>
    <w:rsid w:val="000F34BA"/>
    <w:rsid w:val="000F35F8"/>
    <w:rsid w:val="000F4826"/>
    <w:rsid w:val="000F5820"/>
    <w:rsid w:val="000F5D31"/>
    <w:rsid w:val="000F6BEB"/>
    <w:rsid w:val="001003A7"/>
    <w:rsid w:val="00101308"/>
    <w:rsid w:val="00102072"/>
    <w:rsid w:val="00103A97"/>
    <w:rsid w:val="00103C4E"/>
    <w:rsid w:val="00103D38"/>
    <w:rsid w:val="001041DE"/>
    <w:rsid w:val="0010436D"/>
    <w:rsid w:val="0010639D"/>
    <w:rsid w:val="00106A62"/>
    <w:rsid w:val="00111EF4"/>
    <w:rsid w:val="001127ED"/>
    <w:rsid w:val="00113C72"/>
    <w:rsid w:val="001148B2"/>
    <w:rsid w:val="001148E1"/>
    <w:rsid w:val="00114CEA"/>
    <w:rsid w:val="001150B4"/>
    <w:rsid w:val="001150CE"/>
    <w:rsid w:val="001157FA"/>
    <w:rsid w:val="00115870"/>
    <w:rsid w:val="00116664"/>
    <w:rsid w:val="00120CAB"/>
    <w:rsid w:val="001221B8"/>
    <w:rsid w:val="00122F42"/>
    <w:rsid w:val="001272E3"/>
    <w:rsid w:val="001279FB"/>
    <w:rsid w:val="001304EB"/>
    <w:rsid w:val="001313EA"/>
    <w:rsid w:val="00131783"/>
    <w:rsid w:val="001325BD"/>
    <w:rsid w:val="001326AB"/>
    <w:rsid w:val="00132CB6"/>
    <w:rsid w:val="001334C1"/>
    <w:rsid w:val="00134167"/>
    <w:rsid w:val="00135232"/>
    <w:rsid w:val="001358A9"/>
    <w:rsid w:val="00135E04"/>
    <w:rsid w:val="00136320"/>
    <w:rsid w:val="00136963"/>
    <w:rsid w:val="00136BC5"/>
    <w:rsid w:val="001379DE"/>
    <w:rsid w:val="001412EC"/>
    <w:rsid w:val="00141B18"/>
    <w:rsid w:val="001422AA"/>
    <w:rsid w:val="00142D30"/>
    <w:rsid w:val="00143586"/>
    <w:rsid w:val="00143A57"/>
    <w:rsid w:val="00145092"/>
    <w:rsid w:val="0014772F"/>
    <w:rsid w:val="001518F1"/>
    <w:rsid w:val="00151B55"/>
    <w:rsid w:val="00151B98"/>
    <w:rsid w:val="001527E3"/>
    <w:rsid w:val="00153897"/>
    <w:rsid w:val="001538F0"/>
    <w:rsid w:val="00155B01"/>
    <w:rsid w:val="00155D5F"/>
    <w:rsid w:val="00156BDB"/>
    <w:rsid w:val="00160203"/>
    <w:rsid w:val="00161ABC"/>
    <w:rsid w:val="001621FE"/>
    <w:rsid w:val="001624BD"/>
    <w:rsid w:val="00162DA5"/>
    <w:rsid w:val="001631F4"/>
    <w:rsid w:val="00163C1A"/>
    <w:rsid w:val="0016462F"/>
    <w:rsid w:val="00166ADF"/>
    <w:rsid w:val="00167091"/>
    <w:rsid w:val="001672FF"/>
    <w:rsid w:val="00171EA5"/>
    <w:rsid w:val="00172E8A"/>
    <w:rsid w:val="00173D24"/>
    <w:rsid w:val="001749F3"/>
    <w:rsid w:val="00176191"/>
    <w:rsid w:val="001765A3"/>
    <w:rsid w:val="0018108E"/>
    <w:rsid w:val="00181899"/>
    <w:rsid w:val="001819EF"/>
    <w:rsid w:val="0018461E"/>
    <w:rsid w:val="00185164"/>
    <w:rsid w:val="0018679C"/>
    <w:rsid w:val="001868BC"/>
    <w:rsid w:val="00186DBB"/>
    <w:rsid w:val="0019292F"/>
    <w:rsid w:val="00193F3A"/>
    <w:rsid w:val="00195488"/>
    <w:rsid w:val="0019614F"/>
    <w:rsid w:val="00196395"/>
    <w:rsid w:val="001965A6"/>
    <w:rsid w:val="00197E5B"/>
    <w:rsid w:val="001A125C"/>
    <w:rsid w:val="001A170B"/>
    <w:rsid w:val="001A182D"/>
    <w:rsid w:val="001A345C"/>
    <w:rsid w:val="001A3AED"/>
    <w:rsid w:val="001A3F94"/>
    <w:rsid w:val="001A5406"/>
    <w:rsid w:val="001A6FA8"/>
    <w:rsid w:val="001B00D8"/>
    <w:rsid w:val="001B011E"/>
    <w:rsid w:val="001B1B89"/>
    <w:rsid w:val="001B4553"/>
    <w:rsid w:val="001B508F"/>
    <w:rsid w:val="001B60B2"/>
    <w:rsid w:val="001B6C59"/>
    <w:rsid w:val="001B7498"/>
    <w:rsid w:val="001B7727"/>
    <w:rsid w:val="001B7B58"/>
    <w:rsid w:val="001C0B26"/>
    <w:rsid w:val="001C0EFA"/>
    <w:rsid w:val="001C20F8"/>
    <w:rsid w:val="001C3AC4"/>
    <w:rsid w:val="001C41EC"/>
    <w:rsid w:val="001C4459"/>
    <w:rsid w:val="001C44A0"/>
    <w:rsid w:val="001C5238"/>
    <w:rsid w:val="001C7C07"/>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9A4"/>
    <w:rsid w:val="001F0A8F"/>
    <w:rsid w:val="001F202D"/>
    <w:rsid w:val="001F2572"/>
    <w:rsid w:val="001F4207"/>
    <w:rsid w:val="001F5B17"/>
    <w:rsid w:val="001F5B62"/>
    <w:rsid w:val="001F5FC8"/>
    <w:rsid w:val="001F6AD9"/>
    <w:rsid w:val="001F7043"/>
    <w:rsid w:val="00200165"/>
    <w:rsid w:val="002018F4"/>
    <w:rsid w:val="00204926"/>
    <w:rsid w:val="00205A49"/>
    <w:rsid w:val="00205D8A"/>
    <w:rsid w:val="0020750E"/>
    <w:rsid w:val="00211313"/>
    <w:rsid w:val="002118DC"/>
    <w:rsid w:val="00211CB0"/>
    <w:rsid w:val="0021220B"/>
    <w:rsid w:val="00214292"/>
    <w:rsid w:val="00214A5B"/>
    <w:rsid w:val="00214C8F"/>
    <w:rsid w:val="00215E02"/>
    <w:rsid w:val="00216D83"/>
    <w:rsid w:val="0022148B"/>
    <w:rsid w:val="00222243"/>
    <w:rsid w:val="00222EDC"/>
    <w:rsid w:val="00223F66"/>
    <w:rsid w:val="00224D3C"/>
    <w:rsid w:val="002253B1"/>
    <w:rsid w:val="00226193"/>
    <w:rsid w:val="002278FB"/>
    <w:rsid w:val="00227BB3"/>
    <w:rsid w:val="00227BE6"/>
    <w:rsid w:val="00232040"/>
    <w:rsid w:val="00232725"/>
    <w:rsid w:val="00232813"/>
    <w:rsid w:val="00234237"/>
    <w:rsid w:val="00234D03"/>
    <w:rsid w:val="002357AC"/>
    <w:rsid w:val="00243206"/>
    <w:rsid w:val="00247C91"/>
    <w:rsid w:val="0025168B"/>
    <w:rsid w:val="00251EF8"/>
    <w:rsid w:val="002525E9"/>
    <w:rsid w:val="0025271B"/>
    <w:rsid w:val="0025533C"/>
    <w:rsid w:val="00255B4A"/>
    <w:rsid w:val="00256250"/>
    <w:rsid w:val="00260399"/>
    <w:rsid w:val="002616C4"/>
    <w:rsid w:val="00263B0C"/>
    <w:rsid w:val="00263CB9"/>
    <w:rsid w:val="00264C10"/>
    <w:rsid w:val="002650F9"/>
    <w:rsid w:val="002665A9"/>
    <w:rsid w:val="00267056"/>
    <w:rsid w:val="00267DAA"/>
    <w:rsid w:val="00270346"/>
    <w:rsid w:val="002706F7"/>
    <w:rsid w:val="00271220"/>
    <w:rsid w:val="002738AC"/>
    <w:rsid w:val="002739C7"/>
    <w:rsid w:val="00273BE7"/>
    <w:rsid w:val="00273D9E"/>
    <w:rsid w:val="0027407D"/>
    <w:rsid w:val="002741A9"/>
    <w:rsid w:val="002749E4"/>
    <w:rsid w:val="00274EC0"/>
    <w:rsid w:val="00276B2B"/>
    <w:rsid w:val="00280D06"/>
    <w:rsid w:val="00280FA8"/>
    <w:rsid w:val="0028148B"/>
    <w:rsid w:val="002818C6"/>
    <w:rsid w:val="00282411"/>
    <w:rsid w:val="002828D3"/>
    <w:rsid w:val="00285C49"/>
    <w:rsid w:val="002869EE"/>
    <w:rsid w:val="00286F7B"/>
    <w:rsid w:val="0028778A"/>
    <w:rsid w:val="0029285E"/>
    <w:rsid w:val="0029371E"/>
    <w:rsid w:val="00293D7E"/>
    <w:rsid w:val="00293FBB"/>
    <w:rsid w:val="00295236"/>
    <w:rsid w:val="00297A14"/>
    <w:rsid w:val="002A02F1"/>
    <w:rsid w:val="002A03F2"/>
    <w:rsid w:val="002A04FF"/>
    <w:rsid w:val="002A0C94"/>
    <w:rsid w:val="002A15B6"/>
    <w:rsid w:val="002A257E"/>
    <w:rsid w:val="002A4728"/>
    <w:rsid w:val="002A50B7"/>
    <w:rsid w:val="002A7192"/>
    <w:rsid w:val="002B019F"/>
    <w:rsid w:val="002B0AD4"/>
    <w:rsid w:val="002B215C"/>
    <w:rsid w:val="002B2AD4"/>
    <w:rsid w:val="002B308B"/>
    <w:rsid w:val="002B388D"/>
    <w:rsid w:val="002B4050"/>
    <w:rsid w:val="002B6E68"/>
    <w:rsid w:val="002B6EC9"/>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67DD"/>
    <w:rsid w:val="002D7481"/>
    <w:rsid w:val="002E0BDD"/>
    <w:rsid w:val="002E2A45"/>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3C5B"/>
    <w:rsid w:val="00324305"/>
    <w:rsid w:val="003243C5"/>
    <w:rsid w:val="00324F9D"/>
    <w:rsid w:val="0032503B"/>
    <w:rsid w:val="00326015"/>
    <w:rsid w:val="00327CE4"/>
    <w:rsid w:val="00331BDB"/>
    <w:rsid w:val="00332954"/>
    <w:rsid w:val="00334C71"/>
    <w:rsid w:val="00335840"/>
    <w:rsid w:val="00336191"/>
    <w:rsid w:val="0033754A"/>
    <w:rsid w:val="003405F5"/>
    <w:rsid w:val="00340A0E"/>
    <w:rsid w:val="003413FD"/>
    <w:rsid w:val="00347096"/>
    <w:rsid w:val="003474FE"/>
    <w:rsid w:val="003508D5"/>
    <w:rsid w:val="00350AF1"/>
    <w:rsid w:val="00351CBE"/>
    <w:rsid w:val="003524BC"/>
    <w:rsid w:val="0035269E"/>
    <w:rsid w:val="00352899"/>
    <w:rsid w:val="00353D46"/>
    <w:rsid w:val="003545DF"/>
    <w:rsid w:val="0035572A"/>
    <w:rsid w:val="00360929"/>
    <w:rsid w:val="00362CD0"/>
    <w:rsid w:val="00363384"/>
    <w:rsid w:val="00363E4C"/>
    <w:rsid w:val="0036435E"/>
    <w:rsid w:val="003652F8"/>
    <w:rsid w:val="00366F88"/>
    <w:rsid w:val="0036728D"/>
    <w:rsid w:val="0037038A"/>
    <w:rsid w:val="0037099A"/>
    <w:rsid w:val="003722F1"/>
    <w:rsid w:val="0037245D"/>
    <w:rsid w:val="00373452"/>
    <w:rsid w:val="00376E13"/>
    <w:rsid w:val="00376E80"/>
    <w:rsid w:val="00376EB2"/>
    <w:rsid w:val="00376EE6"/>
    <w:rsid w:val="0038034C"/>
    <w:rsid w:val="00384D40"/>
    <w:rsid w:val="0038587D"/>
    <w:rsid w:val="00386F86"/>
    <w:rsid w:val="003903A3"/>
    <w:rsid w:val="003904BB"/>
    <w:rsid w:val="00392484"/>
    <w:rsid w:val="00393178"/>
    <w:rsid w:val="003933FB"/>
    <w:rsid w:val="00393794"/>
    <w:rsid w:val="00393A52"/>
    <w:rsid w:val="0039480A"/>
    <w:rsid w:val="00397642"/>
    <w:rsid w:val="003A2405"/>
    <w:rsid w:val="003A2694"/>
    <w:rsid w:val="003A2EB2"/>
    <w:rsid w:val="003A4506"/>
    <w:rsid w:val="003A4E45"/>
    <w:rsid w:val="003A5679"/>
    <w:rsid w:val="003A57DF"/>
    <w:rsid w:val="003A6287"/>
    <w:rsid w:val="003A6792"/>
    <w:rsid w:val="003B0B1F"/>
    <w:rsid w:val="003B0FFE"/>
    <w:rsid w:val="003B13A4"/>
    <w:rsid w:val="003B48EE"/>
    <w:rsid w:val="003B5386"/>
    <w:rsid w:val="003B6B11"/>
    <w:rsid w:val="003C0892"/>
    <w:rsid w:val="003C0DE9"/>
    <w:rsid w:val="003C1A5E"/>
    <w:rsid w:val="003C370D"/>
    <w:rsid w:val="003C4678"/>
    <w:rsid w:val="003C4761"/>
    <w:rsid w:val="003C4890"/>
    <w:rsid w:val="003C4F63"/>
    <w:rsid w:val="003C53ED"/>
    <w:rsid w:val="003C6A8E"/>
    <w:rsid w:val="003C6E76"/>
    <w:rsid w:val="003C718C"/>
    <w:rsid w:val="003D13A5"/>
    <w:rsid w:val="003D199F"/>
    <w:rsid w:val="003D2A88"/>
    <w:rsid w:val="003D2C60"/>
    <w:rsid w:val="003D2F73"/>
    <w:rsid w:val="003D3A83"/>
    <w:rsid w:val="003D40E0"/>
    <w:rsid w:val="003D67E6"/>
    <w:rsid w:val="003D6AC3"/>
    <w:rsid w:val="003D783A"/>
    <w:rsid w:val="003E0545"/>
    <w:rsid w:val="003E1C00"/>
    <w:rsid w:val="003E3096"/>
    <w:rsid w:val="003E3ADD"/>
    <w:rsid w:val="003E4B9B"/>
    <w:rsid w:val="003E50C8"/>
    <w:rsid w:val="003E6497"/>
    <w:rsid w:val="003E6B03"/>
    <w:rsid w:val="003E6DC5"/>
    <w:rsid w:val="003E7324"/>
    <w:rsid w:val="003E7E27"/>
    <w:rsid w:val="003F050E"/>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0839"/>
    <w:rsid w:val="00411262"/>
    <w:rsid w:val="00411A58"/>
    <w:rsid w:val="00411C87"/>
    <w:rsid w:val="00412969"/>
    <w:rsid w:val="00413FAB"/>
    <w:rsid w:val="004148AF"/>
    <w:rsid w:val="00414AE2"/>
    <w:rsid w:val="00415E29"/>
    <w:rsid w:val="00415FC4"/>
    <w:rsid w:val="00416024"/>
    <w:rsid w:val="00417FF6"/>
    <w:rsid w:val="00420071"/>
    <w:rsid w:val="00420C5D"/>
    <w:rsid w:val="00421460"/>
    <w:rsid w:val="0042182D"/>
    <w:rsid w:val="004224CA"/>
    <w:rsid w:val="004248EE"/>
    <w:rsid w:val="00425A79"/>
    <w:rsid w:val="00425BB1"/>
    <w:rsid w:val="004267BC"/>
    <w:rsid w:val="004275FF"/>
    <w:rsid w:val="00430B17"/>
    <w:rsid w:val="00430DED"/>
    <w:rsid w:val="00432964"/>
    <w:rsid w:val="00432C4D"/>
    <w:rsid w:val="00433835"/>
    <w:rsid w:val="004345A5"/>
    <w:rsid w:val="00434EF0"/>
    <w:rsid w:val="004351F7"/>
    <w:rsid w:val="00441A83"/>
    <w:rsid w:val="0044391F"/>
    <w:rsid w:val="00447194"/>
    <w:rsid w:val="00447EC5"/>
    <w:rsid w:val="004500D8"/>
    <w:rsid w:val="00450D82"/>
    <w:rsid w:val="00450FEC"/>
    <w:rsid w:val="00451062"/>
    <w:rsid w:val="004510C0"/>
    <w:rsid w:val="00451559"/>
    <w:rsid w:val="0045156C"/>
    <w:rsid w:val="004548CB"/>
    <w:rsid w:val="00456336"/>
    <w:rsid w:val="00460D5D"/>
    <w:rsid w:val="00462C08"/>
    <w:rsid w:val="00464AC9"/>
    <w:rsid w:val="004674CB"/>
    <w:rsid w:val="00467B9C"/>
    <w:rsid w:val="00470346"/>
    <w:rsid w:val="00470BB1"/>
    <w:rsid w:val="00470D1D"/>
    <w:rsid w:val="00472223"/>
    <w:rsid w:val="00472F77"/>
    <w:rsid w:val="004735D1"/>
    <w:rsid w:val="0047362A"/>
    <w:rsid w:val="0047374B"/>
    <w:rsid w:val="00473F91"/>
    <w:rsid w:val="00475BA3"/>
    <w:rsid w:val="00475C59"/>
    <w:rsid w:val="00476AFD"/>
    <w:rsid w:val="00476E85"/>
    <w:rsid w:val="00477443"/>
    <w:rsid w:val="00481905"/>
    <w:rsid w:val="00481A07"/>
    <w:rsid w:val="00481A96"/>
    <w:rsid w:val="004824A6"/>
    <w:rsid w:val="00482D5D"/>
    <w:rsid w:val="004838BF"/>
    <w:rsid w:val="00483A39"/>
    <w:rsid w:val="004859A7"/>
    <w:rsid w:val="0048680A"/>
    <w:rsid w:val="00486FA3"/>
    <w:rsid w:val="00490962"/>
    <w:rsid w:val="00490A17"/>
    <w:rsid w:val="00493965"/>
    <w:rsid w:val="00493978"/>
    <w:rsid w:val="00493CED"/>
    <w:rsid w:val="00495655"/>
    <w:rsid w:val="004958D0"/>
    <w:rsid w:val="004A0436"/>
    <w:rsid w:val="004A078E"/>
    <w:rsid w:val="004A297D"/>
    <w:rsid w:val="004A318A"/>
    <w:rsid w:val="004A4DF3"/>
    <w:rsid w:val="004A58CB"/>
    <w:rsid w:val="004B0384"/>
    <w:rsid w:val="004B157B"/>
    <w:rsid w:val="004B4D1B"/>
    <w:rsid w:val="004B500C"/>
    <w:rsid w:val="004B6B45"/>
    <w:rsid w:val="004C0411"/>
    <w:rsid w:val="004C1B91"/>
    <w:rsid w:val="004C3E41"/>
    <w:rsid w:val="004C6383"/>
    <w:rsid w:val="004C6956"/>
    <w:rsid w:val="004C7262"/>
    <w:rsid w:val="004C7A28"/>
    <w:rsid w:val="004D1B2D"/>
    <w:rsid w:val="004D3C5A"/>
    <w:rsid w:val="004D4156"/>
    <w:rsid w:val="004D5EC6"/>
    <w:rsid w:val="004D60CA"/>
    <w:rsid w:val="004D614E"/>
    <w:rsid w:val="004D61A1"/>
    <w:rsid w:val="004E1FC8"/>
    <w:rsid w:val="004E25DD"/>
    <w:rsid w:val="004E2D8A"/>
    <w:rsid w:val="004E35D6"/>
    <w:rsid w:val="004E4C70"/>
    <w:rsid w:val="004E4CBB"/>
    <w:rsid w:val="004E4DB7"/>
    <w:rsid w:val="004F07E5"/>
    <w:rsid w:val="004F0E83"/>
    <w:rsid w:val="004F292F"/>
    <w:rsid w:val="004F2B06"/>
    <w:rsid w:val="004F37BC"/>
    <w:rsid w:val="004F5C3F"/>
    <w:rsid w:val="004F64FA"/>
    <w:rsid w:val="004F650F"/>
    <w:rsid w:val="004F748C"/>
    <w:rsid w:val="005012C0"/>
    <w:rsid w:val="0050220B"/>
    <w:rsid w:val="00504831"/>
    <w:rsid w:val="00504919"/>
    <w:rsid w:val="00504DF9"/>
    <w:rsid w:val="00505447"/>
    <w:rsid w:val="005067FC"/>
    <w:rsid w:val="00507071"/>
    <w:rsid w:val="00510286"/>
    <w:rsid w:val="00510757"/>
    <w:rsid w:val="00511A55"/>
    <w:rsid w:val="00511A9B"/>
    <w:rsid w:val="005121C1"/>
    <w:rsid w:val="00512A0D"/>
    <w:rsid w:val="005142CA"/>
    <w:rsid w:val="005152C5"/>
    <w:rsid w:val="00515974"/>
    <w:rsid w:val="00515BE8"/>
    <w:rsid w:val="0052029B"/>
    <w:rsid w:val="0052100C"/>
    <w:rsid w:val="005231BC"/>
    <w:rsid w:val="0052346E"/>
    <w:rsid w:val="00524D04"/>
    <w:rsid w:val="00527AF5"/>
    <w:rsid w:val="00534397"/>
    <w:rsid w:val="00534A97"/>
    <w:rsid w:val="00534D66"/>
    <w:rsid w:val="00535778"/>
    <w:rsid w:val="00535B1E"/>
    <w:rsid w:val="005365AA"/>
    <w:rsid w:val="00540353"/>
    <w:rsid w:val="00540AB5"/>
    <w:rsid w:val="00540CC1"/>
    <w:rsid w:val="005412BA"/>
    <w:rsid w:val="00541E84"/>
    <w:rsid w:val="00543826"/>
    <w:rsid w:val="0054404C"/>
    <w:rsid w:val="00547600"/>
    <w:rsid w:val="005510DC"/>
    <w:rsid w:val="00554841"/>
    <w:rsid w:val="00554D33"/>
    <w:rsid w:val="0055501D"/>
    <w:rsid w:val="00555BCD"/>
    <w:rsid w:val="00556057"/>
    <w:rsid w:val="00557525"/>
    <w:rsid w:val="00557A68"/>
    <w:rsid w:val="005617DF"/>
    <w:rsid w:val="005624C0"/>
    <w:rsid w:val="00563248"/>
    <w:rsid w:val="0056507E"/>
    <w:rsid w:val="00565B37"/>
    <w:rsid w:val="0056638B"/>
    <w:rsid w:val="00567864"/>
    <w:rsid w:val="00567C60"/>
    <w:rsid w:val="005710DE"/>
    <w:rsid w:val="00571A1B"/>
    <w:rsid w:val="00572A6D"/>
    <w:rsid w:val="005776DB"/>
    <w:rsid w:val="00580CB0"/>
    <w:rsid w:val="00580D0B"/>
    <w:rsid w:val="005816F5"/>
    <w:rsid w:val="00581AB7"/>
    <w:rsid w:val="00582D78"/>
    <w:rsid w:val="00583811"/>
    <w:rsid w:val="00584526"/>
    <w:rsid w:val="00584C30"/>
    <w:rsid w:val="00584D8F"/>
    <w:rsid w:val="00584E91"/>
    <w:rsid w:val="00587450"/>
    <w:rsid w:val="00587DAB"/>
    <w:rsid w:val="00590010"/>
    <w:rsid w:val="00590DC4"/>
    <w:rsid w:val="005916E7"/>
    <w:rsid w:val="005917EA"/>
    <w:rsid w:val="005940C5"/>
    <w:rsid w:val="005953E9"/>
    <w:rsid w:val="00596CD9"/>
    <w:rsid w:val="00596F49"/>
    <w:rsid w:val="005978CE"/>
    <w:rsid w:val="00597CCF"/>
    <w:rsid w:val="005A0CBE"/>
    <w:rsid w:val="005A17E4"/>
    <w:rsid w:val="005A1E3A"/>
    <w:rsid w:val="005A286D"/>
    <w:rsid w:val="005A3CFE"/>
    <w:rsid w:val="005A4CB2"/>
    <w:rsid w:val="005A4D77"/>
    <w:rsid w:val="005A62E3"/>
    <w:rsid w:val="005A6C5E"/>
    <w:rsid w:val="005A70B2"/>
    <w:rsid w:val="005A72E1"/>
    <w:rsid w:val="005B0685"/>
    <w:rsid w:val="005B12CB"/>
    <w:rsid w:val="005B17EF"/>
    <w:rsid w:val="005B2029"/>
    <w:rsid w:val="005B212B"/>
    <w:rsid w:val="005B2D23"/>
    <w:rsid w:val="005B3231"/>
    <w:rsid w:val="005B3387"/>
    <w:rsid w:val="005B3D04"/>
    <w:rsid w:val="005B40F3"/>
    <w:rsid w:val="005B628F"/>
    <w:rsid w:val="005C19C5"/>
    <w:rsid w:val="005C1DEC"/>
    <w:rsid w:val="005C2197"/>
    <w:rsid w:val="005C274C"/>
    <w:rsid w:val="005C3009"/>
    <w:rsid w:val="005C3896"/>
    <w:rsid w:val="005C492B"/>
    <w:rsid w:val="005C6678"/>
    <w:rsid w:val="005C6A3E"/>
    <w:rsid w:val="005C7765"/>
    <w:rsid w:val="005D065B"/>
    <w:rsid w:val="005D087C"/>
    <w:rsid w:val="005D0B04"/>
    <w:rsid w:val="005D1C06"/>
    <w:rsid w:val="005D20DD"/>
    <w:rsid w:val="005D5989"/>
    <w:rsid w:val="005D6494"/>
    <w:rsid w:val="005D66DB"/>
    <w:rsid w:val="005E099D"/>
    <w:rsid w:val="005E125A"/>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26D"/>
    <w:rsid w:val="005F6709"/>
    <w:rsid w:val="005F7318"/>
    <w:rsid w:val="00601545"/>
    <w:rsid w:val="0060159A"/>
    <w:rsid w:val="006016A0"/>
    <w:rsid w:val="0060240A"/>
    <w:rsid w:val="00602FBF"/>
    <w:rsid w:val="006030E3"/>
    <w:rsid w:val="0060423C"/>
    <w:rsid w:val="00605119"/>
    <w:rsid w:val="00606A42"/>
    <w:rsid w:val="00607926"/>
    <w:rsid w:val="00611044"/>
    <w:rsid w:val="0061216F"/>
    <w:rsid w:val="006135BF"/>
    <w:rsid w:val="006142A4"/>
    <w:rsid w:val="006147D0"/>
    <w:rsid w:val="006170C0"/>
    <w:rsid w:val="006175E6"/>
    <w:rsid w:val="006177C5"/>
    <w:rsid w:val="006203BA"/>
    <w:rsid w:val="0062147E"/>
    <w:rsid w:val="00622BA2"/>
    <w:rsid w:val="00623855"/>
    <w:rsid w:val="006266DA"/>
    <w:rsid w:val="0062685D"/>
    <w:rsid w:val="00626FB3"/>
    <w:rsid w:val="006303DF"/>
    <w:rsid w:val="006304E6"/>
    <w:rsid w:val="0063129A"/>
    <w:rsid w:val="00631CB8"/>
    <w:rsid w:val="006323B5"/>
    <w:rsid w:val="00632E06"/>
    <w:rsid w:val="0063415A"/>
    <w:rsid w:val="006360DB"/>
    <w:rsid w:val="00642382"/>
    <w:rsid w:val="006427F7"/>
    <w:rsid w:val="00643F90"/>
    <w:rsid w:val="006452E1"/>
    <w:rsid w:val="0064637F"/>
    <w:rsid w:val="00646CE4"/>
    <w:rsid w:val="0065185B"/>
    <w:rsid w:val="006526E8"/>
    <w:rsid w:val="00652E66"/>
    <w:rsid w:val="00653A71"/>
    <w:rsid w:val="006540AC"/>
    <w:rsid w:val="00655835"/>
    <w:rsid w:val="00655A09"/>
    <w:rsid w:val="00656739"/>
    <w:rsid w:val="00656D4F"/>
    <w:rsid w:val="00663135"/>
    <w:rsid w:val="00663EF3"/>
    <w:rsid w:val="006663E2"/>
    <w:rsid w:val="0066760B"/>
    <w:rsid w:val="00667FB5"/>
    <w:rsid w:val="0067043F"/>
    <w:rsid w:val="00670D40"/>
    <w:rsid w:val="00671FEE"/>
    <w:rsid w:val="0067267B"/>
    <w:rsid w:val="00672C00"/>
    <w:rsid w:val="00673708"/>
    <w:rsid w:val="00674BCA"/>
    <w:rsid w:val="006750EF"/>
    <w:rsid w:val="006753B1"/>
    <w:rsid w:val="00676B74"/>
    <w:rsid w:val="00676B9B"/>
    <w:rsid w:val="00677522"/>
    <w:rsid w:val="006809CA"/>
    <w:rsid w:val="00681695"/>
    <w:rsid w:val="0068183B"/>
    <w:rsid w:val="00683222"/>
    <w:rsid w:val="006849EE"/>
    <w:rsid w:val="00685111"/>
    <w:rsid w:val="00685956"/>
    <w:rsid w:val="00686E4C"/>
    <w:rsid w:val="00686EE8"/>
    <w:rsid w:val="006872AF"/>
    <w:rsid w:val="0069088C"/>
    <w:rsid w:val="00691302"/>
    <w:rsid w:val="00692774"/>
    <w:rsid w:val="00693EAC"/>
    <w:rsid w:val="006941DC"/>
    <w:rsid w:val="00694C0F"/>
    <w:rsid w:val="0069619A"/>
    <w:rsid w:val="006964E5"/>
    <w:rsid w:val="0069662C"/>
    <w:rsid w:val="00696F8B"/>
    <w:rsid w:val="006A03A2"/>
    <w:rsid w:val="006A048E"/>
    <w:rsid w:val="006A120F"/>
    <w:rsid w:val="006A2E11"/>
    <w:rsid w:val="006A2FDB"/>
    <w:rsid w:val="006A3184"/>
    <w:rsid w:val="006A39EA"/>
    <w:rsid w:val="006A3A35"/>
    <w:rsid w:val="006A40BE"/>
    <w:rsid w:val="006A441D"/>
    <w:rsid w:val="006A6C1A"/>
    <w:rsid w:val="006A75D1"/>
    <w:rsid w:val="006B0DC6"/>
    <w:rsid w:val="006B1723"/>
    <w:rsid w:val="006B1C16"/>
    <w:rsid w:val="006B4EC9"/>
    <w:rsid w:val="006B50A4"/>
    <w:rsid w:val="006B57E9"/>
    <w:rsid w:val="006B6C3F"/>
    <w:rsid w:val="006C00AC"/>
    <w:rsid w:val="006C0108"/>
    <w:rsid w:val="006C2CB7"/>
    <w:rsid w:val="006C7E77"/>
    <w:rsid w:val="006D05B5"/>
    <w:rsid w:val="006D078B"/>
    <w:rsid w:val="006D1B49"/>
    <w:rsid w:val="006D20DD"/>
    <w:rsid w:val="006D3444"/>
    <w:rsid w:val="006D3954"/>
    <w:rsid w:val="006D3B9E"/>
    <w:rsid w:val="006D510E"/>
    <w:rsid w:val="006D6A4A"/>
    <w:rsid w:val="006D7AA0"/>
    <w:rsid w:val="006E0859"/>
    <w:rsid w:val="006E31EA"/>
    <w:rsid w:val="006E398A"/>
    <w:rsid w:val="006E3B82"/>
    <w:rsid w:val="006E422F"/>
    <w:rsid w:val="006E7372"/>
    <w:rsid w:val="006F08CA"/>
    <w:rsid w:val="006F2099"/>
    <w:rsid w:val="006F2382"/>
    <w:rsid w:val="006F299D"/>
    <w:rsid w:val="006F2AED"/>
    <w:rsid w:val="006F32A2"/>
    <w:rsid w:val="006F34D6"/>
    <w:rsid w:val="006F372E"/>
    <w:rsid w:val="006F438E"/>
    <w:rsid w:val="006F4CF0"/>
    <w:rsid w:val="006F4D84"/>
    <w:rsid w:val="006F4F4F"/>
    <w:rsid w:val="006F6531"/>
    <w:rsid w:val="006F74E3"/>
    <w:rsid w:val="006F7B31"/>
    <w:rsid w:val="006F7D1C"/>
    <w:rsid w:val="006F7EB4"/>
    <w:rsid w:val="00701933"/>
    <w:rsid w:val="00701E34"/>
    <w:rsid w:val="00701E41"/>
    <w:rsid w:val="007028F6"/>
    <w:rsid w:val="00702EAF"/>
    <w:rsid w:val="0070328B"/>
    <w:rsid w:val="00704210"/>
    <w:rsid w:val="007043AF"/>
    <w:rsid w:val="007051E1"/>
    <w:rsid w:val="00706A8E"/>
    <w:rsid w:val="007073F0"/>
    <w:rsid w:val="00710336"/>
    <w:rsid w:val="007118F2"/>
    <w:rsid w:val="00713A75"/>
    <w:rsid w:val="007156E6"/>
    <w:rsid w:val="0071749A"/>
    <w:rsid w:val="00723BA3"/>
    <w:rsid w:val="007261D7"/>
    <w:rsid w:val="00727E78"/>
    <w:rsid w:val="00732483"/>
    <w:rsid w:val="0073274F"/>
    <w:rsid w:val="00732818"/>
    <w:rsid w:val="00733488"/>
    <w:rsid w:val="00734C84"/>
    <w:rsid w:val="00735F4D"/>
    <w:rsid w:val="0073640B"/>
    <w:rsid w:val="00736AF8"/>
    <w:rsid w:val="00736CCE"/>
    <w:rsid w:val="0073700D"/>
    <w:rsid w:val="00737248"/>
    <w:rsid w:val="007407DA"/>
    <w:rsid w:val="007442F3"/>
    <w:rsid w:val="0074499D"/>
    <w:rsid w:val="0074579C"/>
    <w:rsid w:val="00745B3E"/>
    <w:rsid w:val="00746249"/>
    <w:rsid w:val="00751592"/>
    <w:rsid w:val="00751AE3"/>
    <w:rsid w:val="00751F63"/>
    <w:rsid w:val="00753F00"/>
    <w:rsid w:val="00756A97"/>
    <w:rsid w:val="00757362"/>
    <w:rsid w:val="00757824"/>
    <w:rsid w:val="0076183F"/>
    <w:rsid w:val="007632D1"/>
    <w:rsid w:val="0076425C"/>
    <w:rsid w:val="00764709"/>
    <w:rsid w:val="007672C4"/>
    <w:rsid w:val="00767D27"/>
    <w:rsid w:val="0077044F"/>
    <w:rsid w:val="00770B3F"/>
    <w:rsid w:val="007718C5"/>
    <w:rsid w:val="00771A91"/>
    <w:rsid w:val="00771CBC"/>
    <w:rsid w:val="00773213"/>
    <w:rsid w:val="00774C8D"/>
    <w:rsid w:val="0077706C"/>
    <w:rsid w:val="00777431"/>
    <w:rsid w:val="00777CFE"/>
    <w:rsid w:val="00780D5B"/>
    <w:rsid w:val="0078258D"/>
    <w:rsid w:val="00783E6A"/>
    <w:rsid w:val="00784C85"/>
    <w:rsid w:val="00785284"/>
    <w:rsid w:val="00785503"/>
    <w:rsid w:val="007919BD"/>
    <w:rsid w:val="007926FB"/>
    <w:rsid w:val="00793343"/>
    <w:rsid w:val="007936F4"/>
    <w:rsid w:val="00794110"/>
    <w:rsid w:val="0079430A"/>
    <w:rsid w:val="00794C85"/>
    <w:rsid w:val="00794C8B"/>
    <w:rsid w:val="00794F95"/>
    <w:rsid w:val="00795735"/>
    <w:rsid w:val="00795940"/>
    <w:rsid w:val="007A03C5"/>
    <w:rsid w:val="007A0912"/>
    <w:rsid w:val="007A3D2D"/>
    <w:rsid w:val="007A4905"/>
    <w:rsid w:val="007A4FB4"/>
    <w:rsid w:val="007A63F9"/>
    <w:rsid w:val="007A7C37"/>
    <w:rsid w:val="007A7DD6"/>
    <w:rsid w:val="007A7FB7"/>
    <w:rsid w:val="007B196F"/>
    <w:rsid w:val="007B2126"/>
    <w:rsid w:val="007B5E39"/>
    <w:rsid w:val="007B600D"/>
    <w:rsid w:val="007B7F34"/>
    <w:rsid w:val="007C0C4B"/>
    <w:rsid w:val="007C2246"/>
    <w:rsid w:val="007C39F3"/>
    <w:rsid w:val="007C4287"/>
    <w:rsid w:val="007C4A49"/>
    <w:rsid w:val="007C4A98"/>
    <w:rsid w:val="007C6514"/>
    <w:rsid w:val="007C6515"/>
    <w:rsid w:val="007C7447"/>
    <w:rsid w:val="007C7D09"/>
    <w:rsid w:val="007D0AEE"/>
    <w:rsid w:val="007D0DC5"/>
    <w:rsid w:val="007D1865"/>
    <w:rsid w:val="007D2B38"/>
    <w:rsid w:val="007D2C99"/>
    <w:rsid w:val="007D5383"/>
    <w:rsid w:val="007D5CB9"/>
    <w:rsid w:val="007E0DED"/>
    <w:rsid w:val="007E1F58"/>
    <w:rsid w:val="007E37AA"/>
    <w:rsid w:val="007E3D7E"/>
    <w:rsid w:val="007E5FAA"/>
    <w:rsid w:val="007E639D"/>
    <w:rsid w:val="007F14BA"/>
    <w:rsid w:val="007F1B64"/>
    <w:rsid w:val="007F2176"/>
    <w:rsid w:val="007F4AEE"/>
    <w:rsid w:val="007F5C64"/>
    <w:rsid w:val="007F5EA8"/>
    <w:rsid w:val="007F7926"/>
    <w:rsid w:val="00800133"/>
    <w:rsid w:val="00802039"/>
    <w:rsid w:val="00803D2C"/>
    <w:rsid w:val="00806573"/>
    <w:rsid w:val="00806F9E"/>
    <w:rsid w:val="008072C8"/>
    <w:rsid w:val="00807A1D"/>
    <w:rsid w:val="00811F5E"/>
    <w:rsid w:val="00812846"/>
    <w:rsid w:val="00813208"/>
    <w:rsid w:val="00814079"/>
    <w:rsid w:val="00814484"/>
    <w:rsid w:val="008150CA"/>
    <w:rsid w:val="00815E4B"/>
    <w:rsid w:val="008160A1"/>
    <w:rsid w:val="00816CED"/>
    <w:rsid w:val="00820D60"/>
    <w:rsid w:val="00821685"/>
    <w:rsid w:val="00827C6C"/>
    <w:rsid w:val="00827D06"/>
    <w:rsid w:val="00827F82"/>
    <w:rsid w:val="00827FF4"/>
    <w:rsid w:val="00830D4B"/>
    <w:rsid w:val="00833B7E"/>
    <w:rsid w:val="00833ECA"/>
    <w:rsid w:val="0083441E"/>
    <w:rsid w:val="00835DD2"/>
    <w:rsid w:val="00836B0E"/>
    <w:rsid w:val="00836E8C"/>
    <w:rsid w:val="0083788B"/>
    <w:rsid w:val="00837DB3"/>
    <w:rsid w:val="008401C0"/>
    <w:rsid w:val="00840DDB"/>
    <w:rsid w:val="0084396E"/>
    <w:rsid w:val="008439C6"/>
    <w:rsid w:val="008444C6"/>
    <w:rsid w:val="00844602"/>
    <w:rsid w:val="008450AE"/>
    <w:rsid w:val="008453D5"/>
    <w:rsid w:val="00845729"/>
    <w:rsid w:val="00845CA1"/>
    <w:rsid w:val="00845EE4"/>
    <w:rsid w:val="00846048"/>
    <w:rsid w:val="00850FB8"/>
    <w:rsid w:val="0085173D"/>
    <w:rsid w:val="00851D2F"/>
    <w:rsid w:val="00853A0F"/>
    <w:rsid w:val="00853E32"/>
    <w:rsid w:val="00853F4F"/>
    <w:rsid w:val="008551B0"/>
    <w:rsid w:val="008558F9"/>
    <w:rsid w:val="00855AF4"/>
    <w:rsid w:val="0085669B"/>
    <w:rsid w:val="00857B67"/>
    <w:rsid w:val="00857E84"/>
    <w:rsid w:val="00857EE6"/>
    <w:rsid w:val="0086292C"/>
    <w:rsid w:val="00862C96"/>
    <w:rsid w:val="008630EC"/>
    <w:rsid w:val="00864375"/>
    <w:rsid w:val="00864AC7"/>
    <w:rsid w:val="00865304"/>
    <w:rsid w:val="0086538B"/>
    <w:rsid w:val="00867666"/>
    <w:rsid w:val="0087087F"/>
    <w:rsid w:val="008709D3"/>
    <w:rsid w:val="00871C84"/>
    <w:rsid w:val="00873293"/>
    <w:rsid w:val="00874F74"/>
    <w:rsid w:val="00875032"/>
    <w:rsid w:val="00875AE8"/>
    <w:rsid w:val="00875E95"/>
    <w:rsid w:val="008764A7"/>
    <w:rsid w:val="00876FE3"/>
    <w:rsid w:val="00877E7D"/>
    <w:rsid w:val="00880C6A"/>
    <w:rsid w:val="00881431"/>
    <w:rsid w:val="00881A83"/>
    <w:rsid w:val="00887474"/>
    <w:rsid w:val="00887C1F"/>
    <w:rsid w:val="008908EB"/>
    <w:rsid w:val="00891227"/>
    <w:rsid w:val="008914C8"/>
    <w:rsid w:val="008915E2"/>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2F28"/>
    <w:rsid w:val="008B310F"/>
    <w:rsid w:val="008B3E24"/>
    <w:rsid w:val="008B4886"/>
    <w:rsid w:val="008C04C9"/>
    <w:rsid w:val="008C2346"/>
    <w:rsid w:val="008C4D32"/>
    <w:rsid w:val="008C5BC1"/>
    <w:rsid w:val="008C6529"/>
    <w:rsid w:val="008C6B72"/>
    <w:rsid w:val="008C7588"/>
    <w:rsid w:val="008D034C"/>
    <w:rsid w:val="008D0EE4"/>
    <w:rsid w:val="008D2B96"/>
    <w:rsid w:val="008D3726"/>
    <w:rsid w:val="008D7D06"/>
    <w:rsid w:val="008E117B"/>
    <w:rsid w:val="008E1618"/>
    <w:rsid w:val="008E245B"/>
    <w:rsid w:val="008E2CEB"/>
    <w:rsid w:val="008E392D"/>
    <w:rsid w:val="008E4E2B"/>
    <w:rsid w:val="008E724E"/>
    <w:rsid w:val="008E7537"/>
    <w:rsid w:val="008E7E20"/>
    <w:rsid w:val="008F5A53"/>
    <w:rsid w:val="008F5D0A"/>
    <w:rsid w:val="008F5DE3"/>
    <w:rsid w:val="008F5F3A"/>
    <w:rsid w:val="008F6301"/>
    <w:rsid w:val="008F7176"/>
    <w:rsid w:val="00900BAF"/>
    <w:rsid w:val="00900CBC"/>
    <w:rsid w:val="00901DB7"/>
    <w:rsid w:val="009024E8"/>
    <w:rsid w:val="00903B6E"/>
    <w:rsid w:val="009042C7"/>
    <w:rsid w:val="00905B59"/>
    <w:rsid w:val="00906930"/>
    <w:rsid w:val="00907427"/>
    <w:rsid w:val="00907522"/>
    <w:rsid w:val="009077D7"/>
    <w:rsid w:val="009108F5"/>
    <w:rsid w:val="00910E9B"/>
    <w:rsid w:val="00911491"/>
    <w:rsid w:val="0091400E"/>
    <w:rsid w:val="00914B71"/>
    <w:rsid w:val="0091503C"/>
    <w:rsid w:val="009157EF"/>
    <w:rsid w:val="00916BC6"/>
    <w:rsid w:val="009172AC"/>
    <w:rsid w:val="00917ED2"/>
    <w:rsid w:val="009222C9"/>
    <w:rsid w:val="009224F5"/>
    <w:rsid w:val="00924128"/>
    <w:rsid w:val="00924303"/>
    <w:rsid w:val="00924412"/>
    <w:rsid w:val="0092574C"/>
    <w:rsid w:val="009263A7"/>
    <w:rsid w:val="0092780F"/>
    <w:rsid w:val="00927943"/>
    <w:rsid w:val="00927B62"/>
    <w:rsid w:val="00927BDB"/>
    <w:rsid w:val="00930558"/>
    <w:rsid w:val="0093276E"/>
    <w:rsid w:val="00933206"/>
    <w:rsid w:val="00933883"/>
    <w:rsid w:val="0093420E"/>
    <w:rsid w:val="00934714"/>
    <w:rsid w:val="00934DCA"/>
    <w:rsid w:val="0093523F"/>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25B4"/>
    <w:rsid w:val="009553B1"/>
    <w:rsid w:val="0095582C"/>
    <w:rsid w:val="009561AD"/>
    <w:rsid w:val="009565CC"/>
    <w:rsid w:val="0096018C"/>
    <w:rsid w:val="009602B9"/>
    <w:rsid w:val="00960C3E"/>
    <w:rsid w:val="0096175C"/>
    <w:rsid w:val="00966BEB"/>
    <w:rsid w:val="00966C22"/>
    <w:rsid w:val="00967546"/>
    <w:rsid w:val="009678BF"/>
    <w:rsid w:val="00972EFD"/>
    <w:rsid w:val="009743A5"/>
    <w:rsid w:val="0097460A"/>
    <w:rsid w:val="0097460C"/>
    <w:rsid w:val="009749E3"/>
    <w:rsid w:val="00976FDD"/>
    <w:rsid w:val="009776A7"/>
    <w:rsid w:val="0097784F"/>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961B2"/>
    <w:rsid w:val="009A20E0"/>
    <w:rsid w:val="009A24A0"/>
    <w:rsid w:val="009A33B8"/>
    <w:rsid w:val="009A49F6"/>
    <w:rsid w:val="009A5618"/>
    <w:rsid w:val="009A5B4E"/>
    <w:rsid w:val="009A7A2C"/>
    <w:rsid w:val="009A7E1C"/>
    <w:rsid w:val="009B0116"/>
    <w:rsid w:val="009B12A1"/>
    <w:rsid w:val="009B3FEA"/>
    <w:rsid w:val="009B4017"/>
    <w:rsid w:val="009B5949"/>
    <w:rsid w:val="009C053D"/>
    <w:rsid w:val="009C06A4"/>
    <w:rsid w:val="009C1C96"/>
    <w:rsid w:val="009C2ED0"/>
    <w:rsid w:val="009C3520"/>
    <w:rsid w:val="009C3E4A"/>
    <w:rsid w:val="009C4CD8"/>
    <w:rsid w:val="009C5B81"/>
    <w:rsid w:val="009C63B1"/>
    <w:rsid w:val="009C6D0B"/>
    <w:rsid w:val="009C79AF"/>
    <w:rsid w:val="009C7EB0"/>
    <w:rsid w:val="009D19FD"/>
    <w:rsid w:val="009D3033"/>
    <w:rsid w:val="009D3624"/>
    <w:rsid w:val="009D364A"/>
    <w:rsid w:val="009D43BE"/>
    <w:rsid w:val="009D44B1"/>
    <w:rsid w:val="009D5058"/>
    <w:rsid w:val="009D6174"/>
    <w:rsid w:val="009D7F38"/>
    <w:rsid w:val="009E0B46"/>
    <w:rsid w:val="009E0F95"/>
    <w:rsid w:val="009E3874"/>
    <w:rsid w:val="009E3D68"/>
    <w:rsid w:val="009F1B97"/>
    <w:rsid w:val="009F2C7A"/>
    <w:rsid w:val="009F42A5"/>
    <w:rsid w:val="009F5C93"/>
    <w:rsid w:val="009F62AC"/>
    <w:rsid w:val="009F6435"/>
    <w:rsid w:val="00A0001B"/>
    <w:rsid w:val="00A014FF"/>
    <w:rsid w:val="00A01D74"/>
    <w:rsid w:val="00A02EBB"/>
    <w:rsid w:val="00A03AA1"/>
    <w:rsid w:val="00A041A7"/>
    <w:rsid w:val="00A0442D"/>
    <w:rsid w:val="00A04996"/>
    <w:rsid w:val="00A05042"/>
    <w:rsid w:val="00A07A2E"/>
    <w:rsid w:val="00A10F5B"/>
    <w:rsid w:val="00A10FD0"/>
    <w:rsid w:val="00A12009"/>
    <w:rsid w:val="00A12A08"/>
    <w:rsid w:val="00A12F85"/>
    <w:rsid w:val="00A137F7"/>
    <w:rsid w:val="00A14C7D"/>
    <w:rsid w:val="00A15AE0"/>
    <w:rsid w:val="00A16F6F"/>
    <w:rsid w:val="00A17A3C"/>
    <w:rsid w:val="00A21365"/>
    <w:rsid w:val="00A21D88"/>
    <w:rsid w:val="00A23637"/>
    <w:rsid w:val="00A251E7"/>
    <w:rsid w:val="00A26D1D"/>
    <w:rsid w:val="00A27163"/>
    <w:rsid w:val="00A30C59"/>
    <w:rsid w:val="00A31B20"/>
    <w:rsid w:val="00A32B73"/>
    <w:rsid w:val="00A32ED1"/>
    <w:rsid w:val="00A37257"/>
    <w:rsid w:val="00A37775"/>
    <w:rsid w:val="00A37CCF"/>
    <w:rsid w:val="00A37D0C"/>
    <w:rsid w:val="00A40825"/>
    <w:rsid w:val="00A40B4F"/>
    <w:rsid w:val="00A41A06"/>
    <w:rsid w:val="00A420E1"/>
    <w:rsid w:val="00A42590"/>
    <w:rsid w:val="00A426EE"/>
    <w:rsid w:val="00A43DA6"/>
    <w:rsid w:val="00A45E50"/>
    <w:rsid w:val="00A5029F"/>
    <w:rsid w:val="00A5098E"/>
    <w:rsid w:val="00A513E9"/>
    <w:rsid w:val="00A516AE"/>
    <w:rsid w:val="00A52A53"/>
    <w:rsid w:val="00A56101"/>
    <w:rsid w:val="00A57863"/>
    <w:rsid w:val="00A57FF9"/>
    <w:rsid w:val="00A63E9B"/>
    <w:rsid w:val="00A6487E"/>
    <w:rsid w:val="00A65C53"/>
    <w:rsid w:val="00A65CEB"/>
    <w:rsid w:val="00A65D95"/>
    <w:rsid w:val="00A6639C"/>
    <w:rsid w:val="00A6740F"/>
    <w:rsid w:val="00A677E7"/>
    <w:rsid w:val="00A67C7C"/>
    <w:rsid w:val="00A702D8"/>
    <w:rsid w:val="00A7032F"/>
    <w:rsid w:val="00A70519"/>
    <w:rsid w:val="00A7067B"/>
    <w:rsid w:val="00A70EC0"/>
    <w:rsid w:val="00A71BFD"/>
    <w:rsid w:val="00A75FEE"/>
    <w:rsid w:val="00A76691"/>
    <w:rsid w:val="00A76F0C"/>
    <w:rsid w:val="00A77099"/>
    <w:rsid w:val="00A77B5B"/>
    <w:rsid w:val="00A800EE"/>
    <w:rsid w:val="00A817BB"/>
    <w:rsid w:val="00A82C05"/>
    <w:rsid w:val="00A82E6C"/>
    <w:rsid w:val="00A82F8A"/>
    <w:rsid w:val="00A835BB"/>
    <w:rsid w:val="00A85B3E"/>
    <w:rsid w:val="00A878CB"/>
    <w:rsid w:val="00A92123"/>
    <w:rsid w:val="00A947F1"/>
    <w:rsid w:val="00A95B0B"/>
    <w:rsid w:val="00A97143"/>
    <w:rsid w:val="00A97841"/>
    <w:rsid w:val="00A97D76"/>
    <w:rsid w:val="00AA2C06"/>
    <w:rsid w:val="00AA4731"/>
    <w:rsid w:val="00AA4911"/>
    <w:rsid w:val="00AA4BCE"/>
    <w:rsid w:val="00AA5D44"/>
    <w:rsid w:val="00AA5E76"/>
    <w:rsid w:val="00AA624F"/>
    <w:rsid w:val="00AA6B4A"/>
    <w:rsid w:val="00AA7F8B"/>
    <w:rsid w:val="00AB03BB"/>
    <w:rsid w:val="00AB0EB7"/>
    <w:rsid w:val="00AB2686"/>
    <w:rsid w:val="00AB2BEA"/>
    <w:rsid w:val="00AB2DD6"/>
    <w:rsid w:val="00AB3694"/>
    <w:rsid w:val="00AB3850"/>
    <w:rsid w:val="00AB45D6"/>
    <w:rsid w:val="00AB50A9"/>
    <w:rsid w:val="00AB5FBD"/>
    <w:rsid w:val="00AB6D13"/>
    <w:rsid w:val="00AB7E82"/>
    <w:rsid w:val="00AB7EF6"/>
    <w:rsid w:val="00AC0EBF"/>
    <w:rsid w:val="00AC302A"/>
    <w:rsid w:val="00AC379C"/>
    <w:rsid w:val="00AC3A3A"/>
    <w:rsid w:val="00AC3F6E"/>
    <w:rsid w:val="00AC524B"/>
    <w:rsid w:val="00AC60FF"/>
    <w:rsid w:val="00AC6709"/>
    <w:rsid w:val="00AC6F5F"/>
    <w:rsid w:val="00AC6FC6"/>
    <w:rsid w:val="00AC7069"/>
    <w:rsid w:val="00AC7576"/>
    <w:rsid w:val="00AC7D55"/>
    <w:rsid w:val="00AD100F"/>
    <w:rsid w:val="00AD1605"/>
    <w:rsid w:val="00AD237A"/>
    <w:rsid w:val="00AD2E00"/>
    <w:rsid w:val="00AD445E"/>
    <w:rsid w:val="00AD4A20"/>
    <w:rsid w:val="00AD4B08"/>
    <w:rsid w:val="00AD7189"/>
    <w:rsid w:val="00AE00B6"/>
    <w:rsid w:val="00AE1751"/>
    <w:rsid w:val="00AE28B7"/>
    <w:rsid w:val="00AE3872"/>
    <w:rsid w:val="00AE3EE3"/>
    <w:rsid w:val="00AE43BB"/>
    <w:rsid w:val="00AE4BD6"/>
    <w:rsid w:val="00AE7E5A"/>
    <w:rsid w:val="00AF010B"/>
    <w:rsid w:val="00AF0773"/>
    <w:rsid w:val="00AF0D80"/>
    <w:rsid w:val="00AF0ECE"/>
    <w:rsid w:val="00AF0F2E"/>
    <w:rsid w:val="00AF18F6"/>
    <w:rsid w:val="00AF23C3"/>
    <w:rsid w:val="00AF2E60"/>
    <w:rsid w:val="00AF44A2"/>
    <w:rsid w:val="00AF4DC7"/>
    <w:rsid w:val="00AF563F"/>
    <w:rsid w:val="00AF6EE4"/>
    <w:rsid w:val="00AF6FE6"/>
    <w:rsid w:val="00AF7372"/>
    <w:rsid w:val="00B00F3F"/>
    <w:rsid w:val="00B0227A"/>
    <w:rsid w:val="00B03A18"/>
    <w:rsid w:val="00B04D7D"/>
    <w:rsid w:val="00B051B2"/>
    <w:rsid w:val="00B053F9"/>
    <w:rsid w:val="00B05752"/>
    <w:rsid w:val="00B06E38"/>
    <w:rsid w:val="00B06F17"/>
    <w:rsid w:val="00B0722A"/>
    <w:rsid w:val="00B07508"/>
    <w:rsid w:val="00B1129C"/>
    <w:rsid w:val="00B114DB"/>
    <w:rsid w:val="00B12278"/>
    <w:rsid w:val="00B15172"/>
    <w:rsid w:val="00B15ECF"/>
    <w:rsid w:val="00B15F69"/>
    <w:rsid w:val="00B208B4"/>
    <w:rsid w:val="00B20E07"/>
    <w:rsid w:val="00B22593"/>
    <w:rsid w:val="00B2475E"/>
    <w:rsid w:val="00B25209"/>
    <w:rsid w:val="00B25532"/>
    <w:rsid w:val="00B259CF"/>
    <w:rsid w:val="00B26BAA"/>
    <w:rsid w:val="00B26CA0"/>
    <w:rsid w:val="00B26CE2"/>
    <w:rsid w:val="00B26E5F"/>
    <w:rsid w:val="00B2770D"/>
    <w:rsid w:val="00B27C19"/>
    <w:rsid w:val="00B30865"/>
    <w:rsid w:val="00B31303"/>
    <w:rsid w:val="00B31CD3"/>
    <w:rsid w:val="00B355D7"/>
    <w:rsid w:val="00B36A53"/>
    <w:rsid w:val="00B37E6D"/>
    <w:rsid w:val="00B41781"/>
    <w:rsid w:val="00B4298C"/>
    <w:rsid w:val="00B42E8E"/>
    <w:rsid w:val="00B43572"/>
    <w:rsid w:val="00B446BA"/>
    <w:rsid w:val="00B461E9"/>
    <w:rsid w:val="00B46AF4"/>
    <w:rsid w:val="00B46BE9"/>
    <w:rsid w:val="00B47853"/>
    <w:rsid w:val="00B47895"/>
    <w:rsid w:val="00B47FF1"/>
    <w:rsid w:val="00B5137A"/>
    <w:rsid w:val="00B513CA"/>
    <w:rsid w:val="00B53C83"/>
    <w:rsid w:val="00B54F0C"/>
    <w:rsid w:val="00B557A4"/>
    <w:rsid w:val="00B57667"/>
    <w:rsid w:val="00B577E9"/>
    <w:rsid w:val="00B57D55"/>
    <w:rsid w:val="00B61BCB"/>
    <w:rsid w:val="00B64D63"/>
    <w:rsid w:val="00B653C0"/>
    <w:rsid w:val="00B66AF8"/>
    <w:rsid w:val="00B67838"/>
    <w:rsid w:val="00B70645"/>
    <w:rsid w:val="00B716C7"/>
    <w:rsid w:val="00B729A8"/>
    <w:rsid w:val="00B73AED"/>
    <w:rsid w:val="00B73B8A"/>
    <w:rsid w:val="00B74335"/>
    <w:rsid w:val="00B746C4"/>
    <w:rsid w:val="00B74E39"/>
    <w:rsid w:val="00B752EB"/>
    <w:rsid w:val="00B75526"/>
    <w:rsid w:val="00B771C8"/>
    <w:rsid w:val="00B77A6C"/>
    <w:rsid w:val="00B80361"/>
    <w:rsid w:val="00B81ED3"/>
    <w:rsid w:val="00B826AB"/>
    <w:rsid w:val="00B831D3"/>
    <w:rsid w:val="00B855F5"/>
    <w:rsid w:val="00B8596B"/>
    <w:rsid w:val="00B87796"/>
    <w:rsid w:val="00B877EE"/>
    <w:rsid w:val="00B87C18"/>
    <w:rsid w:val="00B922C8"/>
    <w:rsid w:val="00B948F2"/>
    <w:rsid w:val="00B94A03"/>
    <w:rsid w:val="00B9503E"/>
    <w:rsid w:val="00B95A54"/>
    <w:rsid w:val="00B95F5D"/>
    <w:rsid w:val="00B96C3B"/>
    <w:rsid w:val="00B97646"/>
    <w:rsid w:val="00BA0649"/>
    <w:rsid w:val="00BA2C03"/>
    <w:rsid w:val="00BA3986"/>
    <w:rsid w:val="00BA4AAE"/>
    <w:rsid w:val="00BA4F4F"/>
    <w:rsid w:val="00BA5272"/>
    <w:rsid w:val="00BB20B3"/>
    <w:rsid w:val="00BB6070"/>
    <w:rsid w:val="00BB6D13"/>
    <w:rsid w:val="00BB713E"/>
    <w:rsid w:val="00BB71B1"/>
    <w:rsid w:val="00BC129A"/>
    <w:rsid w:val="00BC1EC4"/>
    <w:rsid w:val="00BC2105"/>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C74"/>
    <w:rsid w:val="00C01FA4"/>
    <w:rsid w:val="00C02DAB"/>
    <w:rsid w:val="00C05326"/>
    <w:rsid w:val="00C056E3"/>
    <w:rsid w:val="00C05806"/>
    <w:rsid w:val="00C06395"/>
    <w:rsid w:val="00C104B8"/>
    <w:rsid w:val="00C10931"/>
    <w:rsid w:val="00C13716"/>
    <w:rsid w:val="00C1636B"/>
    <w:rsid w:val="00C1737A"/>
    <w:rsid w:val="00C17844"/>
    <w:rsid w:val="00C17D76"/>
    <w:rsid w:val="00C207C2"/>
    <w:rsid w:val="00C221BA"/>
    <w:rsid w:val="00C223C6"/>
    <w:rsid w:val="00C231F9"/>
    <w:rsid w:val="00C24000"/>
    <w:rsid w:val="00C24E7B"/>
    <w:rsid w:val="00C27CA6"/>
    <w:rsid w:val="00C32714"/>
    <w:rsid w:val="00C34A74"/>
    <w:rsid w:val="00C35A46"/>
    <w:rsid w:val="00C37AAB"/>
    <w:rsid w:val="00C37E0B"/>
    <w:rsid w:val="00C40B0B"/>
    <w:rsid w:val="00C40B1A"/>
    <w:rsid w:val="00C42788"/>
    <w:rsid w:val="00C43AE4"/>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5A"/>
    <w:rsid w:val="00C55E93"/>
    <w:rsid w:val="00C56171"/>
    <w:rsid w:val="00C56A6F"/>
    <w:rsid w:val="00C56E74"/>
    <w:rsid w:val="00C56EAB"/>
    <w:rsid w:val="00C602D5"/>
    <w:rsid w:val="00C60603"/>
    <w:rsid w:val="00C62531"/>
    <w:rsid w:val="00C65DBF"/>
    <w:rsid w:val="00C677DF"/>
    <w:rsid w:val="00C70DF2"/>
    <w:rsid w:val="00C7130D"/>
    <w:rsid w:val="00C7141B"/>
    <w:rsid w:val="00C716B3"/>
    <w:rsid w:val="00C7174C"/>
    <w:rsid w:val="00C71F92"/>
    <w:rsid w:val="00C72A7D"/>
    <w:rsid w:val="00C739D1"/>
    <w:rsid w:val="00C74163"/>
    <w:rsid w:val="00C76546"/>
    <w:rsid w:val="00C76734"/>
    <w:rsid w:val="00C76E08"/>
    <w:rsid w:val="00C8128A"/>
    <w:rsid w:val="00C860DF"/>
    <w:rsid w:val="00C87EDB"/>
    <w:rsid w:val="00C909BC"/>
    <w:rsid w:val="00C91519"/>
    <w:rsid w:val="00C9168C"/>
    <w:rsid w:val="00C91FD9"/>
    <w:rsid w:val="00C92320"/>
    <w:rsid w:val="00C951AA"/>
    <w:rsid w:val="00C95924"/>
    <w:rsid w:val="00C96568"/>
    <w:rsid w:val="00C96D71"/>
    <w:rsid w:val="00CA0844"/>
    <w:rsid w:val="00CA3AE5"/>
    <w:rsid w:val="00CA4648"/>
    <w:rsid w:val="00CB1BB7"/>
    <w:rsid w:val="00CB34FC"/>
    <w:rsid w:val="00CB5FFA"/>
    <w:rsid w:val="00CC092E"/>
    <w:rsid w:val="00CC0A4C"/>
    <w:rsid w:val="00CC133C"/>
    <w:rsid w:val="00CC1B7A"/>
    <w:rsid w:val="00CC34D2"/>
    <w:rsid w:val="00CC4FD6"/>
    <w:rsid w:val="00CC6071"/>
    <w:rsid w:val="00CC6538"/>
    <w:rsid w:val="00CC71D5"/>
    <w:rsid w:val="00CC78CC"/>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588C"/>
    <w:rsid w:val="00CF6F6C"/>
    <w:rsid w:val="00CF7C31"/>
    <w:rsid w:val="00CF7EEC"/>
    <w:rsid w:val="00D0037D"/>
    <w:rsid w:val="00D003D1"/>
    <w:rsid w:val="00D01A23"/>
    <w:rsid w:val="00D01B4D"/>
    <w:rsid w:val="00D02C4A"/>
    <w:rsid w:val="00D02D31"/>
    <w:rsid w:val="00D0343B"/>
    <w:rsid w:val="00D060C2"/>
    <w:rsid w:val="00D06102"/>
    <w:rsid w:val="00D0681B"/>
    <w:rsid w:val="00D06BFE"/>
    <w:rsid w:val="00D100A7"/>
    <w:rsid w:val="00D11823"/>
    <w:rsid w:val="00D12062"/>
    <w:rsid w:val="00D12BD7"/>
    <w:rsid w:val="00D13CFA"/>
    <w:rsid w:val="00D14EC3"/>
    <w:rsid w:val="00D16874"/>
    <w:rsid w:val="00D16CBA"/>
    <w:rsid w:val="00D170E1"/>
    <w:rsid w:val="00D17596"/>
    <w:rsid w:val="00D17C56"/>
    <w:rsid w:val="00D208A4"/>
    <w:rsid w:val="00D20DF7"/>
    <w:rsid w:val="00D2151B"/>
    <w:rsid w:val="00D21694"/>
    <w:rsid w:val="00D2571F"/>
    <w:rsid w:val="00D26A7D"/>
    <w:rsid w:val="00D27B48"/>
    <w:rsid w:val="00D27CD8"/>
    <w:rsid w:val="00D327C1"/>
    <w:rsid w:val="00D32DEC"/>
    <w:rsid w:val="00D333FE"/>
    <w:rsid w:val="00D335E3"/>
    <w:rsid w:val="00D33EAF"/>
    <w:rsid w:val="00D36551"/>
    <w:rsid w:val="00D37201"/>
    <w:rsid w:val="00D37CB6"/>
    <w:rsid w:val="00D40C13"/>
    <w:rsid w:val="00D4184C"/>
    <w:rsid w:val="00D41E36"/>
    <w:rsid w:val="00D42A48"/>
    <w:rsid w:val="00D44C57"/>
    <w:rsid w:val="00D4549F"/>
    <w:rsid w:val="00D46C77"/>
    <w:rsid w:val="00D50675"/>
    <w:rsid w:val="00D50E44"/>
    <w:rsid w:val="00D51ED8"/>
    <w:rsid w:val="00D53B3E"/>
    <w:rsid w:val="00D5410B"/>
    <w:rsid w:val="00D55BAD"/>
    <w:rsid w:val="00D5622E"/>
    <w:rsid w:val="00D60A13"/>
    <w:rsid w:val="00D610D6"/>
    <w:rsid w:val="00D61986"/>
    <w:rsid w:val="00D6282E"/>
    <w:rsid w:val="00D650F4"/>
    <w:rsid w:val="00D65BBF"/>
    <w:rsid w:val="00D65FAD"/>
    <w:rsid w:val="00D71997"/>
    <w:rsid w:val="00D73571"/>
    <w:rsid w:val="00D7427C"/>
    <w:rsid w:val="00D7654F"/>
    <w:rsid w:val="00D76E43"/>
    <w:rsid w:val="00D76F2A"/>
    <w:rsid w:val="00D80460"/>
    <w:rsid w:val="00D812CE"/>
    <w:rsid w:val="00D847C9"/>
    <w:rsid w:val="00D84DF8"/>
    <w:rsid w:val="00D86FB9"/>
    <w:rsid w:val="00D92300"/>
    <w:rsid w:val="00D93D53"/>
    <w:rsid w:val="00D94FC9"/>
    <w:rsid w:val="00D95119"/>
    <w:rsid w:val="00D9597B"/>
    <w:rsid w:val="00D963AD"/>
    <w:rsid w:val="00D96A8C"/>
    <w:rsid w:val="00D96F1C"/>
    <w:rsid w:val="00D96FB9"/>
    <w:rsid w:val="00DA28E9"/>
    <w:rsid w:val="00DA2CCC"/>
    <w:rsid w:val="00DA4962"/>
    <w:rsid w:val="00DA4A92"/>
    <w:rsid w:val="00DA5183"/>
    <w:rsid w:val="00DA588C"/>
    <w:rsid w:val="00DA5894"/>
    <w:rsid w:val="00DA5BCA"/>
    <w:rsid w:val="00DA6B98"/>
    <w:rsid w:val="00DA79F2"/>
    <w:rsid w:val="00DA7DE9"/>
    <w:rsid w:val="00DB0566"/>
    <w:rsid w:val="00DB1065"/>
    <w:rsid w:val="00DB1D3C"/>
    <w:rsid w:val="00DB4662"/>
    <w:rsid w:val="00DB504A"/>
    <w:rsid w:val="00DB5768"/>
    <w:rsid w:val="00DB7A10"/>
    <w:rsid w:val="00DB7D6B"/>
    <w:rsid w:val="00DC0872"/>
    <w:rsid w:val="00DC16E6"/>
    <w:rsid w:val="00DC238F"/>
    <w:rsid w:val="00DC2B38"/>
    <w:rsid w:val="00DC39B8"/>
    <w:rsid w:val="00DC3AED"/>
    <w:rsid w:val="00DC5225"/>
    <w:rsid w:val="00DC5468"/>
    <w:rsid w:val="00DC5F53"/>
    <w:rsid w:val="00DC656B"/>
    <w:rsid w:val="00DD07C9"/>
    <w:rsid w:val="00DD1CB1"/>
    <w:rsid w:val="00DD1DBF"/>
    <w:rsid w:val="00DD2242"/>
    <w:rsid w:val="00DD27C7"/>
    <w:rsid w:val="00DD287A"/>
    <w:rsid w:val="00DD508A"/>
    <w:rsid w:val="00DD6CF9"/>
    <w:rsid w:val="00DD6E51"/>
    <w:rsid w:val="00DE04A2"/>
    <w:rsid w:val="00DE0C7F"/>
    <w:rsid w:val="00DE0CEB"/>
    <w:rsid w:val="00DE146F"/>
    <w:rsid w:val="00DE292C"/>
    <w:rsid w:val="00DE2AC8"/>
    <w:rsid w:val="00DE31A5"/>
    <w:rsid w:val="00DE3797"/>
    <w:rsid w:val="00DE3D8E"/>
    <w:rsid w:val="00DE4669"/>
    <w:rsid w:val="00DE5B3D"/>
    <w:rsid w:val="00DE5E9F"/>
    <w:rsid w:val="00DE7F6D"/>
    <w:rsid w:val="00DF2836"/>
    <w:rsid w:val="00DF3C60"/>
    <w:rsid w:val="00DF664A"/>
    <w:rsid w:val="00DF696F"/>
    <w:rsid w:val="00E014F8"/>
    <w:rsid w:val="00E0172D"/>
    <w:rsid w:val="00E02A3B"/>
    <w:rsid w:val="00E03277"/>
    <w:rsid w:val="00E03558"/>
    <w:rsid w:val="00E03890"/>
    <w:rsid w:val="00E05400"/>
    <w:rsid w:val="00E05574"/>
    <w:rsid w:val="00E067CF"/>
    <w:rsid w:val="00E07C47"/>
    <w:rsid w:val="00E10DC5"/>
    <w:rsid w:val="00E114E8"/>
    <w:rsid w:val="00E11E37"/>
    <w:rsid w:val="00E13E94"/>
    <w:rsid w:val="00E152C2"/>
    <w:rsid w:val="00E17188"/>
    <w:rsid w:val="00E17849"/>
    <w:rsid w:val="00E17FBE"/>
    <w:rsid w:val="00E2020D"/>
    <w:rsid w:val="00E21229"/>
    <w:rsid w:val="00E24B55"/>
    <w:rsid w:val="00E24CA3"/>
    <w:rsid w:val="00E24E00"/>
    <w:rsid w:val="00E24E41"/>
    <w:rsid w:val="00E25116"/>
    <w:rsid w:val="00E25F57"/>
    <w:rsid w:val="00E26976"/>
    <w:rsid w:val="00E32801"/>
    <w:rsid w:val="00E32A31"/>
    <w:rsid w:val="00E33AF0"/>
    <w:rsid w:val="00E36A6A"/>
    <w:rsid w:val="00E42E6D"/>
    <w:rsid w:val="00E43911"/>
    <w:rsid w:val="00E465FA"/>
    <w:rsid w:val="00E46F8C"/>
    <w:rsid w:val="00E528EB"/>
    <w:rsid w:val="00E53301"/>
    <w:rsid w:val="00E53347"/>
    <w:rsid w:val="00E5366E"/>
    <w:rsid w:val="00E53783"/>
    <w:rsid w:val="00E5475B"/>
    <w:rsid w:val="00E55203"/>
    <w:rsid w:val="00E556C0"/>
    <w:rsid w:val="00E560F7"/>
    <w:rsid w:val="00E56124"/>
    <w:rsid w:val="00E572DF"/>
    <w:rsid w:val="00E61A61"/>
    <w:rsid w:val="00E64488"/>
    <w:rsid w:val="00E6566D"/>
    <w:rsid w:val="00E65C21"/>
    <w:rsid w:val="00E6618F"/>
    <w:rsid w:val="00E66228"/>
    <w:rsid w:val="00E668C5"/>
    <w:rsid w:val="00E67E40"/>
    <w:rsid w:val="00E73715"/>
    <w:rsid w:val="00E746DF"/>
    <w:rsid w:val="00E74A65"/>
    <w:rsid w:val="00E76255"/>
    <w:rsid w:val="00E76861"/>
    <w:rsid w:val="00E803AB"/>
    <w:rsid w:val="00E803F4"/>
    <w:rsid w:val="00E81144"/>
    <w:rsid w:val="00E81D18"/>
    <w:rsid w:val="00E83559"/>
    <w:rsid w:val="00E83F56"/>
    <w:rsid w:val="00E85232"/>
    <w:rsid w:val="00E870A7"/>
    <w:rsid w:val="00E87203"/>
    <w:rsid w:val="00E872A7"/>
    <w:rsid w:val="00E8764C"/>
    <w:rsid w:val="00E90026"/>
    <w:rsid w:val="00E91A1B"/>
    <w:rsid w:val="00E93DA5"/>
    <w:rsid w:val="00E946A5"/>
    <w:rsid w:val="00E9480E"/>
    <w:rsid w:val="00E952BB"/>
    <w:rsid w:val="00EA1DD3"/>
    <w:rsid w:val="00EA2614"/>
    <w:rsid w:val="00EA2C24"/>
    <w:rsid w:val="00EA2F54"/>
    <w:rsid w:val="00EA3351"/>
    <w:rsid w:val="00EA3651"/>
    <w:rsid w:val="00EA4AAC"/>
    <w:rsid w:val="00EA4B36"/>
    <w:rsid w:val="00EA52D1"/>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5DB6"/>
    <w:rsid w:val="00EC64F5"/>
    <w:rsid w:val="00EC655C"/>
    <w:rsid w:val="00ED0CC3"/>
    <w:rsid w:val="00ED341B"/>
    <w:rsid w:val="00ED3AB2"/>
    <w:rsid w:val="00ED53EA"/>
    <w:rsid w:val="00ED5764"/>
    <w:rsid w:val="00EE02A6"/>
    <w:rsid w:val="00EE05BC"/>
    <w:rsid w:val="00EE16DD"/>
    <w:rsid w:val="00EE26CD"/>
    <w:rsid w:val="00EE2B58"/>
    <w:rsid w:val="00EE4E28"/>
    <w:rsid w:val="00EE5E94"/>
    <w:rsid w:val="00EE7933"/>
    <w:rsid w:val="00EE7C85"/>
    <w:rsid w:val="00EF0015"/>
    <w:rsid w:val="00EF11C7"/>
    <w:rsid w:val="00EF40AE"/>
    <w:rsid w:val="00F01CD6"/>
    <w:rsid w:val="00F02026"/>
    <w:rsid w:val="00F02302"/>
    <w:rsid w:val="00F02702"/>
    <w:rsid w:val="00F032F1"/>
    <w:rsid w:val="00F04B2A"/>
    <w:rsid w:val="00F05230"/>
    <w:rsid w:val="00F05BFF"/>
    <w:rsid w:val="00F061C4"/>
    <w:rsid w:val="00F068DE"/>
    <w:rsid w:val="00F06B8F"/>
    <w:rsid w:val="00F06D0C"/>
    <w:rsid w:val="00F077A7"/>
    <w:rsid w:val="00F1225E"/>
    <w:rsid w:val="00F124A9"/>
    <w:rsid w:val="00F1256C"/>
    <w:rsid w:val="00F1261B"/>
    <w:rsid w:val="00F14051"/>
    <w:rsid w:val="00F142F3"/>
    <w:rsid w:val="00F1585B"/>
    <w:rsid w:val="00F176F4"/>
    <w:rsid w:val="00F203DD"/>
    <w:rsid w:val="00F21D95"/>
    <w:rsid w:val="00F23467"/>
    <w:rsid w:val="00F23765"/>
    <w:rsid w:val="00F238C8"/>
    <w:rsid w:val="00F261A4"/>
    <w:rsid w:val="00F2667C"/>
    <w:rsid w:val="00F26E85"/>
    <w:rsid w:val="00F2787A"/>
    <w:rsid w:val="00F30389"/>
    <w:rsid w:val="00F31499"/>
    <w:rsid w:val="00F32FC6"/>
    <w:rsid w:val="00F341D8"/>
    <w:rsid w:val="00F34288"/>
    <w:rsid w:val="00F36DE1"/>
    <w:rsid w:val="00F374D7"/>
    <w:rsid w:val="00F42E00"/>
    <w:rsid w:val="00F460F0"/>
    <w:rsid w:val="00F46180"/>
    <w:rsid w:val="00F50B82"/>
    <w:rsid w:val="00F50F83"/>
    <w:rsid w:val="00F51380"/>
    <w:rsid w:val="00F519E3"/>
    <w:rsid w:val="00F51AD7"/>
    <w:rsid w:val="00F520AB"/>
    <w:rsid w:val="00F5256B"/>
    <w:rsid w:val="00F5385A"/>
    <w:rsid w:val="00F5524B"/>
    <w:rsid w:val="00F578FC"/>
    <w:rsid w:val="00F60682"/>
    <w:rsid w:val="00F62259"/>
    <w:rsid w:val="00F6394E"/>
    <w:rsid w:val="00F6465D"/>
    <w:rsid w:val="00F648DD"/>
    <w:rsid w:val="00F66067"/>
    <w:rsid w:val="00F66E15"/>
    <w:rsid w:val="00F67C8D"/>
    <w:rsid w:val="00F724E1"/>
    <w:rsid w:val="00F743F0"/>
    <w:rsid w:val="00F744EC"/>
    <w:rsid w:val="00F74675"/>
    <w:rsid w:val="00F76634"/>
    <w:rsid w:val="00F777AF"/>
    <w:rsid w:val="00F808CD"/>
    <w:rsid w:val="00F81D75"/>
    <w:rsid w:val="00F83543"/>
    <w:rsid w:val="00F84700"/>
    <w:rsid w:val="00F86564"/>
    <w:rsid w:val="00F870FA"/>
    <w:rsid w:val="00F87B29"/>
    <w:rsid w:val="00F87C66"/>
    <w:rsid w:val="00F91126"/>
    <w:rsid w:val="00F92261"/>
    <w:rsid w:val="00F92782"/>
    <w:rsid w:val="00F92998"/>
    <w:rsid w:val="00F93AD8"/>
    <w:rsid w:val="00F9412F"/>
    <w:rsid w:val="00F9419B"/>
    <w:rsid w:val="00F94674"/>
    <w:rsid w:val="00F951F2"/>
    <w:rsid w:val="00F958F5"/>
    <w:rsid w:val="00F95B5F"/>
    <w:rsid w:val="00F9738B"/>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B5579"/>
    <w:rsid w:val="00FC12C0"/>
    <w:rsid w:val="00FC19DF"/>
    <w:rsid w:val="00FC1E5A"/>
    <w:rsid w:val="00FC2937"/>
    <w:rsid w:val="00FC2A7E"/>
    <w:rsid w:val="00FC2B67"/>
    <w:rsid w:val="00FC2CE6"/>
    <w:rsid w:val="00FC41F1"/>
    <w:rsid w:val="00FC55FE"/>
    <w:rsid w:val="00FC6CA9"/>
    <w:rsid w:val="00FC78C0"/>
    <w:rsid w:val="00FD0395"/>
    <w:rsid w:val="00FD05F4"/>
    <w:rsid w:val="00FD1B46"/>
    <w:rsid w:val="00FD225E"/>
    <w:rsid w:val="00FD3063"/>
    <w:rsid w:val="00FD5A22"/>
    <w:rsid w:val="00FD63E4"/>
    <w:rsid w:val="00FD7BA0"/>
    <w:rsid w:val="00FE0372"/>
    <w:rsid w:val="00FE23E1"/>
    <w:rsid w:val="00FE33A1"/>
    <w:rsid w:val="00FE3F75"/>
    <w:rsid w:val="00FE4E58"/>
    <w:rsid w:val="00FE5B63"/>
    <w:rsid w:val="00FE5C39"/>
    <w:rsid w:val="00FE5DB0"/>
    <w:rsid w:val="00FE6052"/>
    <w:rsid w:val="00FE6D51"/>
    <w:rsid w:val="00FE6ED9"/>
    <w:rsid w:val="00FF0505"/>
    <w:rsid w:val="00FF2215"/>
    <w:rsid w:val="00FF291F"/>
    <w:rsid w:val="00FF4C50"/>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7229">
      <w:bodyDiv w:val="1"/>
      <w:marLeft w:val="0"/>
      <w:marRight w:val="0"/>
      <w:marTop w:val="0"/>
      <w:marBottom w:val="0"/>
      <w:divBdr>
        <w:top w:val="none" w:sz="0" w:space="0" w:color="auto"/>
        <w:left w:val="none" w:sz="0" w:space="0" w:color="auto"/>
        <w:bottom w:val="none" w:sz="0" w:space="0" w:color="auto"/>
        <w:right w:val="none" w:sz="0" w:space="0" w:color="auto"/>
      </w:divBdr>
    </w:div>
    <w:div w:id="99700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53</cp:revision>
  <cp:lastPrinted>2022-11-30T02:02:00Z</cp:lastPrinted>
  <dcterms:created xsi:type="dcterms:W3CDTF">2025-01-26T15:14:00Z</dcterms:created>
  <dcterms:modified xsi:type="dcterms:W3CDTF">2025-01-27T02:42:00Z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