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42E25871"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w:t>
      </w:r>
      <w:r w:rsidR="00D00195">
        <w:rPr>
          <w:rFonts w:ascii="宋体" w:eastAsia="宋体" w:hAnsi="宋体" w:cs="Times New Roman" w:hint="eastAsia"/>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65713C2C"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D00195"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50C25A"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F6636A">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4841BAF4"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D00195">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5E18CEE0" w14:textId="6615600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新华资产</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陈朝阳</w:t>
            </w:r>
            <w:r>
              <w:rPr>
                <w:rFonts w:ascii="Times New Roman" w:hAnsiTheme="minorEastAsia" w:cs="Times New Roman" w:hint="eastAsia"/>
                <w:bCs/>
                <w:iCs/>
                <w:sz w:val="24"/>
                <w:szCs w:val="24"/>
              </w:rPr>
              <w:t>、</w:t>
            </w:r>
            <w:r w:rsidRPr="00C5628C">
              <w:rPr>
                <w:rFonts w:ascii="Times New Roman" w:hAnsiTheme="minorEastAsia" w:cs="Times New Roman" w:hint="eastAsia"/>
                <w:bCs/>
                <w:iCs/>
                <w:sz w:val="24"/>
                <w:szCs w:val="24"/>
              </w:rPr>
              <w:t>邓小钊</w:t>
            </w:r>
          </w:p>
          <w:p w14:paraId="78C54AB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景顺长城</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陆哲</w:t>
            </w:r>
            <w:proofErr w:type="gramStart"/>
            <w:r w:rsidRPr="00C5628C">
              <w:rPr>
                <w:rFonts w:ascii="Times New Roman" w:hAnsiTheme="minorEastAsia" w:cs="Times New Roman" w:hint="eastAsia"/>
                <w:bCs/>
                <w:iCs/>
                <w:sz w:val="24"/>
                <w:szCs w:val="24"/>
              </w:rPr>
              <w:t>浩</w:t>
            </w:r>
            <w:proofErr w:type="gramEnd"/>
          </w:p>
          <w:p w14:paraId="43D0BC3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易方达</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姚欢宸</w:t>
            </w:r>
          </w:p>
          <w:p w14:paraId="39D1E43F"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大</w:t>
            </w:r>
            <w:proofErr w:type="gramStart"/>
            <w:r w:rsidRPr="00C5628C">
              <w:rPr>
                <w:rFonts w:ascii="Times New Roman" w:hAnsiTheme="minorEastAsia" w:cs="Times New Roman" w:hint="eastAsia"/>
                <w:bCs/>
                <w:iCs/>
                <w:sz w:val="24"/>
                <w:szCs w:val="24"/>
              </w:rPr>
              <w:t>家资管</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王凤娟</w:t>
            </w:r>
          </w:p>
          <w:p w14:paraId="442E234C"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华创证券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郑云曦</w:t>
            </w:r>
          </w:p>
          <w:p w14:paraId="390CEF5B" w14:textId="77777777" w:rsidR="00C5628C" w:rsidRPr="00C5628C" w:rsidRDefault="00C5628C" w:rsidP="00C5628C">
            <w:pPr>
              <w:spacing w:line="360" w:lineRule="auto"/>
              <w:rPr>
                <w:rFonts w:ascii="Times New Roman" w:hAnsiTheme="minorEastAsia" w:cs="Times New Roman" w:hint="eastAsia"/>
                <w:bCs/>
                <w:iCs/>
                <w:sz w:val="24"/>
                <w:szCs w:val="24"/>
              </w:rPr>
            </w:pPr>
            <w:proofErr w:type="gramStart"/>
            <w:r w:rsidRPr="00C5628C">
              <w:rPr>
                <w:rFonts w:ascii="Times New Roman" w:hAnsiTheme="minorEastAsia" w:cs="Times New Roman" w:hint="eastAsia"/>
                <w:bCs/>
                <w:iCs/>
                <w:sz w:val="24"/>
                <w:szCs w:val="24"/>
              </w:rPr>
              <w:t>辰禾投资</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吴超</w:t>
            </w:r>
          </w:p>
          <w:p w14:paraId="40473A3E"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中航证券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李常</w:t>
            </w:r>
          </w:p>
          <w:p w14:paraId="0792419B"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高</w:t>
            </w:r>
            <w:proofErr w:type="gramStart"/>
            <w:r w:rsidRPr="00C5628C">
              <w:rPr>
                <w:rFonts w:ascii="Times New Roman" w:hAnsiTheme="minorEastAsia" w:cs="Times New Roman" w:hint="eastAsia"/>
                <w:bCs/>
                <w:iCs/>
                <w:sz w:val="24"/>
                <w:szCs w:val="24"/>
              </w:rPr>
              <w:t>瓴</w:t>
            </w:r>
            <w:proofErr w:type="gramEnd"/>
            <w:r w:rsidRPr="00C5628C">
              <w:rPr>
                <w:rFonts w:ascii="Times New Roman" w:hAnsiTheme="minorEastAsia" w:cs="Times New Roman" w:hint="eastAsia"/>
                <w:bCs/>
                <w:iCs/>
                <w:sz w:val="24"/>
                <w:szCs w:val="24"/>
              </w:rPr>
              <w:t>投资</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徐竞</w:t>
            </w:r>
          </w:p>
          <w:p w14:paraId="10EB8C10" w14:textId="77777777" w:rsidR="00C5628C" w:rsidRPr="00C5628C" w:rsidRDefault="00C5628C" w:rsidP="00C5628C">
            <w:pPr>
              <w:spacing w:line="360" w:lineRule="auto"/>
              <w:rPr>
                <w:rFonts w:ascii="Times New Roman" w:hAnsiTheme="minorEastAsia" w:cs="Times New Roman" w:hint="eastAsia"/>
                <w:bCs/>
                <w:iCs/>
                <w:sz w:val="24"/>
                <w:szCs w:val="24"/>
              </w:rPr>
            </w:pPr>
            <w:proofErr w:type="gramStart"/>
            <w:r w:rsidRPr="00C5628C">
              <w:rPr>
                <w:rFonts w:ascii="Times New Roman" w:hAnsiTheme="minorEastAsia" w:cs="Times New Roman" w:hint="eastAsia"/>
                <w:bCs/>
                <w:iCs/>
                <w:sz w:val="24"/>
                <w:szCs w:val="24"/>
              </w:rPr>
              <w:t>华夏久盈</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周武</w:t>
            </w:r>
          </w:p>
          <w:p w14:paraId="3768F07E"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汇</w:t>
            </w:r>
            <w:proofErr w:type="gramStart"/>
            <w:r w:rsidRPr="00C5628C">
              <w:rPr>
                <w:rFonts w:ascii="Times New Roman" w:hAnsiTheme="minorEastAsia" w:cs="Times New Roman" w:hint="eastAsia"/>
                <w:bCs/>
                <w:iCs/>
                <w:sz w:val="24"/>
                <w:szCs w:val="24"/>
              </w:rPr>
              <w:t>丰晋信</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许晓威</w:t>
            </w:r>
          </w:p>
          <w:p w14:paraId="4FDEF1D5"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华泰保险</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蒋领</w:t>
            </w:r>
          </w:p>
          <w:p w14:paraId="36F04CF9"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华商</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石恺</w:t>
            </w:r>
          </w:p>
          <w:p w14:paraId="3BC5C912" w14:textId="77777777" w:rsidR="00C5628C" w:rsidRPr="00C5628C" w:rsidRDefault="00C5628C" w:rsidP="00C5628C">
            <w:pPr>
              <w:spacing w:line="360" w:lineRule="auto"/>
              <w:rPr>
                <w:rFonts w:ascii="Times New Roman" w:hAnsiTheme="minorEastAsia" w:cs="Times New Roman" w:hint="eastAsia"/>
                <w:bCs/>
                <w:iCs/>
                <w:sz w:val="24"/>
                <w:szCs w:val="24"/>
              </w:rPr>
            </w:pPr>
            <w:proofErr w:type="gramStart"/>
            <w:r w:rsidRPr="00C5628C">
              <w:rPr>
                <w:rFonts w:ascii="Times New Roman" w:hAnsiTheme="minorEastAsia" w:cs="Times New Roman" w:hint="eastAsia"/>
                <w:bCs/>
                <w:iCs/>
                <w:sz w:val="24"/>
                <w:szCs w:val="24"/>
              </w:rPr>
              <w:t>申万菱</w:t>
            </w:r>
            <w:proofErr w:type="gramEnd"/>
            <w:r w:rsidRPr="00C5628C">
              <w:rPr>
                <w:rFonts w:ascii="Times New Roman" w:hAnsiTheme="minorEastAsia" w:cs="Times New Roman" w:hint="eastAsia"/>
                <w:bCs/>
                <w:iCs/>
                <w:sz w:val="24"/>
                <w:szCs w:val="24"/>
              </w:rPr>
              <w:t>信</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苗琦</w:t>
            </w:r>
          </w:p>
          <w:p w14:paraId="2DBF7E7F"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太平养老</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赵琦</w:t>
            </w:r>
          </w:p>
          <w:p w14:paraId="2664A881"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兴</w:t>
            </w:r>
            <w:proofErr w:type="gramStart"/>
            <w:r w:rsidRPr="00C5628C">
              <w:rPr>
                <w:rFonts w:ascii="Times New Roman" w:hAnsiTheme="minorEastAsia" w:cs="Times New Roman" w:hint="eastAsia"/>
                <w:bCs/>
                <w:iCs/>
                <w:sz w:val="24"/>
                <w:szCs w:val="24"/>
              </w:rPr>
              <w:t>全基金</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张浩然</w:t>
            </w:r>
          </w:p>
          <w:p w14:paraId="0452E767" w14:textId="0179B804"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银河基金</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黄思敏</w:t>
            </w:r>
            <w:r>
              <w:rPr>
                <w:rFonts w:ascii="Times New Roman" w:hAnsiTheme="minorEastAsia" w:cs="Times New Roman" w:hint="eastAsia"/>
                <w:bCs/>
                <w:iCs/>
                <w:sz w:val="24"/>
                <w:szCs w:val="24"/>
              </w:rPr>
              <w:t>、</w:t>
            </w:r>
            <w:r w:rsidRPr="00C5628C">
              <w:rPr>
                <w:rFonts w:ascii="Times New Roman" w:hAnsiTheme="minorEastAsia" w:cs="Times New Roman" w:hint="eastAsia"/>
                <w:bCs/>
                <w:iCs/>
                <w:sz w:val="24"/>
                <w:szCs w:val="24"/>
              </w:rPr>
              <w:t>高鹏</w:t>
            </w:r>
          </w:p>
          <w:p w14:paraId="7B8404E6"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元</w:t>
            </w:r>
            <w:proofErr w:type="gramStart"/>
            <w:r w:rsidRPr="00C5628C">
              <w:rPr>
                <w:rFonts w:ascii="Times New Roman" w:hAnsiTheme="minorEastAsia" w:cs="Times New Roman" w:hint="eastAsia"/>
                <w:bCs/>
                <w:iCs/>
                <w:sz w:val="24"/>
                <w:szCs w:val="24"/>
              </w:rPr>
              <w:t>祖股份</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周丹</w:t>
            </w:r>
            <w:proofErr w:type="gramStart"/>
            <w:r w:rsidRPr="00C5628C">
              <w:rPr>
                <w:rFonts w:ascii="Times New Roman" w:hAnsiTheme="minorEastAsia" w:cs="Times New Roman" w:hint="eastAsia"/>
                <w:bCs/>
                <w:iCs/>
                <w:sz w:val="24"/>
                <w:szCs w:val="24"/>
              </w:rPr>
              <w:t>丹</w:t>
            </w:r>
            <w:proofErr w:type="gramEnd"/>
          </w:p>
          <w:p w14:paraId="12BCEB63"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lastRenderedPageBreak/>
              <w:t>上海科罗尼管理咨询有限公司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张天泽</w:t>
            </w:r>
          </w:p>
          <w:p w14:paraId="749EE3F1"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上海珠</w:t>
            </w:r>
            <w:proofErr w:type="gramStart"/>
            <w:r w:rsidRPr="00C5628C">
              <w:rPr>
                <w:rFonts w:ascii="Times New Roman" w:hAnsiTheme="minorEastAsia" w:cs="Times New Roman" w:hint="eastAsia"/>
                <w:bCs/>
                <w:iCs/>
                <w:sz w:val="24"/>
                <w:szCs w:val="24"/>
              </w:rPr>
              <w:t>池资产</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尹晨</w:t>
            </w:r>
          </w:p>
          <w:p w14:paraId="0E9B907C"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上海涌津投资管理有限公司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傅逞强</w:t>
            </w:r>
          </w:p>
          <w:p w14:paraId="0102A950" w14:textId="77777777" w:rsidR="00C5628C" w:rsidRPr="00C5628C" w:rsidRDefault="00C5628C" w:rsidP="00C5628C">
            <w:pPr>
              <w:spacing w:line="360" w:lineRule="auto"/>
              <w:rPr>
                <w:rFonts w:ascii="Times New Roman" w:hAnsiTheme="minorEastAsia" w:cs="Times New Roman" w:hint="eastAsia"/>
                <w:bCs/>
                <w:iCs/>
                <w:sz w:val="24"/>
                <w:szCs w:val="24"/>
              </w:rPr>
            </w:pPr>
            <w:proofErr w:type="gramStart"/>
            <w:r w:rsidRPr="00C5628C">
              <w:rPr>
                <w:rFonts w:ascii="Times New Roman" w:hAnsiTheme="minorEastAsia" w:cs="Times New Roman" w:hint="eastAsia"/>
                <w:bCs/>
                <w:iCs/>
                <w:sz w:val="24"/>
                <w:szCs w:val="24"/>
              </w:rPr>
              <w:t>泉果基金</w:t>
            </w:r>
            <w:proofErr w:type="gramEnd"/>
            <w:r w:rsidRPr="00C5628C">
              <w:rPr>
                <w:rFonts w:ascii="Times New Roman" w:hAnsiTheme="minorEastAsia" w:cs="Times New Roman" w:hint="eastAsia"/>
                <w:bCs/>
                <w:iCs/>
                <w:sz w:val="24"/>
                <w:szCs w:val="24"/>
              </w:rPr>
              <w:t>管理有限公司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王苏欣</w:t>
            </w:r>
          </w:p>
          <w:p w14:paraId="5E260162"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上海益和</w:t>
            </w:r>
            <w:proofErr w:type="gramStart"/>
            <w:r w:rsidRPr="00C5628C">
              <w:rPr>
                <w:rFonts w:ascii="Times New Roman" w:hAnsiTheme="minorEastAsia" w:cs="Times New Roman" w:hint="eastAsia"/>
                <w:bCs/>
                <w:iCs/>
                <w:sz w:val="24"/>
                <w:szCs w:val="24"/>
              </w:rPr>
              <w:t>源资产</w:t>
            </w:r>
            <w:proofErr w:type="gramEnd"/>
            <w:r w:rsidRPr="00C5628C">
              <w:rPr>
                <w:rFonts w:ascii="Times New Roman" w:hAnsiTheme="minorEastAsia" w:cs="Times New Roman" w:hint="eastAsia"/>
                <w:bCs/>
                <w:iCs/>
                <w:sz w:val="24"/>
                <w:szCs w:val="24"/>
              </w:rPr>
              <w:t>管理有限公司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魏炜</w:t>
            </w:r>
          </w:p>
          <w:p w14:paraId="730FE397"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友邦人寿保险有限公司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孙豪</w:t>
            </w:r>
          </w:p>
          <w:p w14:paraId="439B1F1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上海趣时资产管理有限公司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陈凯艺</w:t>
            </w:r>
          </w:p>
          <w:p w14:paraId="3104FD0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上海喜世润投资管理有限公司</w:t>
            </w:r>
            <w:r w:rsidRPr="00C5628C">
              <w:rPr>
                <w:rFonts w:ascii="Times New Roman" w:hAnsiTheme="minorEastAsia" w:cs="Times New Roman" w:hint="eastAsia"/>
                <w:bCs/>
                <w:iCs/>
                <w:sz w:val="24"/>
                <w:szCs w:val="24"/>
              </w:rPr>
              <w:tab/>
            </w:r>
            <w:proofErr w:type="gramStart"/>
            <w:r w:rsidRPr="00C5628C">
              <w:rPr>
                <w:rFonts w:ascii="Times New Roman" w:hAnsiTheme="minorEastAsia" w:cs="Times New Roman" w:hint="eastAsia"/>
                <w:bCs/>
                <w:iCs/>
                <w:sz w:val="24"/>
                <w:szCs w:val="24"/>
              </w:rPr>
              <w:t>任若天</w:t>
            </w:r>
            <w:proofErr w:type="gramEnd"/>
          </w:p>
          <w:p w14:paraId="276C453F"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北京乐正资本管理有限公司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白海波</w:t>
            </w:r>
          </w:p>
          <w:p w14:paraId="7FA948D7"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上海沃</w:t>
            </w:r>
            <w:proofErr w:type="gramStart"/>
            <w:r w:rsidRPr="00C5628C">
              <w:rPr>
                <w:rFonts w:ascii="Times New Roman" w:hAnsiTheme="minorEastAsia" w:cs="Times New Roman" w:hint="eastAsia"/>
                <w:bCs/>
                <w:iCs/>
                <w:sz w:val="24"/>
                <w:szCs w:val="24"/>
              </w:rPr>
              <w:t>珑</w:t>
            </w:r>
            <w:proofErr w:type="gramEnd"/>
            <w:r w:rsidRPr="00C5628C">
              <w:rPr>
                <w:rFonts w:ascii="Times New Roman" w:hAnsiTheme="minorEastAsia" w:cs="Times New Roman" w:hint="eastAsia"/>
                <w:bCs/>
                <w:iCs/>
                <w:sz w:val="24"/>
                <w:szCs w:val="24"/>
              </w:rPr>
              <w:t>港投资管理合伙企业</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李翔宇</w:t>
            </w:r>
          </w:p>
          <w:p w14:paraId="1C5C60D6"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长城基金</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杨维</w:t>
            </w:r>
            <w:proofErr w:type="gramStart"/>
            <w:r w:rsidRPr="00C5628C">
              <w:rPr>
                <w:rFonts w:ascii="Times New Roman" w:hAnsiTheme="minorEastAsia" w:cs="Times New Roman" w:hint="eastAsia"/>
                <w:bCs/>
                <w:iCs/>
                <w:sz w:val="24"/>
                <w:szCs w:val="24"/>
              </w:rPr>
              <w:t>维</w:t>
            </w:r>
            <w:proofErr w:type="gramEnd"/>
          </w:p>
          <w:p w14:paraId="1EFBA79E"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摩根华鑫</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陈修竹</w:t>
            </w:r>
          </w:p>
          <w:p w14:paraId="375A22E1" w14:textId="35950F93"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红华资本</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吴雁宇</w:t>
            </w:r>
          </w:p>
          <w:p w14:paraId="17F8DA59"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生命人寿</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黄进</w:t>
            </w:r>
          </w:p>
          <w:p w14:paraId="40DD3C2F"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深圳市亚威投资管理有限公司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吕建新</w:t>
            </w:r>
          </w:p>
          <w:p w14:paraId="025AA53B"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前海人寿</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李克强</w:t>
            </w:r>
          </w:p>
          <w:p w14:paraId="6A8166D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远望角</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陈申雄</w:t>
            </w:r>
          </w:p>
          <w:p w14:paraId="0153AFA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金信基金</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曾艳</w:t>
            </w:r>
          </w:p>
          <w:p w14:paraId="0286B78C"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中欧基金上海区</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马思源</w:t>
            </w:r>
          </w:p>
          <w:p w14:paraId="053C1E7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民生加银</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刘霄汉</w:t>
            </w:r>
          </w:p>
          <w:p w14:paraId="6E69D82A"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华凯资产管理有限公司</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李准</w:t>
            </w:r>
          </w:p>
          <w:p w14:paraId="6D96AA67"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恒昇基金</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罗煦娟</w:t>
            </w:r>
          </w:p>
          <w:p w14:paraId="48142EEC" w14:textId="77777777" w:rsidR="00C5628C" w:rsidRPr="00C5628C"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大唐</w:t>
            </w:r>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薛治</w:t>
            </w:r>
            <w:proofErr w:type="gramStart"/>
            <w:r w:rsidRPr="00C5628C">
              <w:rPr>
                <w:rFonts w:ascii="Times New Roman" w:hAnsiTheme="minorEastAsia" w:cs="Times New Roman" w:hint="eastAsia"/>
                <w:bCs/>
                <w:iCs/>
                <w:sz w:val="24"/>
                <w:szCs w:val="24"/>
              </w:rPr>
              <w:t>邑</w:t>
            </w:r>
            <w:proofErr w:type="gramEnd"/>
          </w:p>
          <w:p w14:paraId="4F510145" w14:textId="4958F72A" w:rsidR="00695817" w:rsidRPr="00092176" w:rsidRDefault="00C5628C" w:rsidP="00C5628C">
            <w:pPr>
              <w:spacing w:line="360" w:lineRule="auto"/>
              <w:rPr>
                <w:rFonts w:ascii="Times New Roman" w:hAnsiTheme="minorEastAsia" w:cs="Times New Roman" w:hint="eastAsia"/>
                <w:bCs/>
                <w:iCs/>
                <w:sz w:val="24"/>
                <w:szCs w:val="24"/>
              </w:rPr>
            </w:pPr>
            <w:r w:rsidRPr="00C5628C">
              <w:rPr>
                <w:rFonts w:ascii="Times New Roman" w:hAnsiTheme="minorEastAsia" w:cs="Times New Roman" w:hint="eastAsia"/>
                <w:bCs/>
                <w:iCs/>
                <w:sz w:val="24"/>
                <w:szCs w:val="24"/>
              </w:rPr>
              <w:t>生命</w:t>
            </w:r>
            <w:proofErr w:type="gramStart"/>
            <w:r w:rsidRPr="00C5628C">
              <w:rPr>
                <w:rFonts w:ascii="Times New Roman" w:hAnsiTheme="minorEastAsia" w:cs="Times New Roman" w:hint="eastAsia"/>
                <w:bCs/>
                <w:iCs/>
                <w:sz w:val="24"/>
                <w:szCs w:val="24"/>
              </w:rPr>
              <w:t>保险资管</w:t>
            </w:r>
            <w:proofErr w:type="gramEnd"/>
            <w:r w:rsidRPr="00C5628C">
              <w:rPr>
                <w:rFonts w:ascii="Times New Roman" w:hAnsiTheme="minorEastAsia" w:cs="Times New Roman" w:hint="eastAsia"/>
                <w:bCs/>
                <w:iCs/>
                <w:sz w:val="24"/>
                <w:szCs w:val="24"/>
              </w:rPr>
              <w:tab/>
            </w:r>
            <w:r w:rsidRPr="00C5628C">
              <w:rPr>
                <w:rFonts w:ascii="Times New Roman" w:hAnsiTheme="minorEastAsia" w:cs="Times New Roman" w:hint="eastAsia"/>
                <w:bCs/>
                <w:iCs/>
                <w:sz w:val="24"/>
                <w:szCs w:val="24"/>
              </w:rPr>
              <w:t>黄进</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11DA536D" w14:textId="77777777" w:rsidR="00470E4B"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00695817"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021111">
              <w:rPr>
                <w:rFonts w:ascii="Times New Roman" w:hAnsi="Times New Roman" w:cs="Times New Roman" w:hint="eastAsia"/>
                <w:bCs/>
                <w:iCs/>
                <w:sz w:val="24"/>
                <w:szCs w:val="24"/>
              </w:rPr>
              <w:t>2</w:t>
            </w:r>
            <w:r>
              <w:rPr>
                <w:rFonts w:ascii="Times New Roman" w:hAnsi="Times New Roman" w:cs="Times New Roman" w:hint="eastAsia"/>
                <w:bCs/>
                <w:iCs/>
                <w:sz w:val="24"/>
                <w:szCs w:val="24"/>
              </w:rPr>
              <w:t>月</w:t>
            </w:r>
            <w:r w:rsidR="00695817">
              <w:rPr>
                <w:rFonts w:ascii="Times New Roman" w:hAnsi="Times New Roman" w:cs="Times New Roman" w:hint="eastAsia"/>
                <w:bCs/>
                <w:iCs/>
                <w:sz w:val="24"/>
                <w:szCs w:val="24"/>
              </w:rPr>
              <w:t>1</w:t>
            </w:r>
            <w:r w:rsidR="00021111">
              <w:rPr>
                <w:rFonts w:ascii="Times New Roman" w:hAnsi="Times New Roman" w:cs="Times New Roman" w:hint="eastAsia"/>
                <w:bCs/>
                <w:iCs/>
                <w:sz w:val="24"/>
                <w:szCs w:val="24"/>
              </w:rPr>
              <w:t>2</w:t>
            </w:r>
            <w:r>
              <w:rPr>
                <w:rFonts w:ascii="Times New Roman" w:hAnsi="Times New Roman" w:cs="Times New Roman" w:hint="eastAsia"/>
                <w:bCs/>
                <w:iCs/>
                <w:sz w:val="24"/>
                <w:szCs w:val="24"/>
              </w:rPr>
              <w:t>日</w:t>
            </w:r>
          </w:p>
          <w:p w14:paraId="6852F027" w14:textId="141D7A73" w:rsidR="00021111" w:rsidRDefault="00021111" w:rsidP="0002111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2</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1</w:t>
            </w:r>
            <w:r>
              <w:rPr>
                <w:rFonts w:ascii="Times New Roman" w:hAnsi="Times New Roman" w:cs="Times New Roman" w:hint="eastAsia"/>
                <w:bCs/>
                <w:iCs/>
                <w:sz w:val="24"/>
                <w:szCs w:val="24"/>
              </w:rPr>
              <w:t>3</w:t>
            </w:r>
            <w:r>
              <w:rPr>
                <w:rFonts w:ascii="Times New Roman" w:hAnsi="Times New Roman" w:cs="Times New Roman" w:hint="eastAsia"/>
                <w:bCs/>
                <w:iCs/>
                <w:sz w:val="24"/>
                <w:szCs w:val="24"/>
              </w:rPr>
              <w:t>日</w:t>
            </w:r>
          </w:p>
          <w:p w14:paraId="73BE470D" w14:textId="5231C463" w:rsidR="00021111" w:rsidRPr="0091454A" w:rsidRDefault="00021111">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w:t>
            </w:r>
            <w:r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2</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1</w:t>
            </w:r>
            <w:r>
              <w:rPr>
                <w:rFonts w:ascii="Times New Roman" w:hAnsi="Times New Roman" w:cs="Times New Roman" w:hint="eastAsia"/>
                <w:bCs/>
                <w:iCs/>
                <w:sz w:val="24"/>
                <w:szCs w:val="24"/>
              </w:rPr>
              <w:t>4</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410EF3F9" w:rsidR="009B3F30" w:rsidRDefault="0002111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线下策略会</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2A57D012" w14:textId="77777777" w:rsidR="00995971" w:rsidRDefault="00A60C90">
            <w:pPr>
              <w:spacing w:line="360" w:lineRule="auto"/>
              <w:rPr>
                <w:rFonts w:ascii="Times New Roman" w:hAnsiTheme="minorEastAsia" w:cs="Times New Roman"/>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p w14:paraId="47E5F47F" w14:textId="61E2566B" w:rsidR="00021111" w:rsidRPr="00347900" w:rsidRDefault="0002111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lastRenderedPageBreak/>
              <w:t>投资者关系</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投资者关系活动主要内容介绍</w:t>
            </w:r>
          </w:p>
        </w:tc>
        <w:tc>
          <w:tcPr>
            <w:tcW w:w="5891" w:type="dxa"/>
            <w:shd w:val="clear" w:color="auto" w:fill="auto"/>
          </w:tcPr>
          <w:p w14:paraId="02FA85AA"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1、2024年收入增长的驱动因素是什么？</w:t>
            </w:r>
          </w:p>
          <w:p w14:paraId="7A4ADE0E" w14:textId="5FE675FD" w:rsidR="00021111" w:rsidRDefault="00021111" w:rsidP="00021111">
            <w:pPr>
              <w:spacing w:line="360" w:lineRule="auto"/>
              <w:ind w:firstLineChars="202" w:firstLine="485"/>
              <w:rPr>
                <w:rFonts w:ascii="宋体" w:eastAsia="宋体" w:hAnsi="宋体" w:cs="Times New Roman"/>
                <w:bCs/>
                <w:iCs/>
                <w:sz w:val="24"/>
                <w:szCs w:val="24"/>
              </w:rPr>
            </w:pPr>
            <w:r w:rsidRPr="00021111">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受益于大模型技术的快速发展以及应用场景不断落地，以智能终端厂商、科技互联网公司等为代表的国内外科技巨头纷纷加大多模态数据投入以支撑其智能终端、内容生成等领域的 AI 能力建设。在此背景下，以多语种、多音色为代表的智能语音业务需求、以及以指令微调、偏好对齐等为代表的自然语言业务需求同比均呈现大幅增长，整体上驱动公司营业收入同比显著增加。</w:t>
            </w:r>
          </w:p>
          <w:p w14:paraId="2A05ADD5" w14:textId="79CBF241"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2、</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出来后，对数据需求的影响如何？是否会降低AI行业对数据的需求？</w:t>
            </w:r>
          </w:p>
          <w:p w14:paraId="36EA9CCC"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推出了一系列模型，其中V3模型依然使用了预训练、以及SFT等训练方式，其中</w:t>
            </w:r>
            <w:proofErr w:type="gramStart"/>
            <w:r w:rsidRPr="00021111">
              <w:rPr>
                <w:rFonts w:ascii="宋体" w:eastAsia="宋体" w:hAnsi="宋体" w:cs="Times New Roman" w:hint="eastAsia"/>
                <w:bCs/>
                <w:iCs/>
                <w:sz w:val="24"/>
                <w:szCs w:val="24"/>
              </w:rPr>
              <w:t>预训练</w:t>
            </w:r>
            <w:proofErr w:type="gramEnd"/>
            <w:r w:rsidRPr="00021111">
              <w:rPr>
                <w:rFonts w:ascii="宋体" w:eastAsia="宋体" w:hAnsi="宋体" w:cs="Times New Roman" w:hint="eastAsia"/>
                <w:bCs/>
                <w:iCs/>
                <w:sz w:val="24"/>
                <w:szCs w:val="24"/>
              </w:rPr>
              <w:t>阶段的token使用量达到了14.8T，远超GPT4等同类可比大模型</w:t>
            </w:r>
            <w:proofErr w:type="gramStart"/>
            <w:r w:rsidRPr="00021111">
              <w:rPr>
                <w:rFonts w:ascii="宋体" w:eastAsia="宋体" w:hAnsi="宋体" w:cs="Times New Roman" w:hint="eastAsia"/>
                <w:bCs/>
                <w:iCs/>
                <w:sz w:val="24"/>
                <w:szCs w:val="24"/>
              </w:rPr>
              <w:t>预训练</w:t>
            </w:r>
            <w:proofErr w:type="gramEnd"/>
            <w:r w:rsidRPr="00021111">
              <w:rPr>
                <w:rFonts w:ascii="宋体" w:eastAsia="宋体" w:hAnsi="宋体" w:cs="Times New Roman" w:hint="eastAsia"/>
                <w:bCs/>
                <w:iCs/>
                <w:sz w:val="24"/>
                <w:szCs w:val="24"/>
              </w:rPr>
              <w:t>阶段的数据使用量，且在后训练阶段也使用了一定规模的标注数据，这也更加说明海量以及高质量数据对于基础模型能力提升的重要意义。</w:t>
            </w:r>
          </w:p>
          <w:p w14:paraId="618DFE79"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2）关于让大家震撼的R1模型，基于目前的公开信息来看，其部分优势体现在推理类任务上，尤其是那些具备较强的规则性、可以推导的任务类型上，确实不需要大量的人工标注，但是对于其他领域（尤其是更为广阔的垂向领域）的复杂问题，依然需要观察，我们认为高阶的数据专家的参与依然非常重要。</w:t>
            </w:r>
          </w:p>
          <w:p w14:paraId="1F6842EC"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（3）此外，数据质量不仅影响模型获取和表达知识的能力，还决定了模型生成内容的风格和准确性，帮助</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实现了在输出端的文采能力提升。</w:t>
            </w:r>
          </w:p>
          <w:p w14:paraId="7DDC1ED6"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其一，高质量数据可以提升模型表达和推理能力。优质数据包含准确、连贯且富有表现力的语言样本。例</w:t>
            </w:r>
            <w:r w:rsidRPr="00021111">
              <w:rPr>
                <w:rFonts w:ascii="宋体" w:eastAsia="宋体" w:hAnsi="宋体" w:cs="Times New Roman" w:hint="eastAsia"/>
                <w:bCs/>
                <w:iCs/>
                <w:sz w:val="24"/>
                <w:szCs w:val="24"/>
              </w:rPr>
              <w:lastRenderedPageBreak/>
              <w:t>如，包含</w:t>
            </w:r>
            <w:proofErr w:type="spellStart"/>
            <w:r w:rsidRPr="00021111">
              <w:rPr>
                <w:rFonts w:ascii="宋体" w:eastAsia="宋体" w:hAnsi="宋体" w:cs="Times New Roman" w:hint="eastAsia"/>
                <w:bCs/>
                <w:iCs/>
                <w:sz w:val="24"/>
                <w:szCs w:val="24"/>
              </w:rPr>
              <w:t>CoT</w:t>
            </w:r>
            <w:proofErr w:type="spellEnd"/>
            <w:r w:rsidRPr="00021111">
              <w:rPr>
                <w:rFonts w:ascii="宋体" w:eastAsia="宋体" w:hAnsi="宋体" w:cs="Times New Roman" w:hint="eastAsia"/>
                <w:bCs/>
                <w:iCs/>
                <w:sz w:val="24"/>
                <w:szCs w:val="24"/>
              </w:rPr>
              <w:t>数据可以引导模型在推理时进行反思，进而在生成回答时展现出清晰的逻辑和优美的语言表达。这正是</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模型能够</w:t>
            </w:r>
            <w:proofErr w:type="gramStart"/>
            <w:r w:rsidRPr="00021111">
              <w:rPr>
                <w:rFonts w:ascii="宋体" w:eastAsia="宋体" w:hAnsi="宋体" w:cs="Times New Roman" w:hint="eastAsia"/>
                <w:bCs/>
                <w:iCs/>
                <w:sz w:val="24"/>
                <w:szCs w:val="24"/>
              </w:rPr>
              <w:t>生成既</w:t>
            </w:r>
            <w:proofErr w:type="gramEnd"/>
            <w:r w:rsidRPr="00021111">
              <w:rPr>
                <w:rFonts w:ascii="宋体" w:eastAsia="宋体" w:hAnsi="宋体" w:cs="Times New Roman" w:hint="eastAsia"/>
                <w:bCs/>
                <w:iCs/>
                <w:sz w:val="24"/>
                <w:szCs w:val="24"/>
              </w:rPr>
              <w:t>准确又具有华丽文风的关键因素之一。</w:t>
            </w:r>
          </w:p>
          <w:p w14:paraId="00980669"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二，高质量数据可以降低噪音和确保一致性。数据中的错误、噪音或不一致信息会导致模型生成内容出现语法或逻辑问题。高质量的数据则能有效减少这些问题，使模型更好地学习到语言规律，从而提高整体生成质量。</w:t>
            </w:r>
          </w:p>
          <w:p w14:paraId="633A97A0"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三，高质量数据可以提升泛化能力。数据的多样性和全面性使得模型在面对不同领域和任务时都能生成高质量的回答。丰富且准确的样本帮助模型在多种场景下自如切换风格，无论是精炼的技术解答还是文采斐然的创意写作，都能游刃有余。</w:t>
            </w:r>
          </w:p>
          <w:p w14:paraId="45828D03" w14:textId="43D8A5ED" w:rsidR="00021111" w:rsidRDefault="00021111" w:rsidP="00021111">
            <w:pPr>
              <w:spacing w:line="360" w:lineRule="auto"/>
              <w:ind w:firstLineChars="202" w:firstLine="485"/>
              <w:rPr>
                <w:rFonts w:ascii="宋体" w:eastAsia="宋体" w:hAnsi="宋体" w:cs="Times New Roman"/>
                <w:bCs/>
                <w:iCs/>
                <w:sz w:val="24"/>
                <w:szCs w:val="24"/>
              </w:rPr>
            </w:pPr>
            <w:r w:rsidRPr="00021111">
              <w:rPr>
                <w:rFonts w:ascii="宋体" w:eastAsia="宋体" w:hAnsi="宋体" w:cs="Times New Roman" w:hint="eastAsia"/>
                <w:bCs/>
                <w:iCs/>
                <w:sz w:val="24"/>
                <w:szCs w:val="24"/>
              </w:rPr>
              <w:t>（4）</w:t>
            </w:r>
            <w:proofErr w:type="gramStart"/>
            <w:r w:rsidRPr="00021111">
              <w:rPr>
                <w:rFonts w:ascii="宋体" w:eastAsia="宋体" w:hAnsi="宋体" w:cs="Times New Roman" w:hint="eastAsia"/>
                <w:bCs/>
                <w:iCs/>
                <w:sz w:val="24"/>
                <w:szCs w:val="24"/>
              </w:rPr>
              <w:t>往未来</w:t>
            </w:r>
            <w:proofErr w:type="gramEnd"/>
            <w:r w:rsidRPr="00021111">
              <w:rPr>
                <w:rFonts w:ascii="宋体" w:eastAsia="宋体" w:hAnsi="宋体" w:cs="Times New Roman" w:hint="eastAsia"/>
                <w:bCs/>
                <w:iCs/>
                <w:sz w:val="24"/>
                <w:szCs w:val="24"/>
              </w:rPr>
              <w:t>看，</w:t>
            </w:r>
            <w:proofErr w:type="spellStart"/>
            <w:r w:rsidRPr="00021111">
              <w:rPr>
                <w:rFonts w:ascii="宋体" w:eastAsia="宋体" w:hAnsi="宋体" w:cs="Times New Roman" w:hint="eastAsia"/>
                <w:bCs/>
                <w:iCs/>
                <w:sz w:val="24"/>
                <w:szCs w:val="24"/>
              </w:rPr>
              <w:t>Deepseek</w:t>
            </w:r>
            <w:proofErr w:type="spellEnd"/>
            <w:r w:rsidRPr="00021111">
              <w:rPr>
                <w:rFonts w:ascii="宋体" w:eastAsia="宋体" w:hAnsi="宋体" w:cs="Times New Roman" w:hint="eastAsia"/>
                <w:bCs/>
                <w:iCs/>
                <w:sz w:val="24"/>
                <w:szCs w:val="24"/>
              </w:rPr>
              <w:t>模型的出现，有望进一步助推模型向产业端发展，真正让大模型技术深入滲透到各个行业中，这一过程中必将凸显专业知识的直要性，需要更多数据、以及数据专家的参与，因此我们看好并期待未来大模型在各行业百花齐放的局面。</w:t>
            </w:r>
          </w:p>
          <w:p w14:paraId="48CE3BFF"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3、有部分专家说可用的训练</w:t>
            </w:r>
            <w:proofErr w:type="gramStart"/>
            <w:r w:rsidRPr="00021111">
              <w:rPr>
                <w:rFonts w:ascii="宋体" w:eastAsia="宋体" w:hAnsi="宋体" w:cs="Times New Roman" w:hint="eastAsia"/>
                <w:bCs/>
                <w:iCs/>
                <w:sz w:val="24"/>
                <w:szCs w:val="24"/>
              </w:rPr>
              <w:t>教据已经</w:t>
            </w:r>
            <w:proofErr w:type="gramEnd"/>
            <w:r w:rsidRPr="00021111">
              <w:rPr>
                <w:rFonts w:ascii="宋体" w:eastAsia="宋体" w:hAnsi="宋体" w:cs="Times New Roman" w:hint="eastAsia"/>
                <w:bCs/>
                <w:iCs/>
                <w:sz w:val="24"/>
                <w:szCs w:val="24"/>
              </w:rPr>
              <w:t>用完了，未来训练数据会不会出现瓶颈？</w:t>
            </w:r>
          </w:p>
          <w:p w14:paraId="13DD47F3" w14:textId="2AE086AC" w:rsid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可用的训练数据面临枯竭主要指的是互联网上可以直接获取的数据，而在具有更大价值量、更大体量的数据并未在互联网进行公开展示，例如政务数据、公共数据、</w:t>
            </w:r>
            <w:proofErr w:type="gramStart"/>
            <w:r w:rsidRPr="00021111">
              <w:rPr>
                <w:rFonts w:ascii="宋体" w:eastAsia="宋体" w:hAnsi="宋体" w:cs="Times New Roman" w:hint="eastAsia"/>
                <w:bCs/>
                <w:iCs/>
                <w:sz w:val="24"/>
                <w:szCs w:val="24"/>
              </w:rPr>
              <w:t>各垂类</w:t>
            </w:r>
            <w:proofErr w:type="gramEnd"/>
            <w:r w:rsidRPr="00021111">
              <w:rPr>
                <w:rFonts w:ascii="宋体" w:eastAsia="宋体" w:hAnsi="宋体" w:cs="Times New Roman" w:hint="eastAsia"/>
                <w:bCs/>
                <w:iCs/>
                <w:sz w:val="24"/>
                <w:szCs w:val="24"/>
              </w:rPr>
              <w:t>公司的</w:t>
            </w:r>
            <w:proofErr w:type="gramStart"/>
            <w:r w:rsidRPr="00021111">
              <w:rPr>
                <w:rFonts w:ascii="宋体" w:eastAsia="宋体" w:hAnsi="宋体" w:cs="Times New Roman" w:hint="eastAsia"/>
                <w:bCs/>
                <w:iCs/>
                <w:sz w:val="24"/>
                <w:szCs w:val="24"/>
              </w:rPr>
              <w:t>私城数据</w:t>
            </w:r>
            <w:proofErr w:type="gramEnd"/>
            <w:r w:rsidRPr="00021111">
              <w:rPr>
                <w:rFonts w:ascii="宋体" w:eastAsia="宋体" w:hAnsi="宋体" w:cs="Times New Roman" w:hint="eastAsia"/>
                <w:bCs/>
                <w:iCs/>
                <w:sz w:val="24"/>
                <w:szCs w:val="24"/>
              </w:rPr>
              <w:t>、以及个人信息数据等，但上述</w:t>
            </w:r>
            <w:proofErr w:type="gramStart"/>
            <w:r w:rsidRPr="00021111">
              <w:rPr>
                <w:rFonts w:ascii="宋体" w:eastAsia="宋体" w:hAnsi="宋体" w:cs="Times New Roman" w:hint="eastAsia"/>
                <w:bCs/>
                <w:iCs/>
                <w:sz w:val="24"/>
                <w:szCs w:val="24"/>
              </w:rPr>
              <w:t>教据对于</w:t>
            </w:r>
            <w:proofErr w:type="gramEnd"/>
            <w:r w:rsidRPr="00021111">
              <w:rPr>
                <w:rFonts w:ascii="宋体" w:eastAsia="宋体" w:hAnsi="宋体" w:cs="Times New Roman" w:hint="eastAsia"/>
                <w:bCs/>
                <w:iCs/>
                <w:sz w:val="24"/>
                <w:szCs w:val="24"/>
              </w:rPr>
              <w:t>模型训练尤其是模型在</w:t>
            </w:r>
            <w:proofErr w:type="gramStart"/>
            <w:r w:rsidRPr="00021111">
              <w:rPr>
                <w:rFonts w:ascii="宋体" w:eastAsia="宋体" w:hAnsi="宋体" w:cs="Times New Roman" w:hint="eastAsia"/>
                <w:bCs/>
                <w:iCs/>
                <w:sz w:val="24"/>
                <w:szCs w:val="24"/>
              </w:rPr>
              <w:t>向垂类</w:t>
            </w:r>
            <w:proofErr w:type="gramEnd"/>
            <w:r w:rsidRPr="00021111">
              <w:rPr>
                <w:rFonts w:ascii="宋体" w:eastAsia="宋体" w:hAnsi="宋体" w:cs="Times New Roman" w:hint="eastAsia"/>
                <w:bCs/>
                <w:iCs/>
                <w:sz w:val="24"/>
                <w:szCs w:val="24"/>
              </w:rPr>
              <w:t>以及细分场景拓展时，起到重要作用，所以，并不会存在数据枯竭的问题。未来，随着国家政策对公共数据开放、治理、流通支持力度的</w:t>
            </w:r>
            <w:proofErr w:type="gramStart"/>
            <w:r w:rsidRPr="00021111">
              <w:rPr>
                <w:rFonts w:ascii="宋体" w:eastAsia="宋体" w:hAnsi="宋体" w:cs="Times New Roman" w:hint="eastAsia"/>
                <w:bCs/>
                <w:iCs/>
                <w:sz w:val="24"/>
                <w:szCs w:val="24"/>
              </w:rPr>
              <w:t>特</w:t>
            </w:r>
            <w:proofErr w:type="gramEnd"/>
            <w:r w:rsidRPr="00021111">
              <w:rPr>
                <w:rFonts w:ascii="宋体" w:eastAsia="宋体" w:hAnsi="宋体" w:cs="Times New Roman" w:hint="eastAsia"/>
                <w:bCs/>
                <w:iCs/>
                <w:sz w:val="24"/>
                <w:szCs w:val="24"/>
              </w:rPr>
              <w:t>续加大，以及国家对大模型行业</w:t>
            </w:r>
            <w:r w:rsidRPr="00021111">
              <w:rPr>
                <w:rFonts w:ascii="宋体" w:eastAsia="宋体" w:hAnsi="宋体" w:cs="Times New Roman" w:hint="eastAsia"/>
                <w:bCs/>
                <w:iCs/>
                <w:sz w:val="24"/>
                <w:szCs w:val="24"/>
              </w:rPr>
              <w:lastRenderedPageBreak/>
              <w:t>化拓展的持续加码，训练数据源将会持续拓展，催生更大的训练数据市场。</w:t>
            </w:r>
          </w:p>
          <w:p w14:paraId="21CAAF74" w14:textId="16A36B2B" w:rsidR="00C118BF" w:rsidRPr="006C0836" w:rsidRDefault="00021111"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C118BF">
              <w:rPr>
                <w:rFonts w:ascii="宋体" w:eastAsia="宋体" w:hAnsi="宋体" w:cs="Times New Roman" w:hint="eastAsia"/>
                <w:bCs/>
                <w:iCs/>
                <w:sz w:val="24"/>
                <w:szCs w:val="24"/>
              </w:rPr>
              <w:t>、</w:t>
            </w:r>
            <w:proofErr w:type="gramStart"/>
            <w:r w:rsidR="00A67A28" w:rsidRPr="00A67A28">
              <w:rPr>
                <w:rFonts w:ascii="宋体" w:eastAsia="宋体" w:hAnsi="宋体" w:cs="Times New Roman" w:hint="eastAsia"/>
                <w:bCs/>
                <w:iCs/>
                <w:sz w:val="24"/>
                <w:szCs w:val="24"/>
              </w:rPr>
              <w:t>标品化</w:t>
            </w:r>
            <w:proofErr w:type="gramEnd"/>
            <w:r w:rsidR="00A67A28" w:rsidRPr="00A67A28">
              <w:rPr>
                <w:rFonts w:ascii="宋体" w:eastAsia="宋体" w:hAnsi="宋体" w:cs="Times New Roman" w:hint="eastAsia"/>
                <w:bCs/>
                <w:iCs/>
                <w:sz w:val="24"/>
                <w:szCs w:val="24"/>
              </w:rPr>
              <w:t>的产品数据</w:t>
            </w:r>
            <w:proofErr w:type="gramStart"/>
            <w:r w:rsidR="00A67A28" w:rsidRPr="00A67A28">
              <w:rPr>
                <w:rFonts w:ascii="宋体" w:eastAsia="宋体" w:hAnsi="宋体" w:cs="Times New Roman" w:hint="eastAsia"/>
                <w:bCs/>
                <w:iCs/>
                <w:sz w:val="24"/>
                <w:szCs w:val="24"/>
              </w:rPr>
              <w:t>集业务</w:t>
            </w:r>
            <w:proofErr w:type="gramEnd"/>
            <w:r w:rsidR="00A67A28" w:rsidRPr="00A67A28">
              <w:rPr>
                <w:rFonts w:ascii="宋体" w:eastAsia="宋体" w:hAnsi="宋体" w:cs="Times New Roman" w:hint="eastAsia"/>
                <w:bCs/>
                <w:iCs/>
                <w:sz w:val="24"/>
                <w:szCs w:val="24"/>
              </w:rPr>
              <w:t>与定制化服务业务的区别是什么？</w:t>
            </w:r>
          </w:p>
          <w:p w14:paraId="15129B02" w14:textId="77777777" w:rsidR="00AB3C75" w:rsidRPr="00AB3C75" w:rsidRDefault="00AB3C75" w:rsidP="00AB3C75">
            <w:pPr>
              <w:spacing w:line="360" w:lineRule="auto"/>
              <w:ind w:firstLineChars="202" w:firstLine="485"/>
              <w:rPr>
                <w:rFonts w:ascii="宋体" w:eastAsia="宋体" w:hAnsi="宋体" w:cs="Times New Roman" w:hint="eastAsia"/>
                <w:bCs/>
                <w:iCs/>
                <w:sz w:val="24"/>
                <w:szCs w:val="24"/>
              </w:rPr>
            </w:pPr>
            <w:r w:rsidRPr="00AB3C75">
              <w:rPr>
                <w:rFonts w:ascii="宋体" w:eastAsia="宋体" w:hAnsi="宋体" w:cs="Times New Roman" w:hint="eastAsia"/>
                <w:bCs/>
                <w:iCs/>
                <w:sz w:val="24"/>
                <w:szCs w:val="24"/>
              </w:rPr>
              <w:t>产品数据集是先于客户需求形成的模拟数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w:t>
            </w:r>
            <w:proofErr w:type="gramStart"/>
            <w:r w:rsidRPr="00AB3C75">
              <w:rPr>
                <w:rFonts w:ascii="宋体" w:eastAsia="宋体" w:hAnsi="宋体" w:cs="Times New Roman" w:hint="eastAsia"/>
                <w:bCs/>
                <w:iCs/>
                <w:sz w:val="24"/>
                <w:szCs w:val="24"/>
              </w:rPr>
              <w:t>的实网数据</w:t>
            </w:r>
            <w:proofErr w:type="gramEnd"/>
            <w:r w:rsidRPr="00AB3C75">
              <w:rPr>
                <w:rFonts w:ascii="宋体" w:eastAsia="宋体" w:hAnsi="宋体" w:cs="Times New Roman" w:hint="eastAsia"/>
                <w:bCs/>
                <w:iCs/>
                <w:sz w:val="24"/>
                <w:szCs w:val="24"/>
              </w:rPr>
              <w:t>，公司提供纯加工的服务。</w:t>
            </w:r>
          </w:p>
          <w:p w14:paraId="05D16383" w14:textId="77777777" w:rsidR="00AB3C75" w:rsidRDefault="00AB3C75" w:rsidP="00AB3C75">
            <w:pPr>
              <w:spacing w:line="360" w:lineRule="auto"/>
              <w:ind w:firstLineChars="202" w:firstLine="485"/>
              <w:rPr>
                <w:rFonts w:ascii="宋体" w:eastAsia="宋体" w:hAnsi="宋体" w:cs="Times New Roman"/>
                <w:bCs/>
                <w:iCs/>
                <w:sz w:val="24"/>
                <w:szCs w:val="24"/>
              </w:rPr>
            </w:pPr>
            <w:r w:rsidRPr="00AB3C75">
              <w:rPr>
                <w:rFonts w:ascii="宋体" w:eastAsia="宋体" w:hAnsi="宋体" w:cs="Times New Roman" w:hint="eastAsia"/>
                <w:bCs/>
                <w:iCs/>
                <w:sz w:val="24"/>
                <w:szCs w:val="24"/>
              </w:rPr>
              <w:t>客户的AI产品在上线之前及初期，因为其自身尚未</w:t>
            </w:r>
            <w:proofErr w:type="gramStart"/>
            <w:r w:rsidRPr="00AB3C75">
              <w:rPr>
                <w:rFonts w:ascii="宋体" w:eastAsia="宋体" w:hAnsi="宋体" w:cs="Times New Roman" w:hint="eastAsia"/>
                <w:bCs/>
                <w:iCs/>
                <w:sz w:val="24"/>
                <w:szCs w:val="24"/>
              </w:rPr>
              <w:t>产生实网数据</w:t>
            </w:r>
            <w:proofErr w:type="gramEnd"/>
            <w:r w:rsidRPr="00AB3C75">
              <w:rPr>
                <w:rFonts w:ascii="宋体" w:eastAsia="宋体" w:hAnsi="宋体" w:cs="Times New Roman" w:hint="eastAsia"/>
                <w:bCs/>
                <w:iCs/>
                <w:sz w:val="24"/>
                <w:szCs w:val="24"/>
              </w:rPr>
              <w:t>，通常需要采购模拟型数据集进行算法模型的训练，在产品上线并运行一段时间、产生大量</w:t>
            </w:r>
            <w:proofErr w:type="gramStart"/>
            <w:r w:rsidRPr="00AB3C75">
              <w:rPr>
                <w:rFonts w:ascii="宋体" w:eastAsia="宋体" w:hAnsi="宋体" w:cs="Times New Roman" w:hint="eastAsia"/>
                <w:bCs/>
                <w:iCs/>
                <w:sz w:val="24"/>
                <w:szCs w:val="24"/>
              </w:rPr>
              <w:t>实网数据</w:t>
            </w:r>
            <w:proofErr w:type="gramEnd"/>
            <w:r w:rsidRPr="00AB3C75">
              <w:rPr>
                <w:rFonts w:ascii="宋体" w:eastAsia="宋体" w:hAnsi="宋体" w:cs="Times New Roman" w:hint="eastAsia"/>
                <w:bCs/>
                <w:iCs/>
                <w:sz w:val="24"/>
                <w:szCs w:val="24"/>
              </w:rPr>
              <w:t>之后，则会提供</w:t>
            </w:r>
            <w:proofErr w:type="gramStart"/>
            <w:r w:rsidRPr="00AB3C75">
              <w:rPr>
                <w:rFonts w:ascii="宋体" w:eastAsia="宋体" w:hAnsi="宋体" w:cs="Times New Roman" w:hint="eastAsia"/>
                <w:bCs/>
                <w:iCs/>
                <w:sz w:val="24"/>
                <w:szCs w:val="24"/>
              </w:rPr>
              <w:t>实网数据</w:t>
            </w:r>
            <w:proofErr w:type="gramEnd"/>
            <w:r w:rsidRPr="00AB3C75">
              <w:rPr>
                <w:rFonts w:ascii="宋体" w:eastAsia="宋体" w:hAnsi="宋体" w:cs="Times New Roman" w:hint="eastAsia"/>
                <w:bCs/>
                <w:iCs/>
                <w:sz w:val="24"/>
                <w:szCs w:val="24"/>
              </w:rPr>
              <w:t>给到我们进行数据加工，加工的数据反哺到客户的产品上从而促进其产品的迭代、升级。之后，客户需要进行产品功能或语种的拓展，再次需要购买模拟数据集来支撑，后续再采购数据加工服务进行迭代。</w:t>
            </w:r>
          </w:p>
          <w:p w14:paraId="7BFB5EB5" w14:textId="77777777" w:rsidR="001249A5" w:rsidRPr="001249A5" w:rsidRDefault="001249A5" w:rsidP="001249A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1249A5">
              <w:rPr>
                <w:rFonts w:ascii="宋体" w:eastAsia="宋体" w:hAnsi="宋体" w:cs="Times New Roman" w:hint="eastAsia"/>
                <w:bCs/>
                <w:iCs/>
                <w:sz w:val="24"/>
                <w:szCs w:val="24"/>
              </w:rPr>
              <w:t>训练数据产品和服务的定价模式、收费模式是什么样的？</w:t>
            </w:r>
          </w:p>
          <w:p w14:paraId="6A523CBF" w14:textId="77777777" w:rsidR="001249A5" w:rsidRDefault="001249A5" w:rsidP="001249A5">
            <w:pPr>
              <w:spacing w:line="360" w:lineRule="auto"/>
              <w:ind w:firstLineChars="202" w:firstLine="485"/>
              <w:rPr>
                <w:rFonts w:ascii="宋体" w:eastAsia="宋体" w:hAnsi="宋体" w:cs="Times New Roman"/>
                <w:bCs/>
                <w:iCs/>
                <w:sz w:val="24"/>
                <w:szCs w:val="24"/>
              </w:rPr>
            </w:pPr>
            <w:r w:rsidRPr="001249A5">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技术难度、复杂程度、时限要求等进行报价，并根据市场环境与客户协商，最终确定价格。</w:t>
            </w:r>
          </w:p>
          <w:p w14:paraId="6FF154CF" w14:textId="77777777" w:rsidR="001249A5" w:rsidRPr="001249A5" w:rsidRDefault="001249A5" w:rsidP="001249A5">
            <w:pPr>
              <w:spacing w:line="360" w:lineRule="auto"/>
              <w:ind w:firstLineChars="202" w:firstLine="485"/>
              <w:rPr>
                <w:rFonts w:ascii="宋体" w:eastAsia="宋体" w:hAnsi="宋体" w:cs="Times New Roman" w:hint="eastAsia"/>
                <w:bCs/>
                <w:iCs/>
                <w:sz w:val="24"/>
                <w:szCs w:val="24"/>
              </w:rPr>
            </w:pPr>
            <w:r w:rsidRPr="001249A5">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w:t>
            </w:r>
            <w:r w:rsidRPr="001249A5">
              <w:rPr>
                <w:rFonts w:ascii="宋体" w:eastAsia="宋体" w:hAnsi="宋体" w:cs="Times New Roman" w:hint="eastAsia"/>
                <w:bCs/>
                <w:iCs/>
                <w:sz w:val="24"/>
                <w:szCs w:val="24"/>
              </w:rPr>
              <w:lastRenderedPageBreak/>
              <w:t>间，在销售过程中，根据客户的实际需求情况，以价格区间为基础向客户报价，经双方协商确定最终销售价格。训练数据产品通常以单个数据集为单位进行定价，定价比较灵活。</w:t>
            </w:r>
          </w:p>
          <w:p w14:paraId="7087F30F" w14:textId="327FE8AC" w:rsidR="00695817" w:rsidRDefault="001249A5" w:rsidP="002D1F0B">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DF01EF">
              <w:rPr>
                <w:rFonts w:ascii="宋体" w:eastAsia="宋体" w:hAnsi="宋体" w:cs="Times New Roman" w:hint="eastAsia"/>
                <w:bCs/>
                <w:iCs/>
                <w:sz w:val="24"/>
                <w:szCs w:val="24"/>
              </w:rPr>
              <w:t>、公司的核心竞争力主要体现在哪？</w:t>
            </w:r>
          </w:p>
          <w:p w14:paraId="32292B8F" w14:textId="6A98F948"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DF01EF">
              <w:rPr>
                <w:rFonts w:ascii="宋体" w:eastAsia="宋体" w:hAnsi="宋体" w:cs="Times New Roman" w:hint="eastAsia"/>
                <w:bCs/>
                <w:iCs/>
                <w:sz w:val="24"/>
                <w:szCs w:val="24"/>
              </w:rPr>
              <w:t>研</w:t>
            </w:r>
            <w:proofErr w:type="gramEnd"/>
            <w:r w:rsidRPr="00DF01EF">
              <w:rPr>
                <w:rFonts w:ascii="宋体" w:eastAsia="宋体" w:hAnsi="宋体" w:cs="Times New Roman" w:hint="eastAsia"/>
                <w:bCs/>
                <w:iCs/>
                <w:sz w:val="24"/>
                <w:szCs w:val="24"/>
              </w:rPr>
              <w:t>、产、销体系是公司从业多年探索出来的业务模式，其复用性为公司的规模化和高利润</w:t>
            </w:r>
            <w:proofErr w:type="gramStart"/>
            <w:r w:rsidRPr="00DF01EF">
              <w:rPr>
                <w:rFonts w:ascii="宋体" w:eastAsia="宋体" w:hAnsi="宋体" w:cs="Times New Roman" w:hint="eastAsia"/>
                <w:bCs/>
                <w:iCs/>
                <w:sz w:val="24"/>
                <w:szCs w:val="24"/>
              </w:rPr>
              <w:t>率提供</w:t>
            </w:r>
            <w:proofErr w:type="gramEnd"/>
            <w:r w:rsidRPr="00DF01EF">
              <w:rPr>
                <w:rFonts w:ascii="宋体" w:eastAsia="宋体" w:hAnsi="宋体" w:cs="Times New Roman" w:hint="eastAsia"/>
                <w:bCs/>
                <w:iCs/>
                <w:sz w:val="24"/>
                <w:szCs w:val="24"/>
              </w:rPr>
              <w:t>了保障。而保持这样的能力需要具备对行业需求的强判断力和较强的资金实力。截至202</w:t>
            </w:r>
            <w:r>
              <w:rPr>
                <w:rFonts w:ascii="宋体" w:eastAsia="宋体" w:hAnsi="宋体" w:cs="Times New Roman" w:hint="eastAsia"/>
                <w:bCs/>
                <w:iCs/>
                <w:sz w:val="24"/>
                <w:szCs w:val="24"/>
              </w:rPr>
              <w:t>4</w:t>
            </w:r>
            <w:r w:rsidRPr="00DF01EF">
              <w:rPr>
                <w:rFonts w:ascii="宋体" w:eastAsia="宋体" w:hAnsi="宋体" w:cs="Times New Roman" w:hint="eastAsia"/>
                <w:bCs/>
                <w:iCs/>
                <w:sz w:val="24"/>
                <w:szCs w:val="24"/>
              </w:rPr>
              <w:t>年</w:t>
            </w:r>
            <w:r w:rsidRPr="00DF01EF">
              <w:rPr>
                <w:rFonts w:ascii="宋体" w:eastAsia="宋体" w:hAnsi="宋体" w:cs="Times New Roman"/>
                <w:bCs/>
                <w:iCs/>
                <w:sz w:val="24"/>
                <w:szCs w:val="24"/>
              </w:rPr>
              <w:t>6</w:t>
            </w:r>
            <w:r w:rsidRPr="00DF01EF">
              <w:rPr>
                <w:rFonts w:ascii="宋体" w:eastAsia="宋体" w:hAnsi="宋体" w:cs="Times New Roman" w:hint="eastAsia"/>
                <w:bCs/>
                <w:iCs/>
                <w:sz w:val="24"/>
                <w:szCs w:val="24"/>
              </w:rPr>
              <w:t>月末，公司已积累超过1,650个自有知识产权的训练数据标准化产品，数据库存量稳居全球企业前列。</w:t>
            </w:r>
          </w:p>
          <w:p w14:paraId="7078C84A" w14:textId="77777777"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64A8B9B0" w14:textId="77777777" w:rsidR="00DF01EF"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DF01EF">
              <w:rPr>
                <w:rFonts w:ascii="宋体" w:eastAsia="宋体" w:hAnsi="宋体" w:cs="Times New Roman" w:hint="eastAsia"/>
                <w:bCs/>
                <w:iCs/>
                <w:sz w:val="24"/>
                <w:szCs w:val="24"/>
              </w:rPr>
              <w:t>链资源</w:t>
            </w:r>
            <w:proofErr w:type="gramEnd"/>
            <w:r w:rsidRPr="00DF01EF">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8513073" w14:textId="37E88A0D" w:rsidR="00695817" w:rsidRPr="00DF01EF" w:rsidRDefault="00DF01EF" w:rsidP="00DF01EF">
            <w:pPr>
              <w:spacing w:line="360" w:lineRule="auto"/>
              <w:ind w:firstLineChars="202" w:firstLine="485"/>
              <w:rPr>
                <w:rFonts w:ascii="宋体" w:eastAsia="宋体" w:hAnsi="宋体" w:cs="Times New Roman" w:hint="eastAsia"/>
                <w:bCs/>
                <w:iCs/>
                <w:sz w:val="24"/>
                <w:szCs w:val="24"/>
              </w:rPr>
            </w:pPr>
            <w:r w:rsidRPr="00DF01EF">
              <w:rPr>
                <w:rFonts w:ascii="宋体" w:eastAsia="宋体" w:hAnsi="宋体" w:cs="Times New Roman" w:hint="eastAsia"/>
                <w:bCs/>
                <w:iCs/>
                <w:sz w:val="24"/>
                <w:szCs w:val="24"/>
              </w:rPr>
              <w:t>（4）数据安全及合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能力：数据安全及合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能力已经成为了衡量品牌数据服务</w:t>
            </w:r>
            <w:proofErr w:type="gramStart"/>
            <w:r w:rsidRPr="00DF01EF">
              <w:rPr>
                <w:rFonts w:ascii="宋体" w:eastAsia="宋体" w:hAnsi="宋体" w:cs="Times New Roman" w:hint="eastAsia"/>
                <w:bCs/>
                <w:iCs/>
                <w:sz w:val="24"/>
                <w:szCs w:val="24"/>
              </w:rPr>
              <w:t>商综合</w:t>
            </w:r>
            <w:proofErr w:type="gramEnd"/>
            <w:r w:rsidRPr="00DF01EF">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DF01EF">
              <w:rPr>
                <w:rFonts w:ascii="宋体" w:eastAsia="宋体" w:hAnsi="宋体" w:cs="Times New Roman" w:hint="eastAsia"/>
                <w:bCs/>
                <w:iCs/>
                <w:sz w:val="24"/>
                <w:szCs w:val="24"/>
              </w:rPr>
              <w:t>规</w:t>
            </w:r>
            <w:proofErr w:type="gramEnd"/>
            <w:r w:rsidRPr="00DF01EF">
              <w:rPr>
                <w:rFonts w:ascii="宋体" w:eastAsia="宋体" w:hAnsi="宋体" w:cs="Times New Roman" w:hint="eastAsia"/>
                <w:bCs/>
                <w:iCs/>
                <w:sz w:val="24"/>
                <w:szCs w:val="24"/>
              </w:rPr>
              <w:t>管理体系。</w:t>
            </w:r>
          </w:p>
          <w:p w14:paraId="3BD88932" w14:textId="0F2B99EC" w:rsidR="00AB5920" w:rsidRDefault="001249A5" w:rsidP="00AB5920">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AB5920">
              <w:rPr>
                <w:rFonts w:ascii="宋体" w:eastAsia="宋体" w:hAnsi="宋体" w:cs="Times New Roman" w:hint="eastAsia"/>
                <w:bCs/>
                <w:iCs/>
                <w:sz w:val="24"/>
                <w:szCs w:val="24"/>
              </w:rPr>
              <w:t>、公司的主要竞争对手有哪些？</w:t>
            </w:r>
          </w:p>
          <w:p w14:paraId="19F301A0" w14:textId="378A66DF" w:rsidR="00AB5920" w:rsidRPr="00AB5920" w:rsidRDefault="00AB5920" w:rsidP="00AB5920">
            <w:pPr>
              <w:spacing w:line="360" w:lineRule="auto"/>
              <w:ind w:firstLineChars="202" w:firstLine="485"/>
              <w:rPr>
                <w:rFonts w:ascii="宋体" w:eastAsia="宋体" w:hAnsi="宋体" w:cs="Times New Roman" w:hint="eastAsia"/>
                <w:bCs/>
                <w:iCs/>
                <w:sz w:val="24"/>
                <w:szCs w:val="24"/>
              </w:rPr>
            </w:pPr>
            <w:r w:rsidRPr="00AB5920">
              <w:rPr>
                <w:rFonts w:ascii="宋体" w:eastAsia="宋体" w:hAnsi="宋体" w:cs="Times New Roman" w:hint="eastAsia"/>
                <w:bCs/>
                <w:iCs/>
                <w:sz w:val="24"/>
                <w:szCs w:val="24"/>
              </w:rPr>
              <w:t>从短期来看，</w:t>
            </w:r>
            <w:proofErr w:type="gramStart"/>
            <w:r w:rsidRPr="00AB5920">
              <w:rPr>
                <w:rFonts w:ascii="宋体" w:eastAsia="宋体" w:hAnsi="宋体" w:cs="Times New Roman" w:hint="eastAsia"/>
                <w:bCs/>
                <w:iCs/>
                <w:sz w:val="24"/>
                <w:szCs w:val="24"/>
              </w:rPr>
              <w:t>公司竞对仍是</w:t>
            </w:r>
            <w:proofErr w:type="gramEnd"/>
            <w:r w:rsidRPr="00AB5920">
              <w:rPr>
                <w:rFonts w:ascii="宋体" w:eastAsia="宋体" w:hAnsi="宋体" w:cs="Times New Roman" w:hint="eastAsia"/>
                <w:bCs/>
                <w:iCs/>
                <w:sz w:val="24"/>
                <w:szCs w:val="24"/>
              </w:rPr>
              <w:t>传统模式下的数据服务</w:t>
            </w:r>
            <w:r w:rsidRPr="00AB5920">
              <w:rPr>
                <w:rFonts w:ascii="宋体" w:eastAsia="宋体" w:hAnsi="宋体" w:cs="Times New Roman" w:hint="eastAsia"/>
                <w:bCs/>
                <w:iCs/>
                <w:sz w:val="24"/>
                <w:szCs w:val="24"/>
              </w:rPr>
              <w:lastRenderedPageBreak/>
              <w:t>公司，国内的主要竞争对手是一些品牌数据提供商，如数据堂、</w:t>
            </w:r>
            <w:proofErr w:type="gramStart"/>
            <w:r w:rsidRPr="00AB5920">
              <w:rPr>
                <w:rFonts w:ascii="宋体" w:eastAsia="宋体" w:hAnsi="宋体" w:cs="Times New Roman" w:hint="eastAsia"/>
                <w:bCs/>
                <w:iCs/>
                <w:sz w:val="24"/>
                <w:szCs w:val="24"/>
              </w:rPr>
              <w:t>标贝以及</w:t>
            </w:r>
            <w:proofErr w:type="gramEnd"/>
            <w:r w:rsidRPr="00AB5920">
              <w:rPr>
                <w:rFonts w:ascii="宋体" w:eastAsia="宋体" w:hAnsi="宋体" w:cs="Times New Roman" w:hint="eastAsia"/>
                <w:bCs/>
                <w:iCs/>
                <w:sz w:val="24"/>
                <w:szCs w:val="24"/>
              </w:rPr>
              <w:t>一些新兴公司；国外的主要竞争对手是Appen。</w:t>
            </w:r>
          </w:p>
          <w:p w14:paraId="1A92067B" w14:textId="77777777" w:rsidR="00AB5920" w:rsidRPr="00AB5920" w:rsidRDefault="00AB5920" w:rsidP="00AB5920">
            <w:pPr>
              <w:spacing w:line="360" w:lineRule="auto"/>
              <w:ind w:firstLineChars="202" w:firstLine="485"/>
              <w:rPr>
                <w:rFonts w:ascii="宋体" w:eastAsia="宋体" w:hAnsi="宋体" w:cs="Times New Roman" w:hint="eastAsia"/>
                <w:bCs/>
                <w:iCs/>
                <w:sz w:val="24"/>
                <w:szCs w:val="24"/>
              </w:rPr>
            </w:pPr>
            <w:r w:rsidRPr="00AB5920">
              <w:rPr>
                <w:rFonts w:ascii="宋体" w:eastAsia="宋体" w:hAnsi="宋体" w:cs="Times New Roman" w:hint="eastAsia"/>
                <w:bCs/>
                <w:iCs/>
                <w:sz w:val="24"/>
                <w:szCs w:val="24"/>
              </w:rPr>
              <w:t>与竞争对手相比，海天瑞声自身还是存在显著的竞争优势的，如丰富的产品积累、成熟的数据处理技术和平台、全球化的供应链管理能力等等。另外，从公司创业历程看，由于长期与国际性科技企业合作，对数据安全和合</w:t>
            </w:r>
            <w:proofErr w:type="gramStart"/>
            <w:r w:rsidRPr="00AB5920">
              <w:rPr>
                <w:rFonts w:ascii="宋体" w:eastAsia="宋体" w:hAnsi="宋体" w:cs="Times New Roman" w:hint="eastAsia"/>
                <w:bCs/>
                <w:iCs/>
                <w:sz w:val="24"/>
                <w:szCs w:val="24"/>
              </w:rPr>
              <w:t>规</w:t>
            </w:r>
            <w:proofErr w:type="gramEnd"/>
            <w:r w:rsidRPr="00AB5920">
              <w:rPr>
                <w:rFonts w:ascii="宋体" w:eastAsia="宋体" w:hAnsi="宋体" w:cs="Times New Roman" w:hint="eastAsia"/>
                <w:bCs/>
                <w:iCs/>
                <w:sz w:val="24"/>
                <w:szCs w:val="24"/>
              </w:rPr>
              <w:t>的重视是深入到公司运作的方方面面的。而数据安全和合</w:t>
            </w:r>
            <w:proofErr w:type="gramStart"/>
            <w:r w:rsidRPr="00AB5920">
              <w:rPr>
                <w:rFonts w:ascii="宋体" w:eastAsia="宋体" w:hAnsi="宋体" w:cs="Times New Roman" w:hint="eastAsia"/>
                <w:bCs/>
                <w:iCs/>
                <w:sz w:val="24"/>
                <w:szCs w:val="24"/>
              </w:rPr>
              <w:t>规</w:t>
            </w:r>
            <w:proofErr w:type="gramEnd"/>
            <w:r w:rsidRPr="00AB5920">
              <w:rPr>
                <w:rFonts w:ascii="宋体" w:eastAsia="宋体" w:hAnsi="宋体" w:cs="Times New Roman" w:hint="eastAsia"/>
                <w:bCs/>
                <w:iCs/>
                <w:sz w:val="24"/>
                <w:szCs w:val="24"/>
              </w:rPr>
              <w:t>是需要投入较高的成本建设的，在日益完善的法律环境下，这方面的投入为公司带来了新的竞争壁垒，也将会为公司未来在垂直行业和政企业务拓展形成有利优势。</w:t>
            </w:r>
          </w:p>
          <w:p w14:paraId="0DFA0CFA" w14:textId="77777777" w:rsidR="00695817" w:rsidRDefault="00AB5920" w:rsidP="00AB5920">
            <w:pPr>
              <w:spacing w:line="360" w:lineRule="auto"/>
              <w:ind w:firstLineChars="202" w:firstLine="485"/>
              <w:rPr>
                <w:rFonts w:ascii="宋体" w:eastAsia="宋体" w:hAnsi="宋体" w:cs="Times New Roman" w:hint="eastAsia"/>
                <w:bCs/>
                <w:iCs/>
                <w:sz w:val="24"/>
                <w:szCs w:val="24"/>
              </w:rPr>
            </w:pPr>
            <w:r w:rsidRPr="00AB5920">
              <w:rPr>
                <w:rFonts w:ascii="宋体" w:eastAsia="宋体" w:hAnsi="宋体" w:cs="Times New Roman" w:hint="eastAsia"/>
                <w:bCs/>
                <w:iCs/>
                <w:sz w:val="24"/>
                <w:szCs w:val="24"/>
              </w:rPr>
              <w:t>但从长期来看，随着训练数据需求逐渐向高品质、规模化、行业化方向转变，基于自身持续研发能力建设的数据生产智能化程度将成为数据服务商的核心竞争力，因此，未来诸如Scale AI这类具有更强技术属性的同业公司将成为海天的主要竞争对手，为此海天自身已经开始在研发、人才等方面大规模持续投入，为未来竞争提前布局。</w:t>
            </w:r>
          </w:p>
          <w:p w14:paraId="43C396E6" w14:textId="3BB536B2" w:rsidR="001249A5" w:rsidRPr="001249A5" w:rsidRDefault="001249A5" w:rsidP="001249A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Pr="001249A5">
              <w:rPr>
                <w:rFonts w:ascii="宋体" w:eastAsia="宋体" w:hAnsi="宋体" w:cs="Times New Roman" w:hint="eastAsia"/>
                <w:bCs/>
                <w:iCs/>
                <w:sz w:val="24"/>
                <w:szCs w:val="24"/>
              </w:rPr>
              <w:t>客户是否会自</w:t>
            </w:r>
            <w:proofErr w:type="gramStart"/>
            <w:r w:rsidRPr="001249A5">
              <w:rPr>
                <w:rFonts w:ascii="宋体" w:eastAsia="宋体" w:hAnsi="宋体" w:cs="Times New Roman" w:hint="eastAsia"/>
                <w:bCs/>
                <w:iCs/>
                <w:sz w:val="24"/>
                <w:szCs w:val="24"/>
              </w:rPr>
              <w:t>建数据</w:t>
            </w:r>
            <w:proofErr w:type="gramEnd"/>
            <w:r w:rsidRPr="001249A5">
              <w:rPr>
                <w:rFonts w:ascii="宋体" w:eastAsia="宋体" w:hAnsi="宋体" w:cs="Times New Roman" w:hint="eastAsia"/>
                <w:bCs/>
                <w:iCs/>
                <w:sz w:val="24"/>
                <w:szCs w:val="24"/>
              </w:rPr>
              <w:t>团队？</w:t>
            </w:r>
          </w:p>
          <w:p w14:paraId="48CA8E73" w14:textId="77777777" w:rsidR="00D834F1" w:rsidRDefault="001249A5" w:rsidP="001249A5">
            <w:pPr>
              <w:spacing w:line="360" w:lineRule="auto"/>
              <w:ind w:firstLineChars="202" w:firstLine="485"/>
              <w:rPr>
                <w:rFonts w:ascii="宋体" w:eastAsia="宋体" w:hAnsi="宋体" w:cs="Times New Roman"/>
                <w:bCs/>
                <w:iCs/>
                <w:sz w:val="24"/>
                <w:szCs w:val="24"/>
              </w:rPr>
            </w:pPr>
            <w:r w:rsidRPr="001249A5">
              <w:rPr>
                <w:rFonts w:ascii="宋体" w:eastAsia="宋体" w:hAnsi="宋体" w:cs="Times New Roman" w:hint="eastAsia"/>
                <w:bCs/>
                <w:iCs/>
                <w:sz w:val="24"/>
                <w:szCs w:val="24"/>
              </w:rPr>
              <w:t>有一些客户是会有自</w:t>
            </w:r>
            <w:proofErr w:type="gramStart"/>
            <w:r w:rsidRPr="001249A5">
              <w:rPr>
                <w:rFonts w:ascii="宋体" w:eastAsia="宋体" w:hAnsi="宋体" w:cs="Times New Roman" w:hint="eastAsia"/>
                <w:bCs/>
                <w:iCs/>
                <w:sz w:val="24"/>
                <w:szCs w:val="24"/>
              </w:rPr>
              <w:t>建团队</w:t>
            </w:r>
            <w:proofErr w:type="gramEnd"/>
            <w:r w:rsidRPr="001249A5">
              <w:rPr>
                <w:rFonts w:ascii="宋体" w:eastAsia="宋体" w:hAnsi="宋体" w:cs="Times New Roman" w:hint="eastAsia"/>
                <w:bCs/>
                <w:iCs/>
                <w:sz w:val="24"/>
                <w:szCs w:val="24"/>
              </w:rPr>
              <w:t>的，客户自</w:t>
            </w:r>
            <w:proofErr w:type="gramStart"/>
            <w:r w:rsidRPr="001249A5">
              <w:rPr>
                <w:rFonts w:ascii="宋体" w:eastAsia="宋体" w:hAnsi="宋体" w:cs="Times New Roman" w:hint="eastAsia"/>
                <w:bCs/>
                <w:iCs/>
                <w:sz w:val="24"/>
                <w:szCs w:val="24"/>
              </w:rPr>
              <w:t>建团队</w:t>
            </w:r>
            <w:proofErr w:type="gramEnd"/>
            <w:r w:rsidRPr="001249A5">
              <w:rPr>
                <w:rFonts w:ascii="宋体" w:eastAsia="宋体" w:hAnsi="宋体" w:cs="Times New Roman" w:hint="eastAsia"/>
                <w:bCs/>
                <w:iCs/>
                <w:sz w:val="24"/>
                <w:szCs w:val="24"/>
              </w:rPr>
              <w:t>主要解决其自身的部分数据需求，如敏感数据等，但受专业化分工的影响，客户仍然会大量购买数据服务提供商的数据，尤其是那些需要投入较高研发力量的复杂数据，以充实其算法模型训练的规模性需求。</w:t>
            </w:r>
          </w:p>
          <w:p w14:paraId="4777D534" w14:textId="7A331FC2" w:rsidR="001249A5" w:rsidRPr="001249A5" w:rsidRDefault="001249A5" w:rsidP="001249A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Pr="001249A5">
              <w:rPr>
                <w:rFonts w:ascii="宋体" w:eastAsia="宋体" w:hAnsi="宋体" w:cs="Times New Roman" w:hint="eastAsia"/>
                <w:bCs/>
                <w:iCs/>
                <w:sz w:val="24"/>
                <w:szCs w:val="24"/>
              </w:rPr>
              <w:t>公司采集业务往往涉及大量终端人，请问公司是否需要获得终端人的授权？</w:t>
            </w:r>
          </w:p>
          <w:p w14:paraId="599EE151" w14:textId="5B3B08A7" w:rsidR="001249A5" w:rsidRPr="00D834F1" w:rsidRDefault="001249A5" w:rsidP="001249A5">
            <w:pPr>
              <w:spacing w:line="360" w:lineRule="auto"/>
              <w:ind w:firstLineChars="202" w:firstLine="485"/>
              <w:rPr>
                <w:rFonts w:ascii="宋体" w:eastAsia="宋体" w:hAnsi="宋体" w:cs="Times New Roman" w:hint="eastAsia"/>
                <w:bCs/>
                <w:iCs/>
                <w:sz w:val="24"/>
                <w:szCs w:val="24"/>
              </w:rPr>
            </w:pPr>
            <w:r w:rsidRPr="001249A5">
              <w:rPr>
                <w:rFonts w:ascii="宋体" w:eastAsia="宋体" w:hAnsi="宋体" w:cs="Times New Roman" w:hint="eastAsia"/>
                <w:bCs/>
                <w:iCs/>
                <w:sz w:val="24"/>
                <w:szCs w:val="24"/>
              </w:rPr>
              <w:t>是的，对于业务中所采集的终端人个人信息，我们按照《个人信息保护法》《数据安全法》等法律要求，</w:t>
            </w:r>
            <w:r w:rsidRPr="001249A5">
              <w:rPr>
                <w:rFonts w:ascii="宋体" w:eastAsia="宋体" w:hAnsi="宋体" w:cs="Times New Roman" w:hint="eastAsia"/>
                <w:bCs/>
                <w:iCs/>
                <w:sz w:val="24"/>
                <w:szCs w:val="24"/>
              </w:rPr>
              <w:lastRenderedPageBreak/>
              <w:t>依法依规进行采集。法律要求获得授权同意的，我们会事先取得合法有效的授权，以此来保护其个人信息安全及相关合法权益。因此，公司在开展涉及个人信息采集的业务时，会根据所适用的法律要求，并结合项目具体情况，事先准备好授权文件，供终端人了解项目情况及其所享有的权利，终端人了解了授权文件的内容、同意</w:t>
            </w:r>
            <w:proofErr w:type="gramStart"/>
            <w:r w:rsidRPr="001249A5">
              <w:rPr>
                <w:rFonts w:ascii="宋体" w:eastAsia="宋体" w:hAnsi="宋体" w:cs="Times New Roman" w:hint="eastAsia"/>
                <w:bCs/>
                <w:iCs/>
                <w:sz w:val="24"/>
                <w:szCs w:val="24"/>
              </w:rPr>
              <w:t>作出</w:t>
            </w:r>
            <w:proofErr w:type="gramEnd"/>
            <w:r w:rsidRPr="001249A5">
              <w:rPr>
                <w:rFonts w:ascii="宋体" w:eastAsia="宋体" w:hAnsi="宋体" w:cs="Times New Roman" w:hint="eastAsia"/>
                <w:bCs/>
                <w:iCs/>
                <w:sz w:val="24"/>
                <w:szCs w:val="24"/>
              </w:rPr>
              <w:t>授权并签署授权文件后，公司才会开始相关采集作业。</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11D04C1E"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021111">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5D2520">
              <w:rPr>
                <w:rFonts w:ascii="Times New Roman" w:hAnsiTheme="minorEastAsia" w:cs="Times New Roman" w:hint="eastAsia"/>
                <w:iCs/>
                <w:sz w:val="24"/>
                <w:szCs w:val="24"/>
              </w:rPr>
              <w:t>1</w:t>
            </w:r>
            <w:r w:rsidR="00021111">
              <w:rPr>
                <w:rFonts w:ascii="Times New Roman" w:hAnsiTheme="minorEastAsia" w:cs="Times New Roman" w:hint="eastAsia"/>
                <w:iCs/>
                <w:sz w:val="24"/>
                <w:szCs w:val="24"/>
              </w:rPr>
              <w:t>4</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AA21" w14:textId="77777777" w:rsidR="00E6501F" w:rsidRDefault="00E6501F" w:rsidP="00443C3B">
      <w:r>
        <w:separator/>
      </w:r>
    </w:p>
  </w:endnote>
  <w:endnote w:type="continuationSeparator" w:id="0">
    <w:p w14:paraId="1D9A8939" w14:textId="77777777" w:rsidR="00E6501F" w:rsidRDefault="00E6501F"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38E6" w14:textId="77777777" w:rsidR="00E6501F" w:rsidRDefault="00E6501F" w:rsidP="00443C3B">
      <w:r>
        <w:separator/>
      </w:r>
    </w:p>
  </w:footnote>
  <w:footnote w:type="continuationSeparator" w:id="0">
    <w:p w14:paraId="3F020767" w14:textId="77777777" w:rsidR="00E6501F" w:rsidRDefault="00E6501F"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044D"/>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EE5"/>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67A28"/>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49A3"/>
    <w:rsid w:val="00C55E93"/>
    <w:rsid w:val="00C56171"/>
    <w:rsid w:val="00C5628C"/>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01F"/>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087"/>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5</cp:revision>
  <cp:lastPrinted>2021-09-01T01:13:00Z</cp:lastPrinted>
  <dcterms:created xsi:type="dcterms:W3CDTF">2025-02-14T12:42:00Z</dcterms:created>
  <dcterms:modified xsi:type="dcterms:W3CDTF">2025-02-14T17:42:00Z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