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CDCFE" w14:textId="77777777" w:rsidR="0047278C" w:rsidRDefault="00377FCD">
      <w:pPr>
        <w:spacing w:line="360" w:lineRule="auto"/>
        <w:rPr>
          <w:rFonts w:asciiTheme="minorEastAsia" w:hAnsiTheme="minorEastAsia"/>
          <w:b/>
          <w:sz w:val="24"/>
        </w:rPr>
      </w:pPr>
      <w:r>
        <w:rPr>
          <w:rFonts w:asciiTheme="minorEastAsia" w:hAnsiTheme="minorEastAsia" w:hint="eastAsia"/>
          <w:b/>
          <w:sz w:val="24"/>
        </w:rPr>
        <w:t>证券代码：688159</w:t>
      </w:r>
      <w:r>
        <w:rPr>
          <w:rFonts w:asciiTheme="minorEastAsia" w:hAnsiTheme="minorEastAsia"/>
          <w:b/>
          <w:sz w:val="24"/>
        </w:rPr>
        <w:t xml:space="preserve">                                  </w:t>
      </w:r>
      <w:r>
        <w:rPr>
          <w:rFonts w:asciiTheme="minorEastAsia" w:hAnsiTheme="minorEastAsia" w:hint="eastAsia"/>
          <w:b/>
          <w:sz w:val="24"/>
        </w:rPr>
        <w:t xml:space="preserve"> 证券简称：有方科技 </w:t>
      </w:r>
    </w:p>
    <w:p w14:paraId="1716C46F" w14:textId="77777777" w:rsidR="0047278C" w:rsidRDefault="00377FCD">
      <w:pPr>
        <w:spacing w:line="360" w:lineRule="auto"/>
        <w:jc w:val="center"/>
        <w:rPr>
          <w:rFonts w:ascii="黑体" w:eastAsia="黑体"/>
          <w:b/>
          <w:sz w:val="32"/>
          <w:szCs w:val="32"/>
        </w:rPr>
      </w:pPr>
      <w:r>
        <w:rPr>
          <w:rFonts w:ascii="黑体" w:eastAsia="黑体" w:hint="eastAsia"/>
          <w:b/>
          <w:sz w:val="32"/>
          <w:szCs w:val="32"/>
        </w:rPr>
        <w:t>深圳市有方科技股份有限公司</w:t>
      </w:r>
    </w:p>
    <w:p w14:paraId="5F7A86BA" w14:textId="77777777" w:rsidR="0047278C" w:rsidRDefault="00377FCD">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14:paraId="7A8F7472" w14:textId="6AADAB69" w:rsidR="0047278C" w:rsidRDefault="00377FCD">
      <w:pPr>
        <w:spacing w:line="400" w:lineRule="exact"/>
        <w:rPr>
          <w:rFonts w:asciiTheme="minorEastAsia" w:hAnsiTheme="minorEastAsia"/>
          <w:bCs/>
          <w:iCs/>
          <w:color w:val="000000"/>
          <w:sz w:val="24"/>
        </w:rPr>
      </w:pPr>
      <w:r>
        <w:rPr>
          <w:rFonts w:asciiTheme="minorEastAsia" w:hAnsiTheme="minorEastAsia" w:hint="eastAsia"/>
          <w:bCs/>
          <w:iCs/>
          <w:color w:val="000000"/>
          <w:sz w:val="24"/>
        </w:rPr>
        <w:t>编号：</w:t>
      </w:r>
      <w:r w:rsidR="00C51A5F">
        <w:rPr>
          <w:rFonts w:asciiTheme="minorEastAsia" w:hAnsiTheme="minorEastAsia"/>
          <w:bCs/>
          <w:iCs/>
          <w:color w:val="000000"/>
          <w:sz w:val="24"/>
        </w:rPr>
        <w:t>202</w:t>
      </w:r>
      <w:r w:rsidR="006E0398">
        <w:rPr>
          <w:rFonts w:asciiTheme="minorEastAsia" w:hAnsiTheme="minorEastAsia"/>
          <w:bCs/>
          <w:iCs/>
          <w:color w:val="000000"/>
          <w:sz w:val="24"/>
        </w:rPr>
        <w:t>5</w:t>
      </w:r>
      <w:r>
        <w:rPr>
          <w:rFonts w:asciiTheme="minorEastAsia" w:hAnsiTheme="minorEastAsia"/>
          <w:bCs/>
          <w:iCs/>
          <w:color w:val="000000"/>
          <w:sz w:val="24"/>
        </w:rPr>
        <w:t>-</w:t>
      </w:r>
      <w:r w:rsidR="00055918" w:rsidRPr="00055918">
        <w:rPr>
          <w:rFonts w:asciiTheme="minorEastAsia" w:hAnsiTheme="minorEastAsia" w:hint="eastAsia"/>
          <w:bCs/>
          <w:iCs/>
          <w:color w:val="000000"/>
          <w:sz w:val="24"/>
        </w:rPr>
        <w:t>策略会</w:t>
      </w:r>
      <w:r w:rsidR="00C51A5F">
        <w:rPr>
          <w:rFonts w:asciiTheme="minorEastAsia" w:hAnsiTheme="minorEastAsia" w:hint="eastAsia"/>
          <w:bCs/>
          <w:iCs/>
          <w:color w:val="000000"/>
          <w:sz w:val="24"/>
        </w:rPr>
        <w:t>0</w:t>
      </w:r>
      <w:r w:rsidR="00C51A5F">
        <w:rPr>
          <w:rFonts w:asciiTheme="minorEastAsia" w:hAnsiTheme="minorEastAsia"/>
          <w:bCs/>
          <w:iCs/>
          <w:color w:val="000000"/>
          <w:sz w:val="24"/>
        </w:rPr>
        <w:t xml:space="preserve">01   </w:t>
      </w:r>
      <w:r w:rsidR="00C51A5F">
        <w:rPr>
          <w:rFonts w:asciiTheme="minorEastAsia" w:hAnsiTheme="minorEastAsia" w:hint="eastAsia"/>
          <w:bCs/>
          <w:iCs/>
          <w:color w:val="000000"/>
          <w:sz w:val="24"/>
        </w:rPr>
        <w:t xml:space="preserve">                      </w:t>
      </w:r>
      <w:r>
        <w:rPr>
          <w:rFonts w:asciiTheme="minorEastAsia" w:hAnsiTheme="minorEastAsia" w:hint="eastAsia"/>
          <w:bCs/>
          <w:iCs/>
          <w:color w:val="000000"/>
          <w:sz w:val="24"/>
        </w:rPr>
        <w:t>日期：202</w:t>
      </w:r>
      <w:r w:rsidR="006E0398">
        <w:rPr>
          <w:rFonts w:asciiTheme="minorEastAsia" w:hAnsiTheme="minorEastAsia"/>
          <w:bCs/>
          <w:iCs/>
          <w:color w:val="000000"/>
          <w:sz w:val="24"/>
        </w:rPr>
        <w:t>5</w:t>
      </w:r>
      <w:r>
        <w:rPr>
          <w:rFonts w:asciiTheme="minorEastAsia" w:hAnsiTheme="minorEastAsia" w:hint="eastAsia"/>
          <w:bCs/>
          <w:iCs/>
          <w:color w:val="000000"/>
          <w:sz w:val="24"/>
        </w:rPr>
        <w:t>年</w:t>
      </w:r>
      <w:r w:rsidR="00C51A5F">
        <w:rPr>
          <w:rFonts w:asciiTheme="minorEastAsia" w:hAnsiTheme="minorEastAsia"/>
          <w:bCs/>
          <w:iCs/>
          <w:color w:val="000000"/>
          <w:sz w:val="24"/>
        </w:rPr>
        <w:t>3</w:t>
      </w:r>
      <w:r>
        <w:rPr>
          <w:rFonts w:asciiTheme="minorEastAsia" w:hAnsiTheme="minorEastAsia" w:hint="eastAsia"/>
          <w:bCs/>
          <w:iCs/>
          <w:color w:val="000000"/>
          <w:sz w:val="24"/>
        </w:rPr>
        <w:t>月</w:t>
      </w:r>
      <w:r w:rsidR="00AE6FE0">
        <w:rPr>
          <w:rFonts w:asciiTheme="minorEastAsia" w:hAnsiTheme="minorEastAsia"/>
          <w:bCs/>
          <w:iCs/>
          <w:color w:val="000000"/>
          <w:sz w:val="24"/>
        </w:rPr>
        <w:t>11</w:t>
      </w:r>
      <w:r>
        <w:rPr>
          <w:rFonts w:asciiTheme="minorEastAsia" w:hAnsiTheme="minorEastAsia" w:hint="eastAsia"/>
          <w:bCs/>
          <w:iCs/>
          <w:color w:val="000000"/>
          <w:sz w:val="24"/>
        </w:rPr>
        <w:t xml:space="preserve">日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47278C" w14:paraId="38CD5C94" w14:textId="77777777">
        <w:tc>
          <w:tcPr>
            <w:tcW w:w="1908" w:type="dxa"/>
            <w:tcBorders>
              <w:top w:val="single" w:sz="4" w:space="0" w:color="auto"/>
              <w:left w:val="single" w:sz="4" w:space="0" w:color="auto"/>
              <w:bottom w:val="single" w:sz="4" w:space="0" w:color="auto"/>
              <w:right w:val="single" w:sz="4" w:space="0" w:color="auto"/>
            </w:tcBorders>
          </w:tcPr>
          <w:p w14:paraId="6C732250"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投资者关系活动类别</w:t>
            </w:r>
          </w:p>
          <w:p w14:paraId="17F83C4B" w14:textId="77777777" w:rsidR="0047278C" w:rsidRDefault="0047278C">
            <w:pPr>
              <w:spacing w:line="360" w:lineRule="auto"/>
              <w:rPr>
                <w:rFonts w:ascii="宋体" w:eastAsia="宋体" w:hAnsi="宋体" w:cs="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292DCC02" w14:textId="26842453" w:rsidR="0047278C" w:rsidRDefault="00377FCD">
            <w:pPr>
              <w:spacing w:line="360" w:lineRule="auto"/>
              <w:rPr>
                <w:rFonts w:ascii="宋体" w:eastAsia="宋体" w:hAnsi="宋体" w:cs="宋体"/>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 xml:space="preserve">特定对象调研      </w:t>
            </w:r>
            <w:r w:rsidR="00055918">
              <w:rPr>
                <w:rFonts w:ascii="宋体" w:eastAsia="宋体" w:hAnsi="宋体" w:cs="宋体" w:hint="eastAsia"/>
                <w:bCs/>
                <w:iCs/>
                <w:color w:val="000000"/>
                <w:sz w:val="24"/>
              </w:rPr>
              <w:sym w:font="Wingdings 2" w:char="0052"/>
            </w:r>
            <w:r w:rsidR="00E748DF">
              <w:rPr>
                <w:rFonts w:ascii="宋体" w:eastAsia="宋体" w:hAnsi="宋体" w:cs="宋体" w:hint="eastAsia"/>
                <w:bCs/>
                <w:iCs/>
                <w:color w:val="000000"/>
                <w:sz w:val="24"/>
              </w:rPr>
              <w:t>券商</w:t>
            </w:r>
            <w:r>
              <w:rPr>
                <w:rFonts w:ascii="宋体" w:eastAsia="宋体" w:hAnsi="宋体" w:cs="宋体" w:hint="eastAsia"/>
                <w:sz w:val="24"/>
              </w:rPr>
              <w:t>策略会</w:t>
            </w:r>
            <w:r w:rsidR="00055918">
              <w:rPr>
                <w:rFonts w:ascii="宋体" w:eastAsia="宋体" w:hAnsi="宋体" w:cs="宋体"/>
                <w:bCs/>
                <w:iCs/>
                <w:color w:val="000000"/>
                <w:sz w:val="24"/>
              </w:rPr>
              <w:t xml:space="preserve">       </w:t>
            </w:r>
            <w:r>
              <w:rPr>
                <w:rFonts w:ascii="宋体" w:eastAsia="宋体" w:hAnsi="宋体" w:cs="宋体" w:hint="eastAsia"/>
                <w:bCs/>
                <w:iCs/>
                <w:color w:val="000000"/>
                <w:sz w:val="24"/>
              </w:rPr>
              <w:t>□</w:t>
            </w:r>
            <w:r>
              <w:rPr>
                <w:rFonts w:ascii="宋体" w:eastAsia="宋体" w:hAnsi="宋体" w:cs="宋体" w:hint="eastAsia"/>
                <w:sz w:val="24"/>
              </w:rPr>
              <w:t>媒体采访</w:t>
            </w:r>
          </w:p>
          <w:p w14:paraId="5CF83C7F" w14:textId="74AF22B3"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业绩说明会</w:t>
            </w:r>
            <w:r w:rsidR="002C281F">
              <w:rPr>
                <w:rFonts w:ascii="宋体" w:eastAsia="宋体" w:hAnsi="宋体" w:cs="宋体" w:hint="eastAsia"/>
                <w:sz w:val="24"/>
              </w:rPr>
              <w:t xml:space="preserve"> </w:t>
            </w:r>
            <w:r w:rsidR="002C281F">
              <w:rPr>
                <w:rFonts w:ascii="宋体" w:eastAsia="宋体" w:hAnsi="宋体" w:cs="宋体"/>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新闻发布会        </w:t>
            </w:r>
            <w:r w:rsidR="00055918">
              <w:rPr>
                <w:rFonts w:ascii="宋体" w:eastAsia="宋体" w:hAnsi="宋体" w:cs="宋体" w:hint="eastAsia"/>
                <w:bCs/>
                <w:iCs/>
                <w:color w:val="000000"/>
                <w:sz w:val="24"/>
              </w:rPr>
              <w:t>□</w:t>
            </w:r>
            <w:r>
              <w:rPr>
                <w:rFonts w:ascii="宋体" w:eastAsia="宋体" w:hAnsi="宋体" w:cs="宋体" w:hint="eastAsia"/>
                <w:sz w:val="24"/>
              </w:rPr>
              <w:t>路演活动</w:t>
            </w:r>
          </w:p>
          <w:p w14:paraId="3A35B0D3" w14:textId="6AA3724D" w:rsidR="0047278C" w:rsidRDefault="00F573F5">
            <w:pPr>
              <w:tabs>
                <w:tab w:val="left" w:pos="3045"/>
                <w:tab w:val="center" w:pos="3199"/>
              </w:tabs>
              <w:spacing w:line="360" w:lineRule="auto"/>
              <w:rPr>
                <w:rFonts w:ascii="宋体" w:eastAsia="宋体" w:hAnsi="宋体" w:cs="宋体"/>
                <w:bCs/>
                <w:iCs/>
                <w:color w:val="000000"/>
                <w:sz w:val="24"/>
              </w:rPr>
            </w:pPr>
            <w:r>
              <w:rPr>
                <w:rFonts w:ascii="宋体" w:eastAsia="宋体" w:hAnsi="宋体" w:cs="宋体" w:hint="eastAsia"/>
                <w:bCs/>
                <w:iCs/>
                <w:color w:val="000000"/>
                <w:sz w:val="24"/>
              </w:rPr>
              <w:t>□</w:t>
            </w:r>
            <w:r w:rsidR="00377FCD">
              <w:rPr>
                <w:rFonts w:ascii="宋体" w:eastAsia="宋体" w:hAnsi="宋体" w:cs="宋体" w:hint="eastAsia"/>
                <w:sz w:val="24"/>
              </w:rPr>
              <w:t>现场参观</w:t>
            </w:r>
            <w:r w:rsidR="00377FCD">
              <w:rPr>
                <w:rFonts w:ascii="宋体" w:eastAsia="宋体" w:hAnsi="宋体" w:cs="宋体" w:hint="eastAsia"/>
                <w:bCs/>
                <w:iCs/>
                <w:color w:val="000000"/>
                <w:sz w:val="24"/>
              </w:rPr>
              <w:t xml:space="preserve">          □</w:t>
            </w:r>
            <w:r w:rsidR="00377FCD">
              <w:rPr>
                <w:rFonts w:ascii="宋体" w:eastAsia="宋体" w:hAnsi="宋体" w:cs="宋体" w:hint="eastAsia"/>
                <w:sz w:val="24"/>
              </w:rPr>
              <w:t xml:space="preserve">电话会议  </w:t>
            </w:r>
            <w:r w:rsidR="00377FCD">
              <w:rPr>
                <w:rFonts w:ascii="宋体" w:eastAsia="宋体" w:hAnsi="宋体" w:cs="宋体"/>
                <w:sz w:val="24"/>
              </w:rPr>
              <w:t xml:space="preserve">       </w:t>
            </w:r>
            <w:r w:rsidR="00377FCD">
              <w:rPr>
                <w:rFonts w:ascii="宋体" w:eastAsia="宋体" w:hAnsi="宋体" w:cs="宋体" w:hint="eastAsia"/>
                <w:sz w:val="24"/>
              </w:rPr>
              <w:t xml:space="preserve"> </w:t>
            </w:r>
            <w:r w:rsidR="00377FCD">
              <w:rPr>
                <w:rFonts w:ascii="宋体" w:eastAsia="宋体" w:hAnsi="宋体" w:cs="宋体" w:hint="eastAsia"/>
                <w:bCs/>
                <w:iCs/>
                <w:color w:val="000000"/>
                <w:sz w:val="24"/>
              </w:rPr>
              <w:t>□</w:t>
            </w:r>
            <w:r w:rsidR="00377FCD">
              <w:rPr>
                <w:rFonts w:ascii="宋体" w:eastAsia="宋体" w:hAnsi="宋体" w:cs="宋体" w:hint="eastAsia"/>
                <w:sz w:val="24"/>
              </w:rPr>
              <w:t xml:space="preserve">其他 </w:t>
            </w:r>
          </w:p>
        </w:tc>
      </w:tr>
      <w:tr w:rsidR="0047278C" w14:paraId="25EB8BE6" w14:textId="77777777">
        <w:tc>
          <w:tcPr>
            <w:tcW w:w="1908" w:type="dxa"/>
            <w:tcBorders>
              <w:top w:val="single" w:sz="4" w:space="0" w:color="auto"/>
              <w:left w:val="single" w:sz="4" w:space="0" w:color="auto"/>
              <w:bottom w:val="single" w:sz="4" w:space="0" w:color="auto"/>
              <w:right w:val="single" w:sz="4" w:space="0" w:color="auto"/>
            </w:tcBorders>
          </w:tcPr>
          <w:p w14:paraId="39657002"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14:paraId="0386D931" w14:textId="6E5F66D2" w:rsidR="0047278C" w:rsidRDefault="00377FCD">
            <w:pPr>
              <w:spacing w:line="360" w:lineRule="auto"/>
              <w:rPr>
                <w:rFonts w:ascii="宋体" w:eastAsia="宋体" w:hAnsi="宋体" w:cs="宋体"/>
                <w:bCs/>
                <w:iCs/>
                <w:kern w:val="0"/>
                <w:sz w:val="24"/>
              </w:rPr>
            </w:pPr>
            <w:r>
              <w:rPr>
                <w:rFonts w:ascii="宋体" w:eastAsia="宋体" w:hAnsi="宋体" w:cs="宋体" w:hint="eastAsia"/>
                <w:bCs/>
                <w:iCs/>
                <w:kern w:val="0"/>
                <w:sz w:val="24"/>
              </w:rPr>
              <w:t>主持人：</w:t>
            </w:r>
            <w:r w:rsidR="00705C35">
              <w:rPr>
                <w:rFonts w:ascii="宋体" w:eastAsia="宋体" w:hAnsi="宋体" w:cs="宋体" w:hint="eastAsia"/>
                <w:bCs/>
                <w:iCs/>
                <w:kern w:val="0"/>
                <w:sz w:val="24"/>
              </w:rPr>
              <w:t>华创证券研究所欧先生</w:t>
            </w:r>
          </w:p>
          <w:p w14:paraId="6746E5D2" w14:textId="1BB4C8DA" w:rsidR="0047278C" w:rsidRDefault="00377FCD" w:rsidP="00C51A5F">
            <w:pPr>
              <w:spacing w:line="360" w:lineRule="auto"/>
              <w:rPr>
                <w:rFonts w:ascii="宋体" w:eastAsia="宋体" w:hAnsi="宋体" w:cs="宋体"/>
                <w:bCs/>
                <w:iCs/>
                <w:kern w:val="0"/>
                <w:sz w:val="24"/>
              </w:rPr>
            </w:pPr>
            <w:r>
              <w:rPr>
                <w:rFonts w:ascii="宋体" w:eastAsia="宋体" w:hAnsi="宋体" w:cs="宋体" w:hint="eastAsia"/>
                <w:bCs/>
                <w:iCs/>
                <w:kern w:val="0"/>
                <w:sz w:val="24"/>
              </w:rPr>
              <w:t>参会人：</w:t>
            </w:r>
            <w:r w:rsidR="00705C35">
              <w:rPr>
                <w:rFonts w:ascii="宋体" w:eastAsia="宋体" w:hAnsi="宋体" w:cs="宋体" w:hint="eastAsia"/>
                <w:bCs/>
                <w:iCs/>
                <w:kern w:val="0"/>
                <w:sz w:val="24"/>
              </w:rPr>
              <w:t>上海宝弘资产</w:t>
            </w:r>
            <w:r w:rsidR="006F7363">
              <w:rPr>
                <w:rFonts w:ascii="宋体" w:eastAsia="宋体" w:hAnsi="宋体" w:cs="宋体" w:hint="eastAsia"/>
                <w:bCs/>
                <w:iCs/>
                <w:kern w:val="0"/>
                <w:sz w:val="24"/>
              </w:rPr>
              <w:t>、</w:t>
            </w:r>
            <w:r w:rsidR="00705C35">
              <w:rPr>
                <w:rFonts w:ascii="宋体" w:eastAsia="宋体" w:hAnsi="宋体" w:cs="宋体" w:hint="eastAsia"/>
                <w:bCs/>
                <w:iCs/>
                <w:kern w:val="0"/>
                <w:sz w:val="24"/>
              </w:rPr>
              <w:t>万和证券、百川资管、深圳创富兆业</w:t>
            </w:r>
            <w:r w:rsidR="00C7726D">
              <w:rPr>
                <w:rFonts w:ascii="宋体" w:eastAsia="宋体" w:hAnsi="宋体" w:cs="宋体" w:hint="eastAsia"/>
                <w:bCs/>
                <w:iCs/>
                <w:kern w:val="0"/>
                <w:sz w:val="24"/>
              </w:rPr>
              <w:t>基金</w:t>
            </w:r>
            <w:r w:rsidR="00705C35">
              <w:rPr>
                <w:rFonts w:ascii="宋体" w:eastAsia="宋体" w:hAnsi="宋体" w:cs="宋体" w:hint="eastAsia"/>
                <w:bCs/>
                <w:iCs/>
                <w:kern w:val="0"/>
                <w:sz w:val="24"/>
              </w:rPr>
              <w:t>、北京弘道投资、盈泰基金、深圳好望角投资</w:t>
            </w:r>
            <w:r w:rsidR="00E40912" w:rsidRPr="00E40912">
              <w:rPr>
                <w:rFonts w:ascii="宋体" w:eastAsia="宋体" w:hAnsi="宋体" w:cs="宋体" w:hint="eastAsia"/>
                <w:bCs/>
                <w:iCs/>
                <w:kern w:val="0"/>
                <w:sz w:val="24"/>
              </w:rPr>
              <w:t>等</w:t>
            </w:r>
            <w:r w:rsidR="00705C35">
              <w:rPr>
                <w:rFonts w:ascii="宋体" w:eastAsia="宋体" w:hAnsi="宋体" w:cs="宋体"/>
                <w:bCs/>
                <w:iCs/>
                <w:kern w:val="0"/>
                <w:sz w:val="24"/>
              </w:rPr>
              <w:t>8</w:t>
            </w:r>
            <w:r w:rsidR="00E40912" w:rsidRPr="00E40912">
              <w:rPr>
                <w:rFonts w:ascii="宋体" w:eastAsia="宋体" w:hAnsi="宋体" w:cs="宋体" w:hint="eastAsia"/>
                <w:bCs/>
                <w:iCs/>
                <w:kern w:val="0"/>
                <w:sz w:val="24"/>
              </w:rPr>
              <w:t>人。</w:t>
            </w:r>
          </w:p>
        </w:tc>
      </w:tr>
      <w:tr w:rsidR="0047278C" w14:paraId="344C3AF8" w14:textId="77777777">
        <w:tc>
          <w:tcPr>
            <w:tcW w:w="1908" w:type="dxa"/>
            <w:tcBorders>
              <w:top w:val="single" w:sz="4" w:space="0" w:color="auto"/>
              <w:left w:val="single" w:sz="4" w:space="0" w:color="auto"/>
              <w:bottom w:val="single" w:sz="4" w:space="0" w:color="auto"/>
              <w:right w:val="single" w:sz="4" w:space="0" w:color="auto"/>
            </w:tcBorders>
          </w:tcPr>
          <w:p w14:paraId="5862AB87"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5C5B43FD" w14:textId="5AE907BB" w:rsidR="0047278C" w:rsidRDefault="00377FCD" w:rsidP="006E0398">
            <w:pPr>
              <w:spacing w:line="360" w:lineRule="auto"/>
              <w:rPr>
                <w:rFonts w:ascii="宋体" w:eastAsia="宋体" w:hAnsi="宋体" w:cs="宋体"/>
                <w:bCs/>
                <w:iCs/>
                <w:color w:val="000000"/>
                <w:sz w:val="24"/>
              </w:rPr>
            </w:pPr>
            <w:r>
              <w:rPr>
                <w:rFonts w:ascii="宋体" w:eastAsia="宋体" w:hAnsi="宋体" w:cs="宋体"/>
                <w:bCs/>
                <w:iCs/>
                <w:color w:val="000000"/>
                <w:sz w:val="24"/>
              </w:rPr>
              <w:t>202</w:t>
            </w:r>
            <w:r w:rsidR="006E0398">
              <w:rPr>
                <w:rFonts w:ascii="宋体" w:eastAsia="宋体" w:hAnsi="宋体" w:cs="宋体"/>
                <w:bCs/>
                <w:iCs/>
                <w:color w:val="000000"/>
                <w:sz w:val="24"/>
              </w:rPr>
              <w:t>5</w:t>
            </w:r>
            <w:r>
              <w:rPr>
                <w:rFonts w:ascii="宋体" w:eastAsia="宋体" w:hAnsi="宋体" w:cs="宋体" w:hint="eastAsia"/>
                <w:bCs/>
                <w:iCs/>
                <w:color w:val="000000"/>
                <w:sz w:val="24"/>
              </w:rPr>
              <w:t>年</w:t>
            </w:r>
            <w:r w:rsidR="00C51A5F">
              <w:rPr>
                <w:rFonts w:ascii="宋体" w:eastAsia="宋体" w:hAnsi="宋体" w:cs="宋体"/>
                <w:bCs/>
                <w:iCs/>
                <w:color w:val="000000"/>
                <w:sz w:val="24"/>
              </w:rPr>
              <w:t>3</w:t>
            </w:r>
            <w:r>
              <w:rPr>
                <w:rFonts w:ascii="宋体" w:eastAsia="宋体" w:hAnsi="宋体" w:cs="宋体" w:hint="eastAsia"/>
                <w:bCs/>
                <w:iCs/>
                <w:color w:val="000000"/>
                <w:sz w:val="24"/>
              </w:rPr>
              <w:t>月</w:t>
            </w:r>
            <w:r w:rsidR="00705C35">
              <w:rPr>
                <w:rFonts w:ascii="宋体" w:eastAsia="宋体" w:hAnsi="宋体" w:cs="宋体"/>
                <w:bCs/>
                <w:iCs/>
                <w:color w:val="000000"/>
                <w:sz w:val="24"/>
              </w:rPr>
              <w:t>11</w:t>
            </w:r>
            <w:r>
              <w:rPr>
                <w:rFonts w:ascii="宋体" w:eastAsia="宋体" w:hAnsi="宋体" w:cs="宋体" w:hint="eastAsia"/>
                <w:bCs/>
                <w:iCs/>
                <w:color w:val="000000"/>
                <w:sz w:val="24"/>
              </w:rPr>
              <w:t>日</w:t>
            </w:r>
          </w:p>
        </w:tc>
      </w:tr>
      <w:tr w:rsidR="0047278C" w14:paraId="66FE789D" w14:textId="77777777">
        <w:tc>
          <w:tcPr>
            <w:tcW w:w="1908" w:type="dxa"/>
            <w:tcBorders>
              <w:top w:val="single" w:sz="4" w:space="0" w:color="auto"/>
              <w:left w:val="single" w:sz="4" w:space="0" w:color="auto"/>
              <w:bottom w:val="single" w:sz="4" w:space="0" w:color="auto"/>
              <w:right w:val="single" w:sz="4" w:space="0" w:color="auto"/>
            </w:tcBorders>
          </w:tcPr>
          <w:p w14:paraId="6B7F11C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04DB2A9D" w14:textId="081E9521"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深圳市</w:t>
            </w:r>
            <w:r w:rsidR="00705C35">
              <w:rPr>
                <w:rFonts w:ascii="宋体" w:eastAsia="宋体" w:hAnsi="宋体" w:cs="宋体" w:hint="eastAsia"/>
                <w:bCs/>
                <w:iCs/>
                <w:color w:val="000000"/>
                <w:sz w:val="24"/>
              </w:rPr>
              <w:t>福田区香格里拉酒店</w:t>
            </w:r>
          </w:p>
        </w:tc>
      </w:tr>
      <w:tr w:rsidR="0047278C" w14:paraId="49A9D726" w14:textId="77777777">
        <w:tc>
          <w:tcPr>
            <w:tcW w:w="1908" w:type="dxa"/>
            <w:tcBorders>
              <w:top w:val="single" w:sz="4" w:space="0" w:color="auto"/>
              <w:left w:val="single" w:sz="4" w:space="0" w:color="auto"/>
              <w:bottom w:val="single" w:sz="4" w:space="0" w:color="auto"/>
              <w:right w:val="single" w:sz="4" w:space="0" w:color="auto"/>
            </w:tcBorders>
          </w:tcPr>
          <w:p w14:paraId="4B6605F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B64EB75" w14:textId="02A4F752" w:rsidR="0047278C" w:rsidRPr="00705C35" w:rsidRDefault="006E0398" w:rsidP="00705C35">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hint="eastAsia"/>
                <w:bCs/>
                <w:iCs/>
                <w:color w:val="000000"/>
                <w:sz w:val="24"/>
              </w:rPr>
              <w:t>有方科技 董事会秘书：李子瑞</w:t>
            </w:r>
          </w:p>
        </w:tc>
      </w:tr>
      <w:tr w:rsidR="0047278C" w14:paraId="20D1ED53" w14:textId="77777777">
        <w:tc>
          <w:tcPr>
            <w:tcW w:w="1908" w:type="dxa"/>
            <w:tcBorders>
              <w:top w:val="single" w:sz="4" w:space="0" w:color="auto"/>
              <w:left w:val="single" w:sz="4" w:space="0" w:color="auto"/>
              <w:bottom w:val="single" w:sz="4" w:space="0" w:color="auto"/>
              <w:right w:val="single" w:sz="4" w:space="0" w:color="auto"/>
            </w:tcBorders>
            <w:vAlign w:val="center"/>
          </w:tcPr>
          <w:p w14:paraId="13AF9903"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528DB126"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会议沟通交流过程中，公司人员严格按照有关制度规定，没有出现未公开重大信息泄露等情况。会议沟通交流详见附件的《会议纪要》。</w:t>
            </w:r>
          </w:p>
        </w:tc>
      </w:tr>
      <w:tr w:rsidR="0047278C" w14:paraId="45CCD6C9" w14:textId="77777777">
        <w:trPr>
          <w:trHeight w:val="552"/>
        </w:trPr>
        <w:tc>
          <w:tcPr>
            <w:tcW w:w="1908" w:type="dxa"/>
            <w:tcBorders>
              <w:top w:val="single" w:sz="4" w:space="0" w:color="auto"/>
              <w:left w:val="single" w:sz="4" w:space="0" w:color="auto"/>
              <w:right w:val="single" w:sz="4" w:space="0" w:color="auto"/>
            </w:tcBorders>
            <w:vAlign w:val="center"/>
          </w:tcPr>
          <w:p w14:paraId="308A5FE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附件清单（如有）</w:t>
            </w:r>
          </w:p>
        </w:tc>
        <w:tc>
          <w:tcPr>
            <w:tcW w:w="6614" w:type="dxa"/>
            <w:tcBorders>
              <w:top w:val="single" w:sz="4" w:space="0" w:color="auto"/>
              <w:left w:val="single" w:sz="4" w:space="0" w:color="auto"/>
              <w:right w:val="single" w:sz="4" w:space="0" w:color="auto"/>
            </w:tcBorders>
          </w:tcPr>
          <w:p w14:paraId="478EA13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会议纪要</w:t>
            </w:r>
          </w:p>
        </w:tc>
      </w:tr>
    </w:tbl>
    <w:p w14:paraId="5E58C23F" w14:textId="77777777" w:rsidR="0047278C" w:rsidRDefault="0047278C">
      <w:pPr>
        <w:spacing w:line="360" w:lineRule="auto"/>
        <w:rPr>
          <w:rFonts w:ascii="黑体" w:eastAsia="黑体" w:hAnsi="黑体" w:cs="宋体"/>
          <w:color w:val="000000"/>
          <w:sz w:val="28"/>
          <w:shd w:val="clear" w:color="auto" w:fill="FFFFFF"/>
        </w:rPr>
      </w:pPr>
    </w:p>
    <w:p w14:paraId="0E20D3F1" w14:textId="77777777" w:rsidR="0047278C" w:rsidRDefault="00377FCD">
      <w:pPr>
        <w:widowControl/>
        <w:jc w:val="left"/>
        <w:rPr>
          <w:rFonts w:ascii="黑体" w:eastAsia="黑体" w:hAnsi="黑体" w:cs="宋体"/>
          <w:color w:val="000000"/>
          <w:sz w:val="28"/>
          <w:shd w:val="clear" w:color="auto" w:fill="FFFFFF"/>
        </w:rPr>
      </w:pPr>
      <w:r>
        <w:rPr>
          <w:rFonts w:ascii="黑体" w:eastAsia="黑体" w:hAnsi="黑体" w:cs="宋体"/>
          <w:color w:val="000000"/>
          <w:sz w:val="28"/>
          <w:shd w:val="clear" w:color="auto" w:fill="FFFFFF"/>
        </w:rPr>
        <w:br w:type="page"/>
      </w:r>
    </w:p>
    <w:p w14:paraId="1C6F6AFE" w14:textId="77777777" w:rsidR="0047278C" w:rsidRDefault="00377FCD">
      <w:pPr>
        <w:spacing w:line="360" w:lineRule="auto"/>
        <w:rPr>
          <w:rFonts w:ascii="黑体" w:eastAsia="黑体" w:hAnsi="黑体" w:cs="宋体"/>
          <w:color w:val="000000"/>
          <w:sz w:val="28"/>
          <w:shd w:val="clear" w:color="auto" w:fill="FFFFFF"/>
        </w:rPr>
      </w:pPr>
      <w:r>
        <w:rPr>
          <w:rFonts w:ascii="黑体" w:eastAsia="黑体" w:hAnsi="黑体" w:cs="宋体" w:hint="eastAsia"/>
          <w:color w:val="000000"/>
          <w:sz w:val="28"/>
          <w:shd w:val="clear" w:color="auto" w:fill="FFFFFF"/>
        </w:rPr>
        <w:lastRenderedPageBreak/>
        <w:t>附件</w:t>
      </w:r>
    </w:p>
    <w:p w14:paraId="3153FC65" w14:textId="59BD7133" w:rsidR="0047278C" w:rsidRPr="00F30306" w:rsidRDefault="00377FCD" w:rsidP="00F30306">
      <w:pPr>
        <w:spacing w:line="360" w:lineRule="auto"/>
        <w:jc w:val="cente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t>会议纪要</w:t>
      </w:r>
    </w:p>
    <w:p w14:paraId="7E068887" w14:textId="77777777" w:rsidR="0047278C" w:rsidRDefault="00377FCD">
      <w:pPr>
        <w:pStyle w:val="a6"/>
        <w:widowControl/>
        <w:numPr>
          <w:ilvl w:val="0"/>
          <w:numId w:val="2"/>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公司基本情况介绍</w:t>
      </w:r>
    </w:p>
    <w:p w14:paraId="213A27CF" w14:textId="168D2E81" w:rsidR="0047278C" w:rsidRPr="00F30306" w:rsidRDefault="00377FCD" w:rsidP="00F30306">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hint="eastAsia"/>
          <w:kern w:val="0"/>
          <w:sz w:val="24"/>
          <w:szCs w:val="24"/>
        </w:rPr>
        <w:t>公司</w:t>
      </w:r>
      <w:r w:rsidR="00C51A5F" w:rsidRPr="00F30306">
        <w:rPr>
          <w:rFonts w:ascii="宋体" w:eastAsia="宋体" w:hAnsi="宋体" w:cs="宋体" w:hint="eastAsia"/>
          <w:kern w:val="0"/>
          <w:sz w:val="24"/>
          <w:szCs w:val="24"/>
        </w:rPr>
        <w:t>董秘</w:t>
      </w:r>
      <w:r w:rsidR="005B0989" w:rsidRPr="00F30306">
        <w:rPr>
          <w:rFonts w:ascii="宋体" w:eastAsia="宋体" w:hAnsi="宋体" w:cs="宋体" w:hint="eastAsia"/>
          <w:kern w:val="0"/>
          <w:sz w:val="24"/>
          <w:szCs w:val="24"/>
        </w:rPr>
        <w:t>李子瑞</w:t>
      </w:r>
      <w:r w:rsidR="00C51A5F" w:rsidRPr="00F30306">
        <w:rPr>
          <w:rFonts w:ascii="宋体" w:eastAsia="宋体" w:hAnsi="宋体" w:cs="宋体" w:hint="eastAsia"/>
          <w:kern w:val="0"/>
          <w:sz w:val="24"/>
          <w:szCs w:val="24"/>
        </w:rPr>
        <w:t>先生</w:t>
      </w:r>
      <w:r w:rsidRPr="00F30306">
        <w:rPr>
          <w:rFonts w:ascii="宋体" w:eastAsia="宋体" w:hAnsi="宋体" w:cs="宋体" w:hint="eastAsia"/>
          <w:kern w:val="0"/>
          <w:sz w:val="24"/>
          <w:szCs w:val="24"/>
        </w:rPr>
        <w:t>对公司</w:t>
      </w:r>
      <w:r w:rsidR="000F6290" w:rsidRPr="00F30306">
        <w:rPr>
          <w:rFonts w:ascii="宋体" w:eastAsia="宋体" w:hAnsi="宋体" w:cs="宋体" w:hint="eastAsia"/>
          <w:kern w:val="0"/>
          <w:sz w:val="24"/>
          <w:szCs w:val="24"/>
        </w:rPr>
        <w:t>基本情况做简要介绍</w:t>
      </w:r>
      <w:r w:rsidR="00326A8F" w:rsidRPr="00F30306">
        <w:rPr>
          <w:rFonts w:ascii="宋体" w:eastAsia="宋体" w:hAnsi="宋体" w:cs="宋体" w:hint="eastAsia"/>
          <w:kern w:val="0"/>
          <w:sz w:val="24"/>
          <w:szCs w:val="24"/>
        </w:rPr>
        <w:t>，</w:t>
      </w:r>
      <w:r w:rsidR="000F6290" w:rsidRPr="00F30306">
        <w:rPr>
          <w:rFonts w:ascii="宋体" w:eastAsia="宋体" w:hAnsi="宋体" w:cs="宋体" w:hint="eastAsia"/>
          <w:kern w:val="0"/>
          <w:sz w:val="24"/>
          <w:szCs w:val="24"/>
        </w:rPr>
        <w:t>深圳市有方科技股份有限公司多年来一直致力于为物联网提供稳定、可靠、安全的接入通信产品和服务。公司在2016年制定了</w:t>
      </w:r>
      <w:r w:rsidR="00FF09CE">
        <w:rPr>
          <w:rFonts w:ascii="宋体" w:eastAsia="宋体" w:hAnsi="宋体" w:cs="宋体" w:hint="eastAsia"/>
          <w:kern w:val="0"/>
          <w:sz w:val="24"/>
          <w:szCs w:val="24"/>
        </w:rPr>
        <w:t>“云</w:t>
      </w:r>
      <w:r w:rsidR="0035747F">
        <w:rPr>
          <w:rFonts w:ascii="宋体" w:eastAsia="宋体" w:hAnsi="宋体" w:cs="宋体" w:hint="eastAsia"/>
          <w:kern w:val="0"/>
          <w:sz w:val="24"/>
          <w:szCs w:val="24"/>
        </w:rPr>
        <w:t>-管-端</w:t>
      </w:r>
      <w:r w:rsidR="00FF09CE">
        <w:rPr>
          <w:rFonts w:ascii="宋体" w:eastAsia="宋体" w:hAnsi="宋体" w:cs="宋体" w:hint="eastAsia"/>
          <w:kern w:val="0"/>
          <w:sz w:val="24"/>
          <w:szCs w:val="24"/>
        </w:rPr>
        <w:t>”</w:t>
      </w:r>
      <w:r w:rsidR="000F6290" w:rsidRPr="00F30306">
        <w:rPr>
          <w:rFonts w:ascii="宋体" w:eastAsia="宋体" w:hAnsi="宋体" w:cs="宋体" w:hint="eastAsia"/>
          <w:kern w:val="0"/>
          <w:sz w:val="24"/>
          <w:szCs w:val="24"/>
        </w:rPr>
        <w:t>战略</w:t>
      </w:r>
      <w:r w:rsidR="00F852FD" w:rsidRPr="00F30306">
        <w:rPr>
          <w:rFonts w:ascii="宋体" w:eastAsia="宋体" w:hAnsi="宋体" w:cs="宋体" w:hint="eastAsia"/>
          <w:kern w:val="0"/>
          <w:sz w:val="24"/>
          <w:szCs w:val="24"/>
        </w:rPr>
        <w:t>发展框架</w:t>
      </w:r>
      <w:r w:rsidR="000F6290" w:rsidRPr="00F30306">
        <w:rPr>
          <w:rFonts w:ascii="宋体" w:eastAsia="宋体" w:hAnsi="宋体" w:cs="宋体" w:hint="eastAsia"/>
          <w:kern w:val="0"/>
          <w:sz w:val="24"/>
          <w:szCs w:val="24"/>
        </w:rPr>
        <w:t>，</w:t>
      </w:r>
      <w:r w:rsidR="00F852FD" w:rsidRPr="00F30306">
        <w:rPr>
          <w:rFonts w:ascii="宋体" w:eastAsia="宋体" w:hAnsi="宋体" w:cs="宋体" w:hint="eastAsia"/>
          <w:kern w:val="0"/>
          <w:sz w:val="24"/>
          <w:szCs w:val="24"/>
        </w:rPr>
        <w:t>现</w:t>
      </w:r>
      <w:r w:rsidR="000F6290" w:rsidRPr="00F30306">
        <w:rPr>
          <w:rFonts w:ascii="宋体" w:eastAsia="宋体" w:hAnsi="宋体" w:cs="宋体" w:hint="eastAsia"/>
          <w:kern w:val="0"/>
          <w:sz w:val="24"/>
          <w:szCs w:val="24"/>
        </w:rPr>
        <w:t>拥有无线通信</w:t>
      </w:r>
      <w:r w:rsidR="009E3FCC">
        <w:rPr>
          <w:rFonts w:ascii="宋体" w:eastAsia="宋体" w:hAnsi="宋体" w:cs="宋体" w:hint="eastAsia"/>
          <w:kern w:val="0"/>
          <w:sz w:val="24"/>
          <w:szCs w:val="24"/>
        </w:rPr>
        <w:t>模组</w:t>
      </w:r>
      <w:r w:rsidR="00EA2334">
        <w:rPr>
          <w:rFonts w:ascii="宋体" w:eastAsia="宋体" w:hAnsi="宋体" w:cs="宋体" w:hint="eastAsia"/>
          <w:kern w:val="0"/>
          <w:sz w:val="24"/>
          <w:szCs w:val="24"/>
        </w:rPr>
        <w:t>及终端、无线通信解决方案</w:t>
      </w:r>
      <w:r w:rsidR="000F6290" w:rsidRPr="00F30306">
        <w:rPr>
          <w:rFonts w:ascii="宋体" w:eastAsia="宋体" w:hAnsi="宋体" w:cs="宋体" w:hint="eastAsia"/>
          <w:kern w:val="0"/>
          <w:sz w:val="24"/>
          <w:szCs w:val="24"/>
        </w:rPr>
        <w:t>和云</w:t>
      </w:r>
      <w:r w:rsidR="00D33FDA">
        <w:rPr>
          <w:rFonts w:ascii="宋体" w:eastAsia="宋体" w:hAnsi="宋体" w:cs="宋体" w:hint="eastAsia"/>
          <w:kern w:val="0"/>
          <w:sz w:val="24"/>
          <w:szCs w:val="24"/>
        </w:rPr>
        <w:t>产品</w:t>
      </w:r>
      <w:r w:rsidR="000F6290" w:rsidRPr="00F30306">
        <w:rPr>
          <w:rFonts w:ascii="宋体" w:eastAsia="宋体" w:hAnsi="宋体" w:cs="宋体" w:hint="eastAsia"/>
          <w:kern w:val="0"/>
          <w:sz w:val="24"/>
          <w:szCs w:val="24"/>
        </w:rPr>
        <w:t>三大类</w:t>
      </w:r>
      <w:r w:rsidR="00A25145" w:rsidRPr="00F30306">
        <w:rPr>
          <w:rFonts w:ascii="宋体" w:eastAsia="宋体" w:hAnsi="宋体" w:cs="宋体" w:hint="eastAsia"/>
          <w:kern w:val="0"/>
          <w:sz w:val="24"/>
          <w:szCs w:val="24"/>
        </w:rPr>
        <w:t>业务</w:t>
      </w:r>
      <w:r w:rsidR="000F6290" w:rsidRPr="00F30306">
        <w:rPr>
          <w:rFonts w:ascii="宋体" w:eastAsia="宋体" w:hAnsi="宋体" w:cs="宋体" w:hint="eastAsia"/>
          <w:kern w:val="0"/>
          <w:sz w:val="24"/>
          <w:szCs w:val="24"/>
        </w:rPr>
        <w:t>。</w:t>
      </w:r>
      <w:r w:rsidR="00C51A5F" w:rsidRPr="00F30306">
        <w:rPr>
          <w:rFonts w:ascii="宋体" w:eastAsia="宋体" w:hAnsi="宋体" w:cs="宋体" w:hint="eastAsia"/>
          <w:kern w:val="0"/>
          <w:sz w:val="24"/>
          <w:szCs w:val="24"/>
        </w:rPr>
        <w:t>近日</w:t>
      </w:r>
      <w:r w:rsidR="00F852FD" w:rsidRPr="00F30306">
        <w:rPr>
          <w:rFonts w:ascii="宋体" w:eastAsia="宋体" w:hAnsi="宋体" w:cs="宋体" w:hint="eastAsia"/>
          <w:kern w:val="0"/>
          <w:sz w:val="24"/>
          <w:szCs w:val="24"/>
        </w:rPr>
        <w:t>公司</w:t>
      </w:r>
      <w:r w:rsidR="00C51A5F" w:rsidRPr="00F30306">
        <w:rPr>
          <w:rFonts w:ascii="宋体" w:eastAsia="宋体" w:hAnsi="宋体" w:cs="宋体" w:hint="eastAsia"/>
          <w:kern w:val="0"/>
          <w:sz w:val="24"/>
          <w:szCs w:val="24"/>
        </w:rPr>
        <w:t>披露</w:t>
      </w:r>
      <w:r w:rsidR="00F852FD" w:rsidRPr="00F30306">
        <w:rPr>
          <w:rFonts w:ascii="宋体" w:eastAsia="宋体" w:hAnsi="宋体" w:cs="宋体" w:hint="eastAsia"/>
          <w:kern w:val="0"/>
          <w:sz w:val="24"/>
          <w:szCs w:val="24"/>
        </w:rPr>
        <w:t>了</w:t>
      </w:r>
      <w:r w:rsidR="00C51A5F" w:rsidRPr="00F30306">
        <w:rPr>
          <w:rFonts w:ascii="宋体" w:eastAsia="宋体" w:hAnsi="宋体" w:cs="宋体" w:hint="eastAsia"/>
          <w:kern w:val="0"/>
          <w:sz w:val="24"/>
          <w:szCs w:val="24"/>
        </w:rPr>
        <w:t>2</w:t>
      </w:r>
      <w:r w:rsidR="00C51A5F" w:rsidRPr="00F30306">
        <w:rPr>
          <w:rFonts w:ascii="宋体" w:eastAsia="宋体" w:hAnsi="宋体" w:cs="宋体"/>
          <w:kern w:val="0"/>
          <w:sz w:val="24"/>
          <w:szCs w:val="24"/>
        </w:rPr>
        <w:t>02</w:t>
      </w:r>
      <w:r w:rsidR="005B0989" w:rsidRPr="00F30306">
        <w:rPr>
          <w:rFonts w:ascii="宋体" w:eastAsia="宋体" w:hAnsi="宋体" w:cs="宋体"/>
          <w:kern w:val="0"/>
          <w:sz w:val="24"/>
          <w:szCs w:val="24"/>
        </w:rPr>
        <w:t>4</w:t>
      </w:r>
      <w:r w:rsidR="00C51A5F" w:rsidRPr="00F30306">
        <w:rPr>
          <w:rFonts w:ascii="宋体" w:eastAsia="宋体" w:hAnsi="宋体" w:cs="宋体"/>
          <w:kern w:val="0"/>
          <w:sz w:val="24"/>
          <w:szCs w:val="24"/>
        </w:rPr>
        <w:t>年业绩快报</w:t>
      </w:r>
      <w:r w:rsidR="00F852FD" w:rsidRPr="00F30306">
        <w:rPr>
          <w:rFonts w:ascii="宋体" w:eastAsia="宋体" w:hAnsi="宋体" w:cs="宋体" w:hint="eastAsia"/>
          <w:kern w:val="0"/>
          <w:sz w:val="24"/>
          <w:szCs w:val="24"/>
        </w:rPr>
        <w:t>，</w:t>
      </w:r>
      <w:r w:rsidR="005B0989" w:rsidRPr="00F30306">
        <w:rPr>
          <w:rFonts w:ascii="宋体" w:eastAsia="宋体" w:hAnsi="宋体" w:cs="宋体" w:hint="eastAsia"/>
          <w:kern w:val="0"/>
          <w:sz w:val="24"/>
          <w:szCs w:val="24"/>
        </w:rPr>
        <w:t>公司营业收入实现大幅增长，主要原因系公司持续深化云管端架构的战略布局，挖掘客户在存储和智算等方面的需求，公司云基础设施收入实现大幅增长，此外，物联网下游应用行业需求持续复苏，公司也持续拓展海外物联网市场，公司无线通信模组产品收入也同比实现增长。同时，公司严格控制费用，除财务费用因业务发展借款增加而增加外，销售费用、管理费用变动比例较小，净利润实现了增长</w:t>
      </w:r>
      <w:r w:rsidR="00C51A5F" w:rsidRPr="00F30306">
        <w:rPr>
          <w:rFonts w:ascii="宋体" w:eastAsia="宋体" w:hAnsi="宋体" w:cs="宋体" w:hint="eastAsia"/>
          <w:kern w:val="0"/>
          <w:sz w:val="24"/>
          <w:szCs w:val="24"/>
        </w:rPr>
        <w:t>。</w:t>
      </w:r>
    </w:p>
    <w:p w14:paraId="4F15E5FF" w14:textId="77777777" w:rsidR="0047278C" w:rsidRDefault="00377FCD">
      <w:pPr>
        <w:pStyle w:val="a6"/>
        <w:widowControl/>
        <w:numPr>
          <w:ilvl w:val="0"/>
          <w:numId w:val="2"/>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投资者问答概要</w:t>
      </w:r>
    </w:p>
    <w:p w14:paraId="135B4C55" w14:textId="541FC44D" w:rsidR="00A0280A" w:rsidRPr="00A0280A" w:rsidRDefault="00A0280A" w:rsidP="00A0280A">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A0280A">
        <w:rPr>
          <w:rFonts w:ascii="宋体" w:eastAsia="宋体" w:hAnsi="宋体" w:cs="宋体"/>
          <w:kern w:val="0"/>
          <w:sz w:val="24"/>
          <w:szCs w:val="24"/>
        </w:rPr>
        <w:t xml:space="preserve">、公司云产品业务增长迅速，是否具有可持续性？ </w:t>
      </w:r>
    </w:p>
    <w:p w14:paraId="34B5F70C" w14:textId="45F066D9" w:rsidR="00A0280A" w:rsidRDefault="00A0280A" w:rsidP="001548CE">
      <w:pPr>
        <w:widowControl/>
        <w:spacing w:line="360" w:lineRule="auto"/>
        <w:ind w:firstLineChars="200" w:firstLine="480"/>
        <w:rPr>
          <w:rFonts w:ascii="宋体" w:eastAsia="宋体" w:hAnsi="宋体" w:cs="宋体"/>
          <w:kern w:val="0"/>
          <w:sz w:val="24"/>
          <w:szCs w:val="24"/>
        </w:rPr>
      </w:pPr>
      <w:r w:rsidRPr="00A0280A">
        <w:rPr>
          <w:rFonts w:ascii="宋体" w:eastAsia="宋体" w:hAnsi="宋体" w:cs="宋体" w:hint="eastAsia"/>
          <w:kern w:val="0"/>
          <w:sz w:val="24"/>
          <w:szCs w:val="24"/>
        </w:rPr>
        <w:t>答：</w:t>
      </w:r>
      <w:r w:rsidR="00055918" w:rsidRPr="00055918">
        <w:rPr>
          <w:rFonts w:ascii="宋体" w:eastAsia="宋体" w:hAnsi="宋体" w:cs="宋体" w:hint="eastAsia"/>
          <w:kern w:val="0"/>
          <w:sz w:val="24"/>
          <w:szCs w:val="24"/>
        </w:rPr>
        <w:t>公司顺应物联网与云计算、大数据、人工智能技术深度融合的趋势，持续延伸云业务链条，提供了云基础设施产品，这些产品与物联网无线通信模组、终端、云平台软件等产品一起覆盖了数据要素从采集、传输、清洗、计算、存储和灾备的过程。目前人工智能产业仍处于快速发展阶段，无论是大模型训练还是推理环节，市场对存算力的需求仍在持续增加，</w:t>
      </w:r>
      <w:r w:rsidR="00055918" w:rsidRPr="00055918">
        <w:rPr>
          <w:rFonts w:ascii="宋体" w:eastAsia="宋体" w:hAnsi="宋体" w:cs="宋体"/>
          <w:kern w:val="0"/>
          <w:sz w:val="24"/>
          <w:szCs w:val="24"/>
        </w:rPr>
        <w:t>AI端侧应用的发展也拓展了模组潜在应用市场并增加了潜在需求，从各方发布的行业研究报告来看，人工智能在未来较长时间将是产业发展的重要引擎，人工智能也将会继续保持较高的速度发展，在宏观环境未发生重大变化</w:t>
      </w:r>
      <w:r w:rsidR="00055918" w:rsidRPr="00055918">
        <w:rPr>
          <w:rFonts w:ascii="宋体" w:eastAsia="宋体" w:hAnsi="宋体" w:cs="宋体" w:hint="eastAsia"/>
          <w:kern w:val="0"/>
          <w:sz w:val="24"/>
          <w:szCs w:val="24"/>
        </w:rPr>
        <w:t>的情况下公司预计云产品业务具备</w:t>
      </w:r>
      <w:r w:rsidR="00055918">
        <w:rPr>
          <w:rFonts w:ascii="宋体" w:eastAsia="宋体" w:hAnsi="宋体" w:cs="宋体" w:hint="eastAsia"/>
          <w:kern w:val="0"/>
          <w:sz w:val="24"/>
          <w:szCs w:val="24"/>
        </w:rPr>
        <w:t>可持续性，公司也将继续拓展云产品业务，努力为股东创造更大的价值</w:t>
      </w:r>
      <w:r w:rsidRPr="00A0280A">
        <w:rPr>
          <w:rFonts w:ascii="宋体" w:eastAsia="宋体" w:hAnsi="宋体" w:cs="宋体"/>
          <w:kern w:val="0"/>
          <w:sz w:val="24"/>
          <w:szCs w:val="24"/>
        </w:rPr>
        <w:t>。</w:t>
      </w:r>
    </w:p>
    <w:p w14:paraId="304DBFF6" w14:textId="70CA50C0" w:rsidR="00622A28" w:rsidRPr="00F30306" w:rsidRDefault="00A0280A" w:rsidP="00A0280A">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2</w:t>
      </w:r>
      <w:r w:rsidR="00F30306">
        <w:rPr>
          <w:rFonts w:ascii="宋体" w:eastAsia="宋体" w:hAnsi="宋体" w:cs="宋体" w:hint="eastAsia"/>
          <w:kern w:val="0"/>
          <w:sz w:val="24"/>
          <w:szCs w:val="24"/>
        </w:rPr>
        <w:t>、</w:t>
      </w:r>
      <w:r w:rsidR="00685AA5" w:rsidRPr="00F30306">
        <w:rPr>
          <w:rFonts w:ascii="宋体" w:eastAsia="宋体" w:hAnsi="宋体" w:cs="宋体" w:hint="eastAsia"/>
          <w:kern w:val="0"/>
          <w:sz w:val="24"/>
          <w:szCs w:val="24"/>
        </w:rPr>
        <w:t>公司</w:t>
      </w:r>
      <w:r w:rsidR="00C34883" w:rsidRPr="00F30306">
        <w:rPr>
          <w:rFonts w:ascii="宋体" w:eastAsia="宋体" w:hAnsi="宋体" w:cs="宋体" w:hint="eastAsia"/>
          <w:kern w:val="0"/>
          <w:sz w:val="24"/>
          <w:szCs w:val="24"/>
        </w:rPr>
        <w:t>传统</w:t>
      </w:r>
      <w:r w:rsidR="00685AA5" w:rsidRPr="00F30306">
        <w:rPr>
          <w:rFonts w:ascii="宋体" w:eastAsia="宋体" w:hAnsi="宋体" w:cs="宋体" w:hint="eastAsia"/>
          <w:kern w:val="0"/>
          <w:sz w:val="24"/>
          <w:szCs w:val="24"/>
        </w:rPr>
        <w:t>的</w:t>
      </w:r>
      <w:r w:rsidR="00C34883" w:rsidRPr="00F30306">
        <w:rPr>
          <w:rFonts w:ascii="宋体" w:eastAsia="宋体" w:hAnsi="宋体" w:cs="宋体" w:hint="eastAsia"/>
          <w:kern w:val="0"/>
          <w:sz w:val="24"/>
          <w:szCs w:val="24"/>
        </w:rPr>
        <w:t>模组业务发展情况</w:t>
      </w:r>
      <w:r w:rsidR="00685AA5" w:rsidRPr="00F30306">
        <w:rPr>
          <w:rFonts w:ascii="宋体" w:eastAsia="宋体" w:hAnsi="宋体" w:cs="宋体" w:hint="eastAsia"/>
          <w:kern w:val="0"/>
          <w:sz w:val="24"/>
          <w:szCs w:val="24"/>
        </w:rPr>
        <w:t>及</w:t>
      </w:r>
      <w:r>
        <w:rPr>
          <w:rFonts w:ascii="宋体" w:eastAsia="宋体" w:hAnsi="宋体" w:cs="宋体" w:hint="eastAsia"/>
          <w:kern w:val="0"/>
          <w:sz w:val="24"/>
          <w:szCs w:val="24"/>
        </w:rPr>
        <w:t>海外模组业务的发展情况如何</w:t>
      </w:r>
      <w:r w:rsidR="00622A28" w:rsidRPr="00F30306">
        <w:rPr>
          <w:rFonts w:ascii="宋体" w:eastAsia="宋体" w:hAnsi="宋体" w:cs="宋体" w:hint="eastAsia"/>
          <w:kern w:val="0"/>
          <w:sz w:val="24"/>
          <w:szCs w:val="24"/>
        </w:rPr>
        <w:t>？</w:t>
      </w:r>
    </w:p>
    <w:p w14:paraId="0B415B11" w14:textId="33EC4EF5" w:rsidR="00D90CC4" w:rsidRPr="00F30306" w:rsidRDefault="00622A28" w:rsidP="00C1068D">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kern w:val="0"/>
          <w:sz w:val="24"/>
          <w:szCs w:val="24"/>
        </w:rPr>
        <w:t>答：</w:t>
      </w:r>
      <w:r w:rsidR="00055918" w:rsidRPr="00055918">
        <w:rPr>
          <w:rFonts w:ascii="宋体" w:eastAsia="宋体" w:hAnsi="宋体" w:cs="宋体" w:hint="eastAsia"/>
          <w:kern w:val="0"/>
          <w:sz w:val="24"/>
          <w:szCs w:val="24"/>
        </w:rPr>
        <w:t>公司模组的销售量在持续增长，主要原因一方面是传统行业对模组的需求正在逐步恢复，</w:t>
      </w:r>
      <w:r w:rsidR="00437A35">
        <w:rPr>
          <w:rFonts w:ascii="宋体" w:eastAsia="宋体" w:hAnsi="宋体" w:cs="宋体" w:hint="eastAsia"/>
          <w:kern w:val="0"/>
          <w:sz w:val="24"/>
          <w:szCs w:val="24"/>
        </w:rPr>
        <w:t>而</w:t>
      </w:r>
      <w:r w:rsidR="00C1068D">
        <w:rPr>
          <w:rFonts w:ascii="宋体" w:eastAsia="宋体" w:hAnsi="宋体" w:cs="宋体" w:hint="eastAsia"/>
          <w:kern w:val="0"/>
          <w:sz w:val="24"/>
          <w:szCs w:val="24"/>
        </w:rPr>
        <w:t>海外</w:t>
      </w:r>
      <w:r w:rsidR="00437A35">
        <w:rPr>
          <w:rFonts w:ascii="宋体" w:eastAsia="宋体" w:hAnsi="宋体" w:cs="宋体" w:hint="eastAsia"/>
          <w:kern w:val="0"/>
          <w:sz w:val="24"/>
          <w:szCs w:val="24"/>
        </w:rPr>
        <w:t>欧亚国</w:t>
      </w:r>
      <w:r w:rsidR="00437A35" w:rsidRPr="00DE2CB7">
        <w:rPr>
          <w:rFonts w:ascii="宋体" w:eastAsia="宋体" w:hAnsi="宋体" w:cs="宋体" w:hint="eastAsia"/>
          <w:kern w:val="0"/>
          <w:sz w:val="24"/>
          <w:szCs w:val="24"/>
        </w:rPr>
        <w:t>家</w:t>
      </w:r>
      <w:r w:rsidR="00C1068D" w:rsidRPr="00DE2CB7">
        <w:rPr>
          <w:rFonts w:ascii="宋体" w:eastAsia="宋体" w:hAnsi="宋体" w:cs="宋体" w:hint="eastAsia"/>
          <w:kern w:val="0"/>
          <w:sz w:val="24"/>
          <w:szCs w:val="24"/>
        </w:rPr>
        <w:t>无线</w:t>
      </w:r>
      <w:r w:rsidR="00437A35" w:rsidRPr="00DE2CB7">
        <w:rPr>
          <w:rFonts w:ascii="宋体" w:eastAsia="宋体" w:hAnsi="宋体" w:cs="宋体" w:hint="eastAsia"/>
          <w:kern w:val="0"/>
          <w:sz w:val="24"/>
          <w:szCs w:val="24"/>
        </w:rPr>
        <w:t>通信</w:t>
      </w:r>
      <w:r w:rsidR="00C1068D" w:rsidRPr="00DE2CB7">
        <w:rPr>
          <w:rFonts w:ascii="宋体" w:eastAsia="宋体" w:hAnsi="宋体" w:cs="宋体" w:hint="eastAsia"/>
          <w:kern w:val="0"/>
          <w:sz w:val="24"/>
          <w:szCs w:val="24"/>
        </w:rPr>
        <w:t>模组</w:t>
      </w:r>
      <w:r w:rsidR="00437A35" w:rsidRPr="00DE2CB7">
        <w:rPr>
          <w:rFonts w:ascii="宋体" w:eastAsia="宋体" w:hAnsi="宋体" w:cs="宋体" w:hint="eastAsia"/>
          <w:kern w:val="0"/>
          <w:sz w:val="24"/>
          <w:szCs w:val="24"/>
        </w:rPr>
        <w:t>需求的增长</w:t>
      </w:r>
      <w:r w:rsidR="00DA7B44" w:rsidRPr="00DE2CB7">
        <w:rPr>
          <w:rFonts w:ascii="宋体" w:eastAsia="宋体" w:hAnsi="宋体" w:cs="宋体" w:hint="eastAsia"/>
          <w:kern w:val="0"/>
          <w:sz w:val="24"/>
          <w:szCs w:val="24"/>
        </w:rPr>
        <w:t>带动了公司模组的销售</w:t>
      </w:r>
      <w:r w:rsidR="00C1068D" w:rsidRPr="00DE2CB7">
        <w:rPr>
          <w:rFonts w:ascii="宋体" w:eastAsia="宋体" w:hAnsi="宋体" w:cs="宋体" w:hint="eastAsia"/>
          <w:kern w:val="0"/>
          <w:sz w:val="24"/>
          <w:szCs w:val="24"/>
        </w:rPr>
        <w:t>，</w:t>
      </w:r>
      <w:r w:rsidR="00055918" w:rsidRPr="00DE2CB7">
        <w:rPr>
          <w:rFonts w:ascii="宋体" w:eastAsia="宋体" w:hAnsi="宋体" w:cs="宋体" w:hint="eastAsia"/>
          <w:kern w:val="0"/>
          <w:sz w:val="24"/>
          <w:szCs w:val="24"/>
        </w:rPr>
        <w:t>另一方面是随着人工智能等</w:t>
      </w:r>
      <w:bookmarkStart w:id="0" w:name="_GoBack"/>
      <w:bookmarkEnd w:id="0"/>
      <w:r w:rsidR="00055918" w:rsidRPr="00055918">
        <w:rPr>
          <w:rFonts w:ascii="宋体" w:eastAsia="宋体" w:hAnsi="宋体" w:cs="宋体" w:hint="eastAsia"/>
          <w:kern w:val="0"/>
          <w:sz w:val="24"/>
          <w:szCs w:val="24"/>
        </w:rPr>
        <w:t>技术的发展，端侧产品的需求在不断增长，端侧的应用也在变得更丰富，对各类</w:t>
      </w:r>
      <w:r w:rsidR="00055918" w:rsidRPr="00055918">
        <w:rPr>
          <w:rFonts w:ascii="宋体" w:eastAsia="宋体" w:hAnsi="宋体" w:cs="宋体"/>
          <w:kern w:val="0"/>
          <w:sz w:val="24"/>
          <w:szCs w:val="24"/>
        </w:rPr>
        <w:t>AI模组的需求将持续增长。公司始终将模组业</w:t>
      </w:r>
      <w:r w:rsidR="00055918" w:rsidRPr="00055918">
        <w:rPr>
          <w:rFonts w:ascii="宋体" w:eastAsia="宋体" w:hAnsi="宋体" w:cs="宋体"/>
          <w:kern w:val="0"/>
          <w:sz w:val="24"/>
          <w:szCs w:val="24"/>
        </w:rPr>
        <w:lastRenderedPageBreak/>
        <w:t>务作为立足根本，通过积极开拓高毛利客户，积极开发高毛利产品以及通过云平台软件增加模组附加值等手段，进一步提升创利能力</w:t>
      </w:r>
      <w:r w:rsidR="0048535E">
        <w:rPr>
          <w:rFonts w:ascii="宋体" w:eastAsia="宋体" w:hAnsi="宋体" w:cs="宋体" w:hint="eastAsia"/>
          <w:kern w:val="0"/>
          <w:sz w:val="24"/>
          <w:szCs w:val="24"/>
        </w:rPr>
        <w:t>。</w:t>
      </w:r>
    </w:p>
    <w:p w14:paraId="52415E4F" w14:textId="2FF8B2AD" w:rsidR="00C34883" w:rsidRPr="00A0280A" w:rsidRDefault="00685AA5" w:rsidP="00A0280A">
      <w:pPr>
        <w:pStyle w:val="a6"/>
        <w:widowControl/>
        <w:numPr>
          <w:ilvl w:val="0"/>
          <w:numId w:val="7"/>
        </w:numPr>
        <w:spacing w:line="360" w:lineRule="auto"/>
        <w:ind w:firstLineChars="0"/>
        <w:rPr>
          <w:rFonts w:ascii="宋体" w:eastAsia="宋体" w:hAnsi="宋体" w:cs="宋体"/>
          <w:kern w:val="0"/>
          <w:sz w:val="24"/>
          <w:szCs w:val="24"/>
        </w:rPr>
      </w:pPr>
      <w:r w:rsidRPr="00A0280A">
        <w:rPr>
          <w:rFonts w:ascii="宋体" w:eastAsia="宋体" w:hAnsi="宋体" w:cs="宋体" w:hint="eastAsia"/>
          <w:kern w:val="0"/>
          <w:sz w:val="24"/>
          <w:szCs w:val="24"/>
        </w:rPr>
        <w:t>公司是否有AI一体机产品</w:t>
      </w:r>
      <w:r w:rsidR="001548CE">
        <w:rPr>
          <w:rFonts w:ascii="宋体" w:eastAsia="宋体" w:hAnsi="宋体" w:cs="宋体" w:hint="eastAsia"/>
          <w:kern w:val="0"/>
          <w:sz w:val="24"/>
          <w:szCs w:val="24"/>
        </w:rPr>
        <w:t>、A</w:t>
      </w:r>
      <w:r w:rsidR="001548CE">
        <w:rPr>
          <w:rFonts w:ascii="宋体" w:eastAsia="宋体" w:hAnsi="宋体" w:cs="宋体"/>
          <w:kern w:val="0"/>
          <w:sz w:val="24"/>
          <w:szCs w:val="24"/>
        </w:rPr>
        <w:t>I</w:t>
      </w:r>
      <w:r w:rsidR="001548CE">
        <w:rPr>
          <w:rFonts w:ascii="宋体" w:eastAsia="宋体" w:hAnsi="宋体" w:cs="宋体" w:hint="eastAsia"/>
          <w:kern w:val="0"/>
          <w:sz w:val="24"/>
          <w:szCs w:val="24"/>
        </w:rPr>
        <w:t>玩具</w:t>
      </w:r>
      <w:r w:rsidRPr="00A0280A">
        <w:rPr>
          <w:rFonts w:ascii="宋体" w:eastAsia="宋体" w:hAnsi="宋体" w:cs="宋体" w:hint="eastAsia"/>
          <w:kern w:val="0"/>
          <w:sz w:val="24"/>
          <w:szCs w:val="24"/>
        </w:rPr>
        <w:t>的研发</w:t>
      </w:r>
      <w:r w:rsidR="00C34883" w:rsidRPr="00A0280A">
        <w:rPr>
          <w:rFonts w:ascii="宋体" w:eastAsia="宋体" w:hAnsi="宋体" w:cs="宋体" w:hint="eastAsia"/>
          <w:kern w:val="0"/>
          <w:sz w:val="24"/>
          <w:szCs w:val="24"/>
        </w:rPr>
        <w:t>？</w:t>
      </w:r>
    </w:p>
    <w:p w14:paraId="30CBE108" w14:textId="57789DD3" w:rsidR="00C34883" w:rsidRDefault="00C34883" w:rsidP="00F30306">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kern w:val="0"/>
          <w:sz w:val="24"/>
          <w:szCs w:val="24"/>
        </w:rPr>
        <w:t>答：</w:t>
      </w:r>
      <w:r w:rsidR="00055918" w:rsidRPr="00055918">
        <w:rPr>
          <w:rFonts w:ascii="宋体" w:eastAsia="宋体" w:hAnsi="宋体" w:cs="宋体" w:hint="eastAsia"/>
          <w:kern w:val="0"/>
          <w:sz w:val="24"/>
          <w:szCs w:val="24"/>
        </w:rPr>
        <w:t>公司预研的基于国产芯片的代码编程和教学一体机以及物联网平台一体机仍处在规划过程中，尚未推出产品也尚未产生收入。公司将持续顺应人工智能时代的发展机遇，结合自身优势研发</w:t>
      </w:r>
      <w:r w:rsidR="00055918" w:rsidRPr="00055918">
        <w:rPr>
          <w:rFonts w:ascii="宋体" w:eastAsia="宋体" w:hAnsi="宋体" w:cs="宋体"/>
          <w:kern w:val="0"/>
          <w:sz w:val="24"/>
          <w:szCs w:val="24"/>
        </w:rPr>
        <w:t>AI模组及终端软硬件产品，逐步转化为拥有AI核心技术能力的物联感知体系产品及服务提供商</w:t>
      </w:r>
      <w:r w:rsidR="00855F32">
        <w:rPr>
          <w:rFonts w:ascii="宋体" w:eastAsia="宋体" w:hAnsi="宋体" w:cs="宋体" w:hint="eastAsia"/>
          <w:kern w:val="0"/>
          <w:sz w:val="24"/>
          <w:szCs w:val="24"/>
        </w:rPr>
        <w:t>。</w:t>
      </w:r>
    </w:p>
    <w:p w14:paraId="4A07875F" w14:textId="064BD3AC" w:rsidR="001548CE" w:rsidRPr="008E27ED" w:rsidRDefault="00DA7B44" w:rsidP="00F30306">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kern w:val="0"/>
          <w:sz w:val="24"/>
          <w:szCs w:val="24"/>
        </w:rPr>
        <w:t>I</w:t>
      </w:r>
      <w:r>
        <w:rPr>
          <w:rFonts w:ascii="宋体" w:eastAsia="宋体" w:hAnsi="宋体" w:cs="宋体" w:hint="eastAsia"/>
          <w:kern w:val="0"/>
          <w:sz w:val="24"/>
          <w:szCs w:val="24"/>
        </w:rPr>
        <w:t>玩具方面，</w:t>
      </w:r>
      <w:r w:rsidR="008E27ED" w:rsidRPr="008E27ED">
        <w:rPr>
          <w:rFonts w:ascii="宋体" w:eastAsia="宋体" w:hAnsi="宋体" w:cs="宋体" w:hint="eastAsia"/>
          <w:kern w:val="0"/>
          <w:sz w:val="24"/>
          <w:szCs w:val="24"/>
        </w:rPr>
        <w:t>公司的模组和解决方案支持大模型在</w:t>
      </w:r>
      <w:r w:rsidR="008E27ED" w:rsidRPr="008E27ED">
        <w:rPr>
          <w:rFonts w:ascii="宋体" w:eastAsia="宋体" w:hAnsi="宋体" w:cs="宋体"/>
          <w:kern w:val="0"/>
          <w:sz w:val="24"/>
          <w:szCs w:val="24"/>
        </w:rPr>
        <w:t>AI玩具上应用，未来公司也将继续顺应</w:t>
      </w:r>
      <w:r w:rsidR="002E5A41">
        <w:rPr>
          <w:rFonts w:ascii="宋体" w:eastAsia="宋体" w:hAnsi="宋体" w:cs="宋体" w:hint="eastAsia"/>
          <w:kern w:val="0"/>
          <w:sz w:val="24"/>
          <w:szCs w:val="24"/>
        </w:rPr>
        <w:t>物联网与人工智能</w:t>
      </w:r>
      <w:r w:rsidR="008E27ED" w:rsidRPr="008E27ED">
        <w:rPr>
          <w:rFonts w:ascii="宋体" w:eastAsia="宋体" w:hAnsi="宋体" w:cs="宋体" w:hint="eastAsia"/>
          <w:kern w:val="0"/>
          <w:sz w:val="24"/>
          <w:szCs w:val="24"/>
        </w:rPr>
        <w:t>融合</w:t>
      </w:r>
      <w:r w:rsidR="002E5A41">
        <w:rPr>
          <w:rFonts w:ascii="宋体" w:eastAsia="宋体" w:hAnsi="宋体" w:cs="宋体" w:hint="eastAsia"/>
          <w:kern w:val="0"/>
          <w:sz w:val="24"/>
          <w:szCs w:val="24"/>
        </w:rPr>
        <w:t>的大趋势</w:t>
      </w:r>
      <w:r w:rsidR="002E5A41" w:rsidRPr="002E5A41">
        <w:rPr>
          <w:rFonts w:ascii="宋体" w:eastAsia="宋体" w:hAnsi="宋体" w:cs="宋体" w:hint="eastAsia"/>
          <w:kern w:val="0"/>
          <w:sz w:val="24"/>
          <w:szCs w:val="24"/>
        </w:rPr>
        <w:t>进行布局和发展</w:t>
      </w:r>
      <w:r w:rsidR="008E27ED" w:rsidRPr="008E27ED">
        <w:rPr>
          <w:rFonts w:ascii="宋体" w:eastAsia="宋体" w:hAnsi="宋体" w:cs="宋体" w:hint="eastAsia"/>
          <w:kern w:val="0"/>
          <w:sz w:val="24"/>
          <w:szCs w:val="24"/>
        </w:rPr>
        <w:t>，以云管端的架构持续紧贴下游不同行业终端的需求布局</w:t>
      </w:r>
      <w:r w:rsidR="002E5A41">
        <w:rPr>
          <w:rFonts w:ascii="宋体" w:eastAsia="宋体" w:hAnsi="宋体" w:cs="宋体" w:hint="eastAsia"/>
          <w:kern w:val="0"/>
          <w:sz w:val="24"/>
          <w:szCs w:val="24"/>
        </w:rPr>
        <w:t>并</w:t>
      </w:r>
      <w:r w:rsidR="008E27ED" w:rsidRPr="008E27ED">
        <w:rPr>
          <w:rFonts w:ascii="宋体" w:eastAsia="宋体" w:hAnsi="宋体" w:cs="宋体" w:hint="eastAsia"/>
          <w:kern w:val="0"/>
          <w:sz w:val="24"/>
          <w:szCs w:val="24"/>
        </w:rPr>
        <w:t>推出相应的</w:t>
      </w:r>
      <w:r w:rsidR="008E27ED" w:rsidRPr="008E27ED">
        <w:rPr>
          <w:rFonts w:ascii="宋体" w:eastAsia="宋体" w:hAnsi="宋体" w:cs="宋体"/>
          <w:kern w:val="0"/>
          <w:sz w:val="24"/>
          <w:szCs w:val="24"/>
        </w:rPr>
        <w:t>AI解决方案</w:t>
      </w:r>
      <w:r w:rsidR="002E5A41">
        <w:rPr>
          <w:rFonts w:ascii="宋体" w:eastAsia="宋体" w:hAnsi="宋体" w:cs="宋体" w:hint="eastAsia"/>
          <w:kern w:val="0"/>
          <w:sz w:val="24"/>
          <w:szCs w:val="24"/>
        </w:rPr>
        <w:t>。</w:t>
      </w:r>
    </w:p>
    <w:p w14:paraId="4556589F" w14:textId="23630497" w:rsidR="00A0280A" w:rsidRDefault="00A0280A" w:rsidP="00A0280A">
      <w:pPr>
        <w:pStyle w:val="a6"/>
        <w:widowControl/>
        <w:numPr>
          <w:ilvl w:val="0"/>
          <w:numId w:val="7"/>
        </w:numPr>
        <w:spacing w:line="360" w:lineRule="auto"/>
        <w:ind w:firstLineChars="0"/>
        <w:rPr>
          <w:rFonts w:ascii="宋体" w:eastAsia="宋体" w:hAnsi="宋体" w:cs="宋体"/>
          <w:kern w:val="0"/>
          <w:sz w:val="24"/>
          <w:szCs w:val="24"/>
        </w:rPr>
      </w:pPr>
      <w:r w:rsidRPr="00A0280A">
        <w:rPr>
          <w:rFonts w:ascii="宋体" w:eastAsia="宋体" w:hAnsi="宋体" w:cs="宋体" w:hint="eastAsia"/>
          <w:kern w:val="0"/>
          <w:sz w:val="24"/>
          <w:szCs w:val="24"/>
        </w:rPr>
        <w:t>跟航锦科技的合作情况？</w:t>
      </w:r>
    </w:p>
    <w:p w14:paraId="28B3E495" w14:textId="71F07E11" w:rsidR="00F55F2A" w:rsidRPr="00F55F2A" w:rsidRDefault="00F55F2A" w:rsidP="00622CA6">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答：</w:t>
      </w:r>
      <w:r w:rsidR="00437A35">
        <w:rPr>
          <w:rFonts w:ascii="宋体" w:eastAsia="宋体" w:hAnsi="宋体" w:cs="宋体" w:hint="eastAsia"/>
          <w:kern w:val="0"/>
          <w:sz w:val="24"/>
          <w:szCs w:val="24"/>
        </w:rPr>
        <w:t>公司去年7月披露了</w:t>
      </w:r>
      <w:r w:rsidR="006A3F9D">
        <w:rPr>
          <w:rFonts w:ascii="宋体" w:eastAsia="宋体" w:hAnsi="宋体" w:cs="宋体" w:hint="eastAsia"/>
          <w:kern w:val="0"/>
          <w:sz w:val="24"/>
          <w:szCs w:val="24"/>
        </w:rPr>
        <w:t>与</w:t>
      </w:r>
      <w:r w:rsidR="00437A35">
        <w:rPr>
          <w:rFonts w:ascii="宋体" w:eastAsia="宋体" w:hAnsi="宋体" w:cs="宋体" w:hint="eastAsia"/>
          <w:kern w:val="0"/>
          <w:sz w:val="24"/>
          <w:szCs w:val="24"/>
        </w:rPr>
        <w:t>航锦科技</w:t>
      </w:r>
      <w:r w:rsidR="006A3F9D">
        <w:rPr>
          <w:rFonts w:ascii="宋体" w:eastAsia="宋体" w:hAnsi="宋体" w:cs="宋体" w:hint="eastAsia"/>
          <w:kern w:val="0"/>
          <w:sz w:val="24"/>
          <w:szCs w:val="24"/>
        </w:rPr>
        <w:t>开展战略</w:t>
      </w:r>
      <w:r w:rsidR="00437A35">
        <w:rPr>
          <w:rFonts w:ascii="宋体" w:eastAsia="宋体" w:hAnsi="宋体" w:cs="宋体" w:hint="eastAsia"/>
          <w:kern w:val="0"/>
          <w:sz w:val="24"/>
          <w:szCs w:val="24"/>
        </w:rPr>
        <w:t>合作的</w:t>
      </w:r>
      <w:r w:rsidR="006A3F9D">
        <w:rPr>
          <w:rFonts w:ascii="宋体" w:eastAsia="宋体" w:hAnsi="宋体" w:cs="宋体" w:hint="eastAsia"/>
          <w:kern w:val="0"/>
          <w:sz w:val="24"/>
          <w:szCs w:val="24"/>
        </w:rPr>
        <w:t>公告。在智算中心业务层面，由于</w:t>
      </w:r>
      <w:r w:rsidR="004C40EB">
        <w:rPr>
          <w:rFonts w:ascii="宋体" w:eastAsia="宋体" w:hAnsi="宋体" w:cs="宋体" w:hint="eastAsia"/>
          <w:kern w:val="0"/>
          <w:sz w:val="24"/>
          <w:szCs w:val="24"/>
        </w:rPr>
        <w:t>航锦科技</w:t>
      </w:r>
      <w:r w:rsidR="006A3F9D" w:rsidRPr="006A3F9D">
        <w:rPr>
          <w:rFonts w:ascii="宋体" w:eastAsia="宋体" w:hAnsi="宋体" w:cs="宋体" w:hint="eastAsia"/>
          <w:kern w:val="0"/>
          <w:sz w:val="24"/>
          <w:szCs w:val="24"/>
        </w:rPr>
        <w:t>在智算算力集群租赁及服务的市场拓展、</w:t>
      </w:r>
      <w:r w:rsidR="006A3F9D" w:rsidRPr="006A3F9D">
        <w:rPr>
          <w:rFonts w:ascii="宋体" w:eastAsia="宋体" w:hAnsi="宋体" w:cs="宋体"/>
          <w:kern w:val="0"/>
          <w:sz w:val="24"/>
          <w:szCs w:val="24"/>
        </w:rPr>
        <w:t xml:space="preserve"> 建设、 运营和维护等方面积累了</w:t>
      </w:r>
      <w:r w:rsidR="006A3F9D">
        <w:rPr>
          <w:rFonts w:ascii="宋体" w:eastAsia="宋体" w:hAnsi="宋体" w:cs="宋体" w:hint="eastAsia"/>
          <w:kern w:val="0"/>
          <w:sz w:val="24"/>
          <w:szCs w:val="24"/>
        </w:rPr>
        <w:t>丰富的</w:t>
      </w:r>
      <w:r w:rsidR="006A3F9D" w:rsidRPr="006A3F9D">
        <w:rPr>
          <w:rFonts w:ascii="宋体" w:eastAsia="宋体" w:hAnsi="宋体" w:cs="宋体"/>
          <w:kern w:val="0"/>
          <w:sz w:val="24"/>
          <w:szCs w:val="24"/>
        </w:rPr>
        <w:t>技术和经验，</w:t>
      </w:r>
      <w:r w:rsidR="006A3F9D">
        <w:rPr>
          <w:rFonts w:ascii="宋体" w:eastAsia="宋体" w:hAnsi="宋体" w:cs="宋体" w:hint="eastAsia"/>
          <w:kern w:val="0"/>
          <w:sz w:val="24"/>
          <w:szCs w:val="24"/>
        </w:rPr>
        <w:t>而公司</w:t>
      </w:r>
      <w:r w:rsidR="006A3F9D" w:rsidRPr="006A3F9D">
        <w:rPr>
          <w:rFonts w:ascii="宋体" w:eastAsia="宋体" w:hAnsi="宋体" w:cs="宋体"/>
          <w:kern w:val="0"/>
          <w:sz w:val="24"/>
          <w:szCs w:val="24"/>
        </w:rPr>
        <w:t>在高性能存储服务器、存储软件等云基础设施方面</w:t>
      </w:r>
      <w:r w:rsidR="006A3F9D">
        <w:rPr>
          <w:rFonts w:ascii="宋体" w:eastAsia="宋体" w:hAnsi="宋体" w:cs="宋体" w:hint="eastAsia"/>
          <w:kern w:val="0"/>
          <w:sz w:val="24"/>
          <w:szCs w:val="24"/>
        </w:rPr>
        <w:t>也</w:t>
      </w:r>
      <w:r w:rsidR="006A3F9D" w:rsidRPr="006A3F9D">
        <w:rPr>
          <w:rFonts w:ascii="宋体" w:eastAsia="宋体" w:hAnsi="宋体" w:cs="宋体"/>
          <w:kern w:val="0"/>
          <w:sz w:val="24"/>
          <w:szCs w:val="24"/>
        </w:rPr>
        <w:t>积累了</w:t>
      </w:r>
      <w:r w:rsidR="006A3F9D">
        <w:rPr>
          <w:rFonts w:ascii="宋体" w:eastAsia="宋体" w:hAnsi="宋体" w:cs="宋体" w:hint="eastAsia"/>
          <w:kern w:val="0"/>
          <w:sz w:val="24"/>
          <w:szCs w:val="24"/>
        </w:rPr>
        <w:t>一定的</w:t>
      </w:r>
      <w:r w:rsidR="006A3F9D" w:rsidRPr="006A3F9D">
        <w:rPr>
          <w:rFonts w:ascii="宋体" w:eastAsia="宋体" w:hAnsi="宋体" w:cs="宋体"/>
          <w:kern w:val="0"/>
          <w:sz w:val="24"/>
          <w:szCs w:val="24"/>
        </w:rPr>
        <w:t>产品和技术，</w:t>
      </w:r>
      <w:r w:rsidR="006A3F9D">
        <w:rPr>
          <w:rFonts w:ascii="宋体" w:eastAsia="宋体" w:hAnsi="宋体" w:cs="宋体" w:hint="eastAsia"/>
          <w:kern w:val="0"/>
          <w:sz w:val="24"/>
          <w:szCs w:val="24"/>
        </w:rPr>
        <w:t>因此</w:t>
      </w:r>
      <w:r w:rsidR="006A3F9D" w:rsidRPr="006A3F9D">
        <w:rPr>
          <w:rFonts w:ascii="宋体" w:eastAsia="宋体" w:hAnsi="宋体" w:cs="宋体"/>
          <w:kern w:val="0"/>
          <w:sz w:val="24"/>
          <w:szCs w:val="24"/>
        </w:rPr>
        <w:t>双方</w:t>
      </w:r>
      <w:r w:rsidR="006A3F9D">
        <w:rPr>
          <w:rFonts w:ascii="宋体" w:eastAsia="宋体" w:hAnsi="宋体" w:cs="宋体" w:hint="eastAsia"/>
          <w:kern w:val="0"/>
          <w:sz w:val="24"/>
          <w:szCs w:val="24"/>
        </w:rPr>
        <w:t>决定</w:t>
      </w:r>
      <w:r w:rsidR="006A3F9D" w:rsidRPr="006A3F9D">
        <w:rPr>
          <w:rFonts w:ascii="宋体" w:eastAsia="宋体" w:hAnsi="宋体" w:cs="宋体"/>
          <w:kern w:val="0"/>
          <w:sz w:val="24"/>
          <w:szCs w:val="24"/>
        </w:rPr>
        <w:t>在智算和存储市场协同合作，共同拓展市场，共同推广双方优势产品和服务，提升</w:t>
      </w:r>
      <w:r w:rsidR="006A3F9D">
        <w:rPr>
          <w:rFonts w:ascii="宋体" w:eastAsia="宋体" w:hAnsi="宋体" w:cs="宋体" w:hint="eastAsia"/>
          <w:kern w:val="0"/>
          <w:sz w:val="24"/>
          <w:szCs w:val="24"/>
        </w:rPr>
        <w:t>双方</w:t>
      </w:r>
      <w:r w:rsidR="006A3F9D" w:rsidRPr="006A3F9D">
        <w:rPr>
          <w:rFonts w:ascii="宋体" w:eastAsia="宋体" w:hAnsi="宋体" w:cs="宋体"/>
          <w:kern w:val="0"/>
          <w:sz w:val="24"/>
          <w:szCs w:val="24"/>
        </w:rPr>
        <w:t>品牌影响力，并进一步扩大各自领域的市场份额</w:t>
      </w:r>
      <w:r w:rsidR="00FB08F8">
        <w:rPr>
          <w:rFonts w:ascii="宋体" w:eastAsia="宋体" w:hAnsi="宋体" w:cs="宋体" w:hint="eastAsia"/>
          <w:kern w:val="0"/>
          <w:sz w:val="24"/>
          <w:szCs w:val="24"/>
        </w:rPr>
        <w:t>。</w:t>
      </w:r>
      <w:r w:rsidR="00C34C9F">
        <w:rPr>
          <w:rFonts w:ascii="宋体" w:eastAsia="宋体" w:hAnsi="宋体" w:cs="宋体" w:hint="eastAsia"/>
          <w:kern w:val="0"/>
          <w:sz w:val="24"/>
          <w:szCs w:val="24"/>
        </w:rPr>
        <w:t>因此，</w:t>
      </w:r>
      <w:r w:rsidR="006A3F9D">
        <w:rPr>
          <w:rFonts w:ascii="宋体" w:eastAsia="宋体" w:hAnsi="宋体" w:cs="宋体" w:hint="eastAsia"/>
          <w:kern w:val="0"/>
          <w:sz w:val="24"/>
          <w:szCs w:val="24"/>
        </w:rPr>
        <w:t>公司可以</w:t>
      </w:r>
      <w:r w:rsidR="00C34C9F">
        <w:rPr>
          <w:rFonts w:ascii="宋体" w:eastAsia="宋体" w:hAnsi="宋体" w:cs="宋体" w:hint="eastAsia"/>
          <w:kern w:val="0"/>
          <w:sz w:val="24"/>
          <w:szCs w:val="24"/>
        </w:rPr>
        <w:t>借合作机会</w:t>
      </w:r>
      <w:r w:rsidR="006A3F9D">
        <w:rPr>
          <w:rFonts w:ascii="宋体" w:eastAsia="宋体" w:hAnsi="宋体" w:cs="宋体" w:hint="eastAsia"/>
          <w:kern w:val="0"/>
          <w:sz w:val="24"/>
          <w:szCs w:val="24"/>
        </w:rPr>
        <w:t>推广</w:t>
      </w:r>
      <w:r w:rsidR="00C34C9F">
        <w:rPr>
          <w:rFonts w:ascii="宋体" w:eastAsia="宋体" w:hAnsi="宋体" w:cs="宋体" w:hint="eastAsia"/>
          <w:kern w:val="0"/>
          <w:sz w:val="24"/>
          <w:szCs w:val="24"/>
        </w:rPr>
        <w:t>公司的高性能</w:t>
      </w:r>
      <w:r w:rsidR="006A3F9D">
        <w:rPr>
          <w:rFonts w:ascii="宋体" w:eastAsia="宋体" w:hAnsi="宋体" w:cs="宋体" w:hint="eastAsia"/>
          <w:kern w:val="0"/>
          <w:sz w:val="24"/>
          <w:szCs w:val="24"/>
        </w:rPr>
        <w:t>存算服务器、软件等云基础设施产品，双方在研发创新和人员交流方面也开展了合作，详见公司的相关公告。目前双方合作良好，</w:t>
      </w:r>
      <w:r w:rsidR="00C34C9F">
        <w:rPr>
          <w:rFonts w:ascii="宋体" w:eastAsia="宋体" w:hAnsi="宋体" w:cs="宋体" w:hint="eastAsia"/>
          <w:kern w:val="0"/>
          <w:sz w:val="24"/>
          <w:szCs w:val="24"/>
        </w:rPr>
        <w:t>未来</w:t>
      </w:r>
      <w:r w:rsidR="00840771">
        <w:rPr>
          <w:rFonts w:ascii="宋体" w:eastAsia="宋体" w:hAnsi="宋体" w:cs="宋体" w:hint="eastAsia"/>
          <w:kern w:val="0"/>
          <w:sz w:val="24"/>
          <w:szCs w:val="24"/>
        </w:rPr>
        <w:t>双方</w:t>
      </w:r>
      <w:r w:rsidR="00C34C9F">
        <w:rPr>
          <w:rFonts w:ascii="宋体" w:eastAsia="宋体" w:hAnsi="宋体" w:cs="宋体" w:hint="eastAsia"/>
          <w:kern w:val="0"/>
          <w:sz w:val="24"/>
          <w:szCs w:val="24"/>
        </w:rPr>
        <w:t>将继续</w:t>
      </w:r>
      <w:r w:rsidR="00840771">
        <w:rPr>
          <w:rFonts w:ascii="宋体" w:eastAsia="宋体" w:hAnsi="宋体" w:cs="宋体" w:hint="eastAsia"/>
          <w:kern w:val="0"/>
          <w:sz w:val="24"/>
          <w:szCs w:val="24"/>
        </w:rPr>
        <w:t>保持良好的</w:t>
      </w:r>
      <w:r w:rsidR="00C34C9F">
        <w:rPr>
          <w:rFonts w:ascii="宋体" w:eastAsia="宋体" w:hAnsi="宋体" w:cs="宋体" w:hint="eastAsia"/>
          <w:kern w:val="0"/>
          <w:sz w:val="24"/>
          <w:szCs w:val="24"/>
        </w:rPr>
        <w:t>合作</w:t>
      </w:r>
      <w:r w:rsidR="00840771">
        <w:rPr>
          <w:rFonts w:ascii="宋体" w:eastAsia="宋体" w:hAnsi="宋体" w:cs="宋体" w:hint="eastAsia"/>
          <w:kern w:val="0"/>
          <w:sz w:val="24"/>
          <w:szCs w:val="24"/>
        </w:rPr>
        <w:t>关系，为智算领域客户提供更多价值</w:t>
      </w:r>
      <w:r w:rsidR="00C34C9F">
        <w:rPr>
          <w:rFonts w:ascii="宋体" w:eastAsia="宋体" w:hAnsi="宋体" w:cs="宋体" w:hint="eastAsia"/>
          <w:kern w:val="0"/>
          <w:sz w:val="24"/>
          <w:szCs w:val="24"/>
        </w:rPr>
        <w:t>。</w:t>
      </w:r>
    </w:p>
    <w:p w14:paraId="250A04F1" w14:textId="625615DE" w:rsidR="00A0280A" w:rsidRDefault="00A0280A" w:rsidP="00A0280A">
      <w:pPr>
        <w:pStyle w:val="a6"/>
        <w:widowControl/>
        <w:numPr>
          <w:ilvl w:val="0"/>
          <w:numId w:val="7"/>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公司2</w:t>
      </w:r>
      <w:r>
        <w:rPr>
          <w:rFonts w:ascii="宋体" w:eastAsia="宋体" w:hAnsi="宋体" w:cs="宋体"/>
          <w:kern w:val="0"/>
          <w:sz w:val="24"/>
          <w:szCs w:val="24"/>
        </w:rPr>
        <w:t>025</w:t>
      </w:r>
      <w:r>
        <w:rPr>
          <w:rFonts w:ascii="宋体" w:eastAsia="宋体" w:hAnsi="宋体" w:cs="宋体" w:hint="eastAsia"/>
          <w:kern w:val="0"/>
          <w:sz w:val="24"/>
          <w:szCs w:val="24"/>
        </w:rPr>
        <w:t>年一季报的情况？</w:t>
      </w:r>
    </w:p>
    <w:p w14:paraId="3B50464B" w14:textId="79936BF6" w:rsidR="002E5A41" w:rsidRPr="002E5A41" w:rsidRDefault="002E5A41" w:rsidP="002E5A41">
      <w:pPr>
        <w:widowControl/>
        <w:spacing w:line="360" w:lineRule="auto"/>
        <w:ind w:firstLineChars="177" w:firstLine="425"/>
        <w:rPr>
          <w:rFonts w:ascii="宋体" w:eastAsia="宋体" w:hAnsi="宋体" w:cs="宋体"/>
          <w:kern w:val="0"/>
          <w:sz w:val="24"/>
          <w:szCs w:val="24"/>
        </w:rPr>
      </w:pPr>
      <w:r>
        <w:rPr>
          <w:rFonts w:ascii="宋体" w:eastAsia="宋体" w:hAnsi="宋体" w:cs="宋体"/>
          <w:kern w:val="0"/>
          <w:sz w:val="24"/>
          <w:szCs w:val="24"/>
        </w:rPr>
        <w:t>答：</w:t>
      </w:r>
      <w:r w:rsidR="004D1072">
        <w:rPr>
          <w:rFonts w:ascii="宋体" w:eastAsia="宋体" w:hAnsi="宋体" w:cs="宋体" w:hint="eastAsia"/>
          <w:kern w:val="0"/>
          <w:sz w:val="24"/>
          <w:szCs w:val="24"/>
        </w:rPr>
        <w:t>目前一季度尚未过完，</w:t>
      </w:r>
      <w:r w:rsidR="00840771">
        <w:rPr>
          <w:rFonts w:ascii="宋体" w:eastAsia="宋体" w:hAnsi="宋体" w:cs="宋体" w:hint="eastAsia"/>
          <w:kern w:val="0"/>
          <w:sz w:val="24"/>
          <w:szCs w:val="24"/>
        </w:rPr>
        <w:t>业务和</w:t>
      </w:r>
      <w:r>
        <w:rPr>
          <w:rFonts w:ascii="宋体" w:eastAsia="宋体" w:hAnsi="宋体" w:cs="宋体"/>
          <w:kern w:val="0"/>
          <w:sz w:val="24"/>
          <w:szCs w:val="24"/>
        </w:rPr>
        <w:t>财务数据尚</w:t>
      </w:r>
      <w:r w:rsidR="00840771">
        <w:rPr>
          <w:rFonts w:ascii="宋体" w:eastAsia="宋体" w:hAnsi="宋体" w:cs="宋体" w:hint="eastAsia"/>
          <w:kern w:val="0"/>
          <w:sz w:val="24"/>
          <w:szCs w:val="24"/>
        </w:rPr>
        <w:t>未形成</w:t>
      </w:r>
      <w:r>
        <w:rPr>
          <w:rFonts w:ascii="宋体" w:eastAsia="宋体" w:hAnsi="宋体" w:cs="宋体"/>
          <w:kern w:val="0"/>
          <w:sz w:val="24"/>
          <w:szCs w:val="24"/>
        </w:rPr>
        <w:t>，</w:t>
      </w:r>
      <w:r w:rsidR="00840771">
        <w:rPr>
          <w:rFonts w:ascii="宋体" w:eastAsia="宋体" w:hAnsi="宋体" w:cs="宋体" w:hint="eastAsia"/>
          <w:kern w:val="0"/>
          <w:sz w:val="24"/>
          <w:szCs w:val="24"/>
        </w:rPr>
        <w:t>公司一季度经营情况良好，不存在重大不利影响，公司</w:t>
      </w:r>
      <w:r>
        <w:rPr>
          <w:rFonts w:ascii="宋体" w:eastAsia="宋体" w:hAnsi="宋体" w:cs="宋体" w:hint="eastAsia"/>
          <w:kern w:val="0"/>
          <w:sz w:val="24"/>
          <w:szCs w:val="24"/>
        </w:rPr>
        <w:t>2</w:t>
      </w:r>
      <w:r>
        <w:rPr>
          <w:rFonts w:ascii="宋体" w:eastAsia="宋体" w:hAnsi="宋体" w:cs="宋体"/>
          <w:kern w:val="0"/>
          <w:sz w:val="24"/>
          <w:szCs w:val="24"/>
        </w:rPr>
        <w:t>025年一季度报告</w:t>
      </w:r>
      <w:r w:rsidR="00840771">
        <w:rPr>
          <w:rFonts w:ascii="宋体" w:eastAsia="宋体" w:hAnsi="宋体" w:cs="宋体" w:hint="eastAsia"/>
          <w:kern w:val="0"/>
          <w:sz w:val="24"/>
          <w:szCs w:val="24"/>
        </w:rPr>
        <w:t>预计</w:t>
      </w:r>
      <w:r w:rsidR="00F55F2A">
        <w:rPr>
          <w:rFonts w:ascii="宋体" w:eastAsia="宋体" w:hAnsi="宋体" w:cs="宋体" w:hint="eastAsia"/>
          <w:kern w:val="0"/>
          <w:sz w:val="24"/>
          <w:szCs w:val="24"/>
        </w:rPr>
        <w:t>在4月份</w:t>
      </w:r>
      <w:r>
        <w:rPr>
          <w:rFonts w:ascii="宋体" w:eastAsia="宋体" w:hAnsi="宋体" w:cs="宋体" w:hint="eastAsia"/>
          <w:kern w:val="0"/>
          <w:sz w:val="24"/>
          <w:szCs w:val="24"/>
        </w:rPr>
        <w:t>披露，敬请</w:t>
      </w:r>
      <w:r w:rsidR="00840771">
        <w:rPr>
          <w:rFonts w:ascii="宋体" w:eastAsia="宋体" w:hAnsi="宋体" w:cs="宋体" w:hint="eastAsia"/>
          <w:kern w:val="0"/>
          <w:sz w:val="24"/>
          <w:szCs w:val="24"/>
        </w:rPr>
        <w:t>各位</w:t>
      </w:r>
      <w:r>
        <w:rPr>
          <w:rFonts w:ascii="宋体" w:eastAsia="宋体" w:hAnsi="宋体" w:cs="宋体" w:hint="eastAsia"/>
          <w:kern w:val="0"/>
          <w:sz w:val="24"/>
          <w:szCs w:val="24"/>
        </w:rPr>
        <w:t>关注公司后续公告。</w:t>
      </w:r>
    </w:p>
    <w:p w14:paraId="1F81E6DC" w14:textId="3D1E368B" w:rsidR="00622A28" w:rsidRPr="008E27ED" w:rsidRDefault="00622A28" w:rsidP="00622A28">
      <w:pPr>
        <w:pStyle w:val="a6"/>
        <w:widowControl/>
        <w:spacing w:line="360" w:lineRule="auto"/>
        <w:ind w:left="363" w:firstLineChars="0" w:firstLine="0"/>
        <w:rPr>
          <w:rFonts w:ascii="宋体" w:eastAsia="宋体" w:hAnsi="宋体" w:cs="宋体"/>
          <w:kern w:val="0"/>
          <w:sz w:val="24"/>
          <w:szCs w:val="24"/>
        </w:rPr>
      </w:pPr>
    </w:p>
    <w:sectPr w:rsidR="00622A28" w:rsidRPr="008E2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5FD31" w14:textId="77777777" w:rsidR="00D4782A" w:rsidRDefault="00D4782A" w:rsidP="00C51A5F">
      <w:r>
        <w:separator/>
      </w:r>
    </w:p>
  </w:endnote>
  <w:endnote w:type="continuationSeparator" w:id="0">
    <w:p w14:paraId="2352E8F4" w14:textId="77777777" w:rsidR="00D4782A" w:rsidRDefault="00D4782A" w:rsidP="00C5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548BA" w14:textId="77777777" w:rsidR="00D4782A" w:rsidRDefault="00D4782A" w:rsidP="00C51A5F">
      <w:r>
        <w:separator/>
      </w:r>
    </w:p>
  </w:footnote>
  <w:footnote w:type="continuationSeparator" w:id="0">
    <w:p w14:paraId="61B13C38" w14:textId="77777777" w:rsidR="00D4782A" w:rsidRDefault="00D4782A" w:rsidP="00C51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72309"/>
    <w:multiLevelType w:val="hybridMultilevel"/>
    <w:tmpl w:val="6AD86608"/>
    <w:lvl w:ilvl="0" w:tplc="263C2BBE">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38F03CE"/>
    <w:multiLevelType w:val="hybridMultilevel"/>
    <w:tmpl w:val="79A058DC"/>
    <w:lvl w:ilvl="0" w:tplc="276CE6F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BA7B76"/>
    <w:multiLevelType w:val="multilevel"/>
    <w:tmpl w:val="17BA7B76"/>
    <w:lvl w:ilvl="0">
      <w:start w:val="1"/>
      <w:numFmt w:val="decimal"/>
      <w:lvlText w:val="%1、"/>
      <w:lvlJc w:val="left"/>
      <w:pPr>
        <w:ind w:left="363" w:hanging="363"/>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EA670DA"/>
    <w:multiLevelType w:val="hybridMultilevel"/>
    <w:tmpl w:val="9B3CD29A"/>
    <w:lvl w:ilvl="0" w:tplc="EB0A9E4E">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5A273C7"/>
    <w:multiLevelType w:val="multilevel"/>
    <w:tmpl w:val="55A273C7"/>
    <w:lvl w:ilvl="0">
      <w:start w:val="2"/>
      <w:numFmt w:val="decimal"/>
      <w:lvlText w:val="%1、"/>
      <w:lvlJc w:val="left"/>
      <w:pPr>
        <w:ind w:left="844" w:hanging="360"/>
      </w:pPr>
      <w:rPr>
        <w:rFonts w:hint="default"/>
      </w:rPr>
    </w:lvl>
    <w:lvl w:ilvl="1">
      <w:start w:val="1"/>
      <w:numFmt w:val="lowerLetter"/>
      <w:lvlText w:val="%2)"/>
      <w:lvlJc w:val="left"/>
      <w:pPr>
        <w:ind w:left="1324" w:hanging="420"/>
      </w:pPr>
    </w:lvl>
    <w:lvl w:ilvl="2">
      <w:start w:val="1"/>
      <w:numFmt w:val="lowerRoman"/>
      <w:lvlText w:val="%3."/>
      <w:lvlJc w:val="right"/>
      <w:pPr>
        <w:ind w:left="1744" w:hanging="420"/>
      </w:p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abstractNum w:abstractNumId="5">
    <w:nsid w:val="58753B70"/>
    <w:multiLevelType w:val="multilevel"/>
    <w:tmpl w:val="B27E232C"/>
    <w:lvl w:ilvl="0">
      <w:start w:val="3"/>
      <w:numFmt w:val="decimal"/>
      <w:lvlText w:val="%1、"/>
      <w:lvlJc w:val="left"/>
      <w:pPr>
        <w:ind w:left="363" w:hanging="363"/>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7C22F8"/>
    <w:multiLevelType w:val="multilevel"/>
    <w:tmpl w:val="7B7C22F8"/>
    <w:lvl w:ilvl="0">
      <w:start w:val="1"/>
      <w:numFmt w:val="japaneseCounting"/>
      <w:lvlText w:val="%1、"/>
      <w:lvlJc w:val="left"/>
      <w:pPr>
        <w:ind w:left="484" w:hanging="484"/>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hZmJkOGVhOGU0MTg4M2U5MjUzMzU0OTE4MzZiMDYifQ=="/>
  </w:docVars>
  <w:rsids>
    <w:rsidRoot w:val="00FD627F"/>
    <w:rsid w:val="000014F4"/>
    <w:rsid w:val="00002D8D"/>
    <w:rsid w:val="00003340"/>
    <w:rsid w:val="00005435"/>
    <w:rsid w:val="00007413"/>
    <w:rsid w:val="00007F0F"/>
    <w:rsid w:val="00012F82"/>
    <w:rsid w:val="00016329"/>
    <w:rsid w:val="0002259C"/>
    <w:rsid w:val="00023052"/>
    <w:rsid w:val="00024E5F"/>
    <w:rsid w:val="000313E6"/>
    <w:rsid w:val="00031D0E"/>
    <w:rsid w:val="0003526E"/>
    <w:rsid w:val="000355D2"/>
    <w:rsid w:val="00042BDD"/>
    <w:rsid w:val="00044852"/>
    <w:rsid w:val="00045168"/>
    <w:rsid w:val="00045244"/>
    <w:rsid w:val="000458DA"/>
    <w:rsid w:val="0005083F"/>
    <w:rsid w:val="00050894"/>
    <w:rsid w:val="00051A38"/>
    <w:rsid w:val="00051EA3"/>
    <w:rsid w:val="00055918"/>
    <w:rsid w:val="000578D0"/>
    <w:rsid w:val="00060A43"/>
    <w:rsid w:val="00064C77"/>
    <w:rsid w:val="00064D1D"/>
    <w:rsid w:val="00066764"/>
    <w:rsid w:val="00070581"/>
    <w:rsid w:val="000760A8"/>
    <w:rsid w:val="00082A6B"/>
    <w:rsid w:val="00085002"/>
    <w:rsid w:val="00094727"/>
    <w:rsid w:val="00094D0C"/>
    <w:rsid w:val="000A0968"/>
    <w:rsid w:val="000A1684"/>
    <w:rsid w:val="000A35F4"/>
    <w:rsid w:val="000A380F"/>
    <w:rsid w:val="000A4B0A"/>
    <w:rsid w:val="000A4DF7"/>
    <w:rsid w:val="000A52E3"/>
    <w:rsid w:val="000A696E"/>
    <w:rsid w:val="000A757E"/>
    <w:rsid w:val="000B12DB"/>
    <w:rsid w:val="000B296A"/>
    <w:rsid w:val="000B2E13"/>
    <w:rsid w:val="000B4C19"/>
    <w:rsid w:val="000B7333"/>
    <w:rsid w:val="000C305D"/>
    <w:rsid w:val="000C52A0"/>
    <w:rsid w:val="000C7D58"/>
    <w:rsid w:val="000E02BB"/>
    <w:rsid w:val="000E2058"/>
    <w:rsid w:val="000E4F0B"/>
    <w:rsid w:val="000F0838"/>
    <w:rsid w:val="000F0EAE"/>
    <w:rsid w:val="000F1846"/>
    <w:rsid w:val="000F22D8"/>
    <w:rsid w:val="000F4CF8"/>
    <w:rsid w:val="000F6290"/>
    <w:rsid w:val="000F6E10"/>
    <w:rsid w:val="000F72CB"/>
    <w:rsid w:val="000F72D5"/>
    <w:rsid w:val="000F77E0"/>
    <w:rsid w:val="00101E2B"/>
    <w:rsid w:val="001022C2"/>
    <w:rsid w:val="001025C8"/>
    <w:rsid w:val="00102848"/>
    <w:rsid w:val="001039C4"/>
    <w:rsid w:val="001072EB"/>
    <w:rsid w:val="001128C4"/>
    <w:rsid w:val="00115760"/>
    <w:rsid w:val="001163A9"/>
    <w:rsid w:val="00120CE4"/>
    <w:rsid w:val="00121BFC"/>
    <w:rsid w:val="00122132"/>
    <w:rsid w:val="00123A53"/>
    <w:rsid w:val="00123F41"/>
    <w:rsid w:val="0012460E"/>
    <w:rsid w:val="00124B3C"/>
    <w:rsid w:val="0012517E"/>
    <w:rsid w:val="00125A2E"/>
    <w:rsid w:val="00126EF6"/>
    <w:rsid w:val="00127F74"/>
    <w:rsid w:val="00132A5F"/>
    <w:rsid w:val="001358C0"/>
    <w:rsid w:val="00136516"/>
    <w:rsid w:val="00137111"/>
    <w:rsid w:val="00144E7D"/>
    <w:rsid w:val="00145AE2"/>
    <w:rsid w:val="001504B0"/>
    <w:rsid w:val="001508E1"/>
    <w:rsid w:val="00153757"/>
    <w:rsid w:val="001548CE"/>
    <w:rsid w:val="00157013"/>
    <w:rsid w:val="00166F12"/>
    <w:rsid w:val="00170BE1"/>
    <w:rsid w:val="00177016"/>
    <w:rsid w:val="001774F0"/>
    <w:rsid w:val="001818A5"/>
    <w:rsid w:val="001823E8"/>
    <w:rsid w:val="001828FD"/>
    <w:rsid w:val="00183527"/>
    <w:rsid w:val="00184ECD"/>
    <w:rsid w:val="00190A16"/>
    <w:rsid w:val="00190C70"/>
    <w:rsid w:val="00191F5C"/>
    <w:rsid w:val="001953AB"/>
    <w:rsid w:val="00196502"/>
    <w:rsid w:val="001A05A1"/>
    <w:rsid w:val="001A071C"/>
    <w:rsid w:val="001A2CC2"/>
    <w:rsid w:val="001B5F3E"/>
    <w:rsid w:val="001C3C30"/>
    <w:rsid w:val="001C6CDF"/>
    <w:rsid w:val="001D0AEC"/>
    <w:rsid w:val="001D21E0"/>
    <w:rsid w:val="001D2B21"/>
    <w:rsid w:val="001D3CDB"/>
    <w:rsid w:val="001D66C5"/>
    <w:rsid w:val="001D7ADD"/>
    <w:rsid w:val="001E1E93"/>
    <w:rsid w:val="001E38A9"/>
    <w:rsid w:val="001E4B87"/>
    <w:rsid w:val="001E5003"/>
    <w:rsid w:val="001F197C"/>
    <w:rsid w:val="001F2670"/>
    <w:rsid w:val="001F4952"/>
    <w:rsid w:val="001F4F21"/>
    <w:rsid w:val="001F60C1"/>
    <w:rsid w:val="00200575"/>
    <w:rsid w:val="00200BF3"/>
    <w:rsid w:val="00201D70"/>
    <w:rsid w:val="002026D7"/>
    <w:rsid w:val="00202788"/>
    <w:rsid w:val="002067D0"/>
    <w:rsid w:val="00206BB8"/>
    <w:rsid w:val="00207E07"/>
    <w:rsid w:val="0021266F"/>
    <w:rsid w:val="00213400"/>
    <w:rsid w:val="002143CC"/>
    <w:rsid w:val="0021471B"/>
    <w:rsid w:val="002149B6"/>
    <w:rsid w:val="00216AC9"/>
    <w:rsid w:val="00224D4C"/>
    <w:rsid w:val="00225ED1"/>
    <w:rsid w:val="00226DAD"/>
    <w:rsid w:val="00233827"/>
    <w:rsid w:val="00233B72"/>
    <w:rsid w:val="002347EA"/>
    <w:rsid w:val="00240369"/>
    <w:rsid w:val="0024386D"/>
    <w:rsid w:val="002462D7"/>
    <w:rsid w:val="00246E24"/>
    <w:rsid w:val="0025319F"/>
    <w:rsid w:val="00254347"/>
    <w:rsid w:val="00255231"/>
    <w:rsid w:val="00256778"/>
    <w:rsid w:val="00257EB7"/>
    <w:rsid w:val="0026055F"/>
    <w:rsid w:val="00261559"/>
    <w:rsid w:val="00263241"/>
    <w:rsid w:val="0026527C"/>
    <w:rsid w:val="00270661"/>
    <w:rsid w:val="00275470"/>
    <w:rsid w:val="00281186"/>
    <w:rsid w:val="00281664"/>
    <w:rsid w:val="00282B42"/>
    <w:rsid w:val="00284C58"/>
    <w:rsid w:val="00286E4C"/>
    <w:rsid w:val="00291C28"/>
    <w:rsid w:val="00291E4B"/>
    <w:rsid w:val="00293940"/>
    <w:rsid w:val="0029428A"/>
    <w:rsid w:val="00297ABA"/>
    <w:rsid w:val="002A0191"/>
    <w:rsid w:val="002A04A9"/>
    <w:rsid w:val="002A10D9"/>
    <w:rsid w:val="002A2109"/>
    <w:rsid w:val="002A59D2"/>
    <w:rsid w:val="002A7FF5"/>
    <w:rsid w:val="002B2657"/>
    <w:rsid w:val="002B36F2"/>
    <w:rsid w:val="002B5D40"/>
    <w:rsid w:val="002B6AAA"/>
    <w:rsid w:val="002C13D0"/>
    <w:rsid w:val="002C1FD4"/>
    <w:rsid w:val="002C281F"/>
    <w:rsid w:val="002C368D"/>
    <w:rsid w:val="002C4284"/>
    <w:rsid w:val="002C5130"/>
    <w:rsid w:val="002C5CD6"/>
    <w:rsid w:val="002D1141"/>
    <w:rsid w:val="002D36A0"/>
    <w:rsid w:val="002D3FFC"/>
    <w:rsid w:val="002D4F99"/>
    <w:rsid w:val="002D59C0"/>
    <w:rsid w:val="002D5E57"/>
    <w:rsid w:val="002E2324"/>
    <w:rsid w:val="002E5A41"/>
    <w:rsid w:val="002F0AB8"/>
    <w:rsid w:val="002F1505"/>
    <w:rsid w:val="002F2E44"/>
    <w:rsid w:val="002F45D4"/>
    <w:rsid w:val="002F6AA5"/>
    <w:rsid w:val="003023A0"/>
    <w:rsid w:val="0030332D"/>
    <w:rsid w:val="00303822"/>
    <w:rsid w:val="00305B24"/>
    <w:rsid w:val="00306D91"/>
    <w:rsid w:val="00311574"/>
    <w:rsid w:val="00320E62"/>
    <w:rsid w:val="00320F3C"/>
    <w:rsid w:val="00320F4F"/>
    <w:rsid w:val="003221CD"/>
    <w:rsid w:val="00322790"/>
    <w:rsid w:val="003232EE"/>
    <w:rsid w:val="00324A05"/>
    <w:rsid w:val="00326A8F"/>
    <w:rsid w:val="00330341"/>
    <w:rsid w:val="003304F5"/>
    <w:rsid w:val="00330AFD"/>
    <w:rsid w:val="003318B5"/>
    <w:rsid w:val="00334A71"/>
    <w:rsid w:val="00337140"/>
    <w:rsid w:val="003446F1"/>
    <w:rsid w:val="00345242"/>
    <w:rsid w:val="00345622"/>
    <w:rsid w:val="003467F5"/>
    <w:rsid w:val="0034737F"/>
    <w:rsid w:val="003513BA"/>
    <w:rsid w:val="00352485"/>
    <w:rsid w:val="00352869"/>
    <w:rsid w:val="00353AB2"/>
    <w:rsid w:val="0035685C"/>
    <w:rsid w:val="0035747F"/>
    <w:rsid w:val="00361961"/>
    <w:rsid w:val="00362078"/>
    <w:rsid w:val="00366967"/>
    <w:rsid w:val="003671CD"/>
    <w:rsid w:val="003703A4"/>
    <w:rsid w:val="00370C0E"/>
    <w:rsid w:val="00372848"/>
    <w:rsid w:val="00375221"/>
    <w:rsid w:val="00375428"/>
    <w:rsid w:val="003777DB"/>
    <w:rsid w:val="00377FCD"/>
    <w:rsid w:val="00381475"/>
    <w:rsid w:val="0038330C"/>
    <w:rsid w:val="00384B9A"/>
    <w:rsid w:val="00384CBE"/>
    <w:rsid w:val="00384D6F"/>
    <w:rsid w:val="003850A6"/>
    <w:rsid w:val="003875D7"/>
    <w:rsid w:val="003907AA"/>
    <w:rsid w:val="0039103B"/>
    <w:rsid w:val="0039550D"/>
    <w:rsid w:val="00396046"/>
    <w:rsid w:val="00397CDA"/>
    <w:rsid w:val="003A24B8"/>
    <w:rsid w:val="003A27F3"/>
    <w:rsid w:val="003A62F9"/>
    <w:rsid w:val="003B32B8"/>
    <w:rsid w:val="003B4778"/>
    <w:rsid w:val="003B48A4"/>
    <w:rsid w:val="003B6097"/>
    <w:rsid w:val="003B639B"/>
    <w:rsid w:val="003B75AA"/>
    <w:rsid w:val="003C0BDB"/>
    <w:rsid w:val="003C139B"/>
    <w:rsid w:val="003C1E9D"/>
    <w:rsid w:val="003C273B"/>
    <w:rsid w:val="003C72C4"/>
    <w:rsid w:val="003C7FEB"/>
    <w:rsid w:val="003D2E4D"/>
    <w:rsid w:val="003D4430"/>
    <w:rsid w:val="003D444F"/>
    <w:rsid w:val="003D5173"/>
    <w:rsid w:val="003D68EA"/>
    <w:rsid w:val="003E1CC8"/>
    <w:rsid w:val="003E2D08"/>
    <w:rsid w:val="003E4A66"/>
    <w:rsid w:val="003F0D59"/>
    <w:rsid w:val="003F2152"/>
    <w:rsid w:val="003F2182"/>
    <w:rsid w:val="003F3657"/>
    <w:rsid w:val="003F40E4"/>
    <w:rsid w:val="003F77CE"/>
    <w:rsid w:val="00400BCF"/>
    <w:rsid w:val="0040197C"/>
    <w:rsid w:val="00411F1C"/>
    <w:rsid w:val="0041425C"/>
    <w:rsid w:val="00414403"/>
    <w:rsid w:val="0041602A"/>
    <w:rsid w:val="00420048"/>
    <w:rsid w:val="00420C4E"/>
    <w:rsid w:val="0042523F"/>
    <w:rsid w:val="00425589"/>
    <w:rsid w:val="00430DB6"/>
    <w:rsid w:val="00431885"/>
    <w:rsid w:val="00434E0A"/>
    <w:rsid w:val="00435607"/>
    <w:rsid w:val="00437A35"/>
    <w:rsid w:val="004412A0"/>
    <w:rsid w:val="0044659B"/>
    <w:rsid w:val="00446CBE"/>
    <w:rsid w:val="004506C7"/>
    <w:rsid w:val="0045085E"/>
    <w:rsid w:val="0045655B"/>
    <w:rsid w:val="0045686B"/>
    <w:rsid w:val="004667CA"/>
    <w:rsid w:val="004704B7"/>
    <w:rsid w:val="0047278C"/>
    <w:rsid w:val="00475041"/>
    <w:rsid w:val="00476F68"/>
    <w:rsid w:val="00484D2B"/>
    <w:rsid w:val="0048535E"/>
    <w:rsid w:val="00487D5E"/>
    <w:rsid w:val="00487E38"/>
    <w:rsid w:val="00490B86"/>
    <w:rsid w:val="00492D20"/>
    <w:rsid w:val="0049435E"/>
    <w:rsid w:val="004958A8"/>
    <w:rsid w:val="004A1200"/>
    <w:rsid w:val="004A2A0B"/>
    <w:rsid w:val="004A2B41"/>
    <w:rsid w:val="004A3E9A"/>
    <w:rsid w:val="004A4C2B"/>
    <w:rsid w:val="004A52FA"/>
    <w:rsid w:val="004B276F"/>
    <w:rsid w:val="004B2A7F"/>
    <w:rsid w:val="004B3389"/>
    <w:rsid w:val="004B585A"/>
    <w:rsid w:val="004B5C93"/>
    <w:rsid w:val="004B5DA1"/>
    <w:rsid w:val="004B6FA5"/>
    <w:rsid w:val="004B7EB2"/>
    <w:rsid w:val="004C055B"/>
    <w:rsid w:val="004C40EB"/>
    <w:rsid w:val="004C4BDD"/>
    <w:rsid w:val="004C6056"/>
    <w:rsid w:val="004D0BED"/>
    <w:rsid w:val="004D1072"/>
    <w:rsid w:val="004D2943"/>
    <w:rsid w:val="004D35B6"/>
    <w:rsid w:val="004D7DCC"/>
    <w:rsid w:val="004E00F1"/>
    <w:rsid w:val="004E1B1A"/>
    <w:rsid w:val="004E20CE"/>
    <w:rsid w:val="004E2CAA"/>
    <w:rsid w:val="004E2F63"/>
    <w:rsid w:val="004E4DEA"/>
    <w:rsid w:val="004E54A4"/>
    <w:rsid w:val="004E622D"/>
    <w:rsid w:val="004E63E4"/>
    <w:rsid w:val="004E757E"/>
    <w:rsid w:val="004F045F"/>
    <w:rsid w:val="004F1E96"/>
    <w:rsid w:val="004F2556"/>
    <w:rsid w:val="004F4331"/>
    <w:rsid w:val="004F4703"/>
    <w:rsid w:val="004F6533"/>
    <w:rsid w:val="00500286"/>
    <w:rsid w:val="00501E56"/>
    <w:rsid w:val="0050346D"/>
    <w:rsid w:val="00507C95"/>
    <w:rsid w:val="00511124"/>
    <w:rsid w:val="005125E8"/>
    <w:rsid w:val="00513196"/>
    <w:rsid w:val="00514DAF"/>
    <w:rsid w:val="00517F10"/>
    <w:rsid w:val="005212CE"/>
    <w:rsid w:val="00521A36"/>
    <w:rsid w:val="0052204F"/>
    <w:rsid w:val="0052318D"/>
    <w:rsid w:val="00523436"/>
    <w:rsid w:val="005246BA"/>
    <w:rsid w:val="005266FD"/>
    <w:rsid w:val="00530196"/>
    <w:rsid w:val="005305ED"/>
    <w:rsid w:val="00530804"/>
    <w:rsid w:val="00531FF8"/>
    <w:rsid w:val="005320E8"/>
    <w:rsid w:val="0054083E"/>
    <w:rsid w:val="00540EC8"/>
    <w:rsid w:val="00540F59"/>
    <w:rsid w:val="00542FC8"/>
    <w:rsid w:val="00544062"/>
    <w:rsid w:val="00545FDE"/>
    <w:rsid w:val="00550346"/>
    <w:rsid w:val="00551542"/>
    <w:rsid w:val="00556278"/>
    <w:rsid w:val="005567D2"/>
    <w:rsid w:val="0056132E"/>
    <w:rsid w:val="00562A15"/>
    <w:rsid w:val="00563122"/>
    <w:rsid w:val="00564479"/>
    <w:rsid w:val="00564D2F"/>
    <w:rsid w:val="005655AA"/>
    <w:rsid w:val="00565A35"/>
    <w:rsid w:val="00566950"/>
    <w:rsid w:val="00567719"/>
    <w:rsid w:val="00570C3A"/>
    <w:rsid w:val="005740C2"/>
    <w:rsid w:val="005745D8"/>
    <w:rsid w:val="00575EAF"/>
    <w:rsid w:val="00581FDA"/>
    <w:rsid w:val="00584C13"/>
    <w:rsid w:val="00591445"/>
    <w:rsid w:val="00592161"/>
    <w:rsid w:val="00592C9F"/>
    <w:rsid w:val="00596104"/>
    <w:rsid w:val="005A107F"/>
    <w:rsid w:val="005A1DE5"/>
    <w:rsid w:val="005A4A7B"/>
    <w:rsid w:val="005A4F1C"/>
    <w:rsid w:val="005A617C"/>
    <w:rsid w:val="005A6324"/>
    <w:rsid w:val="005A647A"/>
    <w:rsid w:val="005B0989"/>
    <w:rsid w:val="005B0CA6"/>
    <w:rsid w:val="005B2ADE"/>
    <w:rsid w:val="005B6386"/>
    <w:rsid w:val="005C0EA1"/>
    <w:rsid w:val="005C2864"/>
    <w:rsid w:val="005C35F3"/>
    <w:rsid w:val="005C3619"/>
    <w:rsid w:val="005D0D8A"/>
    <w:rsid w:val="005D208C"/>
    <w:rsid w:val="005D5E9B"/>
    <w:rsid w:val="005D71E0"/>
    <w:rsid w:val="005E0487"/>
    <w:rsid w:val="005E14A1"/>
    <w:rsid w:val="005E75F5"/>
    <w:rsid w:val="005F016B"/>
    <w:rsid w:val="005F0AA2"/>
    <w:rsid w:val="005F1D42"/>
    <w:rsid w:val="005F4BC7"/>
    <w:rsid w:val="005F4BD1"/>
    <w:rsid w:val="005F5210"/>
    <w:rsid w:val="005F59D3"/>
    <w:rsid w:val="005F6195"/>
    <w:rsid w:val="005F7A39"/>
    <w:rsid w:val="00600E19"/>
    <w:rsid w:val="006035AD"/>
    <w:rsid w:val="0060467D"/>
    <w:rsid w:val="00605689"/>
    <w:rsid w:val="0060784F"/>
    <w:rsid w:val="0061095C"/>
    <w:rsid w:val="00611501"/>
    <w:rsid w:val="00611880"/>
    <w:rsid w:val="0061270B"/>
    <w:rsid w:val="00614EE8"/>
    <w:rsid w:val="00620591"/>
    <w:rsid w:val="006208F0"/>
    <w:rsid w:val="006212EF"/>
    <w:rsid w:val="00621391"/>
    <w:rsid w:val="00622A28"/>
    <w:rsid w:val="00622C51"/>
    <w:rsid w:val="00622CA6"/>
    <w:rsid w:val="0063063C"/>
    <w:rsid w:val="00631F0E"/>
    <w:rsid w:val="00637B4F"/>
    <w:rsid w:val="006432A2"/>
    <w:rsid w:val="006434D8"/>
    <w:rsid w:val="00644CE4"/>
    <w:rsid w:val="006525F0"/>
    <w:rsid w:val="00653774"/>
    <w:rsid w:val="00654287"/>
    <w:rsid w:val="006547A7"/>
    <w:rsid w:val="00654870"/>
    <w:rsid w:val="00654BBA"/>
    <w:rsid w:val="00655FD6"/>
    <w:rsid w:val="00663398"/>
    <w:rsid w:val="0066621B"/>
    <w:rsid w:val="00667E64"/>
    <w:rsid w:val="00672DAD"/>
    <w:rsid w:val="00673023"/>
    <w:rsid w:val="0067343B"/>
    <w:rsid w:val="006750D5"/>
    <w:rsid w:val="00681B76"/>
    <w:rsid w:val="00684F5C"/>
    <w:rsid w:val="00685AA5"/>
    <w:rsid w:val="006933B3"/>
    <w:rsid w:val="00695BAA"/>
    <w:rsid w:val="006A0B1E"/>
    <w:rsid w:val="006A358F"/>
    <w:rsid w:val="006A3F9D"/>
    <w:rsid w:val="006A4C59"/>
    <w:rsid w:val="006A74E7"/>
    <w:rsid w:val="006B0607"/>
    <w:rsid w:val="006B1674"/>
    <w:rsid w:val="006B2338"/>
    <w:rsid w:val="006B4D0B"/>
    <w:rsid w:val="006B7300"/>
    <w:rsid w:val="006B7783"/>
    <w:rsid w:val="006C0EA2"/>
    <w:rsid w:val="006C1457"/>
    <w:rsid w:val="006C1AA4"/>
    <w:rsid w:val="006C30A5"/>
    <w:rsid w:val="006C3354"/>
    <w:rsid w:val="006C416B"/>
    <w:rsid w:val="006D235F"/>
    <w:rsid w:val="006D2DED"/>
    <w:rsid w:val="006D689E"/>
    <w:rsid w:val="006D7DC5"/>
    <w:rsid w:val="006E02C3"/>
    <w:rsid w:val="006E0398"/>
    <w:rsid w:val="006E753A"/>
    <w:rsid w:val="006F0E19"/>
    <w:rsid w:val="006F166F"/>
    <w:rsid w:val="006F514F"/>
    <w:rsid w:val="006F63C0"/>
    <w:rsid w:val="006F66F1"/>
    <w:rsid w:val="006F7363"/>
    <w:rsid w:val="007006C3"/>
    <w:rsid w:val="00705C35"/>
    <w:rsid w:val="00705D2A"/>
    <w:rsid w:val="0070647E"/>
    <w:rsid w:val="00706566"/>
    <w:rsid w:val="00707906"/>
    <w:rsid w:val="007101C1"/>
    <w:rsid w:val="00711685"/>
    <w:rsid w:val="00711CB3"/>
    <w:rsid w:val="007160C5"/>
    <w:rsid w:val="007173A0"/>
    <w:rsid w:val="0071746B"/>
    <w:rsid w:val="00722EA9"/>
    <w:rsid w:val="00722F6D"/>
    <w:rsid w:val="00727DF2"/>
    <w:rsid w:val="007305DE"/>
    <w:rsid w:val="00730830"/>
    <w:rsid w:val="007314C7"/>
    <w:rsid w:val="00733E0E"/>
    <w:rsid w:val="00735DEC"/>
    <w:rsid w:val="007421FF"/>
    <w:rsid w:val="0074699E"/>
    <w:rsid w:val="0074776E"/>
    <w:rsid w:val="007478AA"/>
    <w:rsid w:val="0074794C"/>
    <w:rsid w:val="00747B45"/>
    <w:rsid w:val="00751253"/>
    <w:rsid w:val="00751E08"/>
    <w:rsid w:val="00754FB0"/>
    <w:rsid w:val="007568CE"/>
    <w:rsid w:val="00756C89"/>
    <w:rsid w:val="007572BA"/>
    <w:rsid w:val="00757524"/>
    <w:rsid w:val="007602E2"/>
    <w:rsid w:val="00761E05"/>
    <w:rsid w:val="00762434"/>
    <w:rsid w:val="00764640"/>
    <w:rsid w:val="007665F5"/>
    <w:rsid w:val="007731A6"/>
    <w:rsid w:val="00774C36"/>
    <w:rsid w:val="00775533"/>
    <w:rsid w:val="007770C6"/>
    <w:rsid w:val="00777EBC"/>
    <w:rsid w:val="00780A9F"/>
    <w:rsid w:val="0078215C"/>
    <w:rsid w:val="00786179"/>
    <w:rsid w:val="007923E5"/>
    <w:rsid w:val="00792E3D"/>
    <w:rsid w:val="00792F27"/>
    <w:rsid w:val="0079774C"/>
    <w:rsid w:val="007A2AA1"/>
    <w:rsid w:val="007A3522"/>
    <w:rsid w:val="007A3AAB"/>
    <w:rsid w:val="007A6158"/>
    <w:rsid w:val="007B05B0"/>
    <w:rsid w:val="007B0626"/>
    <w:rsid w:val="007B0CC1"/>
    <w:rsid w:val="007B14E5"/>
    <w:rsid w:val="007B18EF"/>
    <w:rsid w:val="007B31B7"/>
    <w:rsid w:val="007B3ADC"/>
    <w:rsid w:val="007B3E13"/>
    <w:rsid w:val="007B49AC"/>
    <w:rsid w:val="007B4BF4"/>
    <w:rsid w:val="007B5C7B"/>
    <w:rsid w:val="007B5CE4"/>
    <w:rsid w:val="007B7D30"/>
    <w:rsid w:val="007C37DA"/>
    <w:rsid w:val="007C4FBE"/>
    <w:rsid w:val="007C799F"/>
    <w:rsid w:val="007D03CF"/>
    <w:rsid w:val="007D6DE6"/>
    <w:rsid w:val="007E0427"/>
    <w:rsid w:val="007E0CE6"/>
    <w:rsid w:val="007E10EA"/>
    <w:rsid w:val="007E1149"/>
    <w:rsid w:val="007E22FC"/>
    <w:rsid w:val="007E2E3C"/>
    <w:rsid w:val="007E3938"/>
    <w:rsid w:val="007E3E40"/>
    <w:rsid w:val="007E46CF"/>
    <w:rsid w:val="007E57A7"/>
    <w:rsid w:val="007F1070"/>
    <w:rsid w:val="007F10CF"/>
    <w:rsid w:val="007F60CF"/>
    <w:rsid w:val="00801751"/>
    <w:rsid w:val="00802821"/>
    <w:rsid w:val="00807500"/>
    <w:rsid w:val="0081172A"/>
    <w:rsid w:val="00817281"/>
    <w:rsid w:val="008217A9"/>
    <w:rsid w:val="00822ACA"/>
    <w:rsid w:val="00822D05"/>
    <w:rsid w:val="00825EEC"/>
    <w:rsid w:val="0082607F"/>
    <w:rsid w:val="0082609A"/>
    <w:rsid w:val="008309BD"/>
    <w:rsid w:val="00831F92"/>
    <w:rsid w:val="00834ED1"/>
    <w:rsid w:val="00840673"/>
    <w:rsid w:val="00840771"/>
    <w:rsid w:val="008442D6"/>
    <w:rsid w:val="008448D9"/>
    <w:rsid w:val="008512EE"/>
    <w:rsid w:val="00852235"/>
    <w:rsid w:val="00852287"/>
    <w:rsid w:val="00852EDC"/>
    <w:rsid w:val="00855F32"/>
    <w:rsid w:val="00856D5B"/>
    <w:rsid w:val="0085773B"/>
    <w:rsid w:val="00862E6F"/>
    <w:rsid w:val="008659C5"/>
    <w:rsid w:val="00865D7C"/>
    <w:rsid w:val="008660A5"/>
    <w:rsid w:val="0086740A"/>
    <w:rsid w:val="008718CF"/>
    <w:rsid w:val="00873B52"/>
    <w:rsid w:val="00875B0B"/>
    <w:rsid w:val="008804BA"/>
    <w:rsid w:val="00881CF8"/>
    <w:rsid w:val="00882B73"/>
    <w:rsid w:val="00882CFF"/>
    <w:rsid w:val="00883BA0"/>
    <w:rsid w:val="00891DB7"/>
    <w:rsid w:val="00895026"/>
    <w:rsid w:val="008962E6"/>
    <w:rsid w:val="008A0372"/>
    <w:rsid w:val="008A3BBA"/>
    <w:rsid w:val="008A41E9"/>
    <w:rsid w:val="008A66F4"/>
    <w:rsid w:val="008B146A"/>
    <w:rsid w:val="008B240A"/>
    <w:rsid w:val="008B2CAA"/>
    <w:rsid w:val="008B54C1"/>
    <w:rsid w:val="008C02D4"/>
    <w:rsid w:val="008C2786"/>
    <w:rsid w:val="008C3C74"/>
    <w:rsid w:val="008C720E"/>
    <w:rsid w:val="008C79B1"/>
    <w:rsid w:val="008D0CF5"/>
    <w:rsid w:val="008D4BA3"/>
    <w:rsid w:val="008D59D9"/>
    <w:rsid w:val="008D6B67"/>
    <w:rsid w:val="008D783B"/>
    <w:rsid w:val="008E1394"/>
    <w:rsid w:val="008E27ED"/>
    <w:rsid w:val="008E3000"/>
    <w:rsid w:val="008E41AA"/>
    <w:rsid w:val="008E4BC7"/>
    <w:rsid w:val="008E67C9"/>
    <w:rsid w:val="008E7B14"/>
    <w:rsid w:val="008F00E6"/>
    <w:rsid w:val="008F11FC"/>
    <w:rsid w:val="008F1F92"/>
    <w:rsid w:val="008F5678"/>
    <w:rsid w:val="008F73A0"/>
    <w:rsid w:val="008F79D9"/>
    <w:rsid w:val="00901C1A"/>
    <w:rsid w:val="009021D8"/>
    <w:rsid w:val="00902552"/>
    <w:rsid w:val="00906473"/>
    <w:rsid w:val="00906A92"/>
    <w:rsid w:val="00913EED"/>
    <w:rsid w:val="00916EDD"/>
    <w:rsid w:val="009205D8"/>
    <w:rsid w:val="0092112A"/>
    <w:rsid w:val="00924764"/>
    <w:rsid w:val="009278F5"/>
    <w:rsid w:val="00930EE8"/>
    <w:rsid w:val="0093158B"/>
    <w:rsid w:val="00931CB6"/>
    <w:rsid w:val="00934257"/>
    <w:rsid w:val="0093469F"/>
    <w:rsid w:val="009357BA"/>
    <w:rsid w:val="009372DA"/>
    <w:rsid w:val="009418F1"/>
    <w:rsid w:val="009436E5"/>
    <w:rsid w:val="00944263"/>
    <w:rsid w:val="00944401"/>
    <w:rsid w:val="00946E02"/>
    <w:rsid w:val="009476D9"/>
    <w:rsid w:val="00951102"/>
    <w:rsid w:val="0095186C"/>
    <w:rsid w:val="009522CD"/>
    <w:rsid w:val="00955B71"/>
    <w:rsid w:val="00960772"/>
    <w:rsid w:val="00960C20"/>
    <w:rsid w:val="009612B9"/>
    <w:rsid w:val="00961DE4"/>
    <w:rsid w:val="009639C1"/>
    <w:rsid w:val="009643BD"/>
    <w:rsid w:val="0096494D"/>
    <w:rsid w:val="009668FC"/>
    <w:rsid w:val="00970328"/>
    <w:rsid w:val="00971B66"/>
    <w:rsid w:val="00972A72"/>
    <w:rsid w:val="00974668"/>
    <w:rsid w:val="00974D92"/>
    <w:rsid w:val="00975501"/>
    <w:rsid w:val="009764CD"/>
    <w:rsid w:val="00983232"/>
    <w:rsid w:val="0098388D"/>
    <w:rsid w:val="00990096"/>
    <w:rsid w:val="00992717"/>
    <w:rsid w:val="00995E55"/>
    <w:rsid w:val="00996198"/>
    <w:rsid w:val="00996A13"/>
    <w:rsid w:val="00996D1C"/>
    <w:rsid w:val="009A02F6"/>
    <w:rsid w:val="009A0358"/>
    <w:rsid w:val="009A0A59"/>
    <w:rsid w:val="009A5509"/>
    <w:rsid w:val="009B009E"/>
    <w:rsid w:val="009B0F07"/>
    <w:rsid w:val="009B4806"/>
    <w:rsid w:val="009B4948"/>
    <w:rsid w:val="009B6812"/>
    <w:rsid w:val="009B6D5D"/>
    <w:rsid w:val="009B759B"/>
    <w:rsid w:val="009C09D6"/>
    <w:rsid w:val="009C22EC"/>
    <w:rsid w:val="009C32A0"/>
    <w:rsid w:val="009C61E3"/>
    <w:rsid w:val="009D0097"/>
    <w:rsid w:val="009D0731"/>
    <w:rsid w:val="009D0833"/>
    <w:rsid w:val="009D1DCC"/>
    <w:rsid w:val="009D2DD8"/>
    <w:rsid w:val="009D4749"/>
    <w:rsid w:val="009D62E6"/>
    <w:rsid w:val="009D73C0"/>
    <w:rsid w:val="009E3FCC"/>
    <w:rsid w:val="009E49FD"/>
    <w:rsid w:val="009E6485"/>
    <w:rsid w:val="009E6BE4"/>
    <w:rsid w:val="009F3618"/>
    <w:rsid w:val="009F4DCC"/>
    <w:rsid w:val="009F6E47"/>
    <w:rsid w:val="009F74C5"/>
    <w:rsid w:val="009F74D3"/>
    <w:rsid w:val="00A01A84"/>
    <w:rsid w:val="00A02264"/>
    <w:rsid w:val="00A0266E"/>
    <w:rsid w:val="00A0280A"/>
    <w:rsid w:val="00A03EE4"/>
    <w:rsid w:val="00A04A79"/>
    <w:rsid w:val="00A04FA0"/>
    <w:rsid w:val="00A06673"/>
    <w:rsid w:val="00A139ED"/>
    <w:rsid w:val="00A153B1"/>
    <w:rsid w:val="00A1767F"/>
    <w:rsid w:val="00A25145"/>
    <w:rsid w:val="00A25E29"/>
    <w:rsid w:val="00A262E4"/>
    <w:rsid w:val="00A27344"/>
    <w:rsid w:val="00A273BF"/>
    <w:rsid w:val="00A27DBE"/>
    <w:rsid w:val="00A319E5"/>
    <w:rsid w:val="00A31D3B"/>
    <w:rsid w:val="00A31F5D"/>
    <w:rsid w:val="00A33CAE"/>
    <w:rsid w:val="00A368FD"/>
    <w:rsid w:val="00A410EB"/>
    <w:rsid w:val="00A41293"/>
    <w:rsid w:val="00A428F3"/>
    <w:rsid w:val="00A44188"/>
    <w:rsid w:val="00A44515"/>
    <w:rsid w:val="00A44B9B"/>
    <w:rsid w:val="00A45AEC"/>
    <w:rsid w:val="00A45E21"/>
    <w:rsid w:val="00A47093"/>
    <w:rsid w:val="00A5050A"/>
    <w:rsid w:val="00A54E3E"/>
    <w:rsid w:val="00A54F29"/>
    <w:rsid w:val="00A6423F"/>
    <w:rsid w:val="00A64E72"/>
    <w:rsid w:val="00A6545A"/>
    <w:rsid w:val="00A70158"/>
    <w:rsid w:val="00A7024A"/>
    <w:rsid w:val="00A707CB"/>
    <w:rsid w:val="00A7285A"/>
    <w:rsid w:val="00A72D40"/>
    <w:rsid w:val="00A75692"/>
    <w:rsid w:val="00A771F2"/>
    <w:rsid w:val="00A81F50"/>
    <w:rsid w:val="00A82E89"/>
    <w:rsid w:val="00A832D4"/>
    <w:rsid w:val="00A84098"/>
    <w:rsid w:val="00A8546A"/>
    <w:rsid w:val="00A8621B"/>
    <w:rsid w:val="00A868DA"/>
    <w:rsid w:val="00A90EB1"/>
    <w:rsid w:val="00A91024"/>
    <w:rsid w:val="00A92993"/>
    <w:rsid w:val="00A9637D"/>
    <w:rsid w:val="00A96564"/>
    <w:rsid w:val="00AA0533"/>
    <w:rsid w:val="00AA2DEA"/>
    <w:rsid w:val="00AA3FAF"/>
    <w:rsid w:val="00AB2E57"/>
    <w:rsid w:val="00AB73BA"/>
    <w:rsid w:val="00AB749C"/>
    <w:rsid w:val="00AC143E"/>
    <w:rsid w:val="00AC3896"/>
    <w:rsid w:val="00AD1C88"/>
    <w:rsid w:val="00AD398A"/>
    <w:rsid w:val="00AD5D70"/>
    <w:rsid w:val="00AD792D"/>
    <w:rsid w:val="00AD79F9"/>
    <w:rsid w:val="00AE09FE"/>
    <w:rsid w:val="00AE375C"/>
    <w:rsid w:val="00AE54C0"/>
    <w:rsid w:val="00AE6FE0"/>
    <w:rsid w:val="00AF0164"/>
    <w:rsid w:val="00AF0D1E"/>
    <w:rsid w:val="00AF10B6"/>
    <w:rsid w:val="00AF1902"/>
    <w:rsid w:val="00AF558F"/>
    <w:rsid w:val="00B04858"/>
    <w:rsid w:val="00B12937"/>
    <w:rsid w:val="00B1464B"/>
    <w:rsid w:val="00B23D3B"/>
    <w:rsid w:val="00B2525A"/>
    <w:rsid w:val="00B3096C"/>
    <w:rsid w:val="00B32268"/>
    <w:rsid w:val="00B34C5F"/>
    <w:rsid w:val="00B3564E"/>
    <w:rsid w:val="00B35EE3"/>
    <w:rsid w:val="00B37CBD"/>
    <w:rsid w:val="00B40AA4"/>
    <w:rsid w:val="00B40EE0"/>
    <w:rsid w:val="00B42217"/>
    <w:rsid w:val="00B4248C"/>
    <w:rsid w:val="00B43BD5"/>
    <w:rsid w:val="00B44AC6"/>
    <w:rsid w:val="00B44E44"/>
    <w:rsid w:val="00B46519"/>
    <w:rsid w:val="00B46754"/>
    <w:rsid w:val="00B50C41"/>
    <w:rsid w:val="00B52EFE"/>
    <w:rsid w:val="00B55D7F"/>
    <w:rsid w:val="00B5663A"/>
    <w:rsid w:val="00B57C43"/>
    <w:rsid w:val="00B618C0"/>
    <w:rsid w:val="00B6246E"/>
    <w:rsid w:val="00B642D9"/>
    <w:rsid w:val="00B651DA"/>
    <w:rsid w:val="00B67AF8"/>
    <w:rsid w:val="00B7016B"/>
    <w:rsid w:val="00B72660"/>
    <w:rsid w:val="00B72849"/>
    <w:rsid w:val="00B76053"/>
    <w:rsid w:val="00B77A82"/>
    <w:rsid w:val="00B80532"/>
    <w:rsid w:val="00B80D6D"/>
    <w:rsid w:val="00B86D53"/>
    <w:rsid w:val="00B91437"/>
    <w:rsid w:val="00B95FA0"/>
    <w:rsid w:val="00B96E2C"/>
    <w:rsid w:val="00B9767D"/>
    <w:rsid w:val="00BA0ED8"/>
    <w:rsid w:val="00BA117B"/>
    <w:rsid w:val="00BA20CA"/>
    <w:rsid w:val="00BA416F"/>
    <w:rsid w:val="00BA58A0"/>
    <w:rsid w:val="00BA61A7"/>
    <w:rsid w:val="00BA7F1A"/>
    <w:rsid w:val="00BB3938"/>
    <w:rsid w:val="00BB5F61"/>
    <w:rsid w:val="00BC11C8"/>
    <w:rsid w:val="00BC21DC"/>
    <w:rsid w:val="00BC40E2"/>
    <w:rsid w:val="00BC4601"/>
    <w:rsid w:val="00BD06EF"/>
    <w:rsid w:val="00BD09C7"/>
    <w:rsid w:val="00BD2B7D"/>
    <w:rsid w:val="00BD49A3"/>
    <w:rsid w:val="00BD6F35"/>
    <w:rsid w:val="00BE268B"/>
    <w:rsid w:val="00BE7129"/>
    <w:rsid w:val="00BE7568"/>
    <w:rsid w:val="00BE7A2D"/>
    <w:rsid w:val="00BF1BBB"/>
    <w:rsid w:val="00BF27C7"/>
    <w:rsid w:val="00BF2FA2"/>
    <w:rsid w:val="00BF4366"/>
    <w:rsid w:val="00BF4ADA"/>
    <w:rsid w:val="00BF4FF0"/>
    <w:rsid w:val="00BF6669"/>
    <w:rsid w:val="00BF6D33"/>
    <w:rsid w:val="00BF6D8A"/>
    <w:rsid w:val="00C002E4"/>
    <w:rsid w:val="00C00518"/>
    <w:rsid w:val="00C020DE"/>
    <w:rsid w:val="00C04275"/>
    <w:rsid w:val="00C04FAC"/>
    <w:rsid w:val="00C1068D"/>
    <w:rsid w:val="00C107CB"/>
    <w:rsid w:val="00C10BEB"/>
    <w:rsid w:val="00C13FE5"/>
    <w:rsid w:val="00C1768D"/>
    <w:rsid w:val="00C21338"/>
    <w:rsid w:val="00C2217D"/>
    <w:rsid w:val="00C2529A"/>
    <w:rsid w:val="00C27631"/>
    <w:rsid w:val="00C2766D"/>
    <w:rsid w:val="00C27CAA"/>
    <w:rsid w:val="00C32B4D"/>
    <w:rsid w:val="00C33760"/>
    <w:rsid w:val="00C34883"/>
    <w:rsid w:val="00C34C9F"/>
    <w:rsid w:val="00C365C6"/>
    <w:rsid w:val="00C372FA"/>
    <w:rsid w:val="00C403D9"/>
    <w:rsid w:val="00C405A0"/>
    <w:rsid w:val="00C4137E"/>
    <w:rsid w:val="00C41D55"/>
    <w:rsid w:val="00C41EFF"/>
    <w:rsid w:val="00C44F52"/>
    <w:rsid w:val="00C462DE"/>
    <w:rsid w:val="00C47E32"/>
    <w:rsid w:val="00C505FD"/>
    <w:rsid w:val="00C51A5F"/>
    <w:rsid w:val="00C52A1B"/>
    <w:rsid w:val="00C5331E"/>
    <w:rsid w:val="00C53ED5"/>
    <w:rsid w:val="00C546BD"/>
    <w:rsid w:val="00C54DF6"/>
    <w:rsid w:val="00C55D93"/>
    <w:rsid w:val="00C56E40"/>
    <w:rsid w:val="00C57AE1"/>
    <w:rsid w:val="00C60D74"/>
    <w:rsid w:val="00C62277"/>
    <w:rsid w:val="00C62B42"/>
    <w:rsid w:val="00C62DC0"/>
    <w:rsid w:val="00C6739B"/>
    <w:rsid w:val="00C72259"/>
    <w:rsid w:val="00C73237"/>
    <w:rsid w:val="00C734DA"/>
    <w:rsid w:val="00C7651F"/>
    <w:rsid w:val="00C76EAF"/>
    <w:rsid w:val="00C7726D"/>
    <w:rsid w:val="00C800B6"/>
    <w:rsid w:val="00C803CB"/>
    <w:rsid w:val="00C85D64"/>
    <w:rsid w:val="00C87FDC"/>
    <w:rsid w:val="00C92683"/>
    <w:rsid w:val="00C95714"/>
    <w:rsid w:val="00C968B3"/>
    <w:rsid w:val="00CA2CB8"/>
    <w:rsid w:val="00CA359A"/>
    <w:rsid w:val="00CA3958"/>
    <w:rsid w:val="00CA3FE2"/>
    <w:rsid w:val="00CB128A"/>
    <w:rsid w:val="00CB4CD5"/>
    <w:rsid w:val="00CB7EEC"/>
    <w:rsid w:val="00CC3C0E"/>
    <w:rsid w:val="00CC7172"/>
    <w:rsid w:val="00CD06CE"/>
    <w:rsid w:val="00CD26EB"/>
    <w:rsid w:val="00CD2F61"/>
    <w:rsid w:val="00CD341E"/>
    <w:rsid w:val="00CD4185"/>
    <w:rsid w:val="00CD4829"/>
    <w:rsid w:val="00CD4CB4"/>
    <w:rsid w:val="00CD5328"/>
    <w:rsid w:val="00CD7FEB"/>
    <w:rsid w:val="00CE0A9D"/>
    <w:rsid w:val="00CE15D3"/>
    <w:rsid w:val="00CE1EA0"/>
    <w:rsid w:val="00CE23EB"/>
    <w:rsid w:val="00CF00B8"/>
    <w:rsid w:val="00CF0368"/>
    <w:rsid w:val="00CF1FF1"/>
    <w:rsid w:val="00CF2803"/>
    <w:rsid w:val="00CF3AF3"/>
    <w:rsid w:val="00D013B3"/>
    <w:rsid w:val="00D0321D"/>
    <w:rsid w:val="00D03DD2"/>
    <w:rsid w:val="00D04B8E"/>
    <w:rsid w:val="00D0536B"/>
    <w:rsid w:val="00D07432"/>
    <w:rsid w:val="00D07884"/>
    <w:rsid w:val="00D100D5"/>
    <w:rsid w:val="00D100F9"/>
    <w:rsid w:val="00D11563"/>
    <w:rsid w:val="00D15BDE"/>
    <w:rsid w:val="00D17E90"/>
    <w:rsid w:val="00D20B40"/>
    <w:rsid w:val="00D27105"/>
    <w:rsid w:val="00D32F2B"/>
    <w:rsid w:val="00D33FDA"/>
    <w:rsid w:val="00D34076"/>
    <w:rsid w:val="00D35E74"/>
    <w:rsid w:val="00D4004A"/>
    <w:rsid w:val="00D4075B"/>
    <w:rsid w:val="00D41D02"/>
    <w:rsid w:val="00D4782A"/>
    <w:rsid w:val="00D525BD"/>
    <w:rsid w:val="00D56C83"/>
    <w:rsid w:val="00D60775"/>
    <w:rsid w:val="00D616C4"/>
    <w:rsid w:val="00D63CED"/>
    <w:rsid w:val="00D641A9"/>
    <w:rsid w:val="00D656A2"/>
    <w:rsid w:val="00D6608D"/>
    <w:rsid w:val="00D66FF0"/>
    <w:rsid w:val="00D70252"/>
    <w:rsid w:val="00D723F4"/>
    <w:rsid w:val="00D730B1"/>
    <w:rsid w:val="00D73AB2"/>
    <w:rsid w:val="00D7661E"/>
    <w:rsid w:val="00D80B91"/>
    <w:rsid w:val="00D821C6"/>
    <w:rsid w:val="00D82E1A"/>
    <w:rsid w:val="00D83BD3"/>
    <w:rsid w:val="00D85F99"/>
    <w:rsid w:val="00D8685E"/>
    <w:rsid w:val="00D8726C"/>
    <w:rsid w:val="00D90B23"/>
    <w:rsid w:val="00D90CC4"/>
    <w:rsid w:val="00D92927"/>
    <w:rsid w:val="00D9349D"/>
    <w:rsid w:val="00D94C36"/>
    <w:rsid w:val="00D95B62"/>
    <w:rsid w:val="00DA1614"/>
    <w:rsid w:val="00DA16B4"/>
    <w:rsid w:val="00DA3290"/>
    <w:rsid w:val="00DA3A3A"/>
    <w:rsid w:val="00DA6390"/>
    <w:rsid w:val="00DA7B44"/>
    <w:rsid w:val="00DB0A33"/>
    <w:rsid w:val="00DB0CB0"/>
    <w:rsid w:val="00DB181E"/>
    <w:rsid w:val="00DB6728"/>
    <w:rsid w:val="00DB76C7"/>
    <w:rsid w:val="00DC0E90"/>
    <w:rsid w:val="00DC20D8"/>
    <w:rsid w:val="00DC2E74"/>
    <w:rsid w:val="00DC3A81"/>
    <w:rsid w:val="00DC54C2"/>
    <w:rsid w:val="00DC5875"/>
    <w:rsid w:val="00DC59C5"/>
    <w:rsid w:val="00DC5D76"/>
    <w:rsid w:val="00DC7859"/>
    <w:rsid w:val="00DD2379"/>
    <w:rsid w:val="00DD39E1"/>
    <w:rsid w:val="00DD7511"/>
    <w:rsid w:val="00DD7F25"/>
    <w:rsid w:val="00DE236D"/>
    <w:rsid w:val="00DE2CB7"/>
    <w:rsid w:val="00DE44D0"/>
    <w:rsid w:val="00DE4B37"/>
    <w:rsid w:val="00DE60F7"/>
    <w:rsid w:val="00DF2EC5"/>
    <w:rsid w:val="00DF328E"/>
    <w:rsid w:val="00DF4170"/>
    <w:rsid w:val="00DF611D"/>
    <w:rsid w:val="00E02438"/>
    <w:rsid w:val="00E034A3"/>
    <w:rsid w:val="00E03812"/>
    <w:rsid w:val="00E061F9"/>
    <w:rsid w:val="00E07220"/>
    <w:rsid w:val="00E07648"/>
    <w:rsid w:val="00E07C65"/>
    <w:rsid w:val="00E139FF"/>
    <w:rsid w:val="00E20F3B"/>
    <w:rsid w:val="00E21BA3"/>
    <w:rsid w:val="00E228B1"/>
    <w:rsid w:val="00E22BD9"/>
    <w:rsid w:val="00E26392"/>
    <w:rsid w:val="00E2699B"/>
    <w:rsid w:val="00E3013A"/>
    <w:rsid w:val="00E30BCD"/>
    <w:rsid w:val="00E31236"/>
    <w:rsid w:val="00E3242B"/>
    <w:rsid w:val="00E33152"/>
    <w:rsid w:val="00E3463B"/>
    <w:rsid w:val="00E356E9"/>
    <w:rsid w:val="00E35D9D"/>
    <w:rsid w:val="00E36541"/>
    <w:rsid w:val="00E36EBD"/>
    <w:rsid w:val="00E37D6A"/>
    <w:rsid w:val="00E40912"/>
    <w:rsid w:val="00E41E27"/>
    <w:rsid w:val="00E43902"/>
    <w:rsid w:val="00E44217"/>
    <w:rsid w:val="00E50068"/>
    <w:rsid w:val="00E51807"/>
    <w:rsid w:val="00E5368F"/>
    <w:rsid w:val="00E54CFF"/>
    <w:rsid w:val="00E57955"/>
    <w:rsid w:val="00E6132C"/>
    <w:rsid w:val="00E62BA5"/>
    <w:rsid w:val="00E64AE5"/>
    <w:rsid w:val="00E651FE"/>
    <w:rsid w:val="00E65CD6"/>
    <w:rsid w:val="00E70216"/>
    <w:rsid w:val="00E73750"/>
    <w:rsid w:val="00E74392"/>
    <w:rsid w:val="00E748DF"/>
    <w:rsid w:val="00E74B4B"/>
    <w:rsid w:val="00E75761"/>
    <w:rsid w:val="00E778BA"/>
    <w:rsid w:val="00E779F1"/>
    <w:rsid w:val="00E80BBA"/>
    <w:rsid w:val="00E81372"/>
    <w:rsid w:val="00E82B6F"/>
    <w:rsid w:val="00E836AD"/>
    <w:rsid w:val="00E83CD1"/>
    <w:rsid w:val="00E85AC1"/>
    <w:rsid w:val="00E86852"/>
    <w:rsid w:val="00E92940"/>
    <w:rsid w:val="00E934FB"/>
    <w:rsid w:val="00E942A5"/>
    <w:rsid w:val="00E97519"/>
    <w:rsid w:val="00EA04BD"/>
    <w:rsid w:val="00EA2334"/>
    <w:rsid w:val="00EA2A9D"/>
    <w:rsid w:val="00EA3BB6"/>
    <w:rsid w:val="00EA4127"/>
    <w:rsid w:val="00EA56CE"/>
    <w:rsid w:val="00EB38FD"/>
    <w:rsid w:val="00EB3CF4"/>
    <w:rsid w:val="00EB50DC"/>
    <w:rsid w:val="00EB7D54"/>
    <w:rsid w:val="00EC01FD"/>
    <w:rsid w:val="00EC400E"/>
    <w:rsid w:val="00EC45CC"/>
    <w:rsid w:val="00EC4E0E"/>
    <w:rsid w:val="00EC6379"/>
    <w:rsid w:val="00ED0384"/>
    <w:rsid w:val="00ED0D0A"/>
    <w:rsid w:val="00EE0B72"/>
    <w:rsid w:val="00EE120C"/>
    <w:rsid w:val="00EE1DC8"/>
    <w:rsid w:val="00EE263D"/>
    <w:rsid w:val="00EE4223"/>
    <w:rsid w:val="00EE748E"/>
    <w:rsid w:val="00EF0DD7"/>
    <w:rsid w:val="00EF0E9A"/>
    <w:rsid w:val="00EF1352"/>
    <w:rsid w:val="00EF3E0D"/>
    <w:rsid w:val="00EF43AE"/>
    <w:rsid w:val="00EF7C64"/>
    <w:rsid w:val="00F00911"/>
    <w:rsid w:val="00F017DF"/>
    <w:rsid w:val="00F01D60"/>
    <w:rsid w:val="00F02A84"/>
    <w:rsid w:val="00F033A5"/>
    <w:rsid w:val="00F061B5"/>
    <w:rsid w:val="00F0692F"/>
    <w:rsid w:val="00F07F79"/>
    <w:rsid w:val="00F10907"/>
    <w:rsid w:val="00F117A2"/>
    <w:rsid w:val="00F11D74"/>
    <w:rsid w:val="00F141DE"/>
    <w:rsid w:val="00F1468B"/>
    <w:rsid w:val="00F14E54"/>
    <w:rsid w:val="00F21041"/>
    <w:rsid w:val="00F2315A"/>
    <w:rsid w:val="00F25F0B"/>
    <w:rsid w:val="00F26906"/>
    <w:rsid w:val="00F30306"/>
    <w:rsid w:val="00F32C72"/>
    <w:rsid w:val="00F34137"/>
    <w:rsid w:val="00F35DBC"/>
    <w:rsid w:val="00F36D4C"/>
    <w:rsid w:val="00F4111C"/>
    <w:rsid w:val="00F5079D"/>
    <w:rsid w:val="00F5094B"/>
    <w:rsid w:val="00F513E2"/>
    <w:rsid w:val="00F53E75"/>
    <w:rsid w:val="00F54540"/>
    <w:rsid w:val="00F55F2A"/>
    <w:rsid w:val="00F573B9"/>
    <w:rsid w:val="00F573F5"/>
    <w:rsid w:val="00F61FB2"/>
    <w:rsid w:val="00F6588A"/>
    <w:rsid w:val="00F67BFA"/>
    <w:rsid w:val="00F703CE"/>
    <w:rsid w:val="00F72759"/>
    <w:rsid w:val="00F741F3"/>
    <w:rsid w:val="00F801EA"/>
    <w:rsid w:val="00F809CF"/>
    <w:rsid w:val="00F80E69"/>
    <w:rsid w:val="00F81FB4"/>
    <w:rsid w:val="00F83E6C"/>
    <w:rsid w:val="00F852FD"/>
    <w:rsid w:val="00F853A5"/>
    <w:rsid w:val="00F8553A"/>
    <w:rsid w:val="00F878BA"/>
    <w:rsid w:val="00F87ADD"/>
    <w:rsid w:val="00F90356"/>
    <w:rsid w:val="00F939EB"/>
    <w:rsid w:val="00F940F5"/>
    <w:rsid w:val="00F94B21"/>
    <w:rsid w:val="00FA0D02"/>
    <w:rsid w:val="00FB08F8"/>
    <w:rsid w:val="00FB23D5"/>
    <w:rsid w:val="00FB3BDB"/>
    <w:rsid w:val="00FB52C2"/>
    <w:rsid w:val="00FC0275"/>
    <w:rsid w:val="00FC30A5"/>
    <w:rsid w:val="00FC36B3"/>
    <w:rsid w:val="00FC413E"/>
    <w:rsid w:val="00FC7210"/>
    <w:rsid w:val="00FD17FD"/>
    <w:rsid w:val="00FD1F49"/>
    <w:rsid w:val="00FD40AF"/>
    <w:rsid w:val="00FD4195"/>
    <w:rsid w:val="00FD4CB8"/>
    <w:rsid w:val="00FD56F4"/>
    <w:rsid w:val="00FD627F"/>
    <w:rsid w:val="00FD68AC"/>
    <w:rsid w:val="00FD761F"/>
    <w:rsid w:val="00FD7E91"/>
    <w:rsid w:val="00FE171D"/>
    <w:rsid w:val="00FE5268"/>
    <w:rsid w:val="00FE6783"/>
    <w:rsid w:val="00FF09CE"/>
    <w:rsid w:val="00FF2983"/>
    <w:rsid w:val="00FF44C0"/>
    <w:rsid w:val="00FF484C"/>
    <w:rsid w:val="00FF51FF"/>
    <w:rsid w:val="00FF7575"/>
    <w:rsid w:val="06AA4D46"/>
    <w:rsid w:val="16F21AF1"/>
    <w:rsid w:val="4C2F61A0"/>
    <w:rsid w:val="72E2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B79CD"/>
  <w15:docId w15:val="{7CF8326C-F7D8-46E2-8000-766FCF53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2A32-4268-4002-BE64-231F5301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郑妍</cp:lastModifiedBy>
  <cp:revision>5</cp:revision>
  <dcterms:created xsi:type="dcterms:W3CDTF">2025-03-12T08:00:00Z</dcterms:created>
  <dcterms:modified xsi:type="dcterms:W3CDTF">2025-03-12T08:32:00Z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DDB438B7F077471683D83D7027EE08FE_13</vt:lpwstr>
  </property>
</Properties>
</file>