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6AD67" w14:textId="77777777" w:rsidR="00281C20" w:rsidRDefault="004228F5">
      <w:pPr>
        <w:spacing w:line="420" w:lineRule="exact"/>
        <w:rPr>
          <w:rFonts w:ascii="宋体" w:hAnsi="宋体"/>
          <w:b/>
          <w:iCs/>
          <w:szCs w:val="21"/>
        </w:rPr>
      </w:pPr>
      <w:r>
        <w:rPr>
          <w:rFonts w:ascii="宋体" w:hAnsi="宋体"/>
          <w:b/>
          <w:iCs/>
          <w:szCs w:val="21"/>
        </w:rPr>
        <w:t>证券代码：688100                                            证券简称：</w:t>
      </w:r>
      <w:r>
        <w:rPr>
          <w:rFonts w:ascii="宋体" w:hAnsi="宋体" w:hint="eastAsia"/>
          <w:b/>
          <w:iCs/>
          <w:szCs w:val="21"/>
        </w:rPr>
        <w:t>威胜信息</w:t>
      </w:r>
    </w:p>
    <w:p w14:paraId="500E9264" w14:textId="77777777" w:rsidR="00281C20" w:rsidRDefault="004228F5">
      <w:pPr>
        <w:spacing w:beforeLines="150" w:before="468" w:afterLines="50" w:after="156" w:line="420" w:lineRule="exact"/>
        <w:jc w:val="center"/>
        <w:rPr>
          <w:rFonts w:ascii="宋体" w:hAnsi="宋体"/>
          <w:b/>
          <w:bCs/>
          <w:iCs/>
          <w:sz w:val="32"/>
          <w:szCs w:val="32"/>
        </w:rPr>
      </w:pPr>
      <w:r>
        <w:rPr>
          <w:rFonts w:ascii="宋体" w:hAnsi="宋体" w:hint="eastAsia"/>
          <w:b/>
          <w:bCs/>
          <w:iCs/>
          <w:sz w:val="32"/>
          <w:szCs w:val="32"/>
        </w:rPr>
        <w:t>威胜信息技术股份有限公司</w:t>
      </w:r>
    </w:p>
    <w:p w14:paraId="24BB17AD" w14:textId="062FCB9B" w:rsidR="00281C20" w:rsidRDefault="004228F5">
      <w:pPr>
        <w:spacing w:beforeLines="50" w:before="156" w:afterLines="150" w:after="468" w:line="420" w:lineRule="exact"/>
        <w:jc w:val="center"/>
        <w:rPr>
          <w:rFonts w:ascii="宋体" w:hAnsi="宋体"/>
          <w:b/>
          <w:bCs/>
          <w:iCs/>
          <w:sz w:val="32"/>
          <w:szCs w:val="32"/>
        </w:rPr>
      </w:pPr>
      <w:r>
        <w:rPr>
          <w:rFonts w:ascii="宋体" w:hAnsi="宋体"/>
          <w:b/>
          <w:bCs/>
          <w:iCs/>
          <w:sz w:val="32"/>
          <w:szCs w:val="32"/>
        </w:rPr>
        <w:t>202</w:t>
      </w:r>
      <w:r>
        <w:rPr>
          <w:rFonts w:ascii="宋体" w:hAnsi="宋体" w:hint="eastAsia"/>
          <w:b/>
          <w:bCs/>
          <w:iCs/>
          <w:sz w:val="32"/>
          <w:szCs w:val="32"/>
        </w:rPr>
        <w:t>4年</w:t>
      </w:r>
      <w:r w:rsidR="00934A84">
        <w:rPr>
          <w:rFonts w:ascii="宋体" w:hAnsi="宋体" w:hint="eastAsia"/>
          <w:b/>
          <w:bCs/>
          <w:iCs/>
          <w:sz w:val="32"/>
          <w:szCs w:val="32"/>
        </w:rPr>
        <w:t>度</w:t>
      </w:r>
      <w:r>
        <w:rPr>
          <w:rFonts w:ascii="宋体" w:hAnsi="宋体" w:hint="eastAsia"/>
          <w:b/>
          <w:bCs/>
          <w:iCs/>
          <w:sz w:val="32"/>
          <w:szCs w:val="32"/>
        </w:rPr>
        <w:t>业绩说明会纪要</w:t>
      </w:r>
    </w:p>
    <w:p w14:paraId="59D14750" w14:textId="72A2B9BF" w:rsidR="00281C20" w:rsidRDefault="004228F5" w:rsidP="00934A84">
      <w:pPr>
        <w:spacing w:line="420" w:lineRule="exact"/>
        <w:ind w:firstLineChars="200" w:firstLine="480"/>
        <w:rPr>
          <w:rFonts w:ascii="宋体" w:hAnsi="宋体"/>
          <w:sz w:val="24"/>
        </w:rPr>
      </w:pPr>
      <w:r>
        <w:rPr>
          <w:rFonts w:ascii="宋体" w:hAnsi="宋体" w:hint="eastAsia"/>
          <w:sz w:val="24"/>
        </w:rPr>
        <w:t>威胜信息技术股份有限公司（以下简称“公司”）2</w:t>
      </w:r>
      <w:r>
        <w:rPr>
          <w:rFonts w:ascii="宋体" w:hAnsi="宋体"/>
          <w:sz w:val="24"/>
        </w:rPr>
        <w:t>02</w:t>
      </w:r>
      <w:r>
        <w:rPr>
          <w:rFonts w:ascii="宋体" w:hAnsi="宋体" w:hint="eastAsia"/>
          <w:sz w:val="24"/>
        </w:rPr>
        <w:t>4年</w:t>
      </w:r>
      <w:r w:rsidR="00934A84">
        <w:rPr>
          <w:rFonts w:ascii="宋体" w:hAnsi="宋体" w:hint="eastAsia"/>
          <w:sz w:val="24"/>
        </w:rPr>
        <w:t>度</w:t>
      </w:r>
      <w:r>
        <w:rPr>
          <w:rFonts w:ascii="宋体" w:hAnsi="宋体" w:hint="eastAsia"/>
          <w:sz w:val="24"/>
        </w:rPr>
        <w:t>业绩说明会交流情况如下：</w:t>
      </w:r>
    </w:p>
    <w:p w14:paraId="43889460" w14:textId="05CB7C3C" w:rsidR="00281C20" w:rsidRPr="00934A84" w:rsidRDefault="00934A84" w:rsidP="00934A84">
      <w:pPr>
        <w:spacing w:line="420" w:lineRule="exact"/>
        <w:rPr>
          <w:rFonts w:ascii="宋体" w:hAnsi="宋体"/>
          <w:b/>
          <w:bCs/>
          <w:sz w:val="24"/>
        </w:rPr>
      </w:pPr>
      <w:r>
        <w:rPr>
          <w:rFonts w:ascii="宋体" w:hAnsi="宋体"/>
          <w:b/>
          <w:bCs/>
          <w:sz w:val="24"/>
        </w:rPr>
        <w:t>一、</w:t>
      </w:r>
      <w:r w:rsidR="004228F5" w:rsidRPr="00934A84">
        <w:rPr>
          <w:rFonts w:ascii="宋体" w:hAnsi="宋体" w:hint="eastAsia"/>
          <w:b/>
          <w:bCs/>
          <w:sz w:val="24"/>
        </w:rPr>
        <w:t>参会人员</w:t>
      </w:r>
    </w:p>
    <w:p w14:paraId="67BCB651" w14:textId="79C60F63" w:rsidR="00B24CEE" w:rsidRDefault="00B24CEE">
      <w:pPr>
        <w:pStyle w:val="a5"/>
        <w:spacing w:line="420" w:lineRule="exact"/>
        <w:ind w:firstLineChars="200" w:firstLine="480"/>
        <w:rPr>
          <w:rFonts w:hAnsi="宋体"/>
          <w:sz w:val="24"/>
        </w:rPr>
      </w:pPr>
      <w:r>
        <w:rPr>
          <w:rFonts w:hAnsi="宋体"/>
          <w:sz w:val="24"/>
        </w:rPr>
        <w:t>董事长：李鸿女士</w:t>
      </w:r>
    </w:p>
    <w:p w14:paraId="3E492FFE" w14:textId="033B7D52" w:rsidR="00B24CEE" w:rsidRDefault="00B24CEE">
      <w:pPr>
        <w:pStyle w:val="a5"/>
        <w:spacing w:line="420" w:lineRule="exact"/>
        <w:ind w:firstLineChars="200" w:firstLine="480"/>
        <w:rPr>
          <w:rFonts w:hAnsi="宋体"/>
          <w:sz w:val="24"/>
        </w:rPr>
      </w:pPr>
      <w:r>
        <w:rPr>
          <w:rFonts w:hAnsi="宋体"/>
          <w:sz w:val="24"/>
        </w:rPr>
        <w:t>独立董事：顾清扬先生</w:t>
      </w:r>
    </w:p>
    <w:p w14:paraId="1C43769A" w14:textId="2BB7B503" w:rsidR="00B24CEE" w:rsidRDefault="00B24CEE">
      <w:pPr>
        <w:pStyle w:val="a5"/>
        <w:spacing w:line="420" w:lineRule="exact"/>
        <w:ind w:firstLineChars="200" w:firstLine="480"/>
        <w:rPr>
          <w:rFonts w:hAnsi="宋体" w:hint="eastAsia"/>
          <w:sz w:val="24"/>
        </w:rPr>
      </w:pPr>
      <w:r>
        <w:rPr>
          <w:rFonts w:hAnsi="宋体"/>
          <w:sz w:val="24"/>
        </w:rPr>
        <w:t>董事、总裁：</w:t>
      </w:r>
      <w:proofErr w:type="gramStart"/>
      <w:r>
        <w:rPr>
          <w:rFonts w:hAnsi="宋体"/>
          <w:sz w:val="24"/>
        </w:rPr>
        <w:t>李先怀先生</w:t>
      </w:r>
      <w:proofErr w:type="gramEnd"/>
    </w:p>
    <w:p w14:paraId="2C4797FD" w14:textId="77777777" w:rsidR="00281C20" w:rsidRDefault="004228F5">
      <w:pPr>
        <w:pStyle w:val="a5"/>
        <w:spacing w:line="420" w:lineRule="exact"/>
        <w:ind w:firstLineChars="200" w:firstLine="480"/>
        <w:rPr>
          <w:rFonts w:hAnsi="宋体"/>
          <w:sz w:val="24"/>
        </w:rPr>
      </w:pPr>
      <w:r>
        <w:rPr>
          <w:rFonts w:hAnsi="宋体"/>
          <w:sz w:val="24"/>
        </w:rPr>
        <w:t>董事会秘书兼财务总监：</w:t>
      </w:r>
      <w:proofErr w:type="gramStart"/>
      <w:r>
        <w:rPr>
          <w:rFonts w:hAnsi="宋体"/>
          <w:sz w:val="24"/>
        </w:rPr>
        <w:t>钟喜玉女</w:t>
      </w:r>
      <w:proofErr w:type="gramEnd"/>
      <w:r>
        <w:rPr>
          <w:rFonts w:hAnsi="宋体"/>
          <w:sz w:val="24"/>
        </w:rPr>
        <w:t>士</w:t>
      </w:r>
    </w:p>
    <w:p w14:paraId="09CB0A85" w14:textId="21B747F4" w:rsidR="00281C20" w:rsidRDefault="00B24CEE">
      <w:pPr>
        <w:pStyle w:val="a5"/>
        <w:spacing w:line="420" w:lineRule="exact"/>
        <w:ind w:firstLineChars="200" w:firstLine="480"/>
        <w:rPr>
          <w:rFonts w:hAnsi="宋体"/>
          <w:sz w:val="24"/>
        </w:rPr>
      </w:pPr>
      <w:r>
        <w:rPr>
          <w:rFonts w:hAnsi="宋体"/>
          <w:sz w:val="24"/>
        </w:rPr>
        <w:t>通信及芯片事业群总经理：肖林松</w:t>
      </w:r>
      <w:r w:rsidR="004228F5">
        <w:rPr>
          <w:rFonts w:hAnsi="宋体"/>
          <w:sz w:val="24"/>
        </w:rPr>
        <w:t>先生</w:t>
      </w:r>
    </w:p>
    <w:p w14:paraId="7A202C34" w14:textId="77777777" w:rsidR="00281C20" w:rsidRDefault="004228F5">
      <w:pPr>
        <w:pStyle w:val="a5"/>
        <w:spacing w:line="420" w:lineRule="exact"/>
        <w:ind w:firstLineChars="200" w:firstLine="480"/>
        <w:rPr>
          <w:rFonts w:hAnsi="宋体"/>
          <w:color w:val="000000" w:themeColor="text1"/>
          <w:sz w:val="24"/>
        </w:rPr>
      </w:pPr>
      <w:r>
        <w:rPr>
          <w:rFonts w:hAnsi="宋体" w:hint="eastAsia"/>
          <w:color w:val="000000" w:themeColor="text1"/>
          <w:sz w:val="24"/>
        </w:rPr>
        <w:t>机构参会：</w:t>
      </w:r>
      <w:r>
        <w:rPr>
          <w:rFonts w:hAnsi="宋体"/>
          <w:color w:val="000000" w:themeColor="text1"/>
          <w:sz w:val="24"/>
        </w:rPr>
        <w:t>上</w:t>
      </w:r>
      <w:proofErr w:type="gramStart"/>
      <w:r>
        <w:rPr>
          <w:rFonts w:hAnsi="宋体"/>
          <w:color w:val="000000" w:themeColor="text1"/>
          <w:sz w:val="24"/>
        </w:rPr>
        <w:t>证</w:t>
      </w:r>
      <w:r>
        <w:rPr>
          <w:rFonts w:hAnsi="宋体" w:hint="eastAsia"/>
          <w:color w:val="000000" w:themeColor="text1"/>
          <w:sz w:val="24"/>
        </w:rPr>
        <w:t>路演中心</w:t>
      </w:r>
      <w:proofErr w:type="gramEnd"/>
      <w:r>
        <w:rPr>
          <w:rFonts w:hAnsi="宋体" w:hint="eastAsia"/>
          <w:color w:val="000000" w:themeColor="text1"/>
          <w:sz w:val="24"/>
        </w:rPr>
        <w:t>公开平台发布</w:t>
      </w:r>
    </w:p>
    <w:p w14:paraId="183CA7A4" w14:textId="77777777" w:rsidR="00B24CEE" w:rsidRDefault="00B24CEE">
      <w:pPr>
        <w:pStyle w:val="a5"/>
        <w:spacing w:line="420" w:lineRule="exact"/>
        <w:ind w:firstLineChars="200" w:firstLine="480"/>
        <w:rPr>
          <w:rFonts w:hAnsi="宋体" w:hint="eastAsia"/>
          <w:sz w:val="24"/>
        </w:rPr>
      </w:pPr>
      <w:bookmarkStart w:id="0" w:name="_GoBack"/>
      <w:bookmarkEnd w:id="0"/>
    </w:p>
    <w:p w14:paraId="3BD7F802" w14:textId="77777777" w:rsidR="00281C20" w:rsidRDefault="004228F5">
      <w:pPr>
        <w:pStyle w:val="a5"/>
        <w:spacing w:line="420" w:lineRule="exact"/>
        <w:rPr>
          <w:rFonts w:hAnsi="宋体"/>
          <w:sz w:val="24"/>
        </w:rPr>
      </w:pPr>
      <w:r>
        <w:rPr>
          <w:rFonts w:hAnsi="宋体" w:hint="eastAsia"/>
          <w:sz w:val="24"/>
        </w:rPr>
        <w:t>二、</w:t>
      </w:r>
      <w:r>
        <w:rPr>
          <w:rFonts w:hAnsi="宋体" w:hint="eastAsia"/>
          <w:b/>
          <w:sz w:val="24"/>
        </w:rPr>
        <w:t>投资者问答概要</w:t>
      </w:r>
    </w:p>
    <w:p w14:paraId="47285559" w14:textId="4A929F07" w:rsidR="00281C20" w:rsidRPr="00934A84" w:rsidRDefault="004228F5" w:rsidP="00934A84">
      <w:pPr>
        <w:spacing w:line="360" w:lineRule="auto"/>
        <w:ind w:firstLineChars="200" w:firstLine="482"/>
        <w:rPr>
          <w:rFonts w:ascii="宋体" w:hAnsi="宋体"/>
          <w:b/>
          <w:sz w:val="24"/>
        </w:rPr>
      </w:pPr>
      <w:r>
        <w:rPr>
          <w:rFonts w:ascii="宋体" w:hAnsi="宋体" w:hint="eastAsia"/>
          <w:b/>
          <w:sz w:val="24"/>
        </w:rPr>
        <w:t>Q：</w:t>
      </w:r>
      <w:r w:rsidR="00934A84" w:rsidRPr="00934A84">
        <w:rPr>
          <w:rFonts w:ascii="宋体" w:hAnsi="宋体"/>
          <w:b/>
          <w:sz w:val="24"/>
        </w:rPr>
        <w:t>请问公司</w:t>
      </w:r>
      <w:r w:rsidR="00B24CEE" w:rsidRPr="00B24CEE">
        <w:rPr>
          <w:rFonts w:ascii="宋体" w:hAnsi="宋体"/>
          <w:b/>
          <w:sz w:val="24"/>
        </w:rPr>
        <w:t>关于美国对我国累计加征54%</w:t>
      </w:r>
      <w:r w:rsidR="00B24CEE">
        <w:rPr>
          <w:rFonts w:ascii="宋体" w:hAnsi="宋体"/>
          <w:b/>
          <w:sz w:val="24"/>
        </w:rPr>
        <w:t>关税以及不排除继续加码的关税冲击是否对</w:t>
      </w:r>
      <w:r w:rsidR="00B24CEE" w:rsidRPr="00B24CEE">
        <w:rPr>
          <w:rFonts w:ascii="宋体" w:hAnsi="宋体"/>
          <w:b/>
          <w:sz w:val="24"/>
        </w:rPr>
        <w:t>公司产生重大影响，是否影响公司未来的业绩；关于美、欧、日、韩对半导体芯片的出口管制，是否对集团公司的电力通信芯片制造产业链有影响，如原料、器件是否存在卡脖子，如产生影响是否如华为一样已经准备好了国产替代的相应预案准备</w:t>
      </w:r>
      <w:r w:rsidR="00934A84" w:rsidRPr="00934A84">
        <w:rPr>
          <w:rFonts w:ascii="宋体" w:hAnsi="宋体"/>
          <w:b/>
          <w:sz w:val="24"/>
        </w:rPr>
        <w:t>？</w:t>
      </w:r>
    </w:p>
    <w:p w14:paraId="1E36CD5A" w14:textId="136815BE" w:rsidR="00281C20" w:rsidRDefault="004228F5" w:rsidP="00934A84">
      <w:pPr>
        <w:spacing w:line="360" w:lineRule="auto"/>
        <w:ind w:firstLineChars="200" w:firstLine="480"/>
        <w:rPr>
          <w:rFonts w:ascii="宋体" w:hAnsi="宋体"/>
          <w:sz w:val="24"/>
        </w:rPr>
      </w:pPr>
      <w:r w:rsidRPr="00934A84">
        <w:rPr>
          <w:rFonts w:ascii="宋体" w:hAnsi="宋体"/>
          <w:sz w:val="24"/>
        </w:rPr>
        <w:t>A</w:t>
      </w:r>
      <w:r w:rsidRPr="00934A84">
        <w:rPr>
          <w:rFonts w:ascii="宋体" w:hAnsi="宋体" w:hint="eastAsia"/>
          <w:sz w:val="24"/>
        </w:rPr>
        <w:t>：</w:t>
      </w:r>
      <w:r w:rsidR="00934A84" w:rsidRPr="00934A84">
        <w:rPr>
          <w:rFonts w:ascii="宋体" w:hAnsi="宋体"/>
          <w:sz w:val="24"/>
        </w:rPr>
        <w:t>尊敬的投资者，感谢您的关注，</w:t>
      </w:r>
      <w:r w:rsidR="00B24CEE" w:rsidRPr="00B24CEE">
        <w:rPr>
          <w:rFonts w:ascii="宋体" w:hAnsi="宋体"/>
          <w:sz w:val="24"/>
        </w:rPr>
        <w:t>目前公司海外业务主要集中在中东、东南亚等地区，不涉及美国市场，加征关税目前对我们没有影响。同时，原材料大部分为国产，供应链稳定，不受国际关税政策波动影响。在通信芯片方面，公司采用40nm</w:t>
      </w:r>
      <w:proofErr w:type="gramStart"/>
      <w:r w:rsidR="00B24CEE" w:rsidRPr="00B24CEE">
        <w:rPr>
          <w:rFonts w:ascii="宋体" w:hAnsi="宋体"/>
          <w:sz w:val="24"/>
        </w:rPr>
        <w:t>制程工艺</w:t>
      </w:r>
      <w:proofErr w:type="gramEnd"/>
      <w:r w:rsidR="00B24CEE" w:rsidRPr="00B24CEE">
        <w:rPr>
          <w:rFonts w:ascii="宋体" w:hAnsi="宋体"/>
          <w:sz w:val="24"/>
        </w:rPr>
        <w:t>，均在国内流片，原料、器件采购供应多元，没有卡脖子问题</w:t>
      </w:r>
      <w:r w:rsidR="00934A84" w:rsidRPr="00934A84">
        <w:rPr>
          <w:rFonts w:ascii="宋体" w:hAnsi="宋体"/>
          <w:sz w:val="24"/>
        </w:rPr>
        <w:t>。</w:t>
      </w:r>
    </w:p>
    <w:p w14:paraId="657649EC" w14:textId="77777777" w:rsidR="00281C20" w:rsidRDefault="00281C20">
      <w:pPr>
        <w:spacing w:line="360" w:lineRule="auto"/>
        <w:ind w:firstLineChars="200" w:firstLine="480"/>
        <w:rPr>
          <w:rFonts w:ascii="宋体" w:hAnsi="宋体"/>
          <w:sz w:val="24"/>
        </w:rPr>
      </w:pPr>
    </w:p>
    <w:p w14:paraId="51C1813F" w14:textId="363FE3F1" w:rsidR="00281C20" w:rsidRPr="00934A84" w:rsidRDefault="004228F5" w:rsidP="00934A84">
      <w:pPr>
        <w:spacing w:line="360" w:lineRule="auto"/>
        <w:ind w:firstLineChars="200" w:firstLine="482"/>
        <w:rPr>
          <w:rFonts w:ascii="宋体" w:hAnsi="宋体" w:hint="eastAsia"/>
          <w:b/>
          <w:sz w:val="24"/>
        </w:rPr>
      </w:pPr>
      <w:r>
        <w:rPr>
          <w:rFonts w:ascii="宋体" w:hAnsi="宋体" w:hint="eastAsia"/>
          <w:b/>
          <w:sz w:val="24"/>
        </w:rPr>
        <w:t>Q</w:t>
      </w:r>
      <w:r>
        <w:rPr>
          <w:rFonts w:ascii="宋体" w:hAnsi="宋体"/>
          <w:b/>
          <w:sz w:val="24"/>
        </w:rPr>
        <w:t>:</w:t>
      </w:r>
      <w:r w:rsidR="00934A84" w:rsidRPr="00934A84">
        <w:rPr>
          <w:rFonts w:ascii="宋体" w:hAnsi="宋体"/>
          <w:b/>
          <w:sz w:val="24"/>
        </w:rPr>
        <w:t xml:space="preserve"> </w:t>
      </w:r>
      <w:r w:rsidR="00B24CEE" w:rsidRPr="00B24CEE">
        <w:rPr>
          <w:rFonts w:ascii="宋体" w:hAnsi="宋体"/>
          <w:b/>
          <w:sz w:val="24"/>
        </w:rPr>
        <w:t>公司提到</w:t>
      </w:r>
      <w:r w:rsidR="00B24CEE">
        <w:rPr>
          <w:rFonts w:ascii="宋体" w:hAnsi="宋体"/>
          <w:b/>
          <w:sz w:val="24"/>
        </w:rPr>
        <w:t>2024</w:t>
      </w:r>
      <w:r w:rsidR="00B24CEE" w:rsidRPr="00B24CEE">
        <w:rPr>
          <w:rFonts w:ascii="宋体" w:hAnsi="宋体"/>
          <w:b/>
          <w:sz w:val="24"/>
        </w:rPr>
        <w:t>年成功推出近</w:t>
      </w:r>
      <w:r w:rsidR="00B24CEE">
        <w:rPr>
          <w:rFonts w:ascii="宋体" w:hAnsi="宋体"/>
          <w:b/>
          <w:sz w:val="24"/>
        </w:rPr>
        <w:t>50</w:t>
      </w:r>
      <w:r w:rsidR="00B24CEE" w:rsidRPr="00B24CEE">
        <w:rPr>
          <w:rFonts w:ascii="宋体" w:hAnsi="宋体"/>
          <w:b/>
          <w:sz w:val="24"/>
        </w:rPr>
        <w:t>款创新产品和解决方案，新品</w:t>
      </w:r>
      <w:proofErr w:type="gramStart"/>
      <w:r w:rsidR="00B24CEE" w:rsidRPr="00B24CEE">
        <w:rPr>
          <w:rFonts w:ascii="宋体" w:hAnsi="宋体"/>
          <w:b/>
          <w:sz w:val="24"/>
        </w:rPr>
        <w:t>营收入</w:t>
      </w:r>
      <w:proofErr w:type="gramEnd"/>
      <w:r w:rsidR="00B24CEE" w:rsidRPr="00B24CEE">
        <w:rPr>
          <w:rFonts w:ascii="宋体" w:hAnsi="宋体"/>
          <w:b/>
          <w:sz w:val="24"/>
        </w:rPr>
        <w:t>达</w:t>
      </w:r>
      <w:r w:rsidR="00B24CEE">
        <w:rPr>
          <w:rFonts w:ascii="宋体" w:hAnsi="宋体"/>
          <w:b/>
          <w:sz w:val="24"/>
        </w:rPr>
        <w:t xml:space="preserve"> 13.38</w:t>
      </w:r>
      <w:r w:rsidR="00B24CEE" w:rsidRPr="00B24CEE">
        <w:rPr>
          <w:rFonts w:ascii="宋体" w:hAnsi="宋体"/>
          <w:b/>
          <w:sz w:val="24"/>
        </w:rPr>
        <w:t>亿元，占总营收</w:t>
      </w:r>
      <w:r w:rsidR="00B24CEE">
        <w:rPr>
          <w:rFonts w:ascii="宋体" w:hAnsi="宋体"/>
          <w:b/>
          <w:sz w:val="24"/>
        </w:rPr>
        <w:t>49%</w:t>
      </w:r>
      <w:r w:rsidR="00B24CEE" w:rsidRPr="00B24CEE">
        <w:rPr>
          <w:rFonts w:ascii="宋体" w:hAnsi="宋体"/>
          <w:b/>
          <w:sz w:val="24"/>
        </w:rPr>
        <w:t>。请问在产品研发过程中，如何平衡创新与市场需求的关系，以确保新产品能持续为公司带来稳定的收益？</w:t>
      </w:r>
    </w:p>
    <w:p w14:paraId="405506F1" w14:textId="77777777" w:rsidR="00B24CEE" w:rsidRDefault="004228F5" w:rsidP="00934A84">
      <w:pPr>
        <w:spacing w:line="360" w:lineRule="auto"/>
        <w:ind w:firstLineChars="200" w:firstLine="480"/>
        <w:rPr>
          <w:rFonts w:ascii="宋体" w:hAnsi="宋体"/>
          <w:sz w:val="24"/>
        </w:rPr>
      </w:pPr>
      <w:r>
        <w:rPr>
          <w:rFonts w:ascii="宋体" w:hAnsi="宋体" w:hint="eastAsia"/>
          <w:sz w:val="24"/>
        </w:rPr>
        <w:t>A：</w:t>
      </w:r>
      <w:r w:rsidR="00934A84" w:rsidRPr="00934A84">
        <w:rPr>
          <w:rFonts w:ascii="宋体" w:hAnsi="宋体"/>
          <w:sz w:val="24"/>
        </w:rPr>
        <w:t>尊敬的投资者，感谢您的关注，</w:t>
      </w:r>
      <w:r w:rsidR="00B24CEE" w:rsidRPr="00B24CEE">
        <w:rPr>
          <w:rFonts w:ascii="宋体" w:hAnsi="宋体"/>
          <w:sz w:val="24"/>
        </w:rPr>
        <w:t>公司深耕能源行业20年，</w:t>
      </w:r>
      <w:proofErr w:type="gramStart"/>
      <w:r w:rsidR="00B24CEE" w:rsidRPr="00B24CEE">
        <w:rPr>
          <w:rFonts w:ascii="宋体" w:hAnsi="宋体"/>
          <w:sz w:val="24"/>
        </w:rPr>
        <w:t>坚守科创</w:t>
      </w:r>
      <w:proofErr w:type="gramEnd"/>
      <w:r w:rsidR="00B24CEE" w:rsidRPr="00B24CEE">
        <w:rPr>
          <w:rFonts w:ascii="宋体" w:hAnsi="宋体"/>
          <w:sz w:val="24"/>
        </w:rPr>
        <w:t>定位，</w:t>
      </w:r>
      <w:r w:rsidR="00B24CEE" w:rsidRPr="00B24CEE">
        <w:rPr>
          <w:rFonts w:ascii="宋体" w:hAnsi="宋体"/>
          <w:sz w:val="24"/>
        </w:rPr>
        <w:lastRenderedPageBreak/>
        <w:t>在产品研发中，我们坚持以市场需求为导向开展创新，服务国家重大需求、科技前沿和经济主战场。公司近三年将年均</w:t>
      </w:r>
      <w:r w:rsidR="00B24CEE">
        <w:rPr>
          <w:rFonts w:ascii="宋体" w:hAnsi="宋体"/>
          <w:sz w:val="24"/>
        </w:rPr>
        <w:t>9%</w:t>
      </w:r>
      <w:r w:rsidR="00B24CEE" w:rsidRPr="00B24CEE">
        <w:rPr>
          <w:rFonts w:ascii="宋体" w:hAnsi="宋体"/>
          <w:sz w:val="24"/>
        </w:rPr>
        <w:t>的营收投入研发，研发人员占比超</w:t>
      </w:r>
      <w:r w:rsidR="00B24CEE">
        <w:rPr>
          <w:rFonts w:ascii="宋体" w:hAnsi="宋体"/>
          <w:sz w:val="24"/>
        </w:rPr>
        <w:t xml:space="preserve"> 51%</w:t>
      </w:r>
      <w:r w:rsidR="00B24CEE" w:rsidRPr="00B24CEE">
        <w:rPr>
          <w:rFonts w:ascii="宋体" w:hAnsi="宋体"/>
          <w:sz w:val="24"/>
        </w:rPr>
        <w:t>。 从新品研发过程看，新品研发前期，以行业需求为导向，与战略客户紧密沟通，精准把握客户需求，与客户一同定义具有全生命周期的创新产品。</w:t>
      </w:r>
    </w:p>
    <w:p w14:paraId="59032089" w14:textId="77777777" w:rsidR="00B24CEE" w:rsidRDefault="00B24CEE" w:rsidP="00934A84">
      <w:pPr>
        <w:spacing w:line="360" w:lineRule="auto"/>
        <w:ind w:firstLineChars="200" w:firstLine="480"/>
        <w:rPr>
          <w:rFonts w:ascii="宋体" w:hAnsi="宋体"/>
          <w:sz w:val="24"/>
        </w:rPr>
      </w:pPr>
      <w:r w:rsidRPr="00B24CEE">
        <w:rPr>
          <w:rFonts w:ascii="宋体" w:hAnsi="宋体"/>
          <w:sz w:val="24"/>
        </w:rPr>
        <w:t>过程中，研发团队与市场、销售团队协同，确保产品特性契合市场。例如：正在电网应用电力鸿蒙智能终端，分布式光伏有序接入解决方案等，就是基于新型能源体系下市场对电网安全和分布式光伏有序管理的需求而推出。产品上市后，还持续收集反馈，迭代优化，以此保障新产品契合市场，为公司稳定增收和</w:t>
      </w:r>
      <w:proofErr w:type="gramStart"/>
      <w:r w:rsidRPr="00B24CEE">
        <w:rPr>
          <w:rFonts w:ascii="宋体" w:hAnsi="宋体"/>
          <w:sz w:val="24"/>
        </w:rPr>
        <w:t>保持市占率</w:t>
      </w:r>
      <w:proofErr w:type="gramEnd"/>
      <w:r w:rsidRPr="00B24CEE">
        <w:rPr>
          <w:rFonts w:ascii="宋体" w:hAnsi="宋体"/>
          <w:sz w:val="24"/>
        </w:rPr>
        <w:t>高份额。高效地帮助客户目的实现作为公司研发创新的成功。</w:t>
      </w:r>
    </w:p>
    <w:p w14:paraId="763F5C24" w14:textId="6803FB03" w:rsidR="00281C20" w:rsidRDefault="00B24CEE" w:rsidP="00934A84">
      <w:pPr>
        <w:spacing w:line="360" w:lineRule="auto"/>
        <w:ind w:firstLineChars="200" w:firstLine="480"/>
        <w:rPr>
          <w:rFonts w:ascii="宋体" w:hAnsi="宋体"/>
          <w:sz w:val="24"/>
        </w:rPr>
      </w:pPr>
      <w:r w:rsidRPr="00B24CEE">
        <w:rPr>
          <w:rFonts w:ascii="宋体" w:hAnsi="宋体"/>
          <w:sz w:val="24"/>
        </w:rPr>
        <w:t>从新品和技术研发储备看，分为三级：（碗里的）创新产品，主要是当期创新产品，</w:t>
      </w:r>
      <w:proofErr w:type="gramStart"/>
      <w:r w:rsidRPr="00B24CEE">
        <w:rPr>
          <w:rFonts w:ascii="宋体" w:hAnsi="宋体"/>
          <w:sz w:val="24"/>
        </w:rPr>
        <w:t>满足近</w:t>
      </w:r>
      <w:proofErr w:type="gramEnd"/>
      <w:r w:rsidRPr="00B24CEE">
        <w:rPr>
          <w:rFonts w:ascii="宋体" w:hAnsi="宋体"/>
          <w:sz w:val="24"/>
        </w:rPr>
        <w:t>1-2年的客户主要需要交付产品。（锅里的）创新平台，主要是指产品新技术平台化，引领未来市场2-4年的技术发展趋势，可根据客户需求快速转化成不同形态的应用新品。（田里的）迭代标准，主要是指预研的未来创新技术和标准，保持未来公司在行业的技术发展趋势，满足新一代技术标准的迭代。</w:t>
      </w:r>
    </w:p>
    <w:p w14:paraId="7BC19AB9" w14:textId="77777777" w:rsidR="00B24CEE" w:rsidRDefault="00B24CEE" w:rsidP="00934A84">
      <w:pPr>
        <w:spacing w:line="360" w:lineRule="auto"/>
        <w:ind w:firstLineChars="200" w:firstLine="480"/>
        <w:rPr>
          <w:rFonts w:ascii="宋体" w:hAnsi="宋体" w:hint="eastAsia"/>
          <w:sz w:val="24"/>
        </w:rPr>
      </w:pPr>
    </w:p>
    <w:p w14:paraId="18173313" w14:textId="751C3329" w:rsidR="00934A84" w:rsidRPr="00934A84" w:rsidRDefault="004228F5" w:rsidP="00934A84">
      <w:pPr>
        <w:spacing w:line="360" w:lineRule="auto"/>
        <w:ind w:firstLineChars="200" w:firstLine="482"/>
        <w:rPr>
          <w:rFonts w:ascii="宋体" w:hAnsi="宋体" w:hint="eastAsia"/>
          <w:b/>
          <w:sz w:val="24"/>
        </w:rPr>
      </w:pPr>
      <w:r>
        <w:rPr>
          <w:rFonts w:ascii="宋体" w:hAnsi="宋体" w:hint="eastAsia"/>
          <w:b/>
          <w:sz w:val="24"/>
        </w:rPr>
        <w:t>Q：</w:t>
      </w:r>
      <w:r w:rsidR="00B24CEE" w:rsidRPr="00B24CEE">
        <w:rPr>
          <w:rFonts w:ascii="宋体" w:hAnsi="宋体"/>
          <w:b/>
          <w:sz w:val="24"/>
        </w:rPr>
        <w:t>公司</w:t>
      </w:r>
      <w:r w:rsidR="00B24CEE">
        <w:rPr>
          <w:rFonts w:ascii="宋体" w:hAnsi="宋体"/>
          <w:b/>
          <w:sz w:val="24"/>
        </w:rPr>
        <w:t>2024</w:t>
      </w:r>
      <w:r w:rsidR="00B24CEE" w:rsidRPr="00B24CEE">
        <w:rPr>
          <w:rFonts w:ascii="宋体" w:hAnsi="宋体"/>
          <w:b/>
          <w:sz w:val="24"/>
        </w:rPr>
        <w:t>年境外业务收入增长显著，达到4</w:t>
      </w:r>
      <w:r w:rsidR="00B24CEE">
        <w:rPr>
          <w:rFonts w:ascii="宋体" w:hAnsi="宋体"/>
          <w:b/>
          <w:sz w:val="24"/>
        </w:rPr>
        <w:t>.21</w:t>
      </w:r>
      <w:r w:rsidR="00B24CEE" w:rsidRPr="00B24CEE">
        <w:rPr>
          <w:rFonts w:ascii="宋体" w:hAnsi="宋体"/>
          <w:b/>
          <w:sz w:val="24"/>
        </w:rPr>
        <w:t>亿元且同比增长</w:t>
      </w:r>
      <w:r w:rsidR="00B24CEE">
        <w:rPr>
          <w:rFonts w:ascii="宋体" w:hAnsi="宋体"/>
          <w:b/>
          <w:sz w:val="24"/>
        </w:rPr>
        <w:t>85.4%</w:t>
      </w:r>
      <w:r w:rsidR="00B24CEE" w:rsidRPr="00B24CEE">
        <w:rPr>
          <w:rFonts w:ascii="宋体" w:hAnsi="宋体"/>
          <w:b/>
          <w:sz w:val="24"/>
        </w:rPr>
        <w:t>。未来在拓展海外市场方面，除了已有的布局，还会采取哪些新的策略来进一步提升市场份额和营收？</w:t>
      </w:r>
    </w:p>
    <w:p w14:paraId="5C1C1204" w14:textId="3814CE87" w:rsidR="00934A84" w:rsidRPr="00934A84" w:rsidRDefault="004228F5" w:rsidP="00B24CEE">
      <w:pPr>
        <w:spacing w:line="360" w:lineRule="auto"/>
        <w:ind w:firstLineChars="200" w:firstLine="480"/>
        <w:rPr>
          <w:rFonts w:ascii="宋体" w:hAnsi="宋体" w:hint="eastAsia"/>
          <w:sz w:val="24"/>
        </w:rPr>
      </w:pPr>
      <w:r>
        <w:rPr>
          <w:rFonts w:ascii="宋体" w:hAnsi="宋体" w:hint="eastAsia"/>
          <w:sz w:val="24"/>
        </w:rPr>
        <w:t>A</w:t>
      </w:r>
      <w:r>
        <w:rPr>
          <w:rFonts w:ascii="宋体" w:hAnsi="宋体"/>
          <w:sz w:val="24"/>
        </w:rPr>
        <w:t>:</w:t>
      </w:r>
      <w:r w:rsidR="00934A84" w:rsidRPr="00934A84">
        <w:rPr>
          <w:rFonts w:ascii="宋体" w:hAnsi="宋体"/>
          <w:sz w:val="24"/>
        </w:rPr>
        <w:t xml:space="preserve"> </w:t>
      </w:r>
      <w:r w:rsidR="00B24CEE" w:rsidRPr="00B24CEE">
        <w:rPr>
          <w:rFonts w:ascii="宋体" w:hAnsi="宋体"/>
          <w:sz w:val="24"/>
        </w:rPr>
        <w:t>尊敬的投资者，感谢关注！海外市场，目前公司设有沙特、阿联酋、印尼、孟加拉、埃及、摩洛哥、南非等10余个的海外办事处、分公司及制造工厂，从国内派驻人员到人员本地化，强化“铁三角”团队建设，构建本地化运营平台和营销网络。通过引入高端国际化营销人才，威</w:t>
      </w:r>
      <w:proofErr w:type="gramStart"/>
      <w:r w:rsidR="00B24CEE" w:rsidRPr="00B24CEE">
        <w:rPr>
          <w:rFonts w:ascii="宋体" w:hAnsi="宋体"/>
          <w:sz w:val="24"/>
        </w:rPr>
        <w:t>胜信息</w:t>
      </w:r>
      <w:proofErr w:type="gramEnd"/>
      <w:r w:rsidR="00B24CEE" w:rsidRPr="00B24CEE">
        <w:rPr>
          <w:rFonts w:ascii="宋体" w:hAnsi="宋体"/>
          <w:sz w:val="24"/>
        </w:rPr>
        <w:t>的本地化团队已具备从理解客户需求到售前定制解决方案、合同履约到交付服务的全流程能力。 公司积极</w:t>
      </w:r>
      <w:proofErr w:type="gramStart"/>
      <w:r w:rsidR="00B24CEE" w:rsidRPr="00B24CEE">
        <w:rPr>
          <w:rFonts w:ascii="宋体" w:hAnsi="宋体"/>
          <w:sz w:val="24"/>
        </w:rPr>
        <w:t>践行</w:t>
      </w:r>
      <w:proofErr w:type="gramEnd"/>
      <w:r w:rsidR="00B24CEE" w:rsidRPr="00B24CEE">
        <w:rPr>
          <w:rFonts w:ascii="宋体" w:hAnsi="宋体"/>
          <w:sz w:val="24"/>
        </w:rPr>
        <w:t>“国际三化”战略，通过本地化运营和定制</w:t>
      </w:r>
      <w:proofErr w:type="gramStart"/>
      <w:r w:rsidR="00B24CEE" w:rsidRPr="00B24CEE">
        <w:rPr>
          <w:rFonts w:ascii="宋体" w:hAnsi="宋体"/>
          <w:sz w:val="24"/>
        </w:rPr>
        <w:t>化解决</w:t>
      </w:r>
      <w:proofErr w:type="gramEnd"/>
      <w:r w:rsidR="00B24CEE" w:rsidRPr="00B24CEE">
        <w:rPr>
          <w:rFonts w:ascii="宋体" w:hAnsi="宋体"/>
          <w:sz w:val="24"/>
        </w:rPr>
        <w:t>方案，赋能“一带一路”沿线国家能源数字化转型建设。海外国家、市场客户、产品与解决方案带来的收入占比提升，将成为推动公司业绩增长的重要力量。</w:t>
      </w:r>
    </w:p>
    <w:p w14:paraId="77D09814" w14:textId="44DD5211" w:rsidR="00281C20" w:rsidRDefault="00281C20" w:rsidP="00934A84">
      <w:pPr>
        <w:spacing w:line="360" w:lineRule="auto"/>
        <w:ind w:firstLineChars="200" w:firstLine="480"/>
        <w:rPr>
          <w:rFonts w:ascii="宋体" w:hAnsi="宋体"/>
          <w:sz w:val="24"/>
        </w:rPr>
      </w:pPr>
    </w:p>
    <w:p w14:paraId="64B48DC8" w14:textId="0F49A71D" w:rsidR="00B24CEE" w:rsidRPr="00934A84" w:rsidRDefault="00B24CEE" w:rsidP="00B24CEE">
      <w:pPr>
        <w:spacing w:line="360" w:lineRule="auto"/>
        <w:ind w:firstLineChars="200" w:firstLine="482"/>
        <w:rPr>
          <w:rFonts w:ascii="宋体" w:hAnsi="宋体" w:hint="eastAsia"/>
          <w:b/>
          <w:sz w:val="24"/>
        </w:rPr>
      </w:pPr>
      <w:r>
        <w:rPr>
          <w:rFonts w:ascii="宋体" w:hAnsi="宋体" w:hint="eastAsia"/>
          <w:b/>
          <w:sz w:val="24"/>
        </w:rPr>
        <w:t>Q：</w:t>
      </w:r>
      <w:r w:rsidRPr="00B24CEE">
        <w:rPr>
          <w:rFonts w:ascii="宋体" w:hAnsi="宋体"/>
          <w:b/>
          <w:sz w:val="24"/>
        </w:rPr>
        <w:t>在芯片领域竞争日益激烈的当下，公司如何保持</w:t>
      </w:r>
      <w:r>
        <w:rPr>
          <w:rFonts w:ascii="宋体" w:hAnsi="宋体"/>
          <w:b/>
          <w:sz w:val="24"/>
        </w:rPr>
        <w:t>HPLC+HRF</w:t>
      </w:r>
      <w:r w:rsidRPr="00B24CEE">
        <w:rPr>
          <w:rFonts w:ascii="宋体" w:hAnsi="宋体"/>
          <w:b/>
          <w:sz w:val="24"/>
        </w:rPr>
        <w:t>双模通信芯片在南网、</w:t>
      </w:r>
      <w:proofErr w:type="gramStart"/>
      <w:r w:rsidRPr="00B24CEE">
        <w:rPr>
          <w:rFonts w:ascii="宋体" w:hAnsi="宋体"/>
          <w:b/>
          <w:sz w:val="24"/>
        </w:rPr>
        <w:t>国网市场</w:t>
      </w:r>
      <w:proofErr w:type="gramEnd"/>
      <w:r w:rsidRPr="00B24CEE">
        <w:rPr>
          <w:rFonts w:ascii="宋体" w:hAnsi="宋体"/>
          <w:b/>
          <w:sz w:val="24"/>
        </w:rPr>
        <w:t>占有率第一的优势地位，后续有哪些技术创新和市场拓展</w:t>
      </w:r>
      <w:r w:rsidRPr="00B24CEE">
        <w:rPr>
          <w:rFonts w:ascii="宋体" w:hAnsi="宋体"/>
          <w:b/>
          <w:sz w:val="24"/>
        </w:rPr>
        <w:lastRenderedPageBreak/>
        <w:t>规划？</w:t>
      </w:r>
    </w:p>
    <w:p w14:paraId="7DB028B7" w14:textId="1346A535" w:rsidR="00B24CEE" w:rsidRPr="00934A84" w:rsidRDefault="00B24CEE" w:rsidP="00B24CEE">
      <w:pPr>
        <w:spacing w:line="360" w:lineRule="auto"/>
        <w:ind w:firstLineChars="200" w:firstLine="480"/>
        <w:rPr>
          <w:rFonts w:ascii="宋体" w:hAnsi="宋体" w:hint="eastAsia"/>
          <w:sz w:val="24"/>
        </w:rPr>
      </w:pPr>
      <w:r>
        <w:rPr>
          <w:rFonts w:ascii="宋体" w:hAnsi="宋体" w:hint="eastAsia"/>
          <w:sz w:val="24"/>
        </w:rPr>
        <w:t>A</w:t>
      </w:r>
      <w:r>
        <w:rPr>
          <w:rFonts w:ascii="宋体" w:hAnsi="宋体"/>
          <w:sz w:val="24"/>
        </w:rPr>
        <w:t>:</w:t>
      </w:r>
      <w:r w:rsidRPr="00934A84">
        <w:rPr>
          <w:rFonts w:ascii="宋体" w:hAnsi="宋体"/>
          <w:sz w:val="24"/>
        </w:rPr>
        <w:t xml:space="preserve"> </w:t>
      </w:r>
      <w:r w:rsidRPr="00B24CEE">
        <w:rPr>
          <w:rFonts w:ascii="宋体" w:hAnsi="宋体"/>
          <w:sz w:val="24"/>
        </w:rPr>
        <w:t>尊敬的投资者，感谢关注！面对激烈的芯片领域竞争，威</w:t>
      </w:r>
      <w:proofErr w:type="gramStart"/>
      <w:r w:rsidRPr="00B24CEE">
        <w:rPr>
          <w:rFonts w:ascii="宋体" w:hAnsi="宋体"/>
          <w:sz w:val="24"/>
        </w:rPr>
        <w:t>胜信息</w:t>
      </w:r>
      <w:proofErr w:type="gramEnd"/>
      <w:r w:rsidRPr="00B24CEE">
        <w:rPr>
          <w:rFonts w:ascii="宋体" w:hAnsi="宋体"/>
          <w:sz w:val="24"/>
        </w:rPr>
        <w:t>HPLC+HRF 双模通信芯片在南网、</w:t>
      </w:r>
      <w:proofErr w:type="gramStart"/>
      <w:r w:rsidRPr="00B24CEE">
        <w:rPr>
          <w:rFonts w:ascii="宋体" w:hAnsi="宋体"/>
          <w:sz w:val="24"/>
        </w:rPr>
        <w:t>国网的</w:t>
      </w:r>
      <w:proofErr w:type="gramEnd"/>
      <w:r w:rsidRPr="00B24CEE">
        <w:rPr>
          <w:rFonts w:ascii="宋体" w:hAnsi="宋体"/>
          <w:sz w:val="24"/>
        </w:rPr>
        <w:t>市场处于领先地位。目前分布式能源在配电网的高比例接入，低压配网通信方案面临新挑战，公司深度参与</w:t>
      </w:r>
      <w:proofErr w:type="gramStart"/>
      <w:r w:rsidRPr="00B24CEE">
        <w:rPr>
          <w:rFonts w:ascii="宋体" w:hAnsi="宋体"/>
          <w:sz w:val="24"/>
        </w:rPr>
        <w:t>国南网下一代</w:t>
      </w:r>
      <w:proofErr w:type="gramEnd"/>
      <w:r w:rsidRPr="00B24CEE">
        <w:rPr>
          <w:rFonts w:ascii="宋体" w:hAnsi="宋体"/>
          <w:sz w:val="24"/>
        </w:rPr>
        <w:t>双模通讯标准研发，致力于提升芯片速度、可靠性和抗干扰能力。为提升市场占有率，公司深度参与标准制定，并利用存量市场开展新技术研发应用。后续，公司计划融合中国与海外</w:t>
      </w:r>
      <w:r>
        <w:rPr>
          <w:rFonts w:ascii="宋体" w:hAnsi="宋体"/>
          <w:sz w:val="24"/>
        </w:rPr>
        <w:t>AMI</w:t>
      </w:r>
      <w:r w:rsidRPr="00B24CEE">
        <w:rPr>
          <w:rFonts w:ascii="宋体" w:hAnsi="宋体"/>
          <w:sz w:val="24"/>
        </w:rPr>
        <w:t>标准，以一颗芯片满足全球电力AMI通信需求，拓展全球业务。</w:t>
      </w:r>
    </w:p>
    <w:p w14:paraId="1867E478" w14:textId="77777777" w:rsidR="00B24CEE" w:rsidRPr="00B24CEE" w:rsidRDefault="00B24CEE" w:rsidP="00934A84">
      <w:pPr>
        <w:spacing w:line="360" w:lineRule="auto"/>
        <w:ind w:firstLineChars="200" w:firstLine="480"/>
        <w:rPr>
          <w:rFonts w:ascii="宋体" w:hAnsi="宋体" w:hint="eastAsia"/>
          <w:sz w:val="24"/>
        </w:rPr>
      </w:pPr>
    </w:p>
    <w:sectPr w:rsidR="00B24CEE" w:rsidRPr="00B24CE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10D4C" w14:textId="77777777" w:rsidR="00FA79EB" w:rsidRDefault="00FA79EB">
      <w:r>
        <w:separator/>
      </w:r>
    </w:p>
  </w:endnote>
  <w:endnote w:type="continuationSeparator" w:id="0">
    <w:p w14:paraId="48E00E4C" w14:textId="77777777" w:rsidR="00FA79EB" w:rsidRDefault="00FA7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28584"/>
    </w:sdtPr>
    <w:sdtEndPr/>
    <w:sdtContent>
      <w:p w14:paraId="6E5E925F" w14:textId="77777777" w:rsidR="00281C20" w:rsidRDefault="004228F5">
        <w:pPr>
          <w:pStyle w:val="a7"/>
          <w:jc w:val="center"/>
        </w:pPr>
        <w:r>
          <w:fldChar w:fldCharType="begin"/>
        </w:r>
        <w:r>
          <w:instrText xml:space="preserve"> PAGE   \* MERGEFORMAT </w:instrText>
        </w:r>
        <w:r>
          <w:fldChar w:fldCharType="separate"/>
        </w:r>
        <w:r w:rsidR="00B24CEE" w:rsidRPr="00B24CEE">
          <w:rPr>
            <w:noProof/>
            <w:lang w:val="zh-CN"/>
          </w:rPr>
          <w:t>1</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F9B5D" w14:textId="77777777" w:rsidR="00FA79EB" w:rsidRDefault="00FA79EB">
      <w:r>
        <w:separator/>
      </w:r>
    </w:p>
  </w:footnote>
  <w:footnote w:type="continuationSeparator" w:id="0">
    <w:p w14:paraId="551A3E8D" w14:textId="77777777" w:rsidR="00FA79EB" w:rsidRDefault="00FA79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AE719B"/>
    <w:multiLevelType w:val="multilevel"/>
    <w:tmpl w:val="62AE719B"/>
    <w:lvl w:ilvl="0">
      <w:start w:val="1"/>
      <w:numFmt w:val="japaneseCounting"/>
      <w:lvlText w:val="%1、"/>
      <w:lvlJc w:val="left"/>
      <w:pPr>
        <w:ind w:left="1216" w:hanging="720"/>
      </w:pPr>
      <w:rPr>
        <w:rFonts w:hint="default"/>
      </w:rPr>
    </w:lvl>
    <w:lvl w:ilvl="1">
      <w:start w:val="1"/>
      <w:numFmt w:val="lowerLetter"/>
      <w:lvlText w:val="%2)"/>
      <w:lvlJc w:val="left"/>
      <w:pPr>
        <w:ind w:left="1336" w:hanging="420"/>
      </w:pPr>
    </w:lvl>
    <w:lvl w:ilvl="2">
      <w:start w:val="1"/>
      <w:numFmt w:val="lowerRoman"/>
      <w:lvlText w:val="%3."/>
      <w:lvlJc w:val="right"/>
      <w:pPr>
        <w:ind w:left="1756" w:hanging="420"/>
      </w:pPr>
    </w:lvl>
    <w:lvl w:ilvl="3">
      <w:start w:val="1"/>
      <w:numFmt w:val="decimal"/>
      <w:lvlText w:val="%4."/>
      <w:lvlJc w:val="left"/>
      <w:pPr>
        <w:ind w:left="2176" w:hanging="420"/>
      </w:pPr>
    </w:lvl>
    <w:lvl w:ilvl="4">
      <w:start w:val="1"/>
      <w:numFmt w:val="lowerLetter"/>
      <w:lvlText w:val="%5)"/>
      <w:lvlJc w:val="left"/>
      <w:pPr>
        <w:ind w:left="2596" w:hanging="420"/>
      </w:pPr>
    </w:lvl>
    <w:lvl w:ilvl="5">
      <w:start w:val="1"/>
      <w:numFmt w:val="lowerRoman"/>
      <w:lvlText w:val="%6."/>
      <w:lvlJc w:val="right"/>
      <w:pPr>
        <w:ind w:left="3016" w:hanging="420"/>
      </w:pPr>
    </w:lvl>
    <w:lvl w:ilvl="6">
      <w:start w:val="1"/>
      <w:numFmt w:val="decimal"/>
      <w:lvlText w:val="%7."/>
      <w:lvlJc w:val="left"/>
      <w:pPr>
        <w:ind w:left="3436" w:hanging="420"/>
      </w:pPr>
    </w:lvl>
    <w:lvl w:ilvl="7">
      <w:start w:val="1"/>
      <w:numFmt w:val="lowerLetter"/>
      <w:lvlText w:val="%8)"/>
      <w:lvlJc w:val="left"/>
      <w:pPr>
        <w:ind w:left="3856" w:hanging="420"/>
      </w:pPr>
    </w:lvl>
    <w:lvl w:ilvl="8">
      <w:start w:val="1"/>
      <w:numFmt w:val="lowerRoman"/>
      <w:lvlText w:val="%9."/>
      <w:lvlJc w:val="right"/>
      <w:pPr>
        <w:ind w:left="427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zMjM2YTlmNTQ2ZWRjOWUyNmVlNzhmNjdhZTRkNGEifQ=="/>
  </w:docVars>
  <w:rsids>
    <w:rsidRoot w:val="00AB2798"/>
    <w:rsid w:val="000017B4"/>
    <w:rsid w:val="00002A46"/>
    <w:rsid w:val="000053AF"/>
    <w:rsid w:val="0000583C"/>
    <w:rsid w:val="00006D44"/>
    <w:rsid w:val="00010F84"/>
    <w:rsid w:val="000118C7"/>
    <w:rsid w:val="00012154"/>
    <w:rsid w:val="00012F86"/>
    <w:rsid w:val="000179CC"/>
    <w:rsid w:val="00021286"/>
    <w:rsid w:val="0003221B"/>
    <w:rsid w:val="0003287C"/>
    <w:rsid w:val="00035C82"/>
    <w:rsid w:val="00036B91"/>
    <w:rsid w:val="000379FC"/>
    <w:rsid w:val="0004009F"/>
    <w:rsid w:val="00041AA4"/>
    <w:rsid w:val="000460F4"/>
    <w:rsid w:val="000465BE"/>
    <w:rsid w:val="00050564"/>
    <w:rsid w:val="00051218"/>
    <w:rsid w:val="00053FE4"/>
    <w:rsid w:val="000559A7"/>
    <w:rsid w:val="000619A7"/>
    <w:rsid w:val="00061AF6"/>
    <w:rsid w:val="0006525A"/>
    <w:rsid w:val="000657A5"/>
    <w:rsid w:val="0007247D"/>
    <w:rsid w:val="00073DB5"/>
    <w:rsid w:val="000747E3"/>
    <w:rsid w:val="00075A6C"/>
    <w:rsid w:val="00076A73"/>
    <w:rsid w:val="00077069"/>
    <w:rsid w:val="00081B64"/>
    <w:rsid w:val="00081EA4"/>
    <w:rsid w:val="00082BC8"/>
    <w:rsid w:val="00087A0F"/>
    <w:rsid w:val="00096C11"/>
    <w:rsid w:val="000978D6"/>
    <w:rsid w:val="0009798E"/>
    <w:rsid w:val="000C2C0E"/>
    <w:rsid w:val="000C2E6E"/>
    <w:rsid w:val="000C4844"/>
    <w:rsid w:val="000C5BC6"/>
    <w:rsid w:val="000C61F0"/>
    <w:rsid w:val="000D1826"/>
    <w:rsid w:val="000D25AB"/>
    <w:rsid w:val="000D2ED8"/>
    <w:rsid w:val="000D3B20"/>
    <w:rsid w:val="000D3BBD"/>
    <w:rsid w:val="000D61E9"/>
    <w:rsid w:val="000D6676"/>
    <w:rsid w:val="000D6ED2"/>
    <w:rsid w:val="000E4CA1"/>
    <w:rsid w:val="000F07FD"/>
    <w:rsid w:val="000F0A2D"/>
    <w:rsid w:val="000F776B"/>
    <w:rsid w:val="001023A7"/>
    <w:rsid w:val="00104CD8"/>
    <w:rsid w:val="001125A9"/>
    <w:rsid w:val="00116967"/>
    <w:rsid w:val="00122EE2"/>
    <w:rsid w:val="00130A4D"/>
    <w:rsid w:val="001328FA"/>
    <w:rsid w:val="00135B5C"/>
    <w:rsid w:val="0014192B"/>
    <w:rsid w:val="001420AE"/>
    <w:rsid w:val="00146059"/>
    <w:rsid w:val="0015283C"/>
    <w:rsid w:val="0015580F"/>
    <w:rsid w:val="00165654"/>
    <w:rsid w:val="00172D3D"/>
    <w:rsid w:val="001747D5"/>
    <w:rsid w:val="00175541"/>
    <w:rsid w:val="00175A4B"/>
    <w:rsid w:val="00176B6C"/>
    <w:rsid w:val="00177245"/>
    <w:rsid w:val="00180691"/>
    <w:rsid w:val="001836D1"/>
    <w:rsid w:val="00192240"/>
    <w:rsid w:val="0019259D"/>
    <w:rsid w:val="0019529F"/>
    <w:rsid w:val="00196C69"/>
    <w:rsid w:val="001A0F73"/>
    <w:rsid w:val="001A267B"/>
    <w:rsid w:val="001A30F8"/>
    <w:rsid w:val="001A48B4"/>
    <w:rsid w:val="001A55CC"/>
    <w:rsid w:val="001A623D"/>
    <w:rsid w:val="001A62EB"/>
    <w:rsid w:val="001A68D9"/>
    <w:rsid w:val="001A6AB3"/>
    <w:rsid w:val="001A7613"/>
    <w:rsid w:val="001B05AB"/>
    <w:rsid w:val="001B132A"/>
    <w:rsid w:val="001B329E"/>
    <w:rsid w:val="001B33FD"/>
    <w:rsid w:val="001B4998"/>
    <w:rsid w:val="001B6C90"/>
    <w:rsid w:val="001B74B4"/>
    <w:rsid w:val="001B7E14"/>
    <w:rsid w:val="001C1F07"/>
    <w:rsid w:val="001C418A"/>
    <w:rsid w:val="001C42BD"/>
    <w:rsid w:val="001D2857"/>
    <w:rsid w:val="001D4B0E"/>
    <w:rsid w:val="001D4E48"/>
    <w:rsid w:val="001D64CA"/>
    <w:rsid w:val="001D75A4"/>
    <w:rsid w:val="001E33D6"/>
    <w:rsid w:val="001E3445"/>
    <w:rsid w:val="001E3568"/>
    <w:rsid w:val="001E46F8"/>
    <w:rsid w:val="001E79A4"/>
    <w:rsid w:val="001F1F35"/>
    <w:rsid w:val="001F375F"/>
    <w:rsid w:val="002028B1"/>
    <w:rsid w:val="0020595F"/>
    <w:rsid w:val="00211B7B"/>
    <w:rsid w:val="00214FE4"/>
    <w:rsid w:val="00217DCB"/>
    <w:rsid w:val="00226DB6"/>
    <w:rsid w:val="00230F04"/>
    <w:rsid w:val="00236B49"/>
    <w:rsid w:val="002407FE"/>
    <w:rsid w:val="00242B0F"/>
    <w:rsid w:val="002440BE"/>
    <w:rsid w:val="00244715"/>
    <w:rsid w:val="00244B12"/>
    <w:rsid w:val="00245C8E"/>
    <w:rsid w:val="00245DFD"/>
    <w:rsid w:val="00254272"/>
    <w:rsid w:val="00255B76"/>
    <w:rsid w:val="002564A3"/>
    <w:rsid w:val="00257DD4"/>
    <w:rsid w:val="00257F31"/>
    <w:rsid w:val="00264107"/>
    <w:rsid w:val="00267D9F"/>
    <w:rsid w:val="00275D88"/>
    <w:rsid w:val="00281C20"/>
    <w:rsid w:val="002861B7"/>
    <w:rsid w:val="00290C4F"/>
    <w:rsid w:val="002A4620"/>
    <w:rsid w:val="002A64C7"/>
    <w:rsid w:val="002A6E38"/>
    <w:rsid w:val="002B1506"/>
    <w:rsid w:val="002B5CD8"/>
    <w:rsid w:val="002B6E51"/>
    <w:rsid w:val="002B6EB3"/>
    <w:rsid w:val="002C238E"/>
    <w:rsid w:val="002C540A"/>
    <w:rsid w:val="002C6142"/>
    <w:rsid w:val="002C76E4"/>
    <w:rsid w:val="002D0C22"/>
    <w:rsid w:val="002D129C"/>
    <w:rsid w:val="002D4481"/>
    <w:rsid w:val="002D665F"/>
    <w:rsid w:val="002E1A03"/>
    <w:rsid w:val="002E242F"/>
    <w:rsid w:val="002E399A"/>
    <w:rsid w:val="002F19C1"/>
    <w:rsid w:val="002F51EA"/>
    <w:rsid w:val="002F72AD"/>
    <w:rsid w:val="00300057"/>
    <w:rsid w:val="00300AB6"/>
    <w:rsid w:val="00301907"/>
    <w:rsid w:val="0030509D"/>
    <w:rsid w:val="00305906"/>
    <w:rsid w:val="003111F7"/>
    <w:rsid w:val="00314B5F"/>
    <w:rsid w:val="00315318"/>
    <w:rsid w:val="00316AE0"/>
    <w:rsid w:val="003215DA"/>
    <w:rsid w:val="00325933"/>
    <w:rsid w:val="00327C23"/>
    <w:rsid w:val="00330B7B"/>
    <w:rsid w:val="00332C8A"/>
    <w:rsid w:val="00344487"/>
    <w:rsid w:val="00344715"/>
    <w:rsid w:val="003471C6"/>
    <w:rsid w:val="00347FE2"/>
    <w:rsid w:val="00353B4A"/>
    <w:rsid w:val="00360466"/>
    <w:rsid w:val="00362CA0"/>
    <w:rsid w:val="00366610"/>
    <w:rsid w:val="00367B4A"/>
    <w:rsid w:val="003703CB"/>
    <w:rsid w:val="00372E76"/>
    <w:rsid w:val="00374FEE"/>
    <w:rsid w:val="00375F96"/>
    <w:rsid w:val="003801B6"/>
    <w:rsid w:val="00380A58"/>
    <w:rsid w:val="00380CEF"/>
    <w:rsid w:val="00382AF1"/>
    <w:rsid w:val="00387CEC"/>
    <w:rsid w:val="0039075C"/>
    <w:rsid w:val="00397464"/>
    <w:rsid w:val="003A24BF"/>
    <w:rsid w:val="003A4F04"/>
    <w:rsid w:val="003B0712"/>
    <w:rsid w:val="003B1C9B"/>
    <w:rsid w:val="003B3E1D"/>
    <w:rsid w:val="003B4D45"/>
    <w:rsid w:val="003B69BE"/>
    <w:rsid w:val="003C0608"/>
    <w:rsid w:val="003C4B59"/>
    <w:rsid w:val="003C4D2E"/>
    <w:rsid w:val="003C4E4B"/>
    <w:rsid w:val="003C7CA8"/>
    <w:rsid w:val="003D22D6"/>
    <w:rsid w:val="003D3BEC"/>
    <w:rsid w:val="003D6BCA"/>
    <w:rsid w:val="003E0A70"/>
    <w:rsid w:val="003E4DDE"/>
    <w:rsid w:val="003E4E24"/>
    <w:rsid w:val="003E5ADA"/>
    <w:rsid w:val="003F0B55"/>
    <w:rsid w:val="003F50A5"/>
    <w:rsid w:val="003F6B4E"/>
    <w:rsid w:val="00401D02"/>
    <w:rsid w:val="0040361D"/>
    <w:rsid w:val="00404CCE"/>
    <w:rsid w:val="00413E22"/>
    <w:rsid w:val="00417B0D"/>
    <w:rsid w:val="00422076"/>
    <w:rsid w:val="00422853"/>
    <w:rsid w:val="004228F5"/>
    <w:rsid w:val="00423D81"/>
    <w:rsid w:val="00425FF5"/>
    <w:rsid w:val="004315F2"/>
    <w:rsid w:val="004323F6"/>
    <w:rsid w:val="00434ED2"/>
    <w:rsid w:val="00436817"/>
    <w:rsid w:val="004410D1"/>
    <w:rsid w:val="00446D7C"/>
    <w:rsid w:val="00451D60"/>
    <w:rsid w:val="00455FE2"/>
    <w:rsid w:val="0045664D"/>
    <w:rsid w:val="004663BA"/>
    <w:rsid w:val="0047646D"/>
    <w:rsid w:val="0048039F"/>
    <w:rsid w:val="00483E2E"/>
    <w:rsid w:val="00487EEB"/>
    <w:rsid w:val="004944EC"/>
    <w:rsid w:val="00495530"/>
    <w:rsid w:val="004A47C8"/>
    <w:rsid w:val="004A486B"/>
    <w:rsid w:val="004A7D16"/>
    <w:rsid w:val="004B127A"/>
    <w:rsid w:val="004C17B7"/>
    <w:rsid w:val="004C4E01"/>
    <w:rsid w:val="004C5CB4"/>
    <w:rsid w:val="004C71E7"/>
    <w:rsid w:val="004C741A"/>
    <w:rsid w:val="004C7ED7"/>
    <w:rsid w:val="004D1F28"/>
    <w:rsid w:val="004D2403"/>
    <w:rsid w:val="004D24B6"/>
    <w:rsid w:val="004D4340"/>
    <w:rsid w:val="004D62BB"/>
    <w:rsid w:val="004D6DC1"/>
    <w:rsid w:val="004E3254"/>
    <w:rsid w:val="004E4DEA"/>
    <w:rsid w:val="004E6B3D"/>
    <w:rsid w:val="004F0EE5"/>
    <w:rsid w:val="004F15DD"/>
    <w:rsid w:val="004F3E88"/>
    <w:rsid w:val="004F3F77"/>
    <w:rsid w:val="004F48E2"/>
    <w:rsid w:val="004F54C5"/>
    <w:rsid w:val="004F7CD4"/>
    <w:rsid w:val="0050028D"/>
    <w:rsid w:val="00500F85"/>
    <w:rsid w:val="005032B1"/>
    <w:rsid w:val="00505E8E"/>
    <w:rsid w:val="005108D6"/>
    <w:rsid w:val="0051103A"/>
    <w:rsid w:val="005112E9"/>
    <w:rsid w:val="00511423"/>
    <w:rsid w:val="00511532"/>
    <w:rsid w:val="00511A45"/>
    <w:rsid w:val="00511C79"/>
    <w:rsid w:val="005127CE"/>
    <w:rsid w:val="005138E9"/>
    <w:rsid w:val="00514EAA"/>
    <w:rsid w:val="0052019A"/>
    <w:rsid w:val="00522093"/>
    <w:rsid w:val="00522CFB"/>
    <w:rsid w:val="00524124"/>
    <w:rsid w:val="005333B6"/>
    <w:rsid w:val="00541D54"/>
    <w:rsid w:val="005431E5"/>
    <w:rsid w:val="00547E96"/>
    <w:rsid w:val="00552B23"/>
    <w:rsid w:val="00552F26"/>
    <w:rsid w:val="00561BC1"/>
    <w:rsid w:val="00563D2A"/>
    <w:rsid w:val="0056717F"/>
    <w:rsid w:val="0056737D"/>
    <w:rsid w:val="0057021E"/>
    <w:rsid w:val="00571EB7"/>
    <w:rsid w:val="00575216"/>
    <w:rsid w:val="0058129D"/>
    <w:rsid w:val="00582D00"/>
    <w:rsid w:val="005839AF"/>
    <w:rsid w:val="00587E9F"/>
    <w:rsid w:val="00590293"/>
    <w:rsid w:val="00594CD1"/>
    <w:rsid w:val="005950CE"/>
    <w:rsid w:val="005A0411"/>
    <w:rsid w:val="005A4E45"/>
    <w:rsid w:val="005A66E9"/>
    <w:rsid w:val="005A730A"/>
    <w:rsid w:val="005B099D"/>
    <w:rsid w:val="005B1959"/>
    <w:rsid w:val="005B4606"/>
    <w:rsid w:val="005B63B3"/>
    <w:rsid w:val="005B76AB"/>
    <w:rsid w:val="005B7C97"/>
    <w:rsid w:val="005C0213"/>
    <w:rsid w:val="005C1314"/>
    <w:rsid w:val="005C2BEB"/>
    <w:rsid w:val="005C39F3"/>
    <w:rsid w:val="005C3DA6"/>
    <w:rsid w:val="005C4103"/>
    <w:rsid w:val="005D374E"/>
    <w:rsid w:val="005D4501"/>
    <w:rsid w:val="005D474C"/>
    <w:rsid w:val="005D5269"/>
    <w:rsid w:val="005E3FAA"/>
    <w:rsid w:val="005E431B"/>
    <w:rsid w:val="005E59D5"/>
    <w:rsid w:val="005F2D5F"/>
    <w:rsid w:val="005F3044"/>
    <w:rsid w:val="00600266"/>
    <w:rsid w:val="006003B2"/>
    <w:rsid w:val="006057A4"/>
    <w:rsid w:val="0061377D"/>
    <w:rsid w:val="00615499"/>
    <w:rsid w:val="006158AC"/>
    <w:rsid w:val="00616FF4"/>
    <w:rsid w:val="0062028D"/>
    <w:rsid w:val="0062181E"/>
    <w:rsid w:val="00621DBA"/>
    <w:rsid w:val="00622723"/>
    <w:rsid w:val="006233BE"/>
    <w:rsid w:val="00623BB0"/>
    <w:rsid w:val="00626B36"/>
    <w:rsid w:val="00630E69"/>
    <w:rsid w:val="0063283C"/>
    <w:rsid w:val="006369AA"/>
    <w:rsid w:val="00641AF1"/>
    <w:rsid w:val="00646E06"/>
    <w:rsid w:val="0064737F"/>
    <w:rsid w:val="0065079C"/>
    <w:rsid w:val="00662244"/>
    <w:rsid w:val="006645BA"/>
    <w:rsid w:val="0066597A"/>
    <w:rsid w:val="00665FE2"/>
    <w:rsid w:val="00672267"/>
    <w:rsid w:val="00672B7F"/>
    <w:rsid w:val="00674E25"/>
    <w:rsid w:val="0067755A"/>
    <w:rsid w:val="00681DD0"/>
    <w:rsid w:val="00683C53"/>
    <w:rsid w:val="0068404A"/>
    <w:rsid w:val="0068660F"/>
    <w:rsid w:val="006916AD"/>
    <w:rsid w:val="006926DE"/>
    <w:rsid w:val="006948EC"/>
    <w:rsid w:val="006A226D"/>
    <w:rsid w:val="006A4742"/>
    <w:rsid w:val="006A4BDA"/>
    <w:rsid w:val="006A67F9"/>
    <w:rsid w:val="006B4B04"/>
    <w:rsid w:val="006C1475"/>
    <w:rsid w:val="006C3A70"/>
    <w:rsid w:val="006C51D5"/>
    <w:rsid w:val="006C53F9"/>
    <w:rsid w:val="006C5B81"/>
    <w:rsid w:val="006C621E"/>
    <w:rsid w:val="006C7F1A"/>
    <w:rsid w:val="006D2989"/>
    <w:rsid w:val="006D3ABE"/>
    <w:rsid w:val="006D639A"/>
    <w:rsid w:val="006E26C4"/>
    <w:rsid w:val="006E3A96"/>
    <w:rsid w:val="006E60F8"/>
    <w:rsid w:val="006E7130"/>
    <w:rsid w:val="006E79F7"/>
    <w:rsid w:val="006E7D59"/>
    <w:rsid w:val="006F162B"/>
    <w:rsid w:val="007018E9"/>
    <w:rsid w:val="00703242"/>
    <w:rsid w:val="0070386D"/>
    <w:rsid w:val="00705397"/>
    <w:rsid w:val="007073CA"/>
    <w:rsid w:val="007117FB"/>
    <w:rsid w:val="007122CF"/>
    <w:rsid w:val="00713591"/>
    <w:rsid w:val="00714C2A"/>
    <w:rsid w:val="0071718E"/>
    <w:rsid w:val="007172AE"/>
    <w:rsid w:val="007205B3"/>
    <w:rsid w:val="00721136"/>
    <w:rsid w:val="007216FC"/>
    <w:rsid w:val="00722DB7"/>
    <w:rsid w:val="00725282"/>
    <w:rsid w:val="00727AA6"/>
    <w:rsid w:val="0073104C"/>
    <w:rsid w:val="00731863"/>
    <w:rsid w:val="00735B4E"/>
    <w:rsid w:val="00741A91"/>
    <w:rsid w:val="0074618B"/>
    <w:rsid w:val="0074692B"/>
    <w:rsid w:val="00747666"/>
    <w:rsid w:val="0075086C"/>
    <w:rsid w:val="00751921"/>
    <w:rsid w:val="007521B0"/>
    <w:rsid w:val="00753B49"/>
    <w:rsid w:val="00754B40"/>
    <w:rsid w:val="00764FF2"/>
    <w:rsid w:val="00765B9D"/>
    <w:rsid w:val="007662B5"/>
    <w:rsid w:val="00773115"/>
    <w:rsid w:val="00774DF4"/>
    <w:rsid w:val="0077651B"/>
    <w:rsid w:val="00776C76"/>
    <w:rsid w:val="007829D2"/>
    <w:rsid w:val="00786F28"/>
    <w:rsid w:val="00786FB7"/>
    <w:rsid w:val="007911D2"/>
    <w:rsid w:val="0079241C"/>
    <w:rsid w:val="00793BE3"/>
    <w:rsid w:val="007956EC"/>
    <w:rsid w:val="0079632A"/>
    <w:rsid w:val="00796641"/>
    <w:rsid w:val="00796741"/>
    <w:rsid w:val="007973CE"/>
    <w:rsid w:val="00797D85"/>
    <w:rsid w:val="007A1D54"/>
    <w:rsid w:val="007A2D73"/>
    <w:rsid w:val="007A7D32"/>
    <w:rsid w:val="007B049E"/>
    <w:rsid w:val="007B2357"/>
    <w:rsid w:val="007B3792"/>
    <w:rsid w:val="007B3CF4"/>
    <w:rsid w:val="007B4FFB"/>
    <w:rsid w:val="007B75A5"/>
    <w:rsid w:val="007B762C"/>
    <w:rsid w:val="007C214F"/>
    <w:rsid w:val="007C5BB8"/>
    <w:rsid w:val="007D1503"/>
    <w:rsid w:val="007D2381"/>
    <w:rsid w:val="007E12B9"/>
    <w:rsid w:val="007E34F2"/>
    <w:rsid w:val="007E3983"/>
    <w:rsid w:val="007E3A31"/>
    <w:rsid w:val="007E72B4"/>
    <w:rsid w:val="007E7A42"/>
    <w:rsid w:val="007F1022"/>
    <w:rsid w:val="007F1425"/>
    <w:rsid w:val="00807D02"/>
    <w:rsid w:val="00813C6D"/>
    <w:rsid w:val="00814A85"/>
    <w:rsid w:val="00820EEB"/>
    <w:rsid w:val="00821BCB"/>
    <w:rsid w:val="00821E86"/>
    <w:rsid w:val="0082652E"/>
    <w:rsid w:val="00831EBE"/>
    <w:rsid w:val="0084448F"/>
    <w:rsid w:val="008505B2"/>
    <w:rsid w:val="0085529F"/>
    <w:rsid w:val="00860E48"/>
    <w:rsid w:val="00866A59"/>
    <w:rsid w:val="008670E8"/>
    <w:rsid w:val="008715C8"/>
    <w:rsid w:val="008746E6"/>
    <w:rsid w:val="00875D3B"/>
    <w:rsid w:val="00876371"/>
    <w:rsid w:val="0087741B"/>
    <w:rsid w:val="008808F6"/>
    <w:rsid w:val="00881CD7"/>
    <w:rsid w:val="008872EE"/>
    <w:rsid w:val="00893EBF"/>
    <w:rsid w:val="008A152F"/>
    <w:rsid w:val="008A1B4C"/>
    <w:rsid w:val="008A1C84"/>
    <w:rsid w:val="008A58B7"/>
    <w:rsid w:val="008A594B"/>
    <w:rsid w:val="008A7828"/>
    <w:rsid w:val="008B031E"/>
    <w:rsid w:val="008B22FA"/>
    <w:rsid w:val="008B754E"/>
    <w:rsid w:val="008C1A2A"/>
    <w:rsid w:val="008C40BB"/>
    <w:rsid w:val="008C5917"/>
    <w:rsid w:val="008D5DF1"/>
    <w:rsid w:val="008D7764"/>
    <w:rsid w:val="008E0E60"/>
    <w:rsid w:val="008E192A"/>
    <w:rsid w:val="008E1AC7"/>
    <w:rsid w:val="008E3FF5"/>
    <w:rsid w:val="008E4A9F"/>
    <w:rsid w:val="008F76C1"/>
    <w:rsid w:val="009020E2"/>
    <w:rsid w:val="0090415B"/>
    <w:rsid w:val="009042F6"/>
    <w:rsid w:val="00906E4A"/>
    <w:rsid w:val="00907677"/>
    <w:rsid w:val="009114D4"/>
    <w:rsid w:val="009130FA"/>
    <w:rsid w:val="009144B9"/>
    <w:rsid w:val="00914AF1"/>
    <w:rsid w:val="00916705"/>
    <w:rsid w:val="0091700A"/>
    <w:rsid w:val="0091742F"/>
    <w:rsid w:val="00922D36"/>
    <w:rsid w:val="0092301F"/>
    <w:rsid w:val="00925F18"/>
    <w:rsid w:val="009266C2"/>
    <w:rsid w:val="009275F7"/>
    <w:rsid w:val="00927DB2"/>
    <w:rsid w:val="00932212"/>
    <w:rsid w:val="00932F13"/>
    <w:rsid w:val="0093405A"/>
    <w:rsid w:val="00934A56"/>
    <w:rsid w:val="00934A84"/>
    <w:rsid w:val="00934AA3"/>
    <w:rsid w:val="00934BE0"/>
    <w:rsid w:val="00935DDE"/>
    <w:rsid w:val="00936DF0"/>
    <w:rsid w:val="009408AE"/>
    <w:rsid w:val="009423E1"/>
    <w:rsid w:val="009430BC"/>
    <w:rsid w:val="009457FD"/>
    <w:rsid w:val="0094627F"/>
    <w:rsid w:val="009508B8"/>
    <w:rsid w:val="00952556"/>
    <w:rsid w:val="00954984"/>
    <w:rsid w:val="00960348"/>
    <w:rsid w:val="0096088B"/>
    <w:rsid w:val="0096380E"/>
    <w:rsid w:val="0096785F"/>
    <w:rsid w:val="00971224"/>
    <w:rsid w:val="00972277"/>
    <w:rsid w:val="009760CD"/>
    <w:rsid w:val="00977C72"/>
    <w:rsid w:val="00980062"/>
    <w:rsid w:val="00982DD9"/>
    <w:rsid w:val="00985697"/>
    <w:rsid w:val="009875BE"/>
    <w:rsid w:val="0098764E"/>
    <w:rsid w:val="00993C9D"/>
    <w:rsid w:val="009963F5"/>
    <w:rsid w:val="00997939"/>
    <w:rsid w:val="00997B6E"/>
    <w:rsid w:val="009A4073"/>
    <w:rsid w:val="009A56DF"/>
    <w:rsid w:val="009B0E2D"/>
    <w:rsid w:val="009B2C9C"/>
    <w:rsid w:val="009B5AFB"/>
    <w:rsid w:val="009B5EF9"/>
    <w:rsid w:val="009B6638"/>
    <w:rsid w:val="009C21DE"/>
    <w:rsid w:val="009C27DF"/>
    <w:rsid w:val="009C5034"/>
    <w:rsid w:val="009C7BD0"/>
    <w:rsid w:val="009D26A4"/>
    <w:rsid w:val="009D2EA9"/>
    <w:rsid w:val="009D3D9E"/>
    <w:rsid w:val="009D4632"/>
    <w:rsid w:val="009D4CB2"/>
    <w:rsid w:val="009D5220"/>
    <w:rsid w:val="009D7B58"/>
    <w:rsid w:val="009E17E8"/>
    <w:rsid w:val="009E5163"/>
    <w:rsid w:val="009F00FC"/>
    <w:rsid w:val="009F23FD"/>
    <w:rsid w:val="009F2AE8"/>
    <w:rsid w:val="009F6A56"/>
    <w:rsid w:val="00A00380"/>
    <w:rsid w:val="00A0050C"/>
    <w:rsid w:val="00A02554"/>
    <w:rsid w:val="00A02669"/>
    <w:rsid w:val="00A03020"/>
    <w:rsid w:val="00A03783"/>
    <w:rsid w:val="00A03BF6"/>
    <w:rsid w:val="00A12963"/>
    <w:rsid w:val="00A157ED"/>
    <w:rsid w:val="00A204BA"/>
    <w:rsid w:val="00A21E19"/>
    <w:rsid w:val="00A227C7"/>
    <w:rsid w:val="00A23FCD"/>
    <w:rsid w:val="00A27420"/>
    <w:rsid w:val="00A3263A"/>
    <w:rsid w:val="00A35AB9"/>
    <w:rsid w:val="00A504D3"/>
    <w:rsid w:val="00A5131D"/>
    <w:rsid w:val="00A519D7"/>
    <w:rsid w:val="00A55013"/>
    <w:rsid w:val="00A609FA"/>
    <w:rsid w:val="00A61FC6"/>
    <w:rsid w:val="00A62D18"/>
    <w:rsid w:val="00A640FC"/>
    <w:rsid w:val="00A648F7"/>
    <w:rsid w:val="00A64FC9"/>
    <w:rsid w:val="00A67DB9"/>
    <w:rsid w:val="00A724CF"/>
    <w:rsid w:val="00A726EF"/>
    <w:rsid w:val="00A73B7A"/>
    <w:rsid w:val="00A73C9E"/>
    <w:rsid w:val="00A757AA"/>
    <w:rsid w:val="00A75CA8"/>
    <w:rsid w:val="00A80C14"/>
    <w:rsid w:val="00A83E31"/>
    <w:rsid w:val="00A86251"/>
    <w:rsid w:val="00A93DDE"/>
    <w:rsid w:val="00A945E6"/>
    <w:rsid w:val="00A94F16"/>
    <w:rsid w:val="00A9650B"/>
    <w:rsid w:val="00AA1EC1"/>
    <w:rsid w:val="00AA3177"/>
    <w:rsid w:val="00AA388B"/>
    <w:rsid w:val="00AA60CB"/>
    <w:rsid w:val="00AB05FA"/>
    <w:rsid w:val="00AB13BE"/>
    <w:rsid w:val="00AB2798"/>
    <w:rsid w:val="00AB428B"/>
    <w:rsid w:val="00AB4D2C"/>
    <w:rsid w:val="00AC0738"/>
    <w:rsid w:val="00AD1D83"/>
    <w:rsid w:val="00AD364F"/>
    <w:rsid w:val="00AD40E5"/>
    <w:rsid w:val="00AD528F"/>
    <w:rsid w:val="00AD71EE"/>
    <w:rsid w:val="00AE2F26"/>
    <w:rsid w:val="00AE3265"/>
    <w:rsid w:val="00AE454F"/>
    <w:rsid w:val="00AE59C0"/>
    <w:rsid w:val="00AE5AFD"/>
    <w:rsid w:val="00AE751C"/>
    <w:rsid w:val="00AF0A48"/>
    <w:rsid w:val="00AF241E"/>
    <w:rsid w:val="00AF3410"/>
    <w:rsid w:val="00AF7AEA"/>
    <w:rsid w:val="00B00728"/>
    <w:rsid w:val="00B017D8"/>
    <w:rsid w:val="00B0500D"/>
    <w:rsid w:val="00B10FE2"/>
    <w:rsid w:val="00B17182"/>
    <w:rsid w:val="00B23103"/>
    <w:rsid w:val="00B2396E"/>
    <w:rsid w:val="00B23F49"/>
    <w:rsid w:val="00B2436C"/>
    <w:rsid w:val="00B24CEE"/>
    <w:rsid w:val="00B273B6"/>
    <w:rsid w:val="00B30DF1"/>
    <w:rsid w:val="00B3156C"/>
    <w:rsid w:val="00B31E04"/>
    <w:rsid w:val="00B33BD7"/>
    <w:rsid w:val="00B40811"/>
    <w:rsid w:val="00B42C24"/>
    <w:rsid w:val="00B4421D"/>
    <w:rsid w:val="00B45702"/>
    <w:rsid w:val="00B45E44"/>
    <w:rsid w:val="00B46EB8"/>
    <w:rsid w:val="00B50D88"/>
    <w:rsid w:val="00B50F0D"/>
    <w:rsid w:val="00B54262"/>
    <w:rsid w:val="00B55629"/>
    <w:rsid w:val="00B55CA7"/>
    <w:rsid w:val="00B63C5E"/>
    <w:rsid w:val="00B67D22"/>
    <w:rsid w:val="00B74590"/>
    <w:rsid w:val="00B763C6"/>
    <w:rsid w:val="00B850A1"/>
    <w:rsid w:val="00B86A08"/>
    <w:rsid w:val="00B875A0"/>
    <w:rsid w:val="00B9132B"/>
    <w:rsid w:val="00B93B0A"/>
    <w:rsid w:val="00B960B5"/>
    <w:rsid w:val="00BA0607"/>
    <w:rsid w:val="00BA1424"/>
    <w:rsid w:val="00BA4C8A"/>
    <w:rsid w:val="00BA7D43"/>
    <w:rsid w:val="00BB3824"/>
    <w:rsid w:val="00BB3FB3"/>
    <w:rsid w:val="00BB716A"/>
    <w:rsid w:val="00BB76A7"/>
    <w:rsid w:val="00BC38FA"/>
    <w:rsid w:val="00BC3CEF"/>
    <w:rsid w:val="00BC50C4"/>
    <w:rsid w:val="00BC72B1"/>
    <w:rsid w:val="00BD0065"/>
    <w:rsid w:val="00BD1EA6"/>
    <w:rsid w:val="00BD2A52"/>
    <w:rsid w:val="00BD3A6C"/>
    <w:rsid w:val="00BD6901"/>
    <w:rsid w:val="00BD6923"/>
    <w:rsid w:val="00BE55A7"/>
    <w:rsid w:val="00BE5631"/>
    <w:rsid w:val="00BE6C53"/>
    <w:rsid w:val="00BE7324"/>
    <w:rsid w:val="00BF107B"/>
    <w:rsid w:val="00BF27FC"/>
    <w:rsid w:val="00BF4447"/>
    <w:rsid w:val="00BF4DB4"/>
    <w:rsid w:val="00BF50CF"/>
    <w:rsid w:val="00BF6131"/>
    <w:rsid w:val="00BF6532"/>
    <w:rsid w:val="00C00445"/>
    <w:rsid w:val="00C01294"/>
    <w:rsid w:val="00C0271B"/>
    <w:rsid w:val="00C02B89"/>
    <w:rsid w:val="00C0411E"/>
    <w:rsid w:val="00C05A1C"/>
    <w:rsid w:val="00C1358C"/>
    <w:rsid w:val="00C17334"/>
    <w:rsid w:val="00C22C70"/>
    <w:rsid w:val="00C25A1F"/>
    <w:rsid w:val="00C3031E"/>
    <w:rsid w:val="00C31290"/>
    <w:rsid w:val="00C31650"/>
    <w:rsid w:val="00C31C84"/>
    <w:rsid w:val="00C32807"/>
    <w:rsid w:val="00C33779"/>
    <w:rsid w:val="00C35A99"/>
    <w:rsid w:val="00C374D7"/>
    <w:rsid w:val="00C44103"/>
    <w:rsid w:val="00C47C1A"/>
    <w:rsid w:val="00C51910"/>
    <w:rsid w:val="00C539FB"/>
    <w:rsid w:val="00C542E9"/>
    <w:rsid w:val="00C54A84"/>
    <w:rsid w:val="00C56130"/>
    <w:rsid w:val="00C56BD0"/>
    <w:rsid w:val="00C6347B"/>
    <w:rsid w:val="00C63D31"/>
    <w:rsid w:val="00C65242"/>
    <w:rsid w:val="00C671F9"/>
    <w:rsid w:val="00C704E7"/>
    <w:rsid w:val="00C70C6A"/>
    <w:rsid w:val="00C758DC"/>
    <w:rsid w:val="00C75D98"/>
    <w:rsid w:val="00C84D2E"/>
    <w:rsid w:val="00C90230"/>
    <w:rsid w:val="00C9328A"/>
    <w:rsid w:val="00C96A61"/>
    <w:rsid w:val="00C97615"/>
    <w:rsid w:val="00C979A7"/>
    <w:rsid w:val="00CA102D"/>
    <w:rsid w:val="00CA1629"/>
    <w:rsid w:val="00CA3E5C"/>
    <w:rsid w:val="00CB0552"/>
    <w:rsid w:val="00CB20C1"/>
    <w:rsid w:val="00CB25F0"/>
    <w:rsid w:val="00CB2B1E"/>
    <w:rsid w:val="00CB3077"/>
    <w:rsid w:val="00CB36FF"/>
    <w:rsid w:val="00CB445A"/>
    <w:rsid w:val="00CC4CEA"/>
    <w:rsid w:val="00CD40B9"/>
    <w:rsid w:val="00CD726B"/>
    <w:rsid w:val="00CE14AF"/>
    <w:rsid w:val="00CE19CC"/>
    <w:rsid w:val="00CE676C"/>
    <w:rsid w:val="00CE71EA"/>
    <w:rsid w:val="00CF0C73"/>
    <w:rsid w:val="00CF4916"/>
    <w:rsid w:val="00CF596C"/>
    <w:rsid w:val="00CF6AFF"/>
    <w:rsid w:val="00CF791A"/>
    <w:rsid w:val="00D0070E"/>
    <w:rsid w:val="00D01563"/>
    <w:rsid w:val="00D01DA0"/>
    <w:rsid w:val="00D02A1F"/>
    <w:rsid w:val="00D03D76"/>
    <w:rsid w:val="00D12059"/>
    <w:rsid w:val="00D146C2"/>
    <w:rsid w:val="00D16020"/>
    <w:rsid w:val="00D1718C"/>
    <w:rsid w:val="00D22A57"/>
    <w:rsid w:val="00D22E77"/>
    <w:rsid w:val="00D2669A"/>
    <w:rsid w:val="00D31E57"/>
    <w:rsid w:val="00D3242F"/>
    <w:rsid w:val="00D34FF7"/>
    <w:rsid w:val="00D355EA"/>
    <w:rsid w:val="00D37857"/>
    <w:rsid w:val="00D42A95"/>
    <w:rsid w:val="00D4726F"/>
    <w:rsid w:val="00D53E4E"/>
    <w:rsid w:val="00D61C5F"/>
    <w:rsid w:val="00D61ED9"/>
    <w:rsid w:val="00D6213E"/>
    <w:rsid w:val="00D62D1A"/>
    <w:rsid w:val="00D6766F"/>
    <w:rsid w:val="00D700F1"/>
    <w:rsid w:val="00D71520"/>
    <w:rsid w:val="00D71F7F"/>
    <w:rsid w:val="00D72747"/>
    <w:rsid w:val="00D74251"/>
    <w:rsid w:val="00D74DAD"/>
    <w:rsid w:val="00D8432F"/>
    <w:rsid w:val="00D8535A"/>
    <w:rsid w:val="00D8639C"/>
    <w:rsid w:val="00D936CB"/>
    <w:rsid w:val="00D9502F"/>
    <w:rsid w:val="00D95542"/>
    <w:rsid w:val="00D962A9"/>
    <w:rsid w:val="00D974AF"/>
    <w:rsid w:val="00DA286F"/>
    <w:rsid w:val="00DB0550"/>
    <w:rsid w:val="00DB15A1"/>
    <w:rsid w:val="00DB3540"/>
    <w:rsid w:val="00DC6D68"/>
    <w:rsid w:val="00DD0132"/>
    <w:rsid w:val="00DD1CFF"/>
    <w:rsid w:val="00DD202B"/>
    <w:rsid w:val="00DD4078"/>
    <w:rsid w:val="00DD5343"/>
    <w:rsid w:val="00DD568C"/>
    <w:rsid w:val="00DD7254"/>
    <w:rsid w:val="00DE3630"/>
    <w:rsid w:val="00DE3B36"/>
    <w:rsid w:val="00DE605A"/>
    <w:rsid w:val="00DE726A"/>
    <w:rsid w:val="00DF0101"/>
    <w:rsid w:val="00DF1FB4"/>
    <w:rsid w:val="00DF2447"/>
    <w:rsid w:val="00E03345"/>
    <w:rsid w:val="00E03420"/>
    <w:rsid w:val="00E1049A"/>
    <w:rsid w:val="00E11C84"/>
    <w:rsid w:val="00E13B1E"/>
    <w:rsid w:val="00E1501D"/>
    <w:rsid w:val="00E22C67"/>
    <w:rsid w:val="00E236B4"/>
    <w:rsid w:val="00E27864"/>
    <w:rsid w:val="00E27BB7"/>
    <w:rsid w:val="00E27BCE"/>
    <w:rsid w:val="00E30C34"/>
    <w:rsid w:val="00E346BF"/>
    <w:rsid w:val="00E34C7F"/>
    <w:rsid w:val="00E50DFB"/>
    <w:rsid w:val="00E543D8"/>
    <w:rsid w:val="00E561B5"/>
    <w:rsid w:val="00E56AB3"/>
    <w:rsid w:val="00E615E2"/>
    <w:rsid w:val="00E62060"/>
    <w:rsid w:val="00E64D25"/>
    <w:rsid w:val="00E65143"/>
    <w:rsid w:val="00E67CB4"/>
    <w:rsid w:val="00E70DAB"/>
    <w:rsid w:val="00E72FCB"/>
    <w:rsid w:val="00E81198"/>
    <w:rsid w:val="00E83AB9"/>
    <w:rsid w:val="00E83B2D"/>
    <w:rsid w:val="00E84936"/>
    <w:rsid w:val="00E871A5"/>
    <w:rsid w:val="00E97AB3"/>
    <w:rsid w:val="00EA0F9E"/>
    <w:rsid w:val="00EA2C4F"/>
    <w:rsid w:val="00EA4D21"/>
    <w:rsid w:val="00EA4D2D"/>
    <w:rsid w:val="00EA66CE"/>
    <w:rsid w:val="00EB0E12"/>
    <w:rsid w:val="00EB4597"/>
    <w:rsid w:val="00EB5D74"/>
    <w:rsid w:val="00EB5FB5"/>
    <w:rsid w:val="00EC06B9"/>
    <w:rsid w:val="00EC0737"/>
    <w:rsid w:val="00ED10EA"/>
    <w:rsid w:val="00ED2492"/>
    <w:rsid w:val="00ED5716"/>
    <w:rsid w:val="00ED6444"/>
    <w:rsid w:val="00EE48D0"/>
    <w:rsid w:val="00EE551E"/>
    <w:rsid w:val="00EE5C27"/>
    <w:rsid w:val="00EE5F75"/>
    <w:rsid w:val="00EE6C63"/>
    <w:rsid w:val="00EE7BB0"/>
    <w:rsid w:val="00EF035C"/>
    <w:rsid w:val="00EF17BD"/>
    <w:rsid w:val="00EF1EED"/>
    <w:rsid w:val="00EF490E"/>
    <w:rsid w:val="00EF5939"/>
    <w:rsid w:val="00EF678E"/>
    <w:rsid w:val="00EF7A03"/>
    <w:rsid w:val="00EF7FF0"/>
    <w:rsid w:val="00F0128D"/>
    <w:rsid w:val="00F01341"/>
    <w:rsid w:val="00F0285A"/>
    <w:rsid w:val="00F07FD9"/>
    <w:rsid w:val="00F11057"/>
    <w:rsid w:val="00F110CF"/>
    <w:rsid w:val="00F129FB"/>
    <w:rsid w:val="00F15308"/>
    <w:rsid w:val="00F15468"/>
    <w:rsid w:val="00F20AD0"/>
    <w:rsid w:val="00F3117B"/>
    <w:rsid w:val="00F35272"/>
    <w:rsid w:val="00F40A0A"/>
    <w:rsid w:val="00F41339"/>
    <w:rsid w:val="00F413D9"/>
    <w:rsid w:val="00F429D8"/>
    <w:rsid w:val="00F42B15"/>
    <w:rsid w:val="00F42FB7"/>
    <w:rsid w:val="00F4640B"/>
    <w:rsid w:val="00F47E6A"/>
    <w:rsid w:val="00F537C6"/>
    <w:rsid w:val="00F63E7F"/>
    <w:rsid w:val="00F6640A"/>
    <w:rsid w:val="00F674B5"/>
    <w:rsid w:val="00F70441"/>
    <w:rsid w:val="00F712C6"/>
    <w:rsid w:val="00F717D5"/>
    <w:rsid w:val="00F71E55"/>
    <w:rsid w:val="00F74FA7"/>
    <w:rsid w:val="00F77FB1"/>
    <w:rsid w:val="00F83966"/>
    <w:rsid w:val="00F83B43"/>
    <w:rsid w:val="00F86C3C"/>
    <w:rsid w:val="00F94DFF"/>
    <w:rsid w:val="00F967FF"/>
    <w:rsid w:val="00F96DBE"/>
    <w:rsid w:val="00FA0AD6"/>
    <w:rsid w:val="00FA513B"/>
    <w:rsid w:val="00FA79EB"/>
    <w:rsid w:val="00FA7E74"/>
    <w:rsid w:val="00FB1B67"/>
    <w:rsid w:val="00FB3882"/>
    <w:rsid w:val="00FB5C5A"/>
    <w:rsid w:val="00FB7588"/>
    <w:rsid w:val="00FC0B4E"/>
    <w:rsid w:val="00FC4F6D"/>
    <w:rsid w:val="00FC6901"/>
    <w:rsid w:val="00FD28EF"/>
    <w:rsid w:val="00FD79D3"/>
    <w:rsid w:val="00FE0475"/>
    <w:rsid w:val="00FE0943"/>
    <w:rsid w:val="00FE1185"/>
    <w:rsid w:val="00FE4F6A"/>
    <w:rsid w:val="00FE577C"/>
    <w:rsid w:val="00FF3D68"/>
    <w:rsid w:val="00FF78CC"/>
    <w:rsid w:val="40544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C9CBC5-7CE4-41ED-A729-249A0832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ody Text"/>
    <w:basedOn w:val="a"/>
    <w:link w:val="Char0"/>
    <w:uiPriority w:val="1"/>
    <w:qFormat/>
    <w:pPr>
      <w:spacing w:before="181"/>
      <w:ind w:left="141"/>
      <w:jc w:val="left"/>
    </w:pPr>
    <w:rPr>
      <w:rFonts w:ascii="宋体" w:hAnsi="宋体" w:cstheme="minorBidi"/>
      <w:kern w:val="0"/>
      <w:sz w:val="24"/>
      <w:lang w:eastAsia="en-US"/>
    </w:rPr>
  </w:style>
  <w:style w:type="paragraph" w:styleId="a5">
    <w:name w:val="Plain Text"/>
    <w:basedOn w:val="a"/>
    <w:link w:val="Char1"/>
    <w:qFormat/>
    <w:rPr>
      <w:rFonts w:ascii="宋体" w:hAnsi="Courier New"/>
    </w:rPr>
  </w:style>
  <w:style w:type="paragraph" w:styleId="a6">
    <w:name w:val="Balloon Text"/>
    <w:basedOn w:val="a"/>
    <w:link w:val="Char2"/>
    <w:uiPriority w:val="99"/>
    <w:semiHidden/>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Char5"/>
    <w:uiPriority w:val="99"/>
    <w:semiHidden/>
    <w:unhideWhenUsed/>
    <w:qFormat/>
    <w:rPr>
      <w:b/>
      <w:bCs/>
    </w:rPr>
  </w:style>
  <w:style w:type="character" w:styleId="ab">
    <w:name w:val="Strong"/>
    <w:basedOn w:val="a0"/>
    <w:uiPriority w:val="22"/>
    <w:qFormat/>
    <w:rPr>
      <w:b/>
      <w:bCs/>
    </w:rPr>
  </w:style>
  <w:style w:type="character" w:styleId="ac">
    <w:name w:val="annotation reference"/>
    <w:basedOn w:val="a0"/>
    <w:uiPriority w:val="99"/>
    <w:semiHidden/>
    <w:unhideWhenUsed/>
    <w:qFormat/>
    <w:rPr>
      <w:sz w:val="21"/>
      <w:szCs w:val="21"/>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paragraph" w:styleId="ad">
    <w:name w:val="List Paragraph"/>
    <w:basedOn w:val="a"/>
    <w:link w:val="Char6"/>
    <w:uiPriority w:val="34"/>
    <w:qFormat/>
    <w:pPr>
      <w:ind w:firstLineChars="200" w:firstLine="420"/>
    </w:pPr>
  </w:style>
  <w:style w:type="character" w:customStyle="1" w:styleId="Char1">
    <w:name w:val="纯文本 Char"/>
    <w:basedOn w:val="a0"/>
    <w:link w:val="a5"/>
    <w:qFormat/>
    <w:rPr>
      <w:rFonts w:ascii="宋体" w:eastAsia="宋体" w:hAnsi="Courier New" w:cs="Times New Roman"/>
      <w:szCs w:val="24"/>
    </w:rPr>
  </w:style>
  <w:style w:type="character" w:customStyle="1" w:styleId="Char6">
    <w:name w:val="列出段落 Char"/>
    <w:basedOn w:val="a0"/>
    <w:link w:val="ad"/>
    <w:uiPriority w:val="34"/>
    <w:qFormat/>
    <w:rPr>
      <w:rFonts w:ascii="Times New Roman" w:eastAsia="宋体" w:hAnsi="Times New Roman" w:cs="Times New Roman"/>
      <w:szCs w:val="24"/>
    </w:rPr>
  </w:style>
  <w:style w:type="character" w:customStyle="1" w:styleId="Char4">
    <w:name w:val="页眉 Char"/>
    <w:basedOn w:val="a0"/>
    <w:link w:val="a8"/>
    <w:uiPriority w:val="99"/>
    <w:qFormat/>
    <w:rPr>
      <w:rFonts w:ascii="Times New Roman" w:eastAsia="宋体" w:hAnsi="Times New Roman" w:cs="Times New Roman"/>
      <w:sz w:val="18"/>
      <w:szCs w:val="18"/>
    </w:rPr>
  </w:style>
  <w:style w:type="character" w:customStyle="1" w:styleId="Char2">
    <w:name w:val="批注框文本 Char"/>
    <w:basedOn w:val="a0"/>
    <w:link w:val="a6"/>
    <w:uiPriority w:val="99"/>
    <w:semiHidden/>
    <w:rPr>
      <w:rFonts w:ascii="Times New Roman" w:eastAsia="宋体" w:hAnsi="Times New Roman" w:cs="Times New Roman"/>
      <w:sz w:val="18"/>
      <w:szCs w:val="18"/>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5">
    <w:name w:val="批注主题 Char"/>
    <w:basedOn w:val="Char"/>
    <w:link w:val="aa"/>
    <w:uiPriority w:val="99"/>
    <w:semiHidden/>
    <w:qFormat/>
    <w:rPr>
      <w:rFonts w:ascii="Times New Roman" w:eastAsia="宋体" w:hAnsi="Times New Roman" w:cs="Times New Roman"/>
      <w:b/>
      <w:bCs/>
      <w:szCs w:val="24"/>
    </w:rPr>
  </w:style>
  <w:style w:type="table" w:customStyle="1" w:styleId="TableGrid">
    <w:name w:val="TableGrid"/>
    <w:qFormat/>
    <w:tblPr>
      <w:tblCellMar>
        <w:top w:w="0" w:type="dxa"/>
        <w:left w:w="0" w:type="dxa"/>
        <w:bottom w:w="0" w:type="dxa"/>
        <w:right w:w="0" w:type="dxa"/>
      </w:tblCellMar>
    </w:tbl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Char0">
    <w:name w:val="正文文本 Char"/>
    <w:basedOn w:val="a0"/>
    <w:link w:val="a4"/>
    <w:uiPriority w:val="1"/>
    <w:rPr>
      <w:rFonts w:ascii="宋体" w:eastAsia="宋体" w:hAnsi="宋体"/>
      <w:kern w:val="0"/>
      <w:sz w:val="24"/>
      <w:szCs w:val="24"/>
      <w:lang w:eastAsia="en-US"/>
    </w:rPr>
  </w:style>
  <w:style w:type="character" w:customStyle="1" w:styleId="1Char">
    <w:name w:val="标题 1 Char"/>
    <w:basedOn w:val="a0"/>
    <w:link w:val="1"/>
    <w:uiPriority w:val="9"/>
    <w:qFormat/>
    <w:rPr>
      <w:b/>
      <w:bCs/>
      <w:kern w:val="44"/>
      <w:sz w:val="44"/>
      <w:szCs w:val="44"/>
    </w:rPr>
  </w:style>
  <w:style w:type="character" w:customStyle="1" w:styleId="005Char">
    <w:name w:val="005正文 Char"/>
    <w:link w:val="005"/>
    <w:qFormat/>
    <w:locked/>
  </w:style>
  <w:style w:type="paragraph" w:customStyle="1" w:styleId="005">
    <w:name w:val="005正文"/>
    <w:basedOn w:val="a"/>
    <w:link w:val="005Char"/>
    <w:qFormat/>
    <w:pPr>
      <w:spacing w:beforeLines="50" w:line="360" w:lineRule="auto"/>
      <w:ind w:firstLineChars="200" w:firstLine="200"/>
    </w:pPr>
    <w:rPr>
      <w:rFonts w:asciiTheme="minorHAnsi" w:eastAsiaTheme="minorEastAsia" w:hAnsiTheme="minorHAnsi" w:cstheme="minorBidi"/>
      <w:szCs w:val="22"/>
    </w:rPr>
  </w:style>
  <w:style w:type="paragraph" w:customStyle="1" w:styleId="10">
    <w:name w:val="修订1"/>
    <w:hidden/>
    <w:uiPriority w:val="99"/>
    <w:semiHidden/>
    <w:rPr>
      <w:rFonts w:ascii="Times New Roman" w:eastAsia="宋体" w:hAnsi="Times New Roman" w:cs="Times New Roman"/>
      <w:kern w:val="2"/>
      <w:sz w:val="21"/>
      <w:szCs w:val="24"/>
    </w:rPr>
  </w:style>
  <w:style w:type="character" w:customStyle="1" w:styleId="4Char">
    <w:name w:val="标题 4 Char"/>
    <w:basedOn w:val="a0"/>
    <w:link w:val="4"/>
    <w:uiPriority w:val="9"/>
    <w:qFormat/>
    <w:rPr>
      <w:rFonts w:ascii="宋体" w:eastAsia="宋体" w:hAnsi="宋体" w:cs="宋体"/>
      <w:b/>
      <w:bCs/>
      <w:kern w:val="0"/>
      <w:sz w:val="24"/>
      <w:szCs w:val="24"/>
    </w:rPr>
  </w:style>
  <w:style w:type="character" w:customStyle="1" w:styleId="HTMLChar">
    <w:name w:val="HTML 预设格式 Char"/>
    <w:basedOn w:val="a0"/>
    <w:link w:val="HTML"/>
    <w:uiPriority w:val="99"/>
    <w:qFormat/>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90010">
      <w:bodyDiv w:val="1"/>
      <w:marLeft w:val="0"/>
      <w:marRight w:val="0"/>
      <w:marTop w:val="0"/>
      <w:marBottom w:val="0"/>
      <w:divBdr>
        <w:top w:val="none" w:sz="0" w:space="0" w:color="auto"/>
        <w:left w:val="none" w:sz="0" w:space="0" w:color="auto"/>
        <w:bottom w:val="none" w:sz="0" w:space="0" w:color="auto"/>
        <w:right w:val="none" w:sz="0" w:space="0" w:color="auto"/>
      </w:divBdr>
    </w:div>
    <w:div w:id="112939399">
      <w:bodyDiv w:val="1"/>
      <w:marLeft w:val="0"/>
      <w:marRight w:val="0"/>
      <w:marTop w:val="0"/>
      <w:marBottom w:val="0"/>
      <w:divBdr>
        <w:top w:val="none" w:sz="0" w:space="0" w:color="auto"/>
        <w:left w:val="none" w:sz="0" w:space="0" w:color="auto"/>
        <w:bottom w:val="none" w:sz="0" w:space="0" w:color="auto"/>
        <w:right w:val="none" w:sz="0" w:space="0" w:color="auto"/>
      </w:divBdr>
    </w:div>
    <w:div w:id="231283780">
      <w:bodyDiv w:val="1"/>
      <w:marLeft w:val="0"/>
      <w:marRight w:val="0"/>
      <w:marTop w:val="0"/>
      <w:marBottom w:val="0"/>
      <w:divBdr>
        <w:top w:val="none" w:sz="0" w:space="0" w:color="auto"/>
        <w:left w:val="none" w:sz="0" w:space="0" w:color="auto"/>
        <w:bottom w:val="none" w:sz="0" w:space="0" w:color="auto"/>
        <w:right w:val="none" w:sz="0" w:space="0" w:color="auto"/>
      </w:divBdr>
    </w:div>
    <w:div w:id="645545284">
      <w:bodyDiv w:val="1"/>
      <w:marLeft w:val="0"/>
      <w:marRight w:val="0"/>
      <w:marTop w:val="0"/>
      <w:marBottom w:val="0"/>
      <w:divBdr>
        <w:top w:val="none" w:sz="0" w:space="0" w:color="auto"/>
        <w:left w:val="none" w:sz="0" w:space="0" w:color="auto"/>
        <w:bottom w:val="none" w:sz="0" w:space="0" w:color="auto"/>
        <w:right w:val="none" w:sz="0" w:space="0" w:color="auto"/>
      </w:divBdr>
    </w:div>
    <w:div w:id="1791392808">
      <w:bodyDiv w:val="1"/>
      <w:marLeft w:val="0"/>
      <w:marRight w:val="0"/>
      <w:marTop w:val="0"/>
      <w:marBottom w:val="0"/>
      <w:divBdr>
        <w:top w:val="none" w:sz="0" w:space="0" w:color="auto"/>
        <w:left w:val="none" w:sz="0" w:space="0" w:color="auto"/>
        <w:bottom w:val="none" w:sz="0" w:space="0" w:color="auto"/>
        <w:right w:val="none" w:sz="0" w:space="0" w:color="auto"/>
      </w:divBdr>
    </w:div>
    <w:div w:id="2145193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28E5BD-0F09-48DC-B04F-46969B46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268</Words>
  <Characters>1532</Characters>
  <Application>Microsoft Office Word</Application>
  <DocSecurity>0</DocSecurity>
  <Lines>12</Lines>
  <Paragraphs>3</Paragraphs>
  <ScaleCrop>false</ScaleCrop>
  <Company/>
  <LinksUpToDate>false</LinksUpToDate>
  <CharactersWithSpaces>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ch</dc:creator>
  <cp:lastModifiedBy>余萱</cp:lastModifiedBy>
  <cp:revision>2</cp:revision>
  <cp:lastPrinted>2020-09-29T07:07:00Z</cp:lastPrinted>
  <dcterms:created xsi:type="dcterms:W3CDTF">2025-04-10T09:39:00Z</dcterms:created>
  <dcterms:modified xsi:type="dcterms:W3CDTF">2025-04-10T09:39:00Z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527881BE74414904952A105AFF87AB7C_13</vt:lpwstr>
  </property>
</Properties>
</file>