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9EE7C" w14:textId="3C5BCDC3" w:rsidR="00E25146" w:rsidRPr="00B33DA0" w:rsidRDefault="0022633D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36"/>
          <w:szCs w:val="36"/>
        </w:rPr>
      </w:pPr>
      <w:r w:rsidRPr="00B33DA0">
        <w:rPr>
          <w:bCs/>
          <w:iCs/>
          <w:color w:val="000000"/>
          <w:sz w:val="24"/>
        </w:rPr>
        <w:t>证券代码：</w:t>
      </w:r>
      <w:r w:rsidR="00883BD1">
        <w:rPr>
          <w:rFonts w:hint="eastAsia"/>
          <w:bCs/>
          <w:iCs/>
          <w:color w:val="000000"/>
          <w:sz w:val="24"/>
        </w:rPr>
        <w:t>6</w:t>
      </w:r>
      <w:r w:rsidR="00883BD1">
        <w:rPr>
          <w:bCs/>
          <w:iCs/>
          <w:color w:val="000000"/>
          <w:sz w:val="24"/>
        </w:rPr>
        <w:t>88579</w:t>
      </w:r>
      <w:r w:rsidRPr="00B33DA0">
        <w:rPr>
          <w:bCs/>
          <w:iCs/>
          <w:color w:val="000000"/>
          <w:sz w:val="24"/>
        </w:rPr>
        <w:t xml:space="preserve">                                   </w:t>
      </w:r>
      <w:r w:rsidRPr="00B33DA0">
        <w:rPr>
          <w:bCs/>
          <w:iCs/>
          <w:color w:val="000000"/>
          <w:sz w:val="24"/>
        </w:rPr>
        <w:t>证券简称：</w:t>
      </w:r>
      <w:r w:rsidR="00883BD1" w:rsidRPr="00B33DA0">
        <w:rPr>
          <w:bCs/>
          <w:iCs/>
          <w:color w:val="000000"/>
          <w:sz w:val="24"/>
        </w:rPr>
        <w:t>山大地</w:t>
      </w:r>
      <w:proofErr w:type="gramStart"/>
      <w:r w:rsidR="00883BD1" w:rsidRPr="00B33DA0">
        <w:rPr>
          <w:bCs/>
          <w:iCs/>
          <w:color w:val="000000"/>
          <w:sz w:val="24"/>
        </w:rPr>
        <w:t>纬</w:t>
      </w:r>
      <w:proofErr w:type="gramEnd"/>
    </w:p>
    <w:p w14:paraId="400EF512" w14:textId="77777777" w:rsidR="00E25146" w:rsidRPr="00B33DA0" w:rsidRDefault="00E25146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36"/>
          <w:szCs w:val="36"/>
        </w:rPr>
      </w:pPr>
    </w:p>
    <w:p w14:paraId="18DC8E34" w14:textId="77777777" w:rsidR="00E25146" w:rsidRPr="00B33DA0" w:rsidRDefault="0022633D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36"/>
          <w:szCs w:val="36"/>
        </w:rPr>
      </w:pPr>
      <w:r w:rsidRPr="00B33DA0">
        <w:rPr>
          <w:rFonts w:eastAsia="黑体"/>
          <w:b/>
          <w:bCs/>
          <w:iCs/>
          <w:color w:val="000000"/>
          <w:sz w:val="36"/>
          <w:szCs w:val="36"/>
        </w:rPr>
        <w:t>山大地</w:t>
      </w:r>
      <w:proofErr w:type="gramStart"/>
      <w:r w:rsidRPr="00B33DA0">
        <w:rPr>
          <w:rFonts w:eastAsia="黑体"/>
          <w:b/>
          <w:bCs/>
          <w:iCs/>
          <w:color w:val="000000"/>
          <w:sz w:val="36"/>
          <w:szCs w:val="36"/>
        </w:rPr>
        <w:t>纬</w:t>
      </w:r>
      <w:proofErr w:type="gramEnd"/>
      <w:r w:rsidRPr="00B33DA0">
        <w:rPr>
          <w:rFonts w:eastAsia="黑体"/>
          <w:b/>
          <w:bCs/>
          <w:iCs/>
          <w:color w:val="000000"/>
          <w:sz w:val="36"/>
          <w:szCs w:val="36"/>
        </w:rPr>
        <w:t>软件股份有限公司</w:t>
      </w:r>
    </w:p>
    <w:p w14:paraId="6048327C" w14:textId="77777777" w:rsidR="00E25146" w:rsidRPr="00B33DA0" w:rsidRDefault="0022633D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36"/>
          <w:szCs w:val="36"/>
        </w:rPr>
      </w:pPr>
      <w:r w:rsidRPr="00B33DA0">
        <w:rPr>
          <w:rFonts w:eastAsia="黑体"/>
          <w:b/>
          <w:bCs/>
          <w:iCs/>
          <w:color w:val="000000"/>
          <w:sz w:val="36"/>
          <w:szCs w:val="36"/>
        </w:rPr>
        <w:t>投资者关系活动记录表</w:t>
      </w:r>
    </w:p>
    <w:p w14:paraId="4CC5B7D5" w14:textId="77777777" w:rsidR="00E25146" w:rsidRPr="00B33DA0" w:rsidRDefault="00E25146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54"/>
      </w:tblGrid>
      <w:tr w:rsidR="00E25146" w:rsidRPr="00B33DA0" w14:paraId="61192DB0" w14:textId="77777777" w:rsidTr="005B0D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38B9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66CF02F2" w14:textId="77777777" w:rsidR="00E25146" w:rsidRPr="00B33DA0" w:rsidRDefault="00E25146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F3C7" w14:textId="77777777" w:rsidR="00E25146" w:rsidRPr="00B33DA0" w:rsidRDefault="0022633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B33DA0">
              <w:rPr>
                <w:sz w:val="24"/>
              </w:rPr>
              <w:t>特定对象调研</w:t>
            </w:r>
            <w:r w:rsidRPr="00B33DA0">
              <w:rPr>
                <w:sz w:val="24"/>
              </w:rPr>
              <w:t xml:space="preserve">        </w:t>
            </w:r>
            <w:r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B33DA0">
              <w:rPr>
                <w:sz w:val="24"/>
              </w:rPr>
              <w:t>分析师会议</w:t>
            </w:r>
          </w:p>
          <w:p w14:paraId="5584E86B" w14:textId="318E6923" w:rsidR="00E25146" w:rsidRPr="00B33DA0" w:rsidRDefault="0022633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B33DA0">
              <w:rPr>
                <w:sz w:val="24"/>
              </w:rPr>
              <w:t>媒体采访</w:t>
            </w:r>
            <w:r w:rsidRPr="00B33DA0">
              <w:rPr>
                <w:sz w:val="24"/>
              </w:rPr>
              <w:t xml:space="preserve">            </w:t>
            </w:r>
            <w:r w:rsidR="00C274B1" w:rsidRPr="00B33DA0">
              <w:rPr>
                <w:bCs/>
                <w:iCs/>
                <w:color w:val="000000"/>
                <w:sz w:val="24"/>
              </w:rPr>
              <w:sym w:font="Wingdings 2" w:char="F052"/>
            </w:r>
            <w:r w:rsidRPr="00B33DA0">
              <w:rPr>
                <w:sz w:val="24"/>
              </w:rPr>
              <w:t>业绩说明会</w:t>
            </w:r>
          </w:p>
          <w:p w14:paraId="66D52384" w14:textId="77777777" w:rsidR="00E25146" w:rsidRPr="00B33DA0" w:rsidRDefault="0022633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B33DA0">
              <w:rPr>
                <w:sz w:val="24"/>
              </w:rPr>
              <w:t>新闻发布会</w:t>
            </w:r>
            <w:r w:rsidRPr="00B33DA0">
              <w:rPr>
                <w:sz w:val="24"/>
              </w:rPr>
              <w:t xml:space="preserve">          </w:t>
            </w:r>
            <w:r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B33DA0">
              <w:rPr>
                <w:sz w:val="24"/>
              </w:rPr>
              <w:t>路演活动</w:t>
            </w:r>
          </w:p>
          <w:p w14:paraId="19C06635" w14:textId="77777777" w:rsidR="00E25146" w:rsidRPr="00B33DA0" w:rsidRDefault="0022633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B33DA0">
              <w:rPr>
                <w:sz w:val="24"/>
              </w:rPr>
              <w:t>现场参观</w:t>
            </w:r>
            <w:r w:rsidRPr="00B33DA0">
              <w:rPr>
                <w:sz w:val="24"/>
              </w:rPr>
              <w:t xml:space="preserve">            </w:t>
            </w:r>
          </w:p>
          <w:p w14:paraId="051DBE46" w14:textId="663B5823" w:rsidR="00E25146" w:rsidRPr="00B33DA0" w:rsidRDefault="00C274B1" w:rsidP="00C274B1">
            <w:pPr>
              <w:tabs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  <w:u w:val="single"/>
              </w:rPr>
            </w:pPr>
            <w:r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="0022633D" w:rsidRPr="00B33DA0">
              <w:rPr>
                <w:sz w:val="24"/>
              </w:rPr>
              <w:t>其他</w:t>
            </w:r>
            <w:r w:rsidR="0022633D" w:rsidRPr="00B33DA0">
              <w:rPr>
                <w:sz w:val="24"/>
              </w:rPr>
              <w:t xml:space="preserve"> </w:t>
            </w:r>
            <w:r w:rsidR="0022633D" w:rsidRPr="00B33DA0">
              <w:rPr>
                <w:sz w:val="24"/>
                <w:u w:val="single"/>
              </w:rPr>
              <w:t xml:space="preserve">                                        </w:t>
            </w:r>
          </w:p>
        </w:tc>
      </w:tr>
      <w:tr w:rsidR="00E25146" w:rsidRPr="00B33DA0" w14:paraId="7A1E0530" w14:textId="77777777" w:rsidTr="005B0D4F">
        <w:trPr>
          <w:trHeight w:val="5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A3DD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107B" w14:textId="2454AA5D" w:rsidR="00D26F5D" w:rsidRPr="00F73330" w:rsidRDefault="00154A67" w:rsidP="005B0D4F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154A67">
              <w:rPr>
                <w:rFonts w:hint="eastAsia"/>
                <w:bCs/>
                <w:iCs/>
                <w:color w:val="000000"/>
                <w:sz w:val="24"/>
              </w:rPr>
              <w:t>广大投资者与公司通过网络文字互动问答的形式进行交流</w:t>
            </w:r>
            <w:r w:rsidR="005B0D4F">
              <w:rPr>
                <w:rFonts w:hint="eastAsia"/>
                <w:bCs/>
                <w:iCs/>
                <w:color w:val="000000"/>
                <w:sz w:val="24"/>
              </w:rPr>
              <w:tab/>
            </w:r>
          </w:p>
        </w:tc>
      </w:tr>
      <w:tr w:rsidR="00E25146" w:rsidRPr="00B33DA0" w14:paraId="677591FA" w14:textId="77777777" w:rsidTr="005B0D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FFB7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044B" w14:textId="45627D2A" w:rsidR="0035185E" w:rsidRPr="00B33DA0" w:rsidRDefault="005066C0" w:rsidP="006F2CC3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t>202</w:t>
            </w:r>
            <w:r w:rsidR="006F2CC3">
              <w:rPr>
                <w:bCs/>
                <w:iCs/>
                <w:color w:val="000000"/>
                <w:sz w:val="24"/>
              </w:rPr>
              <w:t>5</w:t>
            </w:r>
            <w:r w:rsidRPr="00B33DA0">
              <w:rPr>
                <w:bCs/>
                <w:iCs/>
                <w:color w:val="000000"/>
                <w:sz w:val="24"/>
              </w:rPr>
              <w:t>年</w:t>
            </w:r>
            <w:r w:rsidR="006F2CC3">
              <w:rPr>
                <w:bCs/>
                <w:iCs/>
                <w:color w:val="000000"/>
                <w:sz w:val="24"/>
              </w:rPr>
              <w:t>4</w:t>
            </w:r>
            <w:r w:rsidRPr="00B33DA0">
              <w:rPr>
                <w:bCs/>
                <w:iCs/>
                <w:color w:val="000000"/>
                <w:sz w:val="24"/>
              </w:rPr>
              <w:t>月</w:t>
            </w:r>
            <w:r w:rsidR="006F2CC3">
              <w:rPr>
                <w:bCs/>
                <w:iCs/>
                <w:color w:val="000000"/>
                <w:sz w:val="24"/>
              </w:rPr>
              <w:t>29</w:t>
            </w:r>
            <w:r w:rsidRPr="00B33DA0">
              <w:rPr>
                <w:bCs/>
                <w:iCs/>
                <w:color w:val="000000"/>
                <w:sz w:val="24"/>
              </w:rPr>
              <w:t>日</w:t>
            </w:r>
            <w:r w:rsidR="005B0D4F">
              <w:rPr>
                <w:rFonts w:hint="eastAsia"/>
                <w:bCs/>
                <w:iCs/>
                <w:color w:val="000000"/>
                <w:sz w:val="24"/>
              </w:rPr>
              <w:t>15</w:t>
            </w:r>
            <w:r w:rsidR="007F6A89">
              <w:rPr>
                <w:rFonts w:hint="eastAsia"/>
                <w:bCs/>
                <w:iCs/>
                <w:color w:val="000000"/>
                <w:sz w:val="24"/>
              </w:rPr>
              <w:t>:00-</w:t>
            </w:r>
            <w:r w:rsidR="00C274B1">
              <w:rPr>
                <w:bCs/>
                <w:iCs/>
                <w:color w:val="000000"/>
                <w:sz w:val="24"/>
              </w:rPr>
              <w:t>1</w:t>
            </w:r>
            <w:r w:rsidR="005B0D4F">
              <w:rPr>
                <w:rFonts w:hint="eastAsia"/>
                <w:bCs/>
                <w:iCs/>
                <w:color w:val="000000"/>
                <w:sz w:val="24"/>
              </w:rPr>
              <w:t>7:00</w:t>
            </w:r>
          </w:p>
        </w:tc>
      </w:tr>
      <w:tr w:rsidR="00E25146" w:rsidRPr="00B33DA0" w14:paraId="0AB0F5B0" w14:textId="77777777" w:rsidTr="005B0D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10C5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0D17" w14:textId="38A6D3E1" w:rsidR="00E25146" w:rsidRPr="00B33DA0" w:rsidRDefault="006F2CC3" w:rsidP="00540FB6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6F2CC3">
              <w:rPr>
                <w:bCs/>
                <w:iCs/>
                <w:color w:val="000000"/>
                <w:sz w:val="24"/>
              </w:rPr>
              <w:t>http://roadshow.sseinfo.com</w:t>
            </w:r>
          </w:p>
        </w:tc>
      </w:tr>
      <w:tr w:rsidR="00E25146" w:rsidRPr="00B33DA0" w14:paraId="4D328B9B" w14:textId="77777777" w:rsidTr="005B0D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1B9B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公司接待人员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1833" w14:textId="5AF2664E" w:rsidR="00C274B1" w:rsidRDefault="00C274B1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董事长：郑永清先生</w:t>
            </w:r>
          </w:p>
          <w:p w14:paraId="0362D89B" w14:textId="77777777" w:rsidR="006F2CC3" w:rsidRDefault="006F2CC3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独立董事：李文峰先生</w:t>
            </w:r>
          </w:p>
          <w:p w14:paraId="76EE431F" w14:textId="77777777" w:rsidR="006F2CC3" w:rsidRDefault="006F2CC3" w:rsidP="006F2CC3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财务总监：孙明先生</w:t>
            </w:r>
          </w:p>
          <w:p w14:paraId="1B05EBC4" w14:textId="549AB276" w:rsidR="00C274B1" w:rsidRPr="006F2CC3" w:rsidRDefault="00073A91" w:rsidP="006F2CC3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t>董事会秘书</w:t>
            </w:r>
            <w:r w:rsidR="0022633D" w:rsidRPr="00B33DA0">
              <w:rPr>
                <w:bCs/>
                <w:iCs/>
                <w:color w:val="000000"/>
                <w:sz w:val="24"/>
              </w:rPr>
              <w:t>：</w:t>
            </w:r>
            <w:r w:rsidRPr="00B33DA0">
              <w:rPr>
                <w:bCs/>
                <w:iCs/>
                <w:color w:val="000000"/>
                <w:sz w:val="24"/>
              </w:rPr>
              <w:t>张</w:t>
            </w:r>
            <w:r w:rsidR="005B0D4F">
              <w:rPr>
                <w:rFonts w:hint="eastAsia"/>
                <w:bCs/>
                <w:iCs/>
                <w:color w:val="000000"/>
                <w:sz w:val="24"/>
              </w:rPr>
              <w:t>晖</w:t>
            </w:r>
            <w:r w:rsidRPr="00B33DA0">
              <w:rPr>
                <w:bCs/>
                <w:iCs/>
                <w:color w:val="000000"/>
                <w:sz w:val="24"/>
              </w:rPr>
              <w:t>先生</w:t>
            </w:r>
          </w:p>
        </w:tc>
      </w:tr>
      <w:tr w:rsidR="00E25146" w:rsidRPr="00B33DA0" w14:paraId="4ECB644A" w14:textId="77777777" w:rsidTr="005B0D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8523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3593" w14:textId="35B16106" w:rsidR="00E25146" w:rsidRPr="00B33DA0" w:rsidRDefault="0022633D" w:rsidP="00F36533">
            <w:pPr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交流的主要问题及回复</w:t>
            </w:r>
            <w:r w:rsidR="005B0D4F">
              <w:rPr>
                <w:rFonts w:hint="eastAsia"/>
                <w:b/>
                <w:bCs/>
                <w:iCs/>
                <w:color w:val="000000"/>
                <w:sz w:val="24"/>
              </w:rPr>
              <w:t>如下：</w:t>
            </w:r>
          </w:p>
          <w:p w14:paraId="0E63AEDB" w14:textId="172D4ED0" w:rsidR="005B0D4F" w:rsidRPr="005B0D4F" w:rsidRDefault="00977D2D" w:rsidP="005B0D4F">
            <w:pPr>
              <w:widowControl/>
              <w:jc w:val="left"/>
              <w:rPr>
                <w:rFonts w:eastAsiaTheme="minorEastAsia"/>
                <w:b/>
                <w:kern w:val="0"/>
                <w:szCs w:val="21"/>
              </w:rPr>
            </w:pPr>
            <w:r>
              <w:rPr>
                <w:rFonts w:eastAsiaTheme="minorEastAsia"/>
                <w:b/>
                <w:kern w:val="0"/>
                <w:szCs w:val="21"/>
              </w:rPr>
              <w:t>1</w:t>
            </w:r>
            <w:r w:rsidR="005B0D4F" w:rsidRPr="005B0D4F">
              <w:rPr>
                <w:rFonts w:eastAsiaTheme="minorEastAsia" w:hint="eastAsia"/>
                <w:b/>
                <w:kern w:val="0"/>
                <w:szCs w:val="21"/>
              </w:rPr>
              <w:t>、</w:t>
            </w:r>
            <w:r w:rsidRPr="00977D2D">
              <w:rPr>
                <w:rFonts w:eastAsiaTheme="minorEastAsia" w:hint="eastAsia"/>
                <w:b/>
                <w:kern w:val="0"/>
                <w:szCs w:val="21"/>
              </w:rPr>
              <w:t>公司</w:t>
            </w:r>
            <w:r w:rsidRPr="00977D2D">
              <w:rPr>
                <w:rFonts w:eastAsiaTheme="minorEastAsia" w:hint="eastAsia"/>
                <w:b/>
                <w:kern w:val="0"/>
                <w:szCs w:val="21"/>
              </w:rPr>
              <w:t>2024</w:t>
            </w:r>
            <w:r w:rsidRPr="00977D2D">
              <w:rPr>
                <w:rFonts w:eastAsiaTheme="minorEastAsia" w:hint="eastAsia"/>
                <w:b/>
                <w:kern w:val="0"/>
                <w:szCs w:val="21"/>
              </w:rPr>
              <w:t>年全国化战略推进情况如何？</w:t>
            </w:r>
          </w:p>
          <w:p w14:paraId="2137CCA5" w14:textId="0F32F652" w:rsidR="005B0D4F" w:rsidRDefault="005B0D4F" w:rsidP="005B0D4F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5B0D4F">
              <w:rPr>
                <w:rFonts w:eastAsiaTheme="minorEastAsia" w:hint="eastAsia"/>
                <w:kern w:val="0"/>
                <w:szCs w:val="21"/>
              </w:rPr>
              <w:t>答：</w:t>
            </w:r>
            <w:r w:rsidR="00977D2D" w:rsidRPr="00977D2D">
              <w:rPr>
                <w:rFonts w:eastAsiaTheme="minorEastAsia" w:hint="eastAsia"/>
                <w:kern w:val="0"/>
                <w:szCs w:val="21"/>
              </w:rPr>
              <w:t>投资者您好。公司积极推进全国化市场战略，全国市场份额进一步提升。</w:t>
            </w:r>
            <w:r w:rsidR="00977D2D" w:rsidRPr="00977D2D">
              <w:rPr>
                <w:rFonts w:eastAsiaTheme="minorEastAsia" w:hint="eastAsia"/>
                <w:kern w:val="0"/>
                <w:szCs w:val="21"/>
              </w:rPr>
              <w:t>2024</w:t>
            </w:r>
            <w:r w:rsidR="00977D2D" w:rsidRPr="00977D2D">
              <w:rPr>
                <w:rFonts w:eastAsiaTheme="minorEastAsia" w:hint="eastAsia"/>
                <w:kern w:val="0"/>
                <w:szCs w:val="21"/>
              </w:rPr>
              <w:t>年公司新开拓新疆、山西、福建、河南等省份市场，省外市场收入较上年增长</w:t>
            </w:r>
            <w:r w:rsidR="00977D2D" w:rsidRPr="00977D2D">
              <w:rPr>
                <w:rFonts w:eastAsiaTheme="minorEastAsia" w:hint="eastAsia"/>
                <w:kern w:val="0"/>
                <w:szCs w:val="21"/>
              </w:rPr>
              <w:t>29.90%</w:t>
            </w:r>
            <w:r w:rsidR="00977D2D" w:rsidRPr="00977D2D">
              <w:rPr>
                <w:rFonts w:eastAsiaTheme="minorEastAsia" w:hint="eastAsia"/>
                <w:kern w:val="0"/>
                <w:szCs w:val="21"/>
              </w:rPr>
              <w:t>。公司目前市场已覆盖全国</w:t>
            </w:r>
            <w:r w:rsidR="00977D2D" w:rsidRPr="00977D2D">
              <w:rPr>
                <w:rFonts w:eastAsiaTheme="minorEastAsia" w:hint="eastAsia"/>
                <w:kern w:val="0"/>
                <w:szCs w:val="21"/>
              </w:rPr>
              <w:t>20</w:t>
            </w:r>
            <w:r w:rsidR="00977D2D" w:rsidRPr="00977D2D">
              <w:rPr>
                <w:rFonts w:eastAsiaTheme="minorEastAsia" w:hint="eastAsia"/>
                <w:kern w:val="0"/>
                <w:szCs w:val="21"/>
              </w:rPr>
              <w:t>余个省份，为全国近</w:t>
            </w:r>
            <w:r w:rsidR="00977D2D" w:rsidRPr="00977D2D">
              <w:rPr>
                <w:rFonts w:eastAsiaTheme="minorEastAsia" w:hint="eastAsia"/>
                <w:kern w:val="0"/>
                <w:szCs w:val="21"/>
              </w:rPr>
              <w:t>5</w:t>
            </w:r>
            <w:r w:rsidR="00977D2D" w:rsidRPr="00977D2D">
              <w:rPr>
                <w:rFonts w:eastAsiaTheme="minorEastAsia" w:hint="eastAsia"/>
                <w:kern w:val="0"/>
                <w:szCs w:val="21"/>
              </w:rPr>
              <w:t>亿人口提供数字化服务。</w:t>
            </w:r>
          </w:p>
          <w:p w14:paraId="312069F4" w14:textId="3AAA9F45" w:rsidR="00977D2D" w:rsidRPr="00977D2D" w:rsidRDefault="00977D2D" w:rsidP="005B0D4F">
            <w:pPr>
              <w:widowControl/>
              <w:jc w:val="left"/>
              <w:rPr>
                <w:rFonts w:eastAsiaTheme="minorEastAsia"/>
                <w:b/>
                <w:kern w:val="0"/>
                <w:szCs w:val="21"/>
              </w:rPr>
            </w:pPr>
            <w:r w:rsidRPr="00977D2D">
              <w:rPr>
                <w:rFonts w:eastAsiaTheme="minorEastAsia" w:hint="eastAsia"/>
                <w:b/>
                <w:kern w:val="0"/>
                <w:szCs w:val="21"/>
              </w:rPr>
              <w:t>2</w:t>
            </w:r>
            <w:r w:rsidRPr="00977D2D">
              <w:rPr>
                <w:rFonts w:eastAsiaTheme="minorEastAsia" w:hint="eastAsia"/>
                <w:b/>
                <w:kern w:val="0"/>
                <w:szCs w:val="21"/>
              </w:rPr>
              <w:t>、公司在人工智能领域有哪些新突破？</w:t>
            </w:r>
          </w:p>
          <w:p w14:paraId="3EACF375" w14:textId="0A7CE32A" w:rsidR="00977D2D" w:rsidRDefault="00977D2D" w:rsidP="005B0D4F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977D2D">
              <w:rPr>
                <w:rFonts w:eastAsiaTheme="minorEastAsia" w:hint="eastAsia"/>
                <w:kern w:val="0"/>
                <w:szCs w:val="21"/>
              </w:rPr>
              <w:t>答：投资者您好。公司致力于人工智能技术的研究和应用，依托山东省重点实验室（山东省民生服务人工智能应用重点实验室）等</w:t>
            </w:r>
            <w:proofErr w:type="gramStart"/>
            <w:r w:rsidRPr="00977D2D">
              <w:rPr>
                <w:rFonts w:eastAsiaTheme="minorEastAsia" w:hint="eastAsia"/>
                <w:kern w:val="0"/>
                <w:szCs w:val="21"/>
              </w:rPr>
              <w:t>多个科创平台</w:t>
            </w:r>
            <w:proofErr w:type="gramEnd"/>
            <w:r w:rsidRPr="00977D2D">
              <w:rPr>
                <w:rFonts w:eastAsiaTheme="minorEastAsia" w:hint="eastAsia"/>
                <w:kern w:val="0"/>
                <w:szCs w:val="21"/>
              </w:rPr>
              <w:t>，以及在人才团队等方面的优势，自主研发了民生服务垂直领域大模型—</w:t>
            </w:r>
            <w:proofErr w:type="spellStart"/>
            <w:r w:rsidRPr="00977D2D">
              <w:rPr>
                <w:rFonts w:eastAsiaTheme="minorEastAsia" w:hint="eastAsia"/>
                <w:kern w:val="0"/>
                <w:szCs w:val="21"/>
              </w:rPr>
              <w:t>DareWen</w:t>
            </w:r>
            <w:proofErr w:type="spellEnd"/>
            <w:r w:rsidRPr="00977D2D">
              <w:rPr>
                <w:rFonts w:eastAsiaTheme="minorEastAsia" w:hint="eastAsia"/>
                <w:kern w:val="0"/>
                <w:szCs w:val="21"/>
              </w:rPr>
              <w:t>，将人工智能技术与业务深度融合，打造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AI</w:t>
            </w:r>
            <w:proofErr w:type="gramStart"/>
            <w:r w:rsidRPr="00977D2D">
              <w:rPr>
                <w:rFonts w:eastAsiaTheme="minorEastAsia" w:hint="eastAsia"/>
                <w:kern w:val="0"/>
                <w:szCs w:val="21"/>
              </w:rPr>
              <w:t>数智创新</w:t>
            </w:r>
            <w:proofErr w:type="gramEnd"/>
            <w:r w:rsidRPr="00977D2D">
              <w:rPr>
                <w:rFonts w:eastAsiaTheme="minorEastAsia" w:hint="eastAsia"/>
                <w:kern w:val="0"/>
                <w:szCs w:val="21"/>
              </w:rPr>
              <w:t>业务，拓展各类业务场景下的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AI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智能化应用，大模型与数据智能业务协同发展，研发一系列智能问数、智能解读、智能监管、智能决策等人工智能产品，如基于大模型的“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5E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”智能基金监管、“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RPA+AI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”智能数字机器人、智能客服、数字人等，持续赋能智慧人社、智慧</w:t>
            </w:r>
            <w:proofErr w:type="gramStart"/>
            <w:r w:rsidRPr="00977D2D">
              <w:rPr>
                <w:rFonts w:eastAsiaTheme="minorEastAsia" w:hint="eastAsia"/>
                <w:kern w:val="0"/>
                <w:szCs w:val="21"/>
              </w:rPr>
              <w:t>医</w:t>
            </w:r>
            <w:proofErr w:type="gramEnd"/>
            <w:r w:rsidRPr="00977D2D">
              <w:rPr>
                <w:rFonts w:eastAsiaTheme="minorEastAsia" w:hint="eastAsia"/>
                <w:kern w:val="0"/>
                <w:szCs w:val="21"/>
              </w:rPr>
              <w:t>保医疗、智能用电、数据</w:t>
            </w:r>
            <w:r w:rsidRPr="00977D2D">
              <w:rPr>
                <w:rFonts w:eastAsiaTheme="minorEastAsia" w:hint="eastAsia"/>
                <w:kern w:val="0"/>
                <w:szCs w:val="21"/>
              </w:rPr>
              <w:lastRenderedPageBreak/>
              <w:t>要素各业务板块，人工智能产品应用快速发展。</w:t>
            </w:r>
          </w:p>
          <w:p w14:paraId="689DEED1" w14:textId="09409F7B" w:rsidR="00977D2D" w:rsidRPr="00977D2D" w:rsidRDefault="00977D2D" w:rsidP="005B0D4F">
            <w:pPr>
              <w:widowControl/>
              <w:jc w:val="left"/>
              <w:rPr>
                <w:rFonts w:eastAsiaTheme="minorEastAsia"/>
                <w:b/>
                <w:kern w:val="0"/>
                <w:szCs w:val="21"/>
              </w:rPr>
            </w:pPr>
            <w:r>
              <w:rPr>
                <w:rFonts w:eastAsiaTheme="minorEastAsia"/>
                <w:b/>
                <w:kern w:val="0"/>
                <w:szCs w:val="21"/>
              </w:rPr>
              <w:t>3</w:t>
            </w:r>
            <w:r w:rsidRPr="00977D2D">
              <w:rPr>
                <w:rFonts w:eastAsiaTheme="minorEastAsia" w:hint="eastAsia"/>
                <w:b/>
                <w:kern w:val="0"/>
                <w:szCs w:val="21"/>
              </w:rPr>
              <w:t>、公司</w:t>
            </w:r>
            <w:r w:rsidRPr="00977D2D">
              <w:rPr>
                <w:rFonts w:eastAsiaTheme="minorEastAsia" w:hint="eastAsia"/>
                <w:b/>
                <w:kern w:val="0"/>
                <w:szCs w:val="21"/>
              </w:rPr>
              <w:t>2024</w:t>
            </w:r>
            <w:r w:rsidRPr="00977D2D">
              <w:rPr>
                <w:rFonts w:eastAsiaTheme="minorEastAsia" w:hint="eastAsia"/>
                <w:b/>
                <w:kern w:val="0"/>
                <w:szCs w:val="21"/>
              </w:rPr>
              <w:t>年在研发上取得哪些成效？</w:t>
            </w:r>
          </w:p>
          <w:p w14:paraId="7B090335" w14:textId="77777777" w:rsidR="00964511" w:rsidRDefault="00977D2D" w:rsidP="006F2CC3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977D2D">
              <w:rPr>
                <w:rFonts w:eastAsiaTheme="minorEastAsia" w:hint="eastAsia"/>
                <w:kern w:val="0"/>
                <w:szCs w:val="21"/>
              </w:rPr>
              <w:t>答：投资者您好。公司始终将科技创新作为第一驱动力，围绕智慧人社、智慧</w:t>
            </w:r>
            <w:proofErr w:type="gramStart"/>
            <w:r w:rsidRPr="00977D2D">
              <w:rPr>
                <w:rFonts w:eastAsiaTheme="minorEastAsia" w:hint="eastAsia"/>
                <w:kern w:val="0"/>
                <w:szCs w:val="21"/>
              </w:rPr>
              <w:t>医</w:t>
            </w:r>
            <w:proofErr w:type="gramEnd"/>
            <w:r w:rsidRPr="00977D2D">
              <w:rPr>
                <w:rFonts w:eastAsiaTheme="minorEastAsia" w:hint="eastAsia"/>
                <w:kern w:val="0"/>
                <w:szCs w:val="21"/>
              </w:rPr>
              <w:t>保医疗、智能用电等重点领域和重大需求，探索人工智能等新一代数字技术应用和创新。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2024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年，公司持续推进人工智能、区块链、大数据、隐私计算等领域技术研发工作，自主研发民生服务垂直领域大模型—</w:t>
            </w:r>
            <w:proofErr w:type="spellStart"/>
            <w:r w:rsidRPr="00977D2D">
              <w:rPr>
                <w:rFonts w:eastAsiaTheme="minorEastAsia" w:hint="eastAsia"/>
                <w:kern w:val="0"/>
                <w:szCs w:val="21"/>
              </w:rPr>
              <w:t>DareWen</w:t>
            </w:r>
            <w:proofErr w:type="spellEnd"/>
            <w:r w:rsidRPr="00977D2D">
              <w:rPr>
                <w:rFonts w:eastAsiaTheme="minorEastAsia" w:hint="eastAsia"/>
                <w:kern w:val="0"/>
                <w:szCs w:val="21"/>
              </w:rPr>
              <w:t>，在大模型工具链研发、性能优化以及多场景应用等方面持续开展研究与应用。截至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2024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年末，公司新增发明专利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5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项、软件著作权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32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项，共拥有授权专利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58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项，其中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53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项为发明专利，软件著作权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475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项，参与发布国家标准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1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项，地方及团体标准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6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项。获批山东省重点实验室（山东省民生服务人工智能应用重点实验室）、山东省数字经济产业创新中心、山东省新旧动能转换重大产业攻关项目、山东省“工赋百景”揭榜挂帅试点项目、山东省软件产业高质量发展重点项目等多项创新平台和项目，荣获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AAAI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创新应用奖、吴文俊人工智能科学技术奖、山东省科学技术进步奖、中国电子学会科技进步奖、山东省优秀大数据核心产品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/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服务方案、大数据创新应用成果等荣誉奖励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40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余项。</w:t>
            </w:r>
          </w:p>
          <w:p w14:paraId="1A002265" w14:textId="77777777" w:rsidR="00977D2D" w:rsidRPr="00977D2D" w:rsidRDefault="00977D2D" w:rsidP="00977D2D">
            <w:pPr>
              <w:widowControl/>
              <w:jc w:val="left"/>
              <w:rPr>
                <w:rFonts w:eastAsiaTheme="minorEastAsia"/>
                <w:b/>
                <w:kern w:val="0"/>
                <w:szCs w:val="21"/>
              </w:rPr>
            </w:pPr>
            <w:r w:rsidRPr="00977D2D">
              <w:rPr>
                <w:rFonts w:eastAsiaTheme="minorEastAsia" w:hint="eastAsia"/>
                <w:b/>
                <w:kern w:val="0"/>
                <w:szCs w:val="21"/>
              </w:rPr>
              <w:t>4</w:t>
            </w:r>
            <w:r w:rsidRPr="00977D2D">
              <w:rPr>
                <w:rFonts w:eastAsiaTheme="minorEastAsia" w:hint="eastAsia"/>
                <w:b/>
                <w:kern w:val="0"/>
                <w:szCs w:val="21"/>
              </w:rPr>
              <w:t>、请介绍一下公司数据要素业务方面的进展。</w:t>
            </w:r>
          </w:p>
          <w:p w14:paraId="0827A52B" w14:textId="77777777" w:rsidR="00977D2D" w:rsidRDefault="00977D2D" w:rsidP="00977D2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977D2D">
              <w:rPr>
                <w:rFonts w:eastAsiaTheme="minorEastAsia" w:hint="eastAsia"/>
                <w:kern w:val="0"/>
                <w:szCs w:val="21"/>
              </w:rPr>
              <w:t>答：投资者您好。公司依托完全自主可控的“大纬链”技术体系，致力于构建支撑数据流通与开发利用的可信数据空间，并基于公司在电力、</w:t>
            </w:r>
            <w:proofErr w:type="gramStart"/>
            <w:r w:rsidRPr="00977D2D">
              <w:rPr>
                <w:rFonts w:eastAsiaTheme="minorEastAsia" w:hint="eastAsia"/>
                <w:kern w:val="0"/>
                <w:szCs w:val="21"/>
              </w:rPr>
              <w:t>医</w:t>
            </w:r>
            <w:proofErr w:type="gramEnd"/>
            <w:r w:rsidRPr="00977D2D">
              <w:rPr>
                <w:rFonts w:eastAsiaTheme="minorEastAsia" w:hint="eastAsia"/>
                <w:kern w:val="0"/>
                <w:szCs w:val="21"/>
              </w:rPr>
              <w:t>保、</w:t>
            </w:r>
            <w:proofErr w:type="gramStart"/>
            <w:r w:rsidRPr="00977D2D">
              <w:rPr>
                <w:rFonts w:eastAsiaTheme="minorEastAsia" w:hint="eastAsia"/>
                <w:kern w:val="0"/>
                <w:szCs w:val="21"/>
              </w:rPr>
              <w:t>人社等</w:t>
            </w:r>
            <w:proofErr w:type="gramEnd"/>
            <w:r w:rsidRPr="00977D2D">
              <w:rPr>
                <w:rFonts w:eastAsiaTheme="minorEastAsia" w:hint="eastAsia"/>
                <w:kern w:val="0"/>
                <w:szCs w:val="21"/>
              </w:rPr>
              <w:t>传统信息化服务领域的积累，形成了</w:t>
            </w:r>
            <w:proofErr w:type="gramStart"/>
            <w:r w:rsidRPr="00977D2D">
              <w:rPr>
                <w:rFonts w:eastAsiaTheme="minorEastAsia" w:hint="eastAsia"/>
                <w:kern w:val="0"/>
                <w:szCs w:val="21"/>
              </w:rPr>
              <w:t>一</w:t>
            </w:r>
            <w:proofErr w:type="gramEnd"/>
            <w:r w:rsidRPr="00977D2D">
              <w:rPr>
                <w:rFonts w:eastAsiaTheme="minorEastAsia" w:hint="eastAsia"/>
                <w:kern w:val="0"/>
                <w:szCs w:val="21"/>
              </w:rPr>
              <w:t>套包含模式、服务、产品、技术、案例的完整解决方案，为公共数据资源的开发利用与可信数据空间的创新发展提供支撑。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2024</w:t>
            </w:r>
            <w:r w:rsidRPr="00977D2D">
              <w:rPr>
                <w:rFonts w:eastAsiaTheme="minorEastAsia" w:hint="eastAsia"/>
                <w:kern w:val="0"/>
                <w:szCs w:val="21"/>
              </w:rPr>
              <w:t>年公司有序推进公共数据授权运营、数据要素基础设施建设、交付场景等业务开展工作，并完成全新技术产品体系迭代升级，提供四大核心产品与解决方案和</w:t>
            </w:r>
            <w:proofErr w:type="gramStart"/>
            <w:r w:rsidRPr="00977D2D">
              <w:rPr>
                <w:rFonts w:eastAsiaTheme="minorEastAsia" w:hint="eastAsia"/>
                <w:kern w:val="0"/>
                <w:szCs w:val="21"/>
              </w:rPr>
              <w:t>端到端全生命周期</w:t>
            </w:r>
            <w:proofErr w:type="gramEnd"/>
            <w:r w:rsidRPr="00977D2D">
              <w:rPr>
                <w:rFonts w:eastAsiaTheme="minorEastAsia" w:hint="eastAsia"/>
                <w:kern w:val="0"/>
                <w:szCs w:val="21"/>
              </w:rPr>
              <w:t>服务，既可以服务于生产数据，又可以开发利用数据，实现数据“供得出”“流得动”“用得好”“保安全”。四类核心产品包括：数据资源汇聚治理开发平台、公共数据资源登记与授权平台、公共数据产品授权运营平台、</w:t>
            </w:r>
            <w:proofErr w:type="gramStart"/>
            <w:r w:rsidRPr="00977D2D">
              <w:rPr>
                <w:rFonts w:eastAsiaTheme="minorEastAsia" w:hint="eastAsia"/>
                <w:kern w:val="0"/>
                <w:szCs w:val="21"/>
              </w:rPr>
              <w:t>数链网</w:t>
            </w:r>
            <w:proofErr w:type="gramEnd"/>
            <w:r w:rsidRPr="00977D2D">
              <w:rPr>
                <w:rFonts w:eastAsiaTheme="minorEastAsia" w:hint="eastAsia"/>
                <w:kern w:val="0"/>
                <w:szCs w:val="21"/>
              </w:rPr>
              <w:t>一体机。</w:t>
            </w:r>
          </w:p>
          <w:p w14:paraId="0696CB9C" w14:textId="77777777" w:rsidR="001565F0" w:rsidRPr="001565F0" w:rsidRDefault="001565F0" w:rsidP="001565F0">
            <w:pPr>
              <w:widowControl/>
              <w:jc w:val="left"/>
              <w:rPr>
                <w:rFonts w:eastAsiaTheme="minorEastAsia" w:hint="eastAsia"/>
                <w:b/>
                <w:kern w:val="0"/>
                <w:szCs w:val="21"/>
              </w:rPr>
            </w:pPr>
            <w:r w:rsidRPr="001565F0">
              <w:rPr>
                <w:rFonts w:eastAsiaTheme="minorEastAsia" w:hint="eastAsia"/>
                <w:b/>
                <w:kern w:val="0"/>
                <w:szCs w:val="21"/>
              </w:rPr>
              <w:t>5</w:t>
            </w:r>
            <w:r w:rsidRPr="001565F0">
              <w:rPr>
                <w:rFonts w:eastAsiaTheme="minorEastAsia" w:hint="eastAsia"/>
                <w:b/>
                <w:kern w:val="0"/>
                <w:szCs w:val="21"/>
              </w:rPr>
              <w:t>、请问公司新型电力系统建设方面</w:t>
            </w:r>
            <w:r w:rsidRPr="001565F0">
              <w:rPr>
                <w:rFonts w:eastAsiaTheme="minorEastAsia" w:hint="eastAsia"/>
                <w:b/>
                <w:kern w:val="0"/>
                <w:szCs w:val="21"/>
              </w:rPr>
              <w:t>2024</w:t>
            </w:r>
            <w:r w:rsidRPr="001565F0">
              <w:rPr>
                <w:rFonts w:eastAsiaTheme="minorEastAsia" w:hint="eastAsia"/>
                <w:b/>
                <w:kern w:val="0"/>
                <w:szCs w:val="21"/>
              </w:rPr>
              <w:t>年有哪些新进展？</w:t>
            </w:r>
          </w:p>
          <w:p w14:paraId="583889F2" w14:textId="77777777" w:rsidR="001565F0" w:rsidRDefault="001565F0" w:rsidP="001565F0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1565F0">
              <w:rPr>
                <w:rFonts w:eastAsiaTheme="minorEastAsia" w:hint="eastAsia"/>
                <w:kern w:val="0"/>
                <w:szCs w:val="21"/>
              </w:rPr>
              <w:t>答：投资者您好。公司深耕电力业务三十余年，具有深厚的业务积累与行业经验，具备完整的电力能源互联网体系构建能力，全面支撑新型电力系统建设工作。</w:t>
            </w:r>
            <w:r w:rsidRPr="001565F0">
              <w:rPr>
                <w:rFonts w:eastAsiaTheme="minorEastAsia" w:hint="eastAsia"/>
                <w:kern w:val="0"/>
                <w:szCs w:val="21"/>
              </w:rPr>
              <w:t>2024</w:t>
            </w:r>
            <w:r w:rsidRPr="001565F0">
              <w:rPr>
                <w:rFonts w:eastAsiaTheme="minorEastAsia" w:hint="eastAsia"/>
                <w:kern w:val="0"/>
                <w:szCs w:val="21"/>
              </w:rPr>
              <w:t>年持续推进新型负荷管理系统建设，针对负荷资源综合管理、负荷摸排、楼宇中央空调柔性控制等业务场景开展应用建设与运行工作，有效支撑连续高温天气下的精准负荷调控。针对光</w:t>
            </w:r>
            <w:proofErr w:type="gramStart"/>
            <w:r w:rsidRPr="001565F0">
              <w:rPr>
                <w:rFonts w:eastAsiaTheme="minorEastAsia" w:hint="eastAsia"/>
                <w:kern w:val="0"/>
                <w:szCs w:val="21"/>
              </w:rPr>
              <w:t>伏产业</w:t>
            </w:r>
            <w:proofErr w:type="gramEnd"/>
            <w:r w:rsidRPr="001565F0">
              <w:rPr>
                <w:rFonts w:eastAsiaTheme="minorEastAsia" w:hint="eastAsia"/>
                <w:kern w:val="0"/>
                <w:szCs w:val="21"/>
              </w:rPr>
              <w:t>迅速发展带来的网源</w:t>
            </w:r>
            <w:proofErr w:type="gramStart"/>
            <w:r w:rsidRPr="001565F0">
              <w:rPr>
                <w:rFonts w:eastAsiaTheme="minorEastAsia" w:hint="eastAsia"/>
                <w:kern w:val="0"/>
                <w:szCs w:val="21"/>
              </w:rPr>
              <w:t>不</w:t>
            </w:r>
            <w:proofErr w:type="gramEnd"/>
            <w:r w:rsidRPr="001565F0">
              <w:rPr>
                <w:rFonts w:eastAsiaTheme="minorEastAsia" w:hint="eastAsia"/>
                <w:kern w:val="0"/>
                <w:szCs w:val="21"/>
              </w:rPr>
              <w:t>协同、消</w:t>
            </w:r>
            <w:proofErr w:type="gramStart"/>
            <w:r w:rsidRPr="001565F0">
              <w:rPr>
                <w:rFonts w:eastAsiaTheme="minorEastAsia" w:hint="eastAsia"/>
                <w:kern w:val="0"/>
                <w:szCs w:val="21"/>
              </w:rPr>
              <w:t>纳空间</w:t>
            </w:r>
            <w:proofErr w:type="gramEnd"/>
            <w:r w:rsidRPr="001565F0">
              <w:rPr>
                <w:rFonts w:eastAsiaTheme="minorEastAsia" w:hint="eastAsia"/>
                <w:kern w:val="0"/>
                <w:szCs w:val="21"/>
              </w:rPr>
              <w:t>不足、台区反向重载、用户过电压等问题，公司运用人工智能和边缘计算能力，形成了“电网调峰</w:t>
            </w:r>
            <w:r w:rsidRPr="001565F0">
              <w:rPr>
                <w:rFonts w:eastAsiaTheme="minorEastAsia" w:hint="eastAsia"/>
                <w:kern w:val="0"/>
                <w:szCs w:val="21"/>
              </w:rPr>
              <w:t>+</w:t>
            </w:r>
            <w:r w:rsidRPr="001565F0">
              <w:rPr>
                <w:rFonts w:eastAsiaTheme="minorEastAsia" w:hint="eastAsia"/>
                <w:kern w:val="0"/>
                <w:szCs w:val="21"/>
              </w:rPr>
              <w:t>区域联调</w:t>
            </w:r>
            <w:r w:rsidRPr="001565F0">
              <w:rPr>
                <w:rFonts w:eastAsiaTheme="minorEastAsia" w:hint="eastAsia"/>
                <w:kern w:val="0"/>
                <w:szCs w:val="21"/>
              </w:rPr>
              <w:t>+</w:t>
            </w:r>
            <w:r w:rsidRPr="001565F0">
              <w:rPr>
                <w:rFonts w:eastAsiaTheme="minorEastAsia" w:hint="eastAsia"/>
                <w:kern w:val="0"/>
                <w:szCs w:val="21"/>
              </w:rPr>
              <w:t>台区自治”的综合解决方案，在多地投入应用。同时服务新型负荷管理实训仿真能力提升、用电需求分析预测能力提升、交易策略决策支撑等业务，不断深化业务应用。</w:t>
            </w:r>
          </w:p>
          <w:p w14:paraId="41226611" w14:textId="77777777" w:rsidR="00896B8D" w:rsidRPr="00896B8D" w:rsidRDefault="00896B8D" w:rsidP="00896B8D">
            <w:pPr>
              <w:widowControl/>
              <w:jc w:val="left"/>
              <w:rPr>
                <w:rFonts w:eastAsiaTheme="minorEastAsia" w:hint="eastAsia"/>
                <w:b/>
                <w:kern w:val="0"/>
                <w:szCs w:val="21"/>
              </w:rPr>
            </w:pPr>
            <w:r w:rsidRPr="00896B8D">
              <w:rPr>
                <w:rFonts w:eastAsiaTheme="minorEastAsia" w:hint="eastAsia"/>
                <w:b/>
                <w:kern w:val="0"/>
                <w:szCs w:val="21"/>
              </w:rPr>
              <w:t>6</w:t>
            </w:r>
            <w:r w:rsidRPr="00896B8D">
              <w:rPr>
                <w:rFonts w:eastAsiaTheme="minorEastAsia" w:hint="eastAsia"/>
                <w:b/>
                <w:kern w:val="0"/>
                <w:szCs w:val="21"/>
              </w:rPr>
              <w:t>、公司</w:t>
            </w:r>
            <w:r w:rsidRPr="00896B8D">
              <w:rPr>
                <w:rFonts w:eastAsiaTheme="minorEastAsia" w:hint="eastAsia"/>
                <w:b/>
                <w:kern w:val="0"/>
                <w:szCs w:val="21"/>
              </w:rPr>
              <w:t>2024</w:t>
            </w:r>
            <w:r w:rsidRPr="00896B8D">
              <w:rPr>
                <w:rFonts w:eastAsiaTheme="minorEastAsia" w:hint="eastAsia"/>
                <w:b/>
                <w:kern w:val="0"/>
                <w:szCs w:val="21"/>
              </w:rPr>
              <w:t>年</w:t>
            </w:r>
            <w:proofErr w:type="gramStart"/>
            <w:r w:rsidRPr="00896B8D">
              <w:rPr>
                <w:rFonts w:eastAsiaTheme="minorEastAsia" w:hint="eastAsia"/>
                <w:b/>
                <w:kern w:val="0"/>
                <w:szCs w:val="21"/>
              </w:rPr>
              <w:t>医</w:t>
            </w:r>
            <w:proofErr w:type="gramEnd"/>
            <w:r w:rsidRPr="00896B8D">
              <w:rPr>
                <w:rFonts w:eastAsiaTheme="minorEastAsia" w:hint="eastAsia"/>
                <w:b/>
                <w:kern w:val="0"/>
                <w:szCs w:val="21"/>
              </w:rPr>
              <w:t>保业务发展情况如何？</w:t>
            </w:r>
          </w:p>
          <w:p w14:paraId="622CAFB0" w14:textId="77777777" w:rsidR="002E5D0C" w:rsidRDefault="00896B8D" w:rsidP="00896B8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896B8D">
              <w:rPr>
                <w:rFonts w:eastAsiaTheme="minorEastAsia" w:hint="eastAsia"/>
                <w:kern w:val="0"/>
                <w:szCs w:val="21"/>
              </w:rPr>
              <w:t>答：投资者您好，</w:t>
            </w:r>
            <w:r w:rsidRPr="00896B8D">
              <w:rPr>
                <w:rFonts w:eastAsiaTheme="minorEastAsia" w:hint="eastAsia"/>
                <w:kern w:val="0"/>
                <w:szCs w:val="21"/>
              </w:rPr>
              <w:t>2024</w:t>
            </w:r>
            <w:r w:rsidRPr="00896B8D">
              <w:rPr>
                <w:rFonts w:eastAsiaTheme="minorEastAsia" w:hint="eastAsia"/>
                <w:kern w:val="0"/>
                <w:szCs w:val="21"/>
              </w:rPr>
              <w:t>年公司紧跟国家</w:t>
            </w:r>
            <w:proofErr w:type="gramStart"/>
            <w:r w:rsidRPr="00896B8D">
              <w:rPr>
                <w:rFonts w:eastAsiaTheme="minorEastAsia" w:hint="eastAsia"/>
                <w:kern w:val="0"/>
                <w:szCs w:val="21"/>
              </w:rPr>
              <w:t>医</w:t>
            </w:r>
            <w:proofErr w:type="gramEnd"/>
            <w:r w:rsidRPr="00896B8D">
              <w:rPr>
                <w:rFonts w:eastAsiaTheme="minorEastAsia" w:hint="eastAsia"/>
                <w:kern w:val="0"/>
                <w:szCs w:val="21"/>
              </w:rPr>
              <w:t>保局“两结合三赋能”“药品云平台”“</w:t>
            </w:r>
            <w:proofErr w:type="gramStart"/>
            <w:r w:rsidRPr="00896B8D">
              <w:rPr>
                <w:rFonts w:eastAsiaTheme="minorEastAsia" w:hint="eastAsia"/>
                <w:kern w:val="0"/>
                <w:szCs w:val="21"/>
              </w:rPr>
              <w:t>医保反</w:t>
            </w:r>
            <w:proofErr w:type="gramEnd"/>
            <w:r w:rsidRPr="00896B8D">
              <w:rPr>
                <w:rFonts w:eastAsiaTheme="minorEastAsia" w:hint="eastAsia"/>
                <w:kern w:val="0"/>
                <w:szCs w:val="21"/>
              </w:rPr>
              <w:t>欺诈大数据监管应用”“</w:t>
            </w:r>
            <w:proofErr w:type="gramStart"/>
            <w:r w:rsidRPr="00896B8D">
              <w:rPr>
                <w:rFonts w:eastAsiaTheme="minorEastAsia" w:hint="eastAsia"/>
                <w:kern w:val="0"/>
                <w:szCs w:val="21"/>
              </w:rPr>
              <w:t>医</w:t>
            </w:r>
            <w:proofErr w:type="gramEnd"/>
            <w:r w:rsidRPr="00896B8D">
              <w:rPr>
                <w:rFonts w:eastAsiaTheme="minorEastAsia" w:hint="eastAsia"/>
                <w:kern w:val="0"/>
                <w:szCs w:val="21"/>
              </w:rPr>
              <w:t>保药品追溯信息采集应用”等部署要求，深化</w:t>
            </w:r>
            <w:proofErr w:type="gramStart"/>
            <w:r w:rsidRPr="00896B8D">
              <w:rPr>
                <w:rFonts w:eastAsiaTheme="minorEastAsia" w:hint="eastAsia"/>
                <w:kern w:val="0"/>
                <w:szCs w:val="21"/>
              </w:rPr>
              <w:t>医保信息</w:t>
            </w:r>
            <w:proofErr w:type="gramEnd"/>
            <w:r w:rsidRPr="00896B8D">
              <w:rPr>
                <w:rFonts w:eastAsiaTheme="minorEastAsia" w:hint="eastAsia"/>
                <w:kern w:val="0"/>
                <w:szCs w:val="21"/>
              </w:rPr>
              <w:t>平台应用，打造一批数据赋能</w:t>
            </w:r>
            <w:proofErr w:type="gramStart"/>
            <w:r w:rsidRPr="00896B8D">
              <w:rPr>
                <w:rFonts w:eastAsiaTheme="minorEastAsia" w:hint="eastAsia"/>
                <w:kern w:val="0"/>
                <w:szCs w:val="21"/>
              </w:rPr>
              <w:t>医</w:t>
            </w:r>
            <w:proofErr w:type="gramEnd"/>
            <w:r w:rsidRPr="00896B8D">
              <w:rPr>
                <w:rFonts w:eastAsiaTheme="minorEastAsia" w:hint="eastAsia"/>
                <w:kern w:val="0"/>
                <w:szCs w:val="21"/>
              </w:rPr>
              <w:t>保管理、服务、改革的典型应用案例。创新构建</w:t>
            </w:r>
            <w:proofErr w:type="gramStart"/>
            <w:r w:rsidRPr="00896B8D">
              <w:rPr>
                <w:rFonts w:eastAsiaTheme="minorEastAsia" w:hint="eastAsia"/>
                <w:kern w:val="0"/>
                <w:szCs w:val="21"/>
              </w:rPr>
              <w:t>医</w:t>
            </w:r>
            <w:proofErr w:type="gramEnd"/>
            <w:r w:rsidRPr="00896B8D">
              <w:rPr>
                <w:rFonts w:eastAsiaTheme="minorEastAsia" w:hint="eastAsia"/>
                <w:kern w:val="0"/>
                <w:szCs w:val="21"/>
              </w:rPr>
              <w:t>保基金“</w:t>
            </w:r>
            <w:r w:rsidRPr="00896B8D">
              <w:rPr>
                <w:rFonts w:eastAsiaTheme="minorEastAsia" w:hint="eastAsia"/>
                <w:kern w:val="0"/>
                <w:szCs w:val="21"/>
              </w:rPr>
              <w:t>5E</w:t>
            </w:r>
            <w:r w:rsidRPr="00896B8D">
              <w:rPr>
                <w:rFonts w:eastAsiaTheme="minorEastAsia" w:hint="eastAsia"/>
                <w:kern w:val="0"/>
                <w:szCs w:val="21"/>
              </w:rPr>
              <w:t>”智能监管模式，建立</w:t>
            </w:r>
            <w:proofErr w:type="gramStart"/>
            <w:r w:rsidRPr="00896B8D">
              <w:rPr>
                <w:rFonts w:eastAsiaTheme="minorEastAsia" w:hint="eastAsia"/>
                <w:kern w:val="0"/>
                <w:szCs w:val="21"/>
              </w:rPr>
              <w:t>医</w:t>
            </w:r>
            <w:proofErr w:type="gramEnd"/>
            <w:r w:rsidRPr="00896B8D">
              <w:rPr>
                <w:rFonts w:eastAsiaTheme="minorEastAsia" w:hint="eastAsia"/>
                <w:kern w:val="0"/>
                <w:szCs w:val="21"/>
              </w:rPr>
              <w:lastRenderedPageBreak/>
              <w:t>保基金监管产品标杆；研发</w:t>
            </w:r>
            <w:r w:rsidRPr="00896B8D">
              <w:rPr>
                <w:rFonts w:eastAsiaTheme="minorEastAsia" w:hint="eastAsia"/>
                <w:kern w:val="0"/>
                <w:szCs w:val="21"/>
              </w:rPr>
              <w:t>DRG/DIP</w:t>
            </w:r>
            <w:r w:rsidRPr="00896B8D">
              <w:rPr>
                <w:rFonts w:eastAsiaTheme="minorEastAsia" w:hint="eastAsia"/>
                <w:kern w:val="0"/>
                <w:szCs w:val="21"/>
              </w:rPr>
              <w:t>运营管理平台、</w:t>
            </w:r>
            <w:r w:rsidRPr="00896B8D">
              <w:rPr>
                <w:rFonts w:eastAsiaTheme="minorEastAsia" w:hint="eastAsia"/>
                <w:kern w:val="0"/>
                <w:szCs w:val="21"/>
              </w:rPr>
              <w:t>APG</w:t>
            </w:r>
            <w:r w:rsidRPr="00896B8D">
              <w:rPr>
                <w:rFonts w:eastAsiaTheme="minorEastAsia" w:hint="eastAsia"/>
                <w:kern w:val="0"/>
                <w:szCs w:val="21"/>
              </w:rPr>
              <w:t>结算管理平台，推进</w:t>
            </w:r>
            <w:proofErr w:type="gramStart"/>
            <w:r w:rsidRPr="00896B8D">
              <w:rPr>
                <w:rFonts w:eastAsiaTheme="minorEastAsia" w:hint="eastAsia"/>
                <w:kern w:val="0"/>
                <w:szCs w:val="21"/>
              </w:rPr>
              <w:t>医</w:t>
            </w:r>
            <w:proofErr w:type="gramEnd"/>
            <w:r w:rsidRPr="00896B8D">
              <w:rPr>
                <w:rFonts w:eastAsiaTheme="minorEastAsia" w:hint="eastAsia"/>
                <w:kern w:val="0"/>
                <w:szCs w:val="21"/>
              </w:rPr>
              <w:t>保</w:t>
            </w:r>
            <w:r w:rsidRPr="00896B8D">
              <w:rPr>
                <w:rFonts w:eastAsiaTheme="minorEastAsia" w:hint="eastAsia"/>
                <w:kern w:val="0"/>
                <w:szCs w:val="21"/>
              </w:rPr>
              <w:t>/</w:t>
            </w:r>
            <w:r w:rsidRPr="00896B8D">
              <w:rPr>
                <w:rFonts w:eastAsiaTheme="minorEastAsia" w:hint="eastAsia"/>
                <w:kern w:val="0"/>
                <w:szCs w:val="21"/>
              </w:rPr>
              <w:t>门诊支付方式改革；研发</w:t>
            </w:r>
            <w:proofErr w:type="gramStart"/>
            <w:r w:rsidRPr="00896B8D">
              <w:rPr>
                <w:rFonts w:eastAsiaTheme="minorEastAsia" w:hint="eastAsia"/>
                <w:kern w:val="0"/>
                <w:szCs w:val="21"/>
              </w:rPr>
              <w:t>医</w:t>
            </w:r>
            <w:proofErr w:type="gramEnd"/>
            <w:r w:rsidRPr="00896B8D">
              <w:rPr>
                <w:rFonts w:eastAsiaTheme="minorEastAsia" w:hint="eastAsia"/>
                <w:kern w:val="0"/>
                <w:szCs w:val="21"/>
              </w:rPr>
              <w:t>保药品云平台，构建药品全流程服务管理体系；同时通过精准的市场洞察、严格的产品质量把</w:t>
            </w:r>
            <w:proofErr w:type="gramStart"/>
            <w:r w:rsidRPr="00896B8D">
              <w:rPr>
                <w:rFonts w:eastAsiaTheme="minorEastAsia" w:hint="eastAsia"/>
                <w:kern w:val="0"/>
                <w:szCs w:val="21"/>
              </w:rPr>
              <w:t>控以及</w:t>
            </w:r>
            <w:proofErr w:type="gramEnd"/>
            <w:r w:rsidRPr="00896B8D">
              <w:rPr>
                <w:rFonts w:eastAsiaTheme="minorEastAsia" w:hint="eastAsia"/>
                <w:kern w:val="0"/>
                <w:szCs w:val="21"/>
              </w:rPr>
              <w:t>灵活的创新机制，打造出一批典型的智慧</w:t>
            </w:r>
            <w:proofErr w:type="gramStart"/>
            <w:r w:rsidRPr="00896B8D">
              <w:rPr>
                <w:rFonts w:eastAsiaTheme="minorEastAsia" w:hint="eastAsia"/>
                <w:kern w:val="0"/>
                <w:szCs w:val="21"/>
              </w:rPr>
              <w:t>医</w:t>
            </w:r>
            <w:proofErr w:type="gramEnd"/>
            <w:r w:rsidRPr="00896B8D">
              <w:rPr>
                <w:rFonts w:eastAsiaTheme="minorEastAsia" w:hint="eastAsia"/>
                <w:kern w:val="0"/>
                <w:szCs w:val="21"/>
              </w:rPr>
              <w:t>保一体化解决方案和智能软件，助推</w:t>
            </w:r>
            <w:proofErr w:type="gramStart"/>
            <w:r w:rsidRPr="00896B8D">
              <w:rPr>
                <w:rFonts w:eastAsiaTheme="minorEastAsia" w:hint="eastAsia"/>
                <w:kern w:val="0"/>
                <w:szCs w:val="21"/>
              </w:rPr>
              <w:t>医</w:t>
            </w:r>
            <w:proofErr w:type="gramEnd"/>
            <w:r w:rsidRPr="00896B8D">
              <w:rPr>
                <w:rFonts w:eastAsiaTheme="minorEastAsia" w:hint="eastAsia"/>
                <w:kern w:val="0"/>
                <w:szCs w:val="21"/>
              </w:rPr>
              <w:t>保高质量发展，助力</w:t>
            </w:r>
            <w:proofErr w:type="gramStart"/>
            <w:r w:rsidRPr="00896B8D">
              <w:rPr>
                <w:rFonts w:eastAsiaTheme="minorEastAsia" w:hint="eastAsia"/>
                <w:kern w:val="0"/>
                <w:szCs w:val="21"/>
              </w:rPr>
              <w:t>医</w:t>
            </w:r>
            <w:proofErr w:type="gramEnd"/>
            <w:r w:rsidRPr="00896B8D">
              <w:rPr>
                <w:rFonts w:eastAsiaTheme="minorEastAsia" w:hint="eastAsia"/>
                <w:kern w:val="0"/>
                <w:szCs w:val="21"/>
              </w:rPr>
              <w:t>保业务持续开拓全国市场，</w:t>
            </w:r>
            <w:r w:rsidRPr="00896B8D">
              <w:rPr>
                <w:rFonts w:eastAsiaTheme="minorEastAsia" w:hint="eastAsia"/>
                <w:kern w:val="0"/>
                <w:szCs w:val="21"/>
              </w:rPr>
              <w:t>2024</w:t>
            </w:r>
            <w:r w:rsidRPr="00896B8D">
              <w:rPr>
                <w:rFonts w:eastAsiaTheme="minorEastAsia" w:hint="eastAsia"/>
                <w:kern w:val="0"/>
                <w:szCs w:val="21"/>
              </w:rPr>
              <w:t>年新开拓新疆、江苏、重庆等省份市场。</w:t>
            </w:r>
          </w:p>
          <w:p w14:paraId="3606553B" w14:textId="77777777" w:rsidR="007249D1" w:rsidRPr="007249D1" w:rsidRDefault="007249D1" w:rsidP="007249D1">
            <w:pPr>
              <w:widowControl/>
              <w:jc w:val="left"/>
              <w:rPr>
                <w:rFonts w:eastAsiaTheme="minorEastAsia" w:hint="eastAsia"/>
                <w:b/>
                <w:kern w:val="0"/>
                <w:szCs w:val="21"/>
              </w:rPr>
            </w:pPr>
            <w:r w:rsidRPr="007249D1">
              <w:rPr>
                <w:rFonts w:eastAsiaTheme="minorEastAsia" w:hint="eastAsia"/>
                <w:b/>
                <w:kern w:val="0"/>
                <w:szCs w:val="21"/>
              </w:rPr>
              <w:t>7</w:t>
            </w:r>
            <w:r w:rsidRPr="007249D1">
              <w:rPr>
                <w:rFonts w:eastAsiaTheme="minorEastAsia" w:hint="eastAsia"/>
                <w:b/>
                <w:kern w:val="0"/>
                <w:szCs w:val="21"/>
              </w:rPr>
              <w:t>、公司作为</w:t>
            </w:r>
            <w:proofErr w:type="gramStart"/>
            <w:r w:rsidRPr="007249D1">
              <w:rPr>
                <w:rFonts w:eastAsiaTheme="minorEastAsia" w:hint="eastAsia"/>
                <w:b/>
                <w:kern w:val="0"/>
                <w:szCs w:val="21"/>
              </w:rPr>
              <w:t>医</w:t>
            </w:r>
            <w:proofErr w:type="gramEnd"/>
            <w:r w:rsidRPr="007249D1">
              <w:rPr>
                <w:rFonts w:eastAsiaTheme="minorEastAsia" w:hint="eastAsia"/>
                <w:b/>
                <w:kern w:val="0"/>
                <w:szCs w:val="21"/>
              </w:rPr>
              <w:t>保局信息化服务商，</w:t>
            </w:r>
            <w:r w:rsidRPr="007249D1">
              <w:rPr>
                <w:rFonts w:eastAsiaTheme="minorEastAsia" w:hint="eastAsia"/>
                <w:b/>
                <w:kern w:val="0"/>
                <w:szCs w:val="21"/>
              </w:rPr>
              <w:t>2024</w:t>
            </w:r>
            <w:r w:rsidRPr="007249D1">
              <w:rPr>
                <w:rFonts w:eastAsiaTheme="minorEastAsia" w:hint="eastAsia"/>
                <w:b/>
                <w:kern w:val="0"/>
                <w:szCs w:val="21"/>
              </w:rPr>
              <w:t>年在</w:t>
            </w:r>
            <w:proofErr w:type="gramStart"/>
            <w:r w:rsidRPr="007249D1">
              <w:rPr>
                <w:rFonts w:eastAsiaTheme="minorEastAsia" w:hint="eastAsia"/>
                <w:b/>
                <w:kern w:val="0"/>
                <w:szCs w:val="21"/>
              </w:rPr>
              <w:t>医</w:t>
            </w:r>
            <w:proofErr w:type="gramEnd"/>
            <w:r w:rsidRPr="007249D1">
              <w:rPr>
                <w:rFonts w:eastAsiaTheme="minorEastAsia" w:hint="eastAsia"/>
                <w:b/>
                <w:kern w:val="0"/>
                <w:szCs w:val="21"/>
              </w:rPr>
              <w:t>保赋能商保方面有哪些建树？</w:t>
            </w:r>
          </w:p>
          <w:p w14:paraId="540F2CEF" w14:textId="77777777" w:rsidR="007249D1" w:rsidRDefault="007249D1" w:rsidP="007249D1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7249D1">
              <w:rPr>
                <w:rFonts w:eastAsiaTheme="minorEastAsia" w:hint="eastAsia"/>
                <w:kern w:val="0"/>
                <w:szCs w:val="21"/>
              </w:rPr>
              <w:t>答：投资者您好。公司依托全省</w:t>
            </w:r>
            <w:proofErr w:type="gramStart"/>
            <w:r w:rsidRPr="007249D1">
              <w:rPr>
                <w:rFonts w:eastAsiaTheme="minorEastAsia" w:hint="eastAsia"/>
                <w:kern w:val="0"/>
                <w:szCs w:val="21"/>
              </w:rPr>
              <w:t>医</w:t>
            </w:r>
            <w:proofErr w:type="gramEnd"/>
            <w:r w:rsidRPr="007249D1">
              <w:rPr>
                <w:rFonts w:eastAsiaTheme="minorEastAsia" w:hint="eastAsia"/>
                <w:kern w:val="0"/>
                <w:szCs w:val="21"/>
              </w:rPr>
              <w:t>保链，助力济南、烟台</w:t>
            </w:r>
            <w:proofErr w:type="gramStart"/>
            <w:r w:rsidRPr="007249D1">
              <w:rPr>
                <w:rFonts w:eastAsiaTheme="minorEastAsia" w:hint="eastAsia"/>
                <w:kern w:val="0"/>
                <w:szCs w:val="21"/>
              </w:rPr>
              <w:t>医</w:t>
            </w:r>
            <w:proofErr w:type="gramEnd"/>
            <w:r w:rsidRPr="007249D1">
              <w:rPr>
                <w:rFonts w:eastAsiaTheme="minorEastAsia" w:hint="eastAsia"/>
                <w:kern w:val="0"/>
                <w:szCs w:val="21"/>
              </w:rPr>
              <w:t>保</w:t>
            </w:r>
            <w:proofErr w:type="gramStart"/>
            <w:r w:rsidRPr="007249D1">
              <w:rPr>
                <w:rFonts w:eastAsiaTheme="minorEastAsia" w:hint="eastAsia"/>
                <w:kern w:val="0"/>
                <w:szCs w:val="21"/>
              </w:rPr>
              <w:t>局创新</w:t>
            </w:r>
            <w:proofErr w:type="gramEnd"/>
            <w:r w:rsidRPr="007249D1">
              <w:rPr>
                <w:rFonts w:eastAsiaTheme="minorEastAsia" w:hint="eastAsia"/>
                <w:kern w:val="0"/>
                <w:szCs w:val="21"/>
              </w:rPr>
              <w:t>商保理赔“代办”授权及“预授权”模式和数据“可用不可见”的服务模式，被国家</w:t>
            </w:r>
            <w:proofErr w:type="gramStart"/>
            <w:r w:rsidRPr="007249D1">
              <w:rPr>
                <w:rFonts w:eastAsiaTheme="minorEastAsia" w:hint="eastAsia"/>
                <w:kern w:val="0"/>
                <w:szCs w:val="21"/>
              </w:rPr>
              <w:t>医</w:t>
            </w:r>
            <w:proofErr w:type="gramEnd"/>
            <w:r w:rsidRPr="007249D1">
              <w:rPr>
                <w:rFonts w:eastAsiaTheme="minorEastAsia" w:hint="eastAsia"/>
                <w:kern w:val="0"/>
                <w:szCs w:val="21"/>
              </w:rPr>
              <w:t>保局作为典型案例进行报道。基于</w:t>
            </w:r>
            <w:proofErr w:type="gramStart"/>
            <w:r w:rsidRPr="007249D1">
              <w:rPr>
                <w:rFonts w:eastAsiaTheme="minorEastAsia" w:hint="eastAsia"/>
                <w:kern w:val="0"/>
                <w:szCs w:val="21"/>
              </w:rPr>
              <w:t>医保链</w:t>
            </w:r>
            <w:proofErr w:type="gramEnd"/>
            <w:r w:rsidRPr="007249D1">
              <w:rPr>
                <w:rFonts w:eastAsiaTheme="minorEastAsia" w:hint="eastAsia"/>
                <w:kern w:val="0"/>
                <w:szCs w:val="21"/>
              </w:rPr>
              <w:t>的服务模式，公司打造信用就医场景，实现了“看病缴费免排队、住院办理免押金、出院回家再结算”，打造</w:t>
            </w:r>
            <w:proofErr w:type="gramStart"/>
            <w:r w:rsidRPr="007249D1">
              <w:rPr>
                <w:rFonts w:eastAsiaTheme="minorEastAsia" w:hint="eastAsia"/>
                <w:kern w:val="0"/>
                <w:szCs w:val="21"/>
              </w:rPr>
              <w:t>医</w:t>
            </w:r>
            <w:proofErr w:type="gramEnd"/>
            <w:r w:rsidRPr="007249D1">
              <w:rPr>
                <w:rFonts w:eastAsiaTheme="minorEastAsia" w:hint="eastAsia"/>
                <w:kern w:val="0"/>
                <w:szCs w:val="21"/>
              </w:rPr>
              <w:t>保易</w:t>
            </w:r>
            <w:proofErr w:type="gramStart"/>
            <w:r w:rsidRPr="007249D1">
              <w:rPr>
                <w:rFonts w:eastAsiaTheme="minorEastAsia" w:hint="eastAsia"/>
                <w:kern w:val="0"/>
                <w:szCs w:val="21"/>
              </w:rPr>
              <w:t>贷场</w:t>
            </w:r>
            <w:proofErr w:type="gramEnd"/>
            <w:r w:rsidRPr="007249D1">
              <w:rPr>
                <w:rFonts w:eastAsiaTheme="minorEastAsia" w:hint="eastAsia"/>
                <w:kern w:val="0"/>
                <w:szCs w:val="21"/>
              </w:rPr>
              <w:t>景，构建开放、共享的</w:t>
            </w:r>
            <w:proofErr w:type="gramStart"/>
            <w:r w:rsidRPr="007249D1">
              <w:rPr>
                <w:rFonts w:eastAsiaTheme="minorEastAsia" w:hint="eastAsia"/>
                <w:kern w:val="0"/>
                <w:szCs w:val="21"/>
              </w:rPr>
              <w:t>医保金融</w:t>
            </w:r>
            <w:proofErr w:type="gramEnd"/>
            <w:r w:rsidRPr="007249D1">
              <w:rPr>
                <w:rFonts w:eastAsiaTheme="minorEastAsia" w:hint="eastAsia"/>
                <w:kern w:val="0"/>
                <w:szCs w:val="21"/>
              </w:rPr>
              <w:t>生态系统。</w:t>
            </w:r>
          </w:p>
          <w:p w14:paraId="0C6E3507" w14:textId="77777777" w:rsidR="000C5EBE" w:rsidRPr="000C5EBE" w:rsidRDefault="000C5EBE" w:rsidP="000C5EBE">
            <w:pPr>
              <w:widowControl/>
              <w:jc w:val="left"/>
              <w:rPr>
                <w:rFonts w:eastAsiaTheme="minorEastAsia" w:hint="eastAsia"/>
                <w:b/>
                <w:kern w:val="0"/>
                <w:szCs w:val="21"/>
              </w:rPr>
            </w:pPr>
            <w:bookmarkStart w:id="0" w:name="_GoBack"/>
            <w:r w:rsidRPr="000C5EBE">
              <w:rPr>
                <w:rFonts w:eastAsiaTheme="minorEastAsia" w:hint="eastAsia"/>
                <w:b/>
                <w:kern w:val="0"/>
                <w:szCs w:val="21"/>
              </w:rPr>
              <w:t>8</w:t>
            </w:r>
            <w:r w:rsidRPr="000C5EBE">
              <w:rPr>
                <w:rFonts w:eastAsiaTheme="minorEastAsia" w:hint="eastAsia"/>
                <w:b/>
                <w:kern w:val="0"/>
                <w:szCs w:val="21"/>
              </w:rPr>
              <w:t>、公司</w:t>
            </w:r>
            <w:r w:rsidRPr="000C5EBE">
              <w:rPr>
                <w:rFonts w:eastAsiaTheme="minorEastAsia" w:hint="eastAsia"/>
                <w:b/>
                <w:kern w:val="0"/>
                <w:szCs w:val="21"/>
              </w:rPr>
              <w:t>2025</w:t>
            </w:r>
            <w:r w:rsidRPr="000C5EBE">
              <w:rPr>
                <w:rFonts w:eastAsiaTheme="minorEastAsia" w:hint="eastAsia"/>
                <w:b/>
                <w:kern w:val="0"/>
                <w:szCs w:val="21"/>
              </w:rPr>
              <w:t>年有什么发展规划？</w:t>
            </w:r>
          </w:p>
          <w:bookmarkEnd w:id="0"/>
          <w:p w14:paraId="0610D516" w14:textId="7AF4F46D" w:rsidR="00DE7F9D" w:rsidRPr="00977D2D" w:rsidRDefault="000C5EBE" w:rsidP="000C5EBE">
            <w:pPr>
              <w:widowControl/>
              <w:jc w:val="left"/>
              <w:rPr>
                <w:rFonts w:eastAsiaTheme="minorEastAsia" w:hint="eastAsia"/>
                <w:kern w:val="0"/>
                <w:szCs w:val="21"/>
              </w:rPr>
            </w:pPr>
            <w:r w:rsidRPr="000C5EBE">
              <w:rPr>
                <w:rFonts w:eastAsiaTheme="minorEastAsia" w:hint="eastAsia"/>
                <w:kern w:val="0"/>
                <w:szCs w:val="21"/>
              </w:rPr>
              <w:t>答：投资者您好。</w:t>
            </w:r>
            <w:r w:rsidRPr="000C5EBE">
              <w:rPr>
                <w:rFonts w:eastAsiaTheme="minorEastAsia" w:hint="eastAsia"/>
                <w:kern w:val="0"/>
                <w:szCs w:val="21"/>
              </w:rPr>
              <w:t>2025</w:t>
            </w:r>
            <w:r w:rsidRPr="000C5EBE">
              <w:rPr>
                <w:rFonts w:eastAsiaTheme="minorEastAsia" w:hint="eastAsia"/>
                <w:kern w:val="0"/>
                <w:szCs w:val="21"/>
              </w:rPr>
              <w:t>年，公司将从技术创新、产品创新、市场开拓、人才培养等方面发力，全面提升公司经营水平。</w:t>
            </w:r>
            <w:proofErr w:type="gramStart"/>
            <w:r w:rsidRPr="000C5EBE">
              <w:rPr>
                <w:rFonts w:eastAsiaTheme="minorEastAsia" w:hint="eastAsia"/>
                <w:kern w:val="0"/>
                <w:szCs w:val="21"/>
              </w:rPr>
              <w:t>深化数智赋能</w:t>
            </w:r>
            <w:proofErr w:type="gramEnd"/>
            <w:r w:rsidRPr="000C5EBE">
              <w:rPr>
                <w:rFonts w:eastAsiaTheme="minorEastAsia" w:hint="eastAsia"/>
                <w:kern w:val="0"/>
                <w:szCs w:val="21"/>
              </w:rPr>
              <w:t>战略方向，探索人工智能与人社、</w:t>
            </w:r>
            <w:proofErr w:type="gramStart"/>
            <w:r w:rsidRPr="000C5EBE">
              <w:rPr>
                <w:rFonts w:eastAsiaTheme="minorEastAsia" w:hint="eastAsia"/>
                <w:kern w:val="0"/>
                <w:szCs w:val="21"/>
              </w:rPr>
              <w:t>医</w:t>
            </w:r>
            <w:proofErr w:type="gramEnd"/>
            <w:r w:rsidRPr="000C5EBE">
              <w:rPr>
                <w:rFonts w:eastAsiaTheme="minorEastAsia" w:hint="eastAsia"/>
                <w:kern w:val="0"/>
                <w:szCs w:val="21"/>
              </w:rPr>
              <w:t>保医疗、用电等行业的深度融合，研发具备业务引领作用的智能化新产品、新应用。积极拓展应急、教育、工业互联网等新业务领域产品体系，培育新的业务板块，为公司发展提供新动能。持续推进全国市场化发展战略，加大全国市场开拓力度，强化对重点地区的资源调配和赋能，进一步加强重点区域市场和潜在目标市场覆盖，同时，紧抓数据要素市场发展机遇，打造智能化可信数据空间产品，推动该业务快速发展。持续强化内部管理、加强人才团队建设，为公司长期健康发展提供坚实的支撑。</w:t>
            </w:r>
          </w:p>
        </w:tc>
      </w:tr>
      <w:tr w:rsidR="00E25146" w:rsidRPr="00B33DA0" w14:paraId="0E9FD84A" w14:textId="77777777" w:rsidTr="005B0D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46AB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FB85" w14:textId="77777777" w:rsidR="00E25146" w:rsidRPr="00B33DA0" w:rsidRDefault="0022633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t>无</w:t>
            </w:r>
          </w:p>
        </w:tc>
      </w:tr>
      <w:tr w:rsidR="00E25146" w:rsidRPr="00B33DA0" w14:paraId="5F8B3BD7" w14:textId="77777777" w:rsidTr="005B0D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407D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B854" w14:textId="4CCDA66B" w:rsidR="00E25146" w:rsidRPr="00B33DA0" w:rsidRDefault="0022633D" w:rsidP="00977D2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t>202</w:t>
            </w:r>
            <w:r w:rsidR="00977D2D">
              <w:rPr>
                <w:bCs/>
                <w:iCs/>
                <w:color w:val="000000"/>
                <w:sz w:val="24"/>
              </w:rPr>
              <w:t>5</w:t>
            </w:r>
            <w:r w:rsidRPr="00B33DA0">
              <w:rPr>
                <w:bCs/>
                <w:iCs/>
                <w:color w:val="000000"/>
                <w:sz w:val="24"/>
              </w:rPr>
              <w:t>年</w:t>
            </w:r>
            <w:r w:rsidR="00977D2D">
              <w:rPr>
                <w:bCs/>
                <w:iCs/>
                <w:color w:val="000000"/>
                <w:sz w:val="24"/>
              </w:rPr>
              <w:t>4</w:t>
            </w:r>
            <w:r w:rsidRPr="00B33DA0">
              <w:rPr>
                <w:bCs/>
                <w:iCs/>
                <w:color w:val="000000"/>
                <w:sz w:val="24"/>
              </w:rPr>
              <w:t>月</w:t>
            </w:r>
            <w:r w:rsidR="00977D2D">
              <w:rPr>
                <w:bCs/>
                <w:iCs/>
                <w:color w:val="000000"/>
                <w:sz w:val="24"/>
              </w:rPr>
              <w:t>30</w:t>
            </w:r>
            <w:r w:rsidRPr="00B33DA0"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7B839253" w14:textId="77777777" w:rsidR="00E25146" w:rsidRPr="00B33DA0" w:rsidRDefault="00E25146" w:rsidP="006B131C"/>
    <w:sectPr w:rsidR="00E25146" w:rsidRPr="00B33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6AE92" w16cex:dateUtc="2023-01-09T0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D2C3C3" w16cid:durableId="2766AE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DE6AF" w14:textId="77777777" w:rsidR="005C69EB" w:rsidRDefault="005C69EB" w:rsidP="000659AC">
      <w:r>
        <w:separator/>
      </w:r>
    </w:p>
  </w:endnote>
  <w:endnote w:type="continuationSeparator" w:id="0">
    <w:p w14:paraId="6B9260E2" w14:textId="77777777" w:rsidR="005C69EB" w:rsidRDefault="005C69EB" w:rsidP="0006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2F619" w14:textId="77777777" w:rsidR="005C69EB" w:rsidRDefault="005C69EB" w:rsidP="000659AC">
      <w:r>
        <w:separator/>
      </w:r>
    </w:p>
  </w:footnote>
  <w:footnote w:type="continuationSeparator" w:id="0">
    <w:p w14:paraId="2DB143B9" w14:textId="77777777" w:rsidR="005C69EB" w:rsidRDefault="005C69EB" w:rsidP="0006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D73F1"/>
    <w:multiLevelType w:val="hybridMultilevel"/>
    <w:tmpl w:val="A9221AF2"/>
    <w:lvl w:ilvl="0" w:tplc="133078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07D"/>
    <w:rsid w:val="00003F99"/>
    <w:rsid w:val="000054D8"/>
    <w:rsid w:val="00005DB8"/>
    <w:rsid w:val="00012669"/>
    <w:rsid w:val="00012D22"/>
    <w:rsid w:val="00017324"/>
    <w:rsid w:val="000229EE"/>
    <w:rsid w:val="000239FE"/>
    <w:rsid w:val="00032E4D"/>
    <w:rsid w:val="00034344"/>
    <w:rsid w:val="00041659"/>
    <w:rsid w:val="000659AC"/>
    <w:rsid w:val="00073A91"/>
    <w:rsid w:val="00075F96"/>
    <w:rsid w:val="00082EEC"/>
    <w:rsid w:val="00085BCA"/>
    <w:rsid w:val="00094451"/>
    <w:rsid w:val="00096C0B"/>
    <w:rsid w:val="00097515"/>
    <w:rsid w:val="000B432E"/>
    <w:rsid w:val="000C5EBE"/>
    <w:rsid w:val="000E59E1"/>
    <w:rsid w:val="000F35C3"/>
    <w:rsid w:val="00107043"/>
    <w:rsid w:val="00111DD6"/>
    <w:rsid w:val="001157A9"/>
    <w:rsid w:val="001417C0"/>
    <w:rsid w:val="00145ED7"/>
    <w:rsid w:val="00147711"/>
    <w:rsid w:val="00154A67"/>
    <w:rsid w:val="00155CEE"/>
    <w:rsid w:val="001565F0"/>
    <w:rsid w:val="001607CC"/>
    <w:rsid w:val="00164C2B"/>
    <w:rsid w:val="00172A27"/>
    <w:rsid w:val="001A2E1E"/>
    <w:rsid w:val="001B4328"/>
    <w:rsid w:val="001C4004"/>
    <w:rsid w:val="001C765E"/>
    <w:rsid w:val="001D3B4A"/>
    <w:rsid w:val="0020106C"/>
    <w:rsid w:val="00212CAD"/>
    <w:rsid w:val="002158BA"/>
    <w:rsid w:val="0022633D"/>
    <w:rsid w:val="0023426F"/>
    <w:rsid w:val="00246AF3"/>
    <w:rsid w:val="002526E1"/>
    <w:rsid w:val="00255D6E"/>
    <w:rsid w:val="00260F4B"/>
    <w:rsid w:val="002835F9"/>
    <w:rsid w:val="002903BE"/>
    <w:rsid w:val="00293E36"/>
    <w:rsid w:val="00295CED"/>
    <w:rsid w:val="002A1F6D"/>
    <w:rsid w:val="002A2C74"/>
    <w:rsid w:val="002A356D"/>
    <w:rsid w:val="002B60CD"/>
    <w:rsid w:val="002C54FA"/>
    <w:rsid w:val="002D3BED"/>
    <w:rsid w:val="002D7C22"/>
    <w:rsid w:val="002E5D0C"/>
    <w:rsid w:val="002F3005"/>
    <w:rsid w:val="002F515A"/>
    <w:rsid w:val="003035EA"/>
    <w:rsid w:val="0030465F"/>
    <w:rsid w:val="00307541"/>
    <w:rsid w:val="00324358"/>
    <w:rsid w:val="00325B15"/>
    <w:rsid w:val="00335B3C"/>
    <w:rsid w:val="0035185E"/>
    <w:rsid w:val="00357775"/>
    <w:rsid w:val="003609BA"/>
    <w:rsid w:val="003A0B0E"/>
    <w:rsid w:val="003A6432"/>
    <w:rsid w:val="003B5E08"/>
    <w:rsid w:val="003B6C1E"/>
    <w:rsid w:val="003B6F3F"/>
    <w:rsid w:val="003C351B"/>
    <w:rsid w:val="003C69D2"/>
    <w:rsid w:val="003D1E42"/>
    <w:rsid w:val="003D7BCB"/>
    <w:rsid w:val="003E70FC"/>
    <w:rsid w:val="0040228A"/>
    <w:rsid w:val="00405BEA"/>
    <w:rsid w:val="00406783"/>
    <w:rsid w:val="00416C80"/>
    <w:rsid w:val="00427210"/>
    <w:rsid w:val="004314E7"/>
    <w:rsid w:val="0045267B"/>
    <w:rsid w:val="00455B0A"/>
    <w:rsid w:val="00467622"/>
    <w:rsid w:val="00476573"/>
    <w:rsid w:val="004866A6"/>
    <w:rsid w:val="00490B39"/>
    <w:rsid w:val="004B17F1"/>
    <w:rsid w:val="004C29AF"/>
    <w:rsid w:val="004D519E"/>
    <w:rsid w:val="004D6884"/>
    <w:rsid w:val="004E5E76"/>
    <w:rsid w:val="004F357A"/>
    <w:rsid w:val="00502AEF"/>
    <w:rsid w:val="0050543B"/>
    <w:rsid w:val="00505535"/>
    <w:rsid w:val="005066C0"/>
    <w:rsid w:val="005160D5"/>
    <w:rsid w:val="0052015D"/>
    <w:rsid w:val="00534E02"/>
    <w:rsid w:val="00540FB6"/>
    <w:rsid w:val="0055220A"/>
    <w:rsid w:val="00560897"/>
    <w:rsid w:val="00571BD9"/>
    <w:rsid w:val="00581DD1"/>
    <w:rsid w:val="00583E09"/>
    <w:rsid w:val="00593A82"/>
    <w:rsid w:val="005950F5"/>
    <w:rsid w:val="00595676"/>
    <w:rsid w:val="00596F6A"/>
    <w:rsid w:val="005B07A0"/>
    <w:rsid w:val="005B0D4F"/>
    <w:rsid w:val="005B17A3"/>
    <w:rsid w:val="005C2218"/>
    <w:rsid w:val="005C69EB"/>
    <w:rsid w:val="005D1BEB"/>
    <w:rsid w:val="005F2733"/>
    <w:rsid w:val="00616197"/>
    <w:rsid w:val="00617D60"/>
    <w:rsid w:val="006266CB"/>
    <w:rsid w:val="00644401"/>
    <w:rsid w:val="00652AE8"/>
    <w:rsid w:val="00667163"/>
    <w:rsid w:val="006903D5"/>
    <w:rsid w:val="006A26B0"/>
    <w:rsid w:val="006A3CAC"/>
    <w:rsid w:val="006A7479"/>
    <w:rsid w:val="006A78DE"/>
    <w:rsid w:val="006B131C"/>
    <w:rsid w:val="006B3FC5"/>
    <w:rsid w:val="006C37A2"/>
    <w:rsid w:val="006D24D3"/>
    <w:rsid w:val="006F2CC3"/>
    <w:rsid w:val="00721DC3"/>
    <w:rsid w:val="007249D1"/>
    <w:rsid w:val="007321DA"/>
    <w:rsid w:val="0073648C"/>
    <w:rsid w:val="00752966"/>
    <w:rsid w:val="00770038"/>
    <w:rsid w:val="007C76F1"/>
    <w:rsid w:val="007D2898"/>
    <w:rsid w:val="007D4981"/>
    <w:rsid w:val="007E67EF"/>
    <w:rsid w:val="007F6A89"/>
    <w:rsid w:val="00811CA8"/>
    <w:rsid w:val="00835DFC"/>
    <w:rsid w:val="00840CEA"/>
    <w:rsid w:val="008435BA"/>
    <w:rsid w:val="00847174"/>
    <w:rsid w:val="008576FF"/>
    <w:rsid w:val="0086432C"/>
    <w:rsid w:val="00883BD1"/>
    <w:rsid w:val="00896B8D"/>
    <w:rsid w:val="00897056"/>
    <w:rsid w:val="008A0452"/>
    <w:rsid w:val="008B0754"/>
    <w:rsid w:val="008D2C64"/>
    <w:rsid w:val="008E575E"/>
    <w:rsid w:val="0091405D"/>
    <w:rsid w:val="00917FE2"/>
    <w:rsid w:val="00937065"/>
    <w:rsid w:val="00937C87"/>
    <w:rsid w:val="00943D5A"/>
    <w:rsid w:val="00946298"/>
    <w:rsid w:val="0095232E"/>
    <w:rsid w:val="00952CA5"/>
    <w:rsid w:val="00961FE5"/>
    <w:rsid w:val="00964511"/>
    <w:rsid w:val="00977D2D"/>
    <w:rsid w:val="009871E0"/>
    <w:rsid w:val="00993EED"/>
    <w:rsid w:val="009967E3"/>
    <w:rsid w:val="009A490D"/>
    <w:rsid w:val="009B0B11"/>
    <w:rsid w:val="009B0FCF"/>
    <w:rsid w:val="009C50E9"/>
    <w:rsid w:val="009E5505"/>
    <w:rsid w:val="009E743C"/>
    <w:rsid w:val="00A05500"/>
    <w:rsid w:val="00A11435"/>
    <w:rsid w:val="00A2253D"/>
    <w:rsid w:val="00A23AF5"/>
    <w:rsid w:val="00A326B0"/>
    <w:rsid w:val="00A37453"/>
    <w:rsid w:val="00A42CE5"/>
    <w:rsid w:val="00A4556A"/>
    <w:rsid w:val="00A47FBE"/>
    <w:rsid w:val="00A6539A"/>
    <w:rsid w:val="00A6568B"/>
    <w:rsid w:val="00AB3247"/>
    <w:rsid w:val="00AC7C57"/>
    <w:rsid w:val="00AD4DF3"/>
    <w:rsid w:val="00AD4E41"/>
    <w:rsid w:val="00AE1390"/>
    <w:rsid w:val="00AE4ED3"/>
    <w:rsid w:val="00AF45A6"/>
    <w:rsid w:val="00AF466C"/>
    <w:rsid w:val="00B115F6"/>
    <w:rsid w:val="00B226AF"/>
    <w:rsid w:val="00B24B30"/>
    <w:rsid w:val="00B26A5B"/>
    <w:rsid w:val="00B33DA0"/>
    <w:rsid w:val="00B41C88"/>
    <w:rsid w:val="00B75ACD"/>
    <w:rsid w:val="00B81A55"/>
    <w:rsid w:val="00B8594A"/>
    <w:rsid w:val="00B9383B"/>
    <w:rsid w:val="00B96E31"/>
    <w:rsid w:val="00BA5DE2"/>
    <w:rsid w:val="00BD2A0C"/>
    <w:rsid w:val="00BD6C56"/>
    <w:rsid w:val="00BF61B6"/>
    <w:rsid w:val="00C049D3"/>
    <w:rsid w:val="00C04C36"/>
    <w:rsid w:val="00C22C72"/>
    <w:rsid w:val="00C231FB"/>
    <w:rsid w:val="00C274B1"/>
    <w:rsid w:val="00C30236"/>
    <w:rsid w:val="00C554D5"/>
    <w:rsid w:val="00C63756"/>
    <w:rsid w:val="00C844A2"/>
    <w:rsid w:val="00C97369"/>
    <w:rsid w:val="00CA5609"/>
    <w:rsid w:val="00CA6658"/>
    <w:rsid w:val="00CA7286"/>
    <w:rsid w:val="00CB068A"/>
    <w:rsid w:val="00CC0793"/>
    <w:rsid w:val="00CD1D79"/>
    <w:rsid w:val="00CD7A45"/>
    <w:rsid w:val="00CE38FA"/>
    <w:rsid w:val="00CF1F10"/>
    <w:rsid w:val="00CF7A77"/>
    <w:rsid w:val="00D039FA"/>
    <w:rsid w:val="00D2001C"/>
    <w:rsid w:val="00D230B9"/>
    <w:rsid w:val="00D24EA8"/>
    <w:rsid w:val="00D26F5D"/>
    <w:rsid w:val="00D318AE"/>
    <w:rsid w:val="00D509D8"/>
    <w:rsid w:val="00D5312E"/>
    <w:rsid w:val="00D818B3"/>
    <w:rsid w:val="00D9310E"/>
    <w:rsid w:val="00D94CD2"/>
    <w:rsid w:val="00DA041C"/>
    <w:rsid w:val="00DA4F8C"/>
    <w:rsid w:val="00DB361F"/>
    <w:rsid w:val="00DB529B"/>
    <w:rsid w:val="00DB554E"/>
    <w:rsid w:val="00DB6F60"/>
    <w:rsid w:val="00DC5B64"/>
    <w:rsid w:val="00DD04AE"/>
    <w:rsid w:val="00DD76C7"/>
    <w:rsid w:val="00DE7F9D"/>
    <w:rsid w:val="00DF1C03"/>
    <w:rsid w:val="00E14D82"/>
    <w:rsid w:val="00E25146"/>
    <w:rsid w:val="00E32BC0"/>
    <w:rsid w:val="00E348CA"/>
    <w:rsid w:val="00E35638"/>
    <w:rsid w:val="00E36E81"/>
    <w:rsid w:val="00E45E61"/>
    <w:rsid w:val="00E52443"/>
    <w:rsid w:val="00E60A5E"/>
    <w:rsid w:val="00E80C1D"/>
    <w:rsid w:val="00E95E1E"/>
    <w:rsid w:val="00EA0FDF"/>
    <w:rsid w:val="00EA2DFE"/>
    <w:rsid w:val="00EA7A06"/>
    <w:rsid w:val="00EB0D2E"/>
    <w:rsid w:val="00EB2A11"/>
    <w:rsid w:val="00EC3453"/>
    <w:rsid w:val="00EC5BD8"/>
    <w:rsid w:val="00ED2EED"/>
    <w:rsid w:val="00ED430E"/>
    <w:rsid w:val="00EF2BA3"/>
    <w:rsid w:val="00EF4BE3"/>
    <w:rsid w:val="00F06A48"/>
    <w:rsid w:val="00F12FC4"/>
    <w:rsid w:val="00F25901"/>
    <w:rsid w:val="00F36533"/>
    <w:rsid w:val="00F40CB4"/>
    <w:rsid w:val="00F4601E"/>
    <w:rsid w:val="00F46CF9"/>
    <w:rsid w:val="00F514E1"/>
    <w:rsid w:val="00F52578"/>
    <w:rsid w:val="00F65ED0"/>
    <w:rsid w:val="00F73330"/>
    <w:rsid w:val="00F737C6"/>
    <w:rsid w:val="00F75A3A"/>
    <w:rsid w:val="00F83368"/>
    <w:rsid w:val="00F86ABB"/>
    <w:rsid w:val="00F90C2F"/>
    <w:rsid w:val="00F9147D"/>
    <w:rsid w:val="00FC242E"/>
    <w:rsid w:val="00FD4F8D"/>
    <w:rsid w:val="00FF3FC0"/>
    <w:rsid w:val="017C218C"/>
    <w:rsid w:val="02E059CF"/>
    <w:rsid w:val="04DD7874"/>
    <w:rsid w:val="05792092"/>
    <w:rsid w:val="05D54149"/>
    <w:rsid w:val="062F43BA"/>
    <w:rsid w:val="09D348B1"/>
    <w:rsid w:val="0D0A1680"/>
    <w:rsid w:val="0D13590C"/>
    <w:rsid w:val="0E7171E8"/>
    <w:rsid w:val="0EBA4686"/>
    <w:rsid w:val="0F0D5869"/>
    <w:rsid w:val="0F2F043F"/>
    <w:rsid w:val="0F9F6324"/>
    <w:rsid w:val="0FC12AFB"/>
    <w:rsid w:val="105529E7"/>
    <w:rsid w:val="10831533"/>
    <w:rsid w:val="10C1507B"/>
    <w:rsid w:val="11435B03"/>
    <w:rsid w:val="115740BA"/>
    <w:rsid w:val="120F0EA2"/>
    <w:rsid w:val="1A2051BC"/>
    <w:rsid w:val="1B7C4083"/>
    <w:rsid w:val="1CDC20C1"/>
    <w:rsid w:val="1F485402"/>
    <w:rsid w:val="21491A10"/>
    <w:rsid w:val="23747B0C"/>
    <w:rsid w:val="27440C41"/>
    <w:rsid w:val="294540FB"/>
    <w:rsid w:val="2C5B66BA"/>
    <w:rsid w:val="2F972795"/>
    <w:rsid w:val="31001886"/>
    <w:rsid w:val="318110BF"/>
    <w:rsid w:val="33586D8E"/>
    <w:rsid w:val="35200D87"/>
    <w:rsid w:val="36CA6911"/>
    <w:rsid w:val="371074FA"/>
    <w:rsid w:val="39B24207"/>
    <w:rsid w:val="3A192C31"/>
    <w:rsid w:val="3C3C4380"/>
    <w:rsid w:val="3F0C26AE"/>
    <w:rsid w:val="3F3477A7"/>
    <w:rsid w:val="40875240"/>
    <w:rsid w:val="41632A15"/>
    <w:rsid w:val="41A8467E"/>
    <w:rsid w:val="444512F3"/>
    <w:rsid w:val="447503FC"/>
    <w:rsid w:val="44A60C4E"/>
    <w:rsid w:val="453768D9"/>
    <w:rsid w:val="46EB24D5"/>
    <w:rsid w:val="46EF081D"/>
    <w:rsid w:val="48D10FD6"/>
    <w:rsid w:val="4A3D3E7E"/>
    <w:rsid w:val="4BD20151"/>
    <w:rsid w:val="4C197322"/>
    <w:rsid w:val="4CA51217"/>
    <w:rsid w:val="4DA97839"/>
    <w:rsid w:val="50004F42"/>
    <w:rsid w:val="500C4FA4"/>
    <w:rsid w:val="502C5C48"/>
    <w:rsid w:val="52453FF9"/>
    <w:rsid w:val="53F53ABB"/>
    <w:rsid w:val="54634413"/>
    <w:rsid w:val="555346F8"/>
    <w:rsid w:val="56962AF5"/>
    <w:rsid w:val="569A6C70"/>
    <w:rsid w:val="56DB6A72"/>
    <w:rsid w:val="57FE4209"/>
    <w:rsid w:val="58265344"/>
    <w:rsid w:val="58C52D3E"/>
    <w:rsid w:val="5C500B2A"/>
    <w:rsid w:val="5DFE07D9"/>
    <w:rsid w:val="60737435"/>
    <w:rsid w:val="60B66A03"/>
    <w:rsid w:val="639F79B0"/>
    <w:rsid w:val="643F1577"/>
    <w:rsid w:val="64723F99"/>
    <w:rsid w:val="6547744E"/>
    <w:rsid w:val="65E86CED"/>
    <w:rsid w:val="66480F98"/>
    <w:rsid w:val="66DB019B"/>
    <w:rsid w:val="66FD46E6"/>
    <w:rsid w:val="680336F8"/>
    <w:rsid w:val="6A450242"/>
    <w:rsid w:val="6A635436"/>
    <w:rsid w:val="6A7A66D6"/>
    <w:rsid w:val="6C7861D5"/>
    <w:rsid w:val="6D5F0382"/>
    <w:rsid w:val="707462B0"/>
    <w:rsid w:val="70963828"/>
    <w:rsid w:val="70B60EA2"/>
    <w:rsid w:val="71677AC4"/>
    <w:rsid w:val="739B6FBB"/>
    <w:rsid w:val="73B2115E"/>
    <w:rsid w:val="743162AD"/>
    <w:rsid w:val="7437386A"/>
    <w:rsid w:val="7474635F"/>
    <w:rsid w:val="75E40551"/>
    <w:rsid w:val="783A3E62"/>
    <w:rsid w:val="789C31F3"/>
    <w:rsid w:val="7A696044"/>
    <w:rsid w:val="7DF34439"/>
    <w:rsid w:val="7DFF6C1C"/>
    <w:rsid w:val="7E2C0AEF"/>
    <w:rsid w:val="7E5A765A"/>
    <w:rsid w:val="7EEB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24F01F"/>
  <w15:docId w15:val="{928E308C-5E52-4344-933C-3F776DED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">
    <w:name w:val="Revision"/>
    <w:hidden/>
    <w:uiPriority w:val="99"/>
    <w:semiHidden/>
    <w:rsid w:val="009E5505"/>
    <w:rPr>
      <w:kern w:val="2"/>
      <w:sz w:val="21"/>
      <w:szCs w:val="24"/>
    </w:rPr>
  </w:style>
  <w:style w:type="paragraph" w:styleId="af0">
    <w:name w:val="List Paragraph"/>
    <w:basedOn w:val="a"/>
    <w:uiPriority w:val="99"/>
    <w:rsid w:val="003518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CB7F0-2FBE-4FA4-AA59-B75C78B6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425</Words>
  <Characters>2427</Characters>
  <Application>Microsoft Office Word</Application>
  <DocSecurity>0</DocSecurity>
  <Lines>20</Lines>
  <Paragraphs>5</Paragraphs>
  <ScaleCrop>false</ScaleCrop>
  <Company>Microsoft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Sameen Zhao</cp:lastModifiedBy>
  <cp:revision>16</cp:revision>
  <dcterms:created xsi:type="dcterms:W3CDTF">2023-05-25T06:46:00Z</dcterms:created>
  <dcterms:modified xsi:type="dcterms:W3CDTF">2025-04-29T08:46:00Z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D34BBF9ECE2F432CAD47FD3D878494B2</vt:lpwstr>
  </property>
</Properties>
</file>