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3C210">
      <w:pPr>
        <w:adjustRightInd w:val="0"/>
        <w:snapToGrid w:val="0"/>
        <w:spacing w:line="360" w:lineRule="auto"/>
        <w:jc w:val="left"/>
        <w:rPr>
          <w:rFonts w:hint="eastAsia" w:ascii="宋体" w:hAnsi="宋体"/>
          <w:sz w:val="24"/>
        </w:rPr>
      </w:pPr>
      <w:r>
        <w:rPr>
          <w:rFonts w:hint="eastAsia" w:ascii="宋体" w:hAnsi="宋体"/>
          <w:sz w:val="24"/>
        </w:rPr>
        <w:t>证券代码：</w:t>
      </w:r>
      <w:r>
        <w:rPr>
          <w:rFonts w:ascii="宋体" w:hAnsi="宋体"/>
          <w:sz w:val="24"/>
        </w:rPr>
        <w:t>688456</w:t>
      </w:r>
      <w:r>
        <w:rPr>
          <w:rFonts w:hint="eastAsia" w:ascii="宋体" w:hAnsi="宋体"/>
          <w:sz w:val="24"/>
        </w:rPr>
        <w:t xml:space="preserve">       </w:t>
      </w:r>
      <w:r>
        <w:rPr>
          <w:rFonts w:ascii="宋体" w:hAnsi="宋体"/>
          <w:sz w:val="24"/>
        </w:rPr>
        <w:t xml:space="preserve">                            </w:t>
      </w:r>
      <w:r>
        <w:rPr>
          <w:rFonts w:hint="eastAsia" w:ascii="宋体" w:hAnsi="宋体"/>
          <w:sz w:val="24"/>
        </w:rPr>
        <w:t>证券简称：有研粉材</w:t>
      </w:r>
    </w:p>
    <w:p w14:paraId="2FC8B190">
      <w:pPr>
        <w:adjustRightInd w:val="0"/>
        <w:spacing w:line="360" w:lineRule="auto"/>
        <w:jc w:val="center"/>
        <w:rPr>
          <w:rFonts w:hint="eastAsia" w:ascii="宋体" w:hAnsi="宋体" w:cs="宋体"/>
          <w:b/>
          <w:color w:val="000000"/>
          <w:kern w:val="0"/>
          <w:sz w:val="24"/>
        </w:rPr>
      </w:pPr>
    </w:p>
    <w:p w14:paraId="41509B4F">
      <w:pPr>
        <w:adjustRightInd w:val="0"/>
        <w:spacing w:line="360" w:lineRule="auto"/>
        <w:jc w:val="center"/>
        <w:rPr>
          <w:rFonts w:hint="eastAsia" w:ascii="宋体" w:hAnsi="宋体"/>
          <w:b/>
          <w:bCs/>
          <w:color w:val="FF0000"/>
          <w:sz w:val="32"/>
          <w:szCs w:val="32"/>
        </w:rPr>
      </w:pPr>
      <w:r>
        <w:rPr>
          <w:rFonts w:hint="eastAsia" w:ascii="宋体" w:hAnsi="宋体"/>
          <w:b/>
          <w:bCs/>
          <w:color w:val="FF0000"/>
          <w:sz w:val="32"/>
          <w:szCs w:val="32"/>
        </w:rPr>
        <w:t>有研粉末新材料股份有限公司</w:t>
      </w:r>
    </w:p>
    <w:p w14:paraId="4C62EFCE">
      <w:pPr>
        <w:adjustRightInd w:val="0"/>
        <w:spacing w:line="360" w:lineRule="auto"/>
        <w:jc w:val="center"/>
        <w:rPr>
          <w:rFonts w:hint="eastAsia" w:ascii="宋体" w:hAnsi="宋体"/>
          <w:color w:val="000000"/>
          <w:sz w:val="24"/>
        </w:rPr>
      </w:pPr>
      <w:r>
        <w:rPr>
          <w:rFonts w:hint="eastAsia"/>
          <w:b/>
          <w:bCs/>
          <w:color w:val="FF0000"/>
          <w:sz w:val="32"/>
          <w:szCs w:val="32"/>
        </w:rPr>
        <w:t>投资者关系活动记录表（202</w:t>
      </w:r>
      <w:r>
        <w:rPr>
          <w:rFonts w:hint="eastAsia"/>
          <w:b/>
          <w:bCs/>
          <w:color w:val="FF0000"/>
          <w:sz w:val="32"/>
          <w:szCs w:val="32"/>
          <w:lang w:val="en-US" w:eastAsia="zh-CN"/>
        </w:rPr>
        <w:t>5</w:t>
      </w:r>
      <w:r>
        <w:rPr>
          <w:rFonts w:hint="eastAsia"/>
          <w:b/>
          <w:bCs/>
          <w:color w:val="FF0000"/>
          <w:sz w:val="32"/>
          <w:szCs w:val="32"/>
        </w:rPr>
        <w:t>年</w:t>
      </w:r>
      <w:r>
        <w:rPr>
          <w:rFonts w:hint="eastAsia"/>
          <w:b/>
          <w:bCs/>
          <w:color w:val="FF0000"/>
          <w:sz w:val="32"/>
          <w:szCs w:val="32"/>
          <w:lang w:val="en-US" w:eastAsia="zh-CN"/>
        </w:rPr>
        <w:t>4</w:t>
      </w:r>
      <w:r>
        <w:rPr>
          <w:rFonts w:hint="eastAsia"/>
          <w:b/>
          <w:bCs/>
          <w:color w:val="FF0000"/>
          <w:sz w:val="32"/>
          <w:szCs w:val="32"/>
        </w:rPr>
        <w:t>月</w:t>
      </w:r>
      <w:r>
        <w:rPr>
          <w:rFonts w:hint="eastAsia"/>
          <w:b/>
          <w:bCs/>
          <w:color w:val="FF0000"/>
          <w:sz w:val="32"/>
          <w:szCs w:val="32"/>
          <w:lang w:val="en-US" w:eastAsia="zh-CN"/>
        </w:rPr>
        <w:t>28</w:t>
      </w:r>
      <w:r>
        <w:rPr>
          <w:rFonts w:hint="eastAsia"/>
          <w:b/>
          <w:bCs/>
          <w:color w:val="FF0000"/>
          <w:sz w:val="32"/>
          <w:szCs w:val="32"/>
        </w:rPr>
        <w:t>日）</w:t>
      </w:r>
    </w:p>
    <w:p w14:paraId="0A967DF7">
      <w:pPr>
        <w:spacing w:line="360" w:lineRule="auto"/>
        <w:rPr>
          <w:rFonts w:hint="eastAsia" w:ascii="宋体" w:hAnsi="宋体"/>
          <w:color w:val="000000"/>
          <w:sz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16"/>
      </w:tblGrid>
      <w:tr w14:paraId="10AF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4A6B3530">
            <w:pPr>
              <w:spacing w:line="360" w:lineRule="auto"/>
              <w:rPr>
                <w:rFonts w:hint="eastAsia" w:ascii="宋体" w:hAnsi="宋体"/>
                <w:color w:val="000000"/>
                <w:sz w:val="24"/>
              </w:rPr>
            </w:pPr>
            <w:r>
              <w:rPr>
                <w:rFonts w:hint="eastAsia" w:ascii="宋体" w:hAnsi="宋体"/>
                <w:color w:val="000000"/>
                <w:sz w:val="24"/>
              </w:rPr>
              <w:t>投资者关系活动类别</w:t>
            </w:r>
          </w:p>
        </w:tc>
        <w:tc>
          <w:tcPr>
            <w:tcW w:w="6316" w:type="dxa"/>
          </w:tcPr>
          <w:p w14:paraId="0DE43EB8">
            <w:pPr>
              <w:spacing w:line="360" w:lineRule="auto"/>
              <w:rPr>
                <w:rFonts w:ascii="Courier New" w:hAnsi="Courier New" w:cs="Courier New"/>
                <w:sz w:val="27"/>
                <w:szCs w:val="27"/>
                <w:shd w:val="clear" w:color="auto" w:fill="FFFFFF"/>
              </w:rPr>
            </w:pPr>
            <w:r>
              <w:rPr>
                <w:rFonts w:ascii="Segoe UI Symbol" w:hAnsi="Segoe UI Symbol" w:cs="Segoe UI Symbol"/>
                <w:sz w:val="27"/>
                <w:szCs w:val="27"/>
                <w:shd w:val="clear" w:color="auto" w:fill="FFFFFF"/>
              </w:rPr>
              <w:t>☑</w:t>
            </w:r>
            <w:r>
              <w:rPr>
                <w:rFonts w:ascii="Courier New" w:hAnsi="Courier New" w:cs="Courier New"/>
                <w:sz w:val="27"/>
                <w:szCs w:val="27"/>
                <w:shd w:val="clear" w:color="auto" w:fill="FFFFFF"/>
              </w:rPr>
              <w:t>特定对象调研</w:t>
            </w:r>
            <w:r>
              <w:rPr>
                <w:rFonts w:hint="eastAsia" w:ascii="Courier New" w:hAnsi="Courier New" w:cs="Courier New"/>
                <w:sz w:val="27"/>
                <w:szCs w:val="27"/>
                <w:shd w:val="clear" w:color="auto" w:fill="FFFFFF"/>
              </w:rPr>
              <w:t xml:space="preserve"> </w:t>
            </w:r>
            <w:r>
              <w:rPr>
                <w:rFonts w:ascii="Courier New" w:hAnsi="Courier New" w:cs="Courier New"/>
                <w:sz w:val="27"/>
                <w:szCs w:val="27"/>
                <w:shd w:val="clear" w:color="auto" w:fill="FFFFFF"/>
              </w:rPr>
              <w:t xml:space="preserve">      </w:t>
            </w:r>
            <w:r>
              <w:rPr>
                <w:rFonts w:hint="eastAsia" w:ascii="宋体" w:hAnsi="宋体" w:cs="Arial"/>
                <w:sz w:val="27"/>
                <w:szCs w:val="27"/>
                <w:shd w:val="clear" w:color="auto" w:fill="FFFFFF"/>
              </w:rPr>
              <w:t>□</w:t>
            </w:r>
            <w:r>
              <w:rPr>
                <w:rFonts w:ascii="Courier New" w:hAnsi="Courier New" w:cs="Courier New"/>
                <w:sz w:val="27"/>
                <w:szCs w:val="27"/>
                <w:shd w:val="clear" w:color="auto" w:fill="FFFFFF"/>
              </w:rPr>
              <w:t>分析师会议</w:t>
            </w:r>
          </w:p>
          <w:p w14:paraId="0846C8E0">
            <w:pPr>
              <w:spacing w:line="360" w:lineRule="auto"/>
              <w:rPr>
                <w:rFonts w:ascii="Courier New" w:hAnsi="Courier New" w:cs="Courier New"/>
                <w:sz w:val="27"/>
                <w:szCs w:val="27"/>
                <w:shd w:val="clear" w:color="auto" w:fill="FFFFFF"/>
              </w:rPr>
            </w:pPr>
            <w:r>
              <w:rPr>
                <w:rFonts w:hint="eastAsia" w:ascii="宋体" w:hAnsi="宋体" w:cs="Arial"/>
                <w:sz w:val="27"/>
                <w:szCs w:val="27"/>
                <w:shd w:val="clear" w:color="auto" w:fill="FFFFFF"/>
              </w:rPr>
              <w:t>□</w:t>
            </w:r>
            <w:r>
              <w:rPr>
                <w:rFonts w:ascii="Courier New" w:hAnsi="Courier New" w:cs="Courier New"/>
                <w:sz w:val="27"/>
                <w:szCs w:val="27"/>
                <w:shd w:val="clear" w:color="auto" w:fill="FFFFFF"/>
              </w:rPr>
              <w:t>媒体采访</w:t>
            </w:r>
            <w:r>
              <w:rPr>
                <w:rFonts w:hint="eastAsia" w:ascii="Courier New" w:hAnsi="Courier New" w:cs="Courier New"/>
                <w:sz w:val="27"/>
                <w:szCs w:val="27"/>
                <w:shd w:val="clear" w:color="auto" w:fill="FFFFFF"/>
              </w:rPr>
              <w:t xml:space="preserve"> </w:t>
            </w:r>
            <w:r>
              <w:rPr>
                <w:rFonts w:ascii="Courier New" w:hAnsi="Courier New" w:cs="Courier New"/>
                <w:sz w:val="27"/>
                <w:szCs w:val="27"/>
                <w:shd w:val="clear" w:color="auto" w:fill="FFFFFF"/>
              </w:rPr>
              <w:t xml:space="preserve">          </w:t>
            </w:r>
            <w:r>
              <w:rPr>
                <w:rFonts w:hint="eastAsia" w:ascii="宋体" w:hAnsi="宋体" w:cs="Arial"/>
                <w:sz w:val="27"/>
                <w:szCs w:val="27"/>
                <w:shd w:val="clear" w:color="auto" w:fill="FFFFFF"/>
              </w:rPr>
              <w:t>□</w:t>
            </w:r>
            <w:r>
              <w:rPr>
                <w:rFonts w:ascii="Courier New" w:hAnsi="Courier New" w:cs="Courier New"/>
                <w:sz w:val="27"/>
                <w:szCs w:val="27"/>
                <w:shd w:val="clear" w:color="auto" w:fill="FFFFFF"/>
              </w:rPr>
              <w:t>业绩说明会</w:t>
            </w:r>
          </w:p>
          <w:p w14:paraId="1E94FD6A">
            <w:pPr>
              <w:spacing w:line="360" w:lineRule="auto"/>
              <w:rPr>
                <w:rFonts w:ascii="Courier New" w:hAnsi="Courier New" w:cs="Courier New"/>
                <w:sz w:val="27"/>
                <w:szCs w:val="27"/>
                <w:shd w:val="clear" w:color="auto" w:fill="FFFFFF"/>
              </w:rPr>
            </w:pPr>
            <w:r>
              <w:rPr>
                <w:rFonts w:hint="eastAsia" w:ascii="宋体" w:hAnsi="宋体" w:cs="Arial"/>
                <w:sz w:val="27"/>
                <w:szCs w:val="27"/>
                <w:shd w:val="clear" w:color="auto" w:fill="FFFFFF"/>
              </w:rPr>
              <w:t>□</w:t>
            </w:r>
            <w:r>
              <w:rPr>
                <w:rFonts w:ascii="Courier New" w:hAnsi="Courier New" w:cs="Courier New"/>
                <w:sz w:val="27"/>
                <w:szCs w:val="27"/>
                <w:shd w:val="clear" w:color="auto" w:fill="FFFFFF"/>
              </w:rPr>
              <w:t>新闻发布会</w:t>
            </w:r>
            <w:r>
              <w:rPr>
                <w:rFonts w:hint="eastAsia" w:ascii="Courier New" w:hAnsi="Courier New" w:cs="Courier New"/>
                <w:sz w:val="27"/>
                <w:szCs w:val="27"/>
                <w:shd w:val="clear" w:color="auto" w:fill="FFFFFF"/>
              </w:rPr>
              <w:t xml:space="preserve"> </w:t>
            </w:r>
            <w:r>
              <w:rPr>
                <w:rFonts w:ascii="Courier New" w:hAnsi="Courier New" w:cs="Courier New"/>
                <w:sz w:val="27"/>
                <w:szCs w:val="27"/>
                <w:shd w:val="clear" w:color="auto" w:fill="FFFFFF"/>
              </w:rPr>
              <w:t xml:space="preserve">        </w:t>
            </w:r>
            <w:r>
              <w:rPr>
                <w:rFonts w:hint="eastAsia" w:ascii="宋体" w:hAnsi="宋体" w:cs="Arial"/>
                <w:sz w:val="27"/>
                <w:szCs w:val="27"/>
                <w:shd w:val="clear" w:color="auto" w:fill="FFFFFF"/>
              </w:rPr>
              <w:t>□</w:t>
            </w:r>
            <w:r>
              <w:rPr>
                <w:rFonts w:ascii="Courier New" w:hAnsi="Courier New" w:cs="Courier New"/>
                <w:sz w:val="27"/>
                <w:szCs w:val="27"/>
                <w:shd w:val="clear" w:color="auto" w:fill="FFFFFF"/>
              </w:rPr>
              <w:t>路演活动</w:t>
            </w:r>
          </w:p>
          <w:p w14:paraId="54CA7C49">
            <w:pPr>
              <w:spacing w:line="360" w:lineRule="auto"/>
              <w:rPr>
                <w:rFonts w:hint="eastAsia" w:ascii="宋体" w:hAnsi="宋体" w:cs="Arial"/>
                <w:sz w:val="27"/>
                <w:szCs w:val="27"/>
                <w:shd w:val="clear" w:color="auto" w:fill="FFFFFF"/>
              </w:rPr>
            </w:pPr>
            <w:r>
              <w:rPr>
                <w:rFonts w:hint="eastAsia" w:ascii="宋体" w:hAnsi="宋体" w:cs="Arial"/>
                <w:sz w:val="27"/>
                <w:szCs w:val="27"/>
                <w:shd w:val="clear" w:color="auto" w:fill="FFFFFF"/>
              </w:rPr>
              <w:t xml:space="preserve">□现场参观 </w:t>
            </w:r>
            <w:r>
              <w:rPr>
                <w:rFonts w:ascii="宋体" w:hAnsi="宋体" w:cs="Arial"/>
                <w:sz w:val="27"/>
                <w:szCs w:val="27"/>
                <w:shd w:val="clear" w:color="auto" w:fill="FFFFFF"/>
              </w:rPr>
              <w:t xml:space="preserve">       </w:t>
            </w:r>
            <w:r>
              <w:rPr>
                <w:rFonts w:hint="eastAsia" w:ascii="宋体" w:hAnsi="宋体" w:cs="Arial"/>
                <w:sz w:val="27"/>
                <w:szCs w:val="27"/>
                <w:shd w:val="clear" w:color="auto" w:fill="FFFFFF"/>
              </w:rPr>
              <w:t xml:space="preserve"> </w:t>
            </w:r>
            <w:r>
              <w:rPr>
                <w:rFonts w:ascii="宋体" w:hAnsi="宋体" w:cs="Arial"/>
                <w:sz w:val="27"/>
                <w:szCs w:val="27"/>
                <w:shd w:val="clear" w:color="auto" w:fill="FFFFFF"/>
              </w:rPr>
              <w:t xml:space="preserve">  </w:t>
            </w:r>
            <w:r>
              <w:rPr>
                <w:rFonts w:hint="eastAsia" w:ascii="宋体" w:hAnsi="宋体" w:cs="Arial"/>
                <w:sz w:val="27"/>
                <w:szCs w:val="27"/>
                <w:shd w:val="clear" w:color="auto" w:fill="FFFFFF"/>
              </w:rPr>
              <w:t>□电话会议</w:t>
            </w:r>
          </w:p>
          <w:p w14:paraId="770EDFDF">
            <w:pPr>
              <w:spacing w:line="360" w:lineRule="auto"/>
              <w:rPr>
                <w:rFonts w:hint="eastAsia" w:ascii="宋体" w:hAnsi="宋体"/>
                <w:color w:val="000000"/>
                <w:sz w:val="24"/>
              </w:rPr>
            </w:pPr>
            <w:r>
              <w:rPr>
                <w:rFonts w:hint="eastAsia" w:ascii="宋体" w:hAnsi="宋体" w:cs="Arial"/>
                <w:sz w:val="27"/>
                <w:szCs w:val="27"/>
                <w:shd w:val="clear" w:color="auto" w:fill="FFFFFF"/>
              </w:rPr>
              <w:t>□其他</w:t>
            </w:r>
          </w:p>
        </w:tc>
      </w:tr>
      <w:tr w14:paraId="1D41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344F4F4C">
            <w:pPr>
              <w:spacing w:line="360" w:lineRule="auto"/>
              <w:rPr>
                <w:rFonts w:hint="eastAsia" w:ascii="宋体" w:hAnsi="宋体"/>
                <w:color w:val="000000"/>
                <w:sz w:val="24"/>
              </w:rPr>
            </w:pPr>
            <w:r>
              <w:rPr>
                <w:rFonts w:hint="eastAsia" w:ascii="宋体" w:hAnsi="宋体"/>
                <w:color w:val="000000"/>
                <w:sz w:val="24"/>
              </w:rPr>
              <w:t>参与单位名称</w:t>
            </w:r>
          </w:p>
        </w:tc>
        <w:tc>
          <w:tcPr>
            <w:tcW w:w="6316" w:type="dxa"/>
          </w:tcPr>
          <w:p w14:paraId="46317796">
            <w:pPr>
              <w:spacing w:line="360" w:lineRule="auto"/>
              <w:rPr>
                <w:rFonts w:hint="default" w:ascii="宋体" w:hAnsi="宋体"/>
                <w:color w:val="000000"/>
                <w:sz w:val="24"/>
                <w:lang w:val="en-US"/>
              </w:rPr>
            </w:pPr>
            <w:r>
              <w:rPr>
                <w:rFonts w:hint="default" w:ascii="宋体" w:hAnsi="宋体"/>
                <w:color w:val="000000"/>
                <w:sz w:val="24"/>
                <w:lang w:val="en-US"/>
              </w:rPr>
              <w:t>华</w:t>
            </w:r>
            <w:r>
              <w:rPr>
                <w:rFonts w:hint="eastAsia" w:ascii="宋体" w:hAnsi="宋体"/>
                <w:color w:val="000000"/>
                <w:sz w:val="24"/>
                <w:lang w:val="en-US" w:eastAsia="zh-CN"/>
              </w:rPr>
              <w:t>商</w:t>
            </w:r>
            <w:r>
              <w:rPr>
                <w:rFonts w:hint="default" w:ascii="宋体" w:hAnsi="宋体"/>
                <w:color w:val="000000"/>
                <w:sz w:val="24"/>
                <w:lang w:val="en-US"/>
              </w:rPr>
              <w:t>基</w:t>
            </w:r>
            <w:r>
              <w:rPr>
                <w:rFonts w:hint="eastAsia" w:ascii="宋体" w:hAnsi="宋体"/>
                <w:color w:val="000000"/>
                <w:sz w:val="24"/>
                <w:lang w:val="en-US" w:eastAsia="zh-CN"/>
              </w:rPr>
              <w:t>金、华源金属新材料</w:t>
            </w:r>
          </w:p>
        </w:tc>
      </w:tr>
      <w:tr w14:paraId="0E66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813797F">
            <w:pPr>
              <w:spacing w:line="360" w:lineRule="auto"/>
              <w:rPr>
                <w:rFonts w:hint="eastAsia" w:ascii="宋体" w:hAnsi="宋体"/>
                <w:color w:val="000000"/>
                <w:sz w:val="24"/>
              </w:rPr>
            </w:pPr>
            <w:r>
              <w:rPr>
                <w:rFonts w:hint="eastAsia" w:ascii="宋体" w:hAnsi="宋体"/>
                <w:color w:val="000000"/>
                <w:sz w:val="24"/>
              </w:rPr>
              <w:t>会议时间</w:t>
            </w:r>
          </w:p>
        </w:tc>
        <w:tc>
          <w:tcPr>
            <w:tcW w:w="6316" w:type="dxa"/>
          </w:tcPr>
          <w:p w14:paraId="217B332C">
            <w:pPr>
              <w:spacing w:line="360" w:lineRule="auto"/>
              <w:ind w:firstLine="0" w:firstLineChars="0"/>
              <w:rPr>
                <w:rFonts w:hint="default" w:ascii="宋体" w:hAnsi="宋体" w:eastAsia="宋体"/>
                <w:color w:val="000000"/>
                <w:sz w:val="24"/>
                <w:lang w:val="en-US" w:eastAsia="zh-CN"/>
              </w:rPr>
            </w:pPr>
            <w:r>
              <w:rPr>
                <w:rFonts w:hint="eastAsia" w:ascii="宋体" w:hAnsi="宋体"/>
                <w:color w:val="000000"/>
                <w:sz w:val="24"/>
              </w:rPr>
              <w:t>202</w:t>
            </w:r>
            <w:r>
              <w:rPr>
                <w:rFonts w:hint="eastAsia" w:ascii="宋体" w:hAnsi="宋体"/>
                <w:color w:val="000000"/>
                <w:sz w:val="24"/>
                <w:lang w:val="en-US" w:eastAsia="zh-CN"/>
              </w:rPr>
              <w:t>5年4</w:t>
            </w:r>
            <w:r>
              <w:rPr>
                <w:rFonts w:hint="eastAsia" w:ascii="宋体" w:hAnsi="宋体"/>
                <w:color w:val="000000"/>
                <w:sz w:val="24"/>
              </w:rPr>
              <w:t>月</w:t>
            </w:r>
            <w:r>
              <w:rPr>
                <w:rFonts w:hint="eastAsia" w:ascii="宋体" w:hAnsi="宋体"/>
                <w:color w:val="000000"/>
                <w:sz w:val="24"/>
                <w:lang w:val="en-US" w:eastAsia="zh-CN"/>
              </w:rPr>
              <w:t>28</w:t>
            </w:r>
            <w:r>
              <w:rPr>
                <w:rFonts w:hint="eastAsia" w:ascii="宋体" w:hAnsi="宋体"/>
                <w:color w:val="000000"/>
                <w:sz w:val="24"/>
              </w:rPr>
              <w:t>日1</w:t>
            </w:r>
            <w:r>
              <w:rPr>
                <w:rFonts w:hint="eastAsia" w:ascii="宋体" w:hAnsi="宋体"/>
                <w:color w:val="000000"/>
                <w:sz w:val="24"/>
                <w:lang w:val="en-US" w:eastAsia="zh-CN"/>
              </w:rPr>
              <w:t>4:00</w:t>
            </w:r>
            <w:r>
              <w:rPr>
                <w:rFonts w:hint="eastAsia" w:ascii="宋体" w:hAnsi="宋体"/>
                <w:color w:val="000000"/>
                <w:sz w:val="24"/>
              </w:rPr>
              <w:t>-1</w:t>
            </w:r>
            <w:r>
              <w:rPr>
                <w:rFonts w:hint="eastAsia" w:ascii="宋体" w:hAnsi="宋体"/>
                <w:color w:val="000000"/>
                <w:sz w:val="24"/>
                <w:lang w:val="en-US" w:eastAsia="zh-CN"/>
              </w:rPr>
              <w:t>5:0</w:t>
            </w:r>
            <w:r>
              <w:rPr>
                <w:rFonts w:hint="eastAsia" w:ascii="宋体" w:hAnsi="宋体"/>
                <w:color w:val="000000"/>
                <w:sz w:val="24"/>
              </w:rPr>
              <w:t>0</w:t>
            </w:r>
            <w:r>
              <w:rPr>
                <w:rFonts w:hint="eastAsia" w:ascii="宋体" w:hAnsi="宋体"/>
                <w:color w:val="000000"/>
                <w:sz w:val="24"/>
                <w:lang w:val="en-US" w:eastAsia="zh-CN"/>
              </w:rPr>
              <w:t xml:space="preserve"> </w:t>
            </w:r>
          </w:p>
        </w:tc>
      </w:tr>
      <w:tr w14:paraId="5182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19F826CB">
            <w:pPr>
              <w:spacing w:line="360" w:lineRule="auto"/>
              <w:rPr>
                <w:rFonts w:hint="eastAsia" w:ascii="宋体" w:hAnsi="宋体"/>
                <w:color w:val="000000"/>
                <w:sz w:val="24"/>
              </w:rPr>
            </w:pPr>
            <w:r>
              <w:rPr>
                <w:rFonts w:hint="eastAsia" w:ascii="宋体" w:hAnsi="宋体"/>
                <w:color w:val="000000"/>
                <w:sz w:val="24"/>
              </w:rPr>
              <w:t>会议地点</w:t>
            </w:r>
          </w:p>
        </w:tc>
        <w:tc>
          <w:tcPr>
            <w:tcW w:w="6316" w:type="dxa"/>
          </w:tcPr>
          <w:p w14:paraId="5FF4E85A">
            <w:pPr>
              <w:spacing w:line="360" w:lineRule="auto"/>
              <w:rPr>
                <w:rFonts w:hint="default" w:ascii="宋体" w:hAnsi="宋体" w:eastAsia="宋体"/>
                <w:color w:val="000000"/>
                <w:sz w:val="24"/>
                <w:lang w:val="en-US" w:eastAsia="zh-CN"/>
              </w:rPr>
            </w:pPr>
            <w:r>
              <w:rPr>
                <w:rFonts w:hint="eastAsia" w:ascii="宋体" w:hAnsi="宋体"/>
                <w:color w:val="000000"/>
                <w:sz w:val="24"/>
              </w:rPr>
              <w:t>有研</w:t>
            </w:r>
            <w:r>
              <w:rPr>
                <w:rFonts w:hint="eastAsia" w:ascii="宋体" w:hAnsi="宋体"/>
                <w:color w:val="000000"/>
                <w:sz w:val="24"/>
                <w:lang w:val="en-US" w:eastAsia="zh-CN"/>
              </w:rPr>
              <w:t>粉材</w:t>
            </w:r>
          </w:p>
        </w:tc>
      </w:tr>
      <w:tr w14:paraId="6518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1AEC00BD">
            <w:pPr>
              <w:spacing w:line="360" w:lineRule="auto"/>
              <w:rPr>
                <w:rFonts w:hint="eastAsia" w:ascii="宋体" w:hAnsi="宋体"/>
                <w:color w:val="000000"/>
                <w:sz w:val="24"/>
              </w:rPr>
            </w:pPr>
            <w:r>
              <w:rPr>
                <w:rFonts w:hint="eastAsia" w:ascii="宋体" w:hAnsi="宋体"/>
                <w:color w:val="000000"/>
                <w:sz w:val="24"/>
              </w:rPr>
              <w:t>上市公司接待人员</w:t>
            </w:r>
          </w:p>
        </w:tc>
        <w:tc>
          <w:tcPr>
            <w:tcW w:w="6316" w:type="dxa"/>
          </w:tcPr>
          <w:p w14:paraId="680B689C">
            <w:pPr>
              <w:spacing w:line="360" w:lineRule="auto"/>
              <w:rPr>
                <w:rFonts w:hint="eastAsia" w:ascii="宋体" w:hAnsi="宋体"/>
                <w:color w:val="000000"/>
                <w:sz w:val="24"/>
              </w:rPr>
            </w:pPr>
            <w:r>
              <w:rPr>
                <w:rFonts w:hint="eastAsia" w:ascii="宋体" w:hAnsi="宋体"/>
                <w:color w:val="000000"/>
                <w:sz w:val="24"/>
              </w:rPr>
              <w:t>董事会秘书、财务总监、总法律顾问：姜珊</w:t>
            </w:r>
          </w:p>
          <w:p w14:paraId="383B3DC7">
            <w:pPr>
              <w:spacing w:line="360" w:lineRule="auto"/>
              <w:rPr>
                <w:rFonts w:hint="eastAsia" w:ascii="宋体" w:hAnsi="宋体"/>
                <w:color w:val="000000"/>
                <w:sz w:val="24"/>
              </w:rPr>
            </w:pPr>
            <w:r>
              <w:rPr>
                <w:rFonts w:hint="eastAsia" w:ascii="宋体" w:hAnsi="宋体"/>
                <w:color w:val="000000"/>
                <w:sz w:val="24"/>
              </w:rPr>
              <w:t>证券事务代表：王妍</w:t>
            </w:r>
          </w:p>
          <w:p w14:paraId="6F853A3F">
            <w:pPr>
              <w:spacing w:line="360" w:lineRule="auto"/>
              <w:rPr>
                <w:rFonts w:hint="eastAsia" w:ascii="宋体" w:hAnsi="宋体"/>
                <w:color w:val="000000"/>
                <w:sz w:val="24"/>
              </w:rPr>
            </w:pPr>
            <w:r>
              <w:rPr>
                <w:rFonts w:hint="eastAsia" w:ascii="宋体" w:hAnsi="宋体"/>
                <w:color w:val="000000"/>
                <w:sz w:val="24"/>
              </w:rPr>
              <w:t>证券事务专员：瓮佳星</w:t>
            </w:r>
          </w:p>
        </w:tc>
      </w:tr>
      <w:tr w14:paraId="6D49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5DA7896">
            <w:pPr>
              <w:spacing w:line="360" w:lineRule="auto"/>
              <w:rPr>
                <w:rFonts w:hint="eastAsia" w:ascii="宋体" w:hAnsi="宋体"/>
                <w:color w:val="000000"/>
                <w:sz w:val="24"/>
              </w:rPr>
            </w:pPr>
            <w:r>
              <w:rPr>
                <w:rFonts w:hint="eastAsia" w:ascii="宋体" w:hAnsi="宋体"/>
                <w:color w:val="000000"/>
                <w:sz w:val="24"/>
              </w:rPr>
              <w:t>投资者关系活动主要内容介绍</w:t>
            </w:r>
          </w:p>
        </w:tc>
        <w:tc>
          <w:tcPr>
            <w:tcW w:w="6316" w:type="dxa"/>
          </w:tcPr>
          <w:p w14:paraId="3B8A7E73">
            <w:pPr>
              <w:rPr>
                <w:rFonts w:hint="eastAsia" w:ascii="宋体" w:hAnsi="宋体"/>
                <w:color w:val="000000"/>
                <w:sz w:val="24"/>
              </w:rPr>
            </w:pPr>
            <w:r>
              <w:rPr>
                <w:rFonts w:hint="eastAsia" w:ascii="宋体" w:hAnsi="宋体"/>
                <w:color w:val="000000"/>
                <w:sz w:val="24"/>
              </w:rPr>
              <w:t>Q1：请简要介绍</w:t>
            </w:r>
            <w:r>
              <w:rPr>
                <w:rFonts w:hint="eastAsia" w:ascii="宋体" w:hAnsi="宋体"/>
                <w:color w:val="000000"/>
                <w:sz w:val="24"/>
                <w:lang w:val="en-US" w:eastAsia="zh-CN"/>
              </w:rPr>
              <w:t>2024年及2025年一季度</w:t>
            </w:r>
            <w:r>
              <w:rPr>
                <w:rFonts w:hint="eastAsia" w:ascii="宋体" w:hAnsi="宋体"/>
                <w:color w:val="000000"/>
                <w:sz w:val="24"/>
              </w:rPr>
              <w:t>公司</w:t>
            </w:r>
            <w:r>
              <w:rPr>
                <w:rFonts w:hint="eastAsia" w:ascii="宋体" w:hAnsi="宋体"/>
                <w:color w:val="000000"/>
                <w:sz w:val="24"/>
                <w:lang w:val="en-US" w:eastAsia="zh-CN"/>
              </w:rPr>
              <w:t>各</w:t>
            </w:r>
            <w:r>
              <w:rPr>
                <w:rFonts w:hint="eastAsia" w:ascii="宋体" w:hAnsi="宋体"/>
                <w:color w:val="000000"/>
                <w:sz w:val="24"/>
              </w:rPr>
              <w:t>业务板块</w:t>
            </w:r>
            <w:r>
              <w:rPr>
                <w:rFonts w:hint="eastAsia" w:ascii="宋体" w:hAnsi="宋体"/>
                <w:color w:val="000000"/>
                <w:sz w:val="24"/>
                <w:lang w:val="en-US" w:eastAsia="zh-CN"/>
              </w:rPr>
              <w:t>经营情况</w:t>
            </w:r>
            <w:r>
              <w:rPr>
                <w:rFonts w:hint="eastAsia" w:ascii="宋体" w:hAnsi="宋体"/>
                <w:color w:val="000000"/>
                <w:sz w:val="24"/>
              </w:rPr>
              <w:t>。</w:t>
            </w:r>
          </w:p>
          <w:p w14:paraId="47E1B943">
            <w:pPr>
              <w:rPr>
                <w:rFonts w:hint="default" w:ascii="宋体" w:hAnsi="宋体" w:eastAsia="宋体"/>
                <w:color w:val="000000"/>
                <w:sz w:val="24"/>
                <w:lang w:val="en-US" w:eastAsia="zh-CN"/>
              </w:rPr>
            </w:pPr>
            <w:r>
              <w:rPr>
                <w:rFonts w:hint="eastAsia" w:ascii="宋体" w:hAnsi="宋体"/>
                <w:color w:val="000000"/>
                <w:sz w:val="24"/>
              </w:rPr>
              <w:t>A1：</w:t>
            </w:r>
            <w:r>
              <w:rPr>
                <w:rFonts w:hint="eastAsia" w:ascii="宋体" w:hAnsi="宋体"/>
                <w:color w:val="000000"/>
                <w:sz w:val="24"/>
                <w:lang w:val="en-US" w:eastAsia="zh-CN"/>
              </w:rPr>
              <w:t>2024年公司各业务板块再创新高，全年销量共计约31000吨，同比增长11%，其中铜基粉体约27000吨，同比增长10%，锡基粉体约3400吨，同比增长6%，电子浆料约500吨，同比增长28%，增材制造板块包含3D打印和粉末冶金粉约800吨，其中3D打印粉末约310吨，同比增长176%。2024年合并</w:t>
            </w:r>
            <w:r>
              <w:rPr>
                <w:rFonts w:hint="eastAsia" w:ascii="宋体" w:hAnsi="宋体" w:eastAsia="宋体" w:cs="Times New Roman"/>
                <w:color w:val="000000"/>
                <w:sz w:val="24"/>
                <w:lang w:val="en-US" w:eastAsia="zh-CN"/>
              </w:rPr>
              <w:t>营业收入32亿</w:t>
            </w:r>
            <w:r>
              <w:rPr>
                <w:rFonts w:hint="eastAsia" w:ascii="宋体" w:hAnsi="宋体" w:cs="Times New Roman"/>
                <w:color w:val="000000"/>
                <w:sz w:val="24"/>
                <w:lang w:val="en-US" w:eastAsia="zh-CN"/>
              </w:rPr>
              <w:t>元</w:t>
            </w:r>
            <w:r>
              <w:rPr>
                <w:rFonts w:hint="eastAsia" w:ascii="宋体" w:hAnsi="宋体" w:eastAsia="宋体" w:cs="Times New Roman"/>
                <w:color w:val="000000"/>
                <w:sz w:val="24"/>
                <w:lang w:val="en-US" w:eastAsia="zh-CN"/>
              </w:rPr>
              <w:t>，比去年同期增长20%，</w:t>
            </w:r>
            <w:r>
              <w:rPr>
                <w:rFonts w:hint="eastAsia" w:ascii="宋体" w:hAnsi="宋体" w:cs="Times New Roman"/>
                <w:color w:val="000000"/>
                <w:sz w:val="24"/>
                <w:lang w:val="en-US" w:eastAsia="zh-CN"/>
              </w:rPr>
              <w:t>合并</w:t>
            </w:r>
            <w:r>
              <w:rPr>
                <w:rFonts w:hint="eastAsia" w:ascii="宋体" w:hAnsi="宋体" w:eastAsia="宋体" w:cs="Times New Roman"/>
                <w:color w:val="000000"/>
                <w:sz w:val="24"/>
                <w:lang w:val="en-US" w:eastAsia="zh-CN"/>
              </w:rPr>
              <w:t>利润总额6397万，比去年同期增长</w:t>
            </w:r>
            <w:r>
              <w:rPr>
                <w:rFonts w:hint="eastAsia" w:ascii="宋体" w:hAnsi="宋体" w:cs="Times New Roman"/>
                <w:color w:val="000000"/>
                <w:sz w:val="24"/>
                <w:lang w:val="en-US" w:eastAsia="zh-CN"/>
              </w:rPr>
              <w:t>4</w:t>
            </w:r>
            <w:r>
              <w:rPr>
                <w:rFonts w:hint="eastAsia" w:ascii="宋体" w:hAnsi="宋体" w:eastAsia="宋体" w:cs="Times New Roman"/>
                <w:color w:val="000000"/>
                <w:sz w:val="24"/>
                <w:lang w:val="en-US" w:eastAsia="zh-CN"/>
              </w:rPr>
              <w:t>%。</w:t>
            </w:r>
            <w:r>
              <w:rPr>
                <w:rFonts w:hint="eastAsia" w:ascii="宋体" w:hAnsi="宋体" w:cs="Times New Roman"/>
                <w:color w:val="000000"/>
                <w:sz w:val="24"/>
                <w:lang w:val="en-US" w:eastAsia="zh-CN"/>
              </w:rPr>
              <w:t>2025年一季度销量7500吨，同比增长6%，营业收入约7.9亿，同比增长20%，利润总额约1300万元，同比增长7%。</w:t>
            </w:r>
          </w:p>
          <w:p w14:paraId="398D0FBD">
            <w:pPr>
              <w:rPr>
                <w:rFonts w:ascii="宋体" w:hAnsi="宋体"/>
                <w:color w:val="000000"/>
                <w:sz w:val="24"/>
              </w:rPr>
            </w:pPr>
          </w:p>
          <w:p w14:paraId="73A19BAD">
            <w:pPr>
              <w:rPr>
                <w:rFonts w:hint="eastAsia" w:ascii="宋体" w:hAnsi="宋体"/>
                <w:color w:val="000000"/>
                <w:sz w:val="24"/>
              </w:rPr>
            </w:pPr>
            <w:r>
              <w:rPr>
                <w:rFonts w:hint="eastAsia" w:ascii="宋体" w:hAnsi="宋体"/>
                <w:color w:val="000000"/>
                <w:sz w:val="24"/>
              </w:rPr>
              <w:t>Q2：</w:t>
            </w:r>
            <w:r>
              <w:rPr>
                <w:rFonts w:hint="eastAsia" w:ascii="宋体" w:hAnsi="宋体" w:eastAsia="宋体" w:cs="Times New Roman"/>
                <w:color w:val="000000"/>
                <w:sz w:val="24"/>
                <w:lang w:val="en-US" w:eastAsia="zh-CN"/>
              </w:rPr>
              <w:t>公司3D打印板块的产品结构是怎样的？</w:t>
            </w:r>
          </w:p>
          <w:p w14:paraId="19DE29C5">
            <w:pPr>
              <w:rPr>
                <w:rFonts w:hint="eastAsia" w:ascii="宋体" w:hAnsi="宋体"/>
                <w:color w:val="000000"/>
                <w:sz w:val="24"/>
              </w:rPr>
            </w:pPr>
            <w:r>
              <w:rPr>
                <w:rFonts w:hint="eastAsia" w:ascii="宋体" w:hAnsi="宋体"/>
                <w:color w:val="000000"/>
                <w:sz w:val="24"/>
              </w:rPr>
              <w:t>A2：</w:t>
            </w:r>
            <w:r>
              <w:rPr>
                <w:rFonts w:hint="eastAsia" w:ascii="宋体" w:hAnsi="宋体" w:eastAsia="宋体" w:cs="Times New Roman"/>
                <w:color w:val="000000"/>
                <w:sz w:val="24"/>
                <w:lang w:val="en-US" w:eastAsia="zh-CN"/>
              </w:rPr>
              <w:t>3D打印板块产品</w:t>
            </w:r>
            <w:r>
              <w:rPr>
                <w:rFonts w:hint="eastAsia" w:ascii="宋体" w:hAnsi="宋体" w:cs="Times New Roman"/>
                <w:color w:val="000000"/>
                <w:sz w:val="24"/>
                <w:lang w:val="en-US" w:eastAsia="zh-CN"/>
              </w:rPr>
              <w:t>目前</w:t>
            </w:r>
            <w:r>
              <w:rPr>
                <w:rFonts w:hint="eastAsia" w:ascii="宋体" w:hAnsi="宋体" w:eastAsia="宋体" w:cs="Times New Roman"/>
                <w:color w:val="000000"/>
                <w:sz w:val="24"/>
                <w:lang w:val="en-US" w:eastAsia="zh-CN"/>
              </w:rPr>
              <w:t>基本构成是40%铝合金粉，包括铝硅十镁、铝硅七镁</w:t>
            </w:r>
            <w:r>
              <w:rPr>
                <w:rFonts w:hint="eastAsia" w:ascii="宋体" w:hAnsi="宋体" w:cs="Times New Roman"/>
                <w:color w:val="000000"/>
                <w:sz w:val="24"/>
                <w:lang w:val="en-US" w:eastAsia="zh-CN"/>
              </w:rPr>
              <w:t>等</w:t>
            </w:r>
            <w:r>
              <w:rPr>
                <w:rFonts w:hint="eastAsia" w:ascii="宋体" w:hAnsi="宋体" w:eastAsia="宋体" w:cs="Times New Roman"/>
                <w:color w:val="000000"/>
                <w:sz w:val="24"/>
                <w:lang w:val="en-US" w:eastAsia="zh-CN"/>
              </w:rPr>
              <w:t>；20%高温合金粉；40%其他粉末，包括钛合金粉、铜合金粉、不锈钢粉等。</w:t>
            </w:r>
          </w:p>
          <w:p w14:paraId="7AF53006">
            <w:pPr>
              <w:rPr>
                <w:rFonts w:ascii="宋体" w:hAnsi="宋体"/>
                <w:color w:val="000000"/>
                <w:sz w:val="24"/>
              </w:rPr>
            </w:pPr>
          </w:p>
          <w:p w14:paraId="2B403EA2">
            <w:pPr>
              <w:rPr>
                <w:rFonts w:hint="eastAsia" w:ascii="宋体" w:hAnsi="宋体"/>
                <w:color w:val="000000"/>
                <w:sz w:val="24"/>
              </w:rPr>
            </w:pPr>
            <w:r>
              <w:rPr>
                <w:rFonts w:hint="eastAsia" w:ascii="宋体" w:hAnsi="宋体"/>
                <w:color w:val="000000"/>
                <w:sz w:val="24"/>
              </w:rPr>
              <w:t>Q3：公司的锡膏主要应用于哪些领域？</w:t>
            </w:r>
            <w:r>
              <w:rPr>
                <w:rFonts w:hint="eastAsia" w:ascii="宋体" w:hAnsi="宋体" w:eastAsia="宋体" w:cs="Times New Roman"/>
                <w:color w:val="000000"/>
                <w:sz w:val="24"/>
                <w:lang w:val="en-US" w:eastAsia="zh-CN"/>
              </w:rPr>
              <w:t>。</w:t>
            </w:r>
            <w:r>
              <w:rPr>
                <w:rFonts w:hint="eastAsia" w:ascii="宋体" w:hAnsi="宋体"/>
                <w:color w:val="000000"/>
                <w:sz w:val="24"/>
              </w:rPr>
              <w:t xml:space="preserve"> </w:t>
            </w:r>
          </w:p>
          <w:p w14:paraId="5AAF886B">
            <w:pPr>
              <w:rPr>
                <w:rFonts w:hint="eastAsia" w:ascii="宋体" w:hAnsi="宋体"/>
                <w:color w:val="000000"/>
                <w:sz w:val="24"/>
              </w:rPr>
            </w:pPr>
            <w:r>
              <w:rPr>
                <w:rFonts w:hint="eastAsia" w:ascii="宋体" w:hAnsi="宋体"/>
                <w:color w:val="000000"/>
                <w:sz w:val="24"/>
              </w:rPr>
              <w:t>A3：公司的锡膏主要应用于光伏、LED、半导体等封装、组装应用行业。光伏方面主要应用于BC电池技术</w:t>
            </w:r>
            <w:r>
              <w:rPr>
                <w:rFonts w:hint="eastAsia" w:ascii="宋体" w:hAnsi="宋体" w:eastAsia="宋体" w:cs="Times New Roman"/>
                <w:color w:val="000000"/>
                <w:sz w:val="24"/>
                <w:lang w:val="en-US" w:eastAsia="zh-CN"/>
              </w:rPr>
              <w:t>。</w:t>
            </w:r>
          </w:p>
          <w:p w14:paraId="2698BB21">
            <w:pPr>
              <w:rPr>
                <w:rFonts w:ascii="宋体" w:hAnsi="宋体"/>
                <w:color w:val="000000"/>
                <w:sz w:val="24"/>
              </w:rPr>
            </w:pPr>
          </w:p>
          <w:p w14:paraId="4C4FACAA">
            <w:pPr>
              <w:rPr>
                <w:rFonts w:hint="eastAsia" w:ascii="宋体" w:hAnsi="宋体"/>
                <w:color w:val="000000"/>
                <w:sz w:val="24"/>
              </w:rPr>
            </w:pPr>
            <w:r>
              <w:rPr>
                <w:rFonts w:hint="eastAsia" w:ascii="宋体" w:hAnsi="宋体"/>
                <w:color w:val="000000"/>
                <w:sz w:val="24"/>
              </w:rPr>
              <w:t>Q</w:t>
            </w:r>
            <w:r>
              <w:rPr>
                <w:rFonts w:hint="eastAsia" w:ascii="宋体" w:hAnsi="宋体"/>
                <w:color w:val="000000"/>
                <w:sz w:val="24"/>
                <w:lang w:val="en-US" w:eastAsia="zh-CN"/>
              </w:rPr>
              <w:t>4</w:t>
            </w:r>
            <w:r>
              <w:rPr>
                <w:rFonts w:hint="eastAsia" w:ascii="宋体" w:hAnsi="宋体"/>
                <w:color w:val="000000"/>
                <w:sz w:val="24"/>
              </w:rPr>
              <w:t xml:space="preserve">：公司产品还有哪些其他亮点？ </w:t>
            </w:r>
          </w:p>
          <w:p w14:paraId="72997813">
            <w:pPr>
              <w:rPr>
                <w:rFonts w:hint="eastAsia" w:ascii="宋体" w:hAnsi="宋体" w:eastAsia="宋体" w:cs="Times New Roman"/>
                <w:color w:val="000000"/>
                <w:sz w:val="24"/>
                <w:lang w:val="en-US" w:eastAsia="zh-CN"/>
              </w:rPr>
            </w:pPr>
            <w:r>
              <w:rPr>
                <w:rFonts w:hint="eastAsia" w:ascii="宋体" w:hAnsi="宋体"/>
                <w:color w:val="000000"/>
                <w:sz w:val="24"/>
              </w:rPr>
              <w:t>A</w:t>
            </w:r>
            <w:r>
              <w:rPr>
                <w:rFonts w:hint="eastAsia" w:ascii="宋体" w:hAnsi="宋体"/>
                <w:color w:val="000000"/>
                <w:sz w:val="24"/>
                <w:lang w:val="en-US" w:eastAsia="zh-CN"/>
              </w:rPr>
              <w:t>4</w:t>
            </w:r>
            <w:r>
              <w:rPr>
                <w:rFonts w:hint="eastAsia" w:ascii="宋体" w:hAnsi="宋体"/>
                <w:color w:val="000000"/>
                <w:sz w:val="24"/>
              </w:rPr>
              <w:t>：公司未来研发方向是向新的应用领域拓展、延伸，也会继续延伸产业链，如铜基板块，在保持现有市占率前提下，加强新产品的研发力度，如复合铜粉、超细铜粉、低松比铜粉等高附加值产品。如电子浆料</w:t>
            </w:r>
            <w:r>
              <w:rPr>
                <w:rFonts w:hint="eastAsia" w:ascii="宋体" w:hAnsi="宋体"/>
                <w:color w:val="000000"/>
                <w:sz w:val="24"/>
                <w:lang w:val="en-US" w:eastAsia="zh-CN"/>
              </w:rPr>
              <w:t>板块</w:t>
            </w:r>
            <w:r>
              <w:rPr>
                <w:rFonts w:hint="eastAsia" w:ascii="宋体" w:hAnsi="宋体"/>
                <w:color w:val="000000"/>
                <w:sz w:val="24"/>
              </w:rPr>
              <w:t>，专注于超细镍粉、超细铜粉、超细银粉、银包铜粉及其浆料等新产品的研发，增加互连材料的种类，可应用于PCB、MLCC等产品。</w:t>
            </w:r>
            <w:r>
              <w:rPr>
                <w:rFonts w:hint="eastAsia" w:ascii="宋体" w:hAnsi="宋体"/>
                <w:color w:val="000000"/>
                <w:sz w:val="24"/>
                <w:lang w:val="en-US" w:eastAsia="zh-CN"/>
              </w:rPr>
              <w:t>公司</w:t>
            </w:r>
            <w:r>
              <w:rPr>
                <w:rFonts w:hint="eastAsia" w:ascii="宋体" w:hAnsi="宋体"/>
                <w:color w:val="000000"/>
                <w:sz w:val="24"/>
              </w:rPr>
              <w:t>结合国家设备更新、发展新质生产力的政策，不断调整产品结构，开发新的应用领域，形成新的产业链，扩大市场需求。</w:t>
            </w:r>
          </w:p>
          <w:p w14:paraId="6F919B2C">
            <w:pPr>
              <w:rPr>
                <w:rFonts w:hint="eastAsia" w:ascii="宋体" w:hAnsi="宋体" w:eastAsia="宋体" w:cs="Times New Roman"/>
                <w:color w:val="000000"/>
                <w:sz w:val="24"/>
                <w:lang w:val="en-US" w:eastAsia="zh-CN"/>
              </w:rPr>
            </w:pPr>
          </w:p>
          <w:p w14:paraId="2A8F4255">
            <w:pPr>
              <w:rPr>
                <w:rFonts w:hint="eastAsia" w:ascii="宋体" w:hAnsi="宋体"/>
                <w:color w:val="000000"/>
                <w:sz w:val="24"/>
              </w:rPr>
            </w:pPr>
            <w:r>
              <w:rPr>
                <w:rFonts w:hint="eastAsia" w:ascii="宋体" w:hAnsi="宋体"/>
                <w:color w:val="000000"/>
                <w:sz w:val="24"/>
              </w:rPr>
              <w:t>Q</w:t>
            </w:r>
            <w:r>
              <w:rPr>
                <w:rFonts w:hint="eastAsia" w:ascii="宋体" w:hAnsi="宋体"/>
                <w:color w:val="000000"/>
                <w:sz w:val="24"/>
                <w:lang w:val="en-US" w:eastAsia="zh-CN"/>
              </w:rPr>
              <w:t>5</w:t>
            </w:r>
            <w:r>
              <w:rPr>
                <w:rFonts w:hint="eastAsia" w:ascii="宋体" w:hAnsi="宋体"/>
                <w:color w:val="000000"/>
                <w:sz w:val="24"/>
              </w:rPr>
              <w:t>：</w:t>
            </w:r>
            <w:r>
              <w:rPr>
                <w:rFonts w:hint="eastAsia" w:ascii="宋体" w:hAnsi="宋体"/>
                <w:color w:val="000000"/>
                <w:sz w:val="24"/>
                <w:lang w:val="en-US" w:eastAsia="zh-CN"/>
              </w:rPr>
              <w:t>电子浆料部分有什么新进展吗</w:t>
            </w:r>
            <w:r>
              <w:rPr>
                <w:rFonts w:hint="eastAsia" w:ascii="宋体" w:hAnsi="宋体" w:eastAsia="宋体" w:cs="Times New Roman"/>
                <w:color w:val="000000"/>
                <w:sz w:val="24"/>
                <w:lang w:val="en-US" w:eastAsia="zh-CN"/>
              </w:rPr>
              <w:t>。</w:t>
            </w:r>
            <w:r>
              <w:rPr>
                <w:rFonts w:hint="eastAsia" w:ascii="宋体" w:hAnsi="宋体"/>
                <w:color w:val="000000"/>
                <w:sz w:val="24"/>
              </w:rPr>
              <w:t xml:space="preserve"> </w:t>
            </w:r>
          </w:p>
          <w:p w14:paraId="54F07BF6">
            <w:pPr>
              <w:rPr>
                <w:rFonts w:hint="eastAsia" w:ascii="宋体" w:hAnsi="宋体"/>
                <w:color w:val="000000"/>
                <w:sz w:val="24"/>
              </w:rPr>
            </w:pPr>
            <w:r>
              <w:rPr>
                <w:rFonts w:hint="eastAsia" w:ascii="宋体" w:hAnsi="宋体"/>
                <w:color w:val="000000"/>
                <w:sz w:val="24"/>
              </w:rPr>
              <w:t>A</w:t>
            </w:r>
            <w:r>
              <w:rPr>
                <w:rFonts w:hint="eastAsia" w:ascii="宋体" w:hAnsi="宋体"/>
                <w:color w:val="000000"/>
                <w:sz w:val="24"/>
                <w:lang w:val="en-US" w:eastAsia="zh-CN"/>
              </w:rPr>
              <w:t>5</w:t>
            </w:r>
            <w:r>
              <w:rPr>
                <w:rFonts w:hint="eastAsia" w:ascii="宋体" w:hAnsi="宋体"/>
                <w:color w:val="000000"/>
                <w:sz w:val="24"/>
              </w:rPr>
              <w:t>：电子浆料板块</w:t>
            </w:r>
            <w:r>
              <w:rPr>
                <w:rFonts w:hint="eastAsia" w:ascii="宋体" w:hAnsi="宋体"/>
                <w:color w:val="000000"/>
                <w:sz w:val="24"/>
                <w:lang w:val="en-US" w:eastAsia="zh-CN"/>
              </w:rPr>
              <w:t>新产品</w:t>
            </w:r>
            <w:r>
              <w:rPr>
                <w:rFonts w:hint="eastAsia" w:ascii="宋体" w:hAnsi="宋体"/>
                <w:color w:val="000000"/>
                <w:sz w:val="24"/>
              </w:rPr>
              <w:t>还处于技术研发阶段，</w:t>
            </w:r>
            <w:r>
              <w:rPr>
                <w:rFonts w:hint="eastAsia" w:ascii="宋体" w:hAnsi="宋体"/>
                <w:color w:val="000000"/>
                <w:sz w:val="24"/>
                <w:lang w:val="en-US" w:eastAsia="zh-CN"/>
              </w:rPr>
              <w:t>有研纳微</w:t>
            </w:r>
            <w:r>
              <w:rPr>
                <w:rFonts w:hint="eastAsia" w:ascii="宋体" w:hAnsi="宋体"/>
                <w:color w:val="000000"/>
                <w:sz w:val="24"/>
              </w:rPr>
              <w:t>主要聚焦国家</w:t>
            </w:r>
            <w:r>
              <w:rPr>
                <w:rFonts w:hint="eastAsia" w:ascii="宋体" w:hAnsi="宋体"/>
                <w:color w:val="000000"/>
                <w:sz w:val="24"/>
                <w:lang w:val="en-US" w:eastAsia="zh-CN"/>
              </w:rPr>
              <w:t>重大专项</w:t>
            </w:r>
            <w:r>
              <w:rPr>
                <w:rFonts w:hint="eastAsia" w:ascii="宋体" w:hAnsi="宋体"/>
                <w:color w:val="000000"/>
                <w:sz w:val="24"/>
              </w:rPr>
              <w:t>任务，</w:t>
            </w:r>
            <w:r>
              <w:rPr>
                <w:rFonts w:hint="eastAsia" w:ascii="宋体" w:hAnsi="宋体"/>
                <w:color w:val="000000"/>
                <w:sz w:val="24"/>
                <w:lang w:val="en-US" w:eastAsia="zh-CN"/>
              </w:rPr>
              <w:t>承担</w:t>
            </w:r>
            <w:r>
              <w:rPr>
                <w:rFonts w:hint="eastAsia" w:ascii="宋体" w:hAnsi="宋体"/>
                <w:color w:val="000000"/>
                <w:sz w:val="24"/>
              </w:rPr>
              <w:t>未来产业</w:t>
            </w:r>
            <w:r>
              <w:rPr>
                <w:rFonts w:hint="eastAsia" w:ascii="宋体" w:hAnsi="宋体"/>
                <w:color w:val="000000"/>
                <w:sz w:val="24"/>
                <w:lang w:val="en-US" w:eastAsia="zh-CN"/>
              </w:rPr>
              <w:t>的重点技术突破</w:t>
            </w:r>
            <w:r>
              <w:rPr>
                <w:rFonts w:hint="eastAsia" w:ascii="宋体" w:hAnsi="宋体"/>
                <w:color w:val="000000"/>
                <w:sz w:val="24"/>
              </w:rPr>
              <w:t>。</w:t>
            </w:r>
            <w:r>
              <w:rPr>
                <w:rFonts w:hint="eastAsia" w:ascii="宋体" w:hAnsi="宋体"/>
                <w:color w:val="000000"/>
                <w:sz w:val="24"/>
                <w:lang w:val="en-US" w:eastAsia="zh-CN"/>
              </w:rPr>
              <w:t>目前已有产品送交客户验证，预计验证通过后每月新增吨级供货</w:t>
            </w:r>
            <w:r>
              <w:rPr>
                <w:rFonts w:hint="eastAsia" w:ascii="宋体" w:hAnsi="宋体" w:eastAsia="宋体" w:cs="Times New Roman"/>
                <w:color w:val="000000"/>
                <w:sz w:val="24"/>
                <w:lang w:val="en-US" w:eastAsia="zh-CN"/>
              </w:rPr>
              <w:t>。</w:t>
            </w:r>
          </w:p>
          <w:p w14:paraId="49EB73B4">
            <w:pPr>
              <w:rPr>
                <w:rFonts w:ascii="宋体" w:hAnsi="宋体"/>
                <w:color w:val="000000"/>
                <w:sz w:val="24"/>
              </w:rPr>
            </w:pPr>
          </w:p>
          <w:p w14:paraId="68C2AA43">
            <w:pPr>
              <w:rPr>
                <w:rFonts w:hint="eastAsia" w:ascii="宋体" w:hAnsi="宋体"/>
                <w:color w:val="000000"/>
                <w:sz w:val="24"/>
              </w:rPr>
            </w:pPr>
            <w:r>
              <w:rPr>
                <w:rFonts w:hint="eastAsia" w:ascii="宋体" w:hAnsi="宋体"/>
                <w:color w:val="000000"/>
                <w:sz w:val="24"/>
              </w:rPr>
              <w:t>Q</w:t>
            </w:r>
            <w:r>
              <w:rPr>
                <w:rFonts w:hint="eastAsia" w:ascii="宋体" w:hAnsi="宋体"/>
                <w:color w:val="000000"/>
                <w:sz w:val="24"/>
                <w:lang w:val="en-US" w:eastAsia="zh-CN"/>
              </w:rPr>
              <w:t>6</w:t>
            </w:r>
            <w:r>
              <w:rPr>
                <w:rFonts w:hint="eastAsia" w:ascii="宋体" w:hAnsi="宋体"/>
                <w:color w:val="000000"/>
                <w:sz w:val="24"/>
              </w:rPr>
              <w:t>：公司机器人研发合作项目进展如何？</w:t>
            </w:r>
          </w:p>
          <w:p w14:paraId="2A5EB8CD">
            <w:pPr>
              <w:rPr>
                <w:rFonts w:hint="eastAsia" w:ascii="宋体" w:hAnsi="宋体"/>
                <w:color w:val="000000"/>
                <w:sz w:val="24"/>
              </w:rPr>
            </w:pPr>
            <w:r>
              <w:rPr>
                <w:rFonts w:hint="eastAsia" w:ascii="宋体" w:hAnsi="宋体"/>
                <w:color w:val="000000"/>
                <w:sz w:val="24"/>
              </w:rPr>
              <w:t>A</w:t>
            </w:r>
            <w:r>
              <w:rPr>
                <w:rFonts w:hint="eastAsia" w:ascii="宋体" w:hAnsi="宋体"/>
                <w:color w:val="000000"/>
                <w:sz w:val="24"/>
                <w:lang w:val="en-US" w:eastAsia="zh-CN"/>
              </w:rPr>
              <w:t>6</w:t>
            </w:r>
            <w:r>
              <w:rPr>
                <w:rFonts w:hint="eastAsia" w:ascii="宋体" w:hAnsi="宋体"/>
                <w:color w:val="000000"/>
                <w:sz w:val="24"/>
              </w:rPr>
              <w:t>：公司前期以研发为主，承接了关于机器人项目的研发课题，如北京市科技计划项目高精密谐波减速器设计与制造关键技术研究项目，主要应用于小型机器人。该产品的主要原材料为铁基粉末，采用粉末冶金工艺制作，应用于机器人关节部位。有上市公司与公司联系定制化相关零件</w:t>
            </w:r>
            <w:r>
              <w:rPr>
                <w:rFonts w:hint="eastAsia" w:ascii="宋体" w:hAnsi="宋体"/>
                <w:color w:val="000000"/>
                <w:sz w:val="24"/>
                <w:lang w:val="en-US" w:eastAsia="zh-CN"/>
              </w:rPr>
              <w:t>的业务</w:t>
            </w:r>
            <w:r>
              <w:rPr>
                <w:rFonts w:hint="eastAsia" w:ascii="宋体" w:hAnsi="宋体"/>
                <w:color w:val="000000"/>
                <w:sz w:val="24"/>
              </w:rPr>
              <w:t>处于</w:t>
            </w:r>
            <w:r>
              <w:rPr>
                <w:rFonts w:hint="eastAsia" w:ascii="宋体" w:hAnsi="宋体"/>
                <w:color w:val="000000"/>
                <w:sz w:val="24"/>
                <w:lang w:val="en-US" w:eastAsia="zh-CN"/>
              </w:rPr>
              <w:t>沟通技术指标</w:t>
            </w:r>
            <w:r>
              <w:rPr>
                <w:rFonts w:hint="eastAsia" w:ascii="宋体" w:hAnsi="宋体"/>
                <w:color w:val="000000"/>
                <w:sz w:val="24"/>
              </w:rPr>
              <w:t>阶段。</w:t>
            </w:r>
          </w:p>
          <w:p w14:paraId="544288B9">
            <w:pPr>
              <w:rPr>
                <w:rFonts w:hint="eastAsia" w:ascii="宋体" w:hAnsi="宋体"/>
                <w:color w:val="000000"/>
                <w:sz w:val="24"/>
              </w:rPr>
            </w:pPr>
          </w:p>
          <w:p w14:paraId="684816D5">
            <w:pPr>
              <w:rPr>
                <w:rFonts w:hint="eastAsia" w:ascii="宋体" w:hAnsi="宋体"/>
                <w:color w:val="000000"/>
                <w:sz w:val="24"/>
              </w:rPr>
            </w:pPr>
            <w:r>
              <w:rPr>
                <w:rFonts w:hint="eastAsia" w:ascii="宋体" w:hAnsi="宋体"/>
                <w:color w:val="000000"/>
                <w:sz w:val="24"/>
              </w:rPr>
              <w:t>Q</w:t>
            </w:r>
            <w:r>
              <w:rPr>
                <w:rFonts w:hint="eastAsia" w:ascii="宋体" w:hAnsi="宋体"/>
                <w:color w:val="000000"/>
                <w:sz w:val="24"/>
                <w:lang w:val="en-US" w:eastAsia="zh-CN"/>
              </w:rPr>
              <w:t>7</w:t>
            </w:r>
            <w:r>
              <w:rPr>
                <w:rFonts w:hint="eastAsia" w:ascii="宋体" w:hAnsi="宋体"/>
                <w:color w:val="000000"/>
                <w:sz w:val="24"/>
              </w:rPr>
              <w:t>：</w:t>
            </w:r>
            <w:r>
              <w:rPr>
                <w:rFonts w:hint="eastAsia" w:ascii="宋体" w:hAnsi="宋体" w:eastAsia="宋体" w:cs="Times New Roman"/>
                <w:color w:val="000000"/>
                <w:sz w:val="24"/>
                <w:lang w:val="en-US" w:eastAsia="zh-CN"/>
              </w:rPr>
              <w:t>公司的导热铜粉</w:t>
            </w:r>
            <w:r>
              <w:rPr>
                <w:rFonts w:hint="eastAsia" w:ascii="宋体" w:hAnsi="宋体" w:cs="Times New Roman"/>
                <w:color w:val="000000"/>
                <w:sz w:val="24"/>
                <w:lang w:val="en-US" w:eastAsia="zh-CN"/>
              </w:rPr>
              <w:t>目前供货量有多少</w:t>
            </w:r>
            <w:r>
              <w:rPr>
                <w:rFonts w:hint="eastAsia" w:ascii="宋体" w:hAnsi="宋体" w:eastAsia="宋体" w:cs="Times New Roman"/>
                <w:color w:val="000000"/>
                <w:sz w:val="24"/>
                <w:lang w:val="en-US" w:eastAsia="zh-CN"/>
              </w:rPr>
              <w:t>？</w:t>
            </w:r>
          </w:p>
          <w:p w14:paraId="4F1996CA">
            <w:pPr>
              <w:rPr>
                <w:rFonts w:hint="eastAsia" w:ascii="宋体" w:hAnsi="宋体"/>
                <w:color w:val="000000"/>
                <w:sz w:val="24"/>
              </w:rPr>
            </w:pPr>
            <w:r>
              <w:rPr>
                <w:rFonts w:hint="eastAsia" w:ascii="宋体" w:hAnsi="宋体"/>
                <w:color w:val="000000"/>
                <w:sz w:val="24"/>
              </w:rPr>
              <w:t>A</w:t>
            </w:r>
            <w:r>
              <w:rPr>
                <w:rFonts w:hint="eastAsia" w:ascii="宋体" w:hAnsi="宋体"/>
                <w:color w:val="000000"/>
                <w:sz w:val="24"/>
                <w:lang w:val="en-US" w:eastAsia="zh-CN"/>
              </w:rPr>
              <w:t>7</w:t>
            </w:r>
            <w:r>
              <w:rPr>
                <w:rFonts w:hint="eastAsia" w:ascii="宋体" w:hAnsi="宋体"/>
                <w:color w:val="000000"/>
                <w:sz w:val="24"/>
              </w:rPr>
              <w:t>：</w:t>
            </w:r>
            <w:r>
              <w:rPr>
                <w:rFonts w:hint="eastAsia" w:ascii="宋体" w:hAnsi="宋体"/>
                <w:color w:val="000000"/>
                <w:sz w:val="24"/>
                <w:lang w:val="en-US" w:eastAsia="zh-CN"/>
              </w:rPr>
              <w:t>公司</w:t>
            </w:r>
            <w:r>
              <w:rPr>
                <w:rFonts w:hint="eastAsia" w:ascii="宋体" w:hAnsi="宋体"/>
                <w:color w:val="000000"/>
                <w:sz w:val="24"/>
              </w:rPr>
              <w:t>新型导热铜粉的研发起源于下游终端客户的应用需求，属于客户定制研发的产品，应用效果截至目前反馈良好，</w:t>
            </w:r>
            <w:r>
              <w:rPr>
                <w:rFonts w:hint="eastAsia" w:ascii="宋体" w:hAnsi="宋体"/>
                <w:color w:val="000000"/>
                <w:sz w:val="24"/>
                <w:lang w:val="en-US" w:eastAsia="zh-CN"/>
              </w:rPr>
              <w:t>销售量持续攀升，</w:t>
            </w:r>
            <w:r>
              <w:rPr>
                <w:rFonts w:hint="eastAsia" w:ascii="宋体" w:hAnsi="宋体"/>
                <w:color w:val="000000"/>
                <w:sz w:val="24"/>
              </w:rPr>
              <w:t>现已</w:t>
            </w:r>
            <w:r>
              <w:rPr>
                <w:rFonts w:hint="eastAsia" w:ascii="宋体" w:hAnsi="宋体"/>
                <w:color w:val="000000"/>
                <w:sz w:val="24"/>
                <w:lang w:val="en-US" w:eastAsia="zh-CN"/>
              </w:rPr>
              <w:t>达到4至5</w:t>
            </w:r>
            <w:r>
              <w:rPr>
                <w:rFonts w:hint="eastAsia" w:ascii="宋体" w:hAnsi="宋体"/>
                <w:color w:val="000000"/>
                <w:sz w:val="24"/>
              </w:rPr>
              <w:t>吨</w:t>
            </w:r>
            <w:r>
              <w:rPr>
                <w:rFonts w:hint="eastAsia" w:ascii="宋体" w:hAnsi="宋体"/>
                <w:color w:val="000000"/>
                <w:sz w:val="24"/>
                <w:lang w:val="en-US" w:eastAsia="zh-CN"/>
              </w:rPr>
              <w:t>的月</w:t>
            </w:r>
            <w:r>
              <w:rPr>
                <w:rFonts w:hint="eastAsia" w:ascii="宋体" w:hAnsi="宋体"/>
                <w:color w:val="000000"/>
                <w:sz w:val="24"/>
              </w:rPr>
              <w:t>供货</w:t>
            </w:r>
            <w:r>
              <w:rPr>
                <w:rFonts w:hint="eastAsia" w:ascii="宋体" w:hAnsi="宋体"/>
                <w:color w:val="000000"/>
                <w:sz w:val="24"/>
                <w:lang w:val="en-US" w:eastAsia="zh-CN"/>
              </w:rPr>
              <w:t>量</w:t>
            </w:r>
            <w:r>
              <w:rPr>
                <w:rFonts w:hint="eastAsia" w:ascii="宋体" w:hAnsi="宋体" w:eastAsia="宋体" w:cs="Times New Roman"/>
                <w:color w:val="000000"/>
                <w:sz w:val="24"/>
                <w:lang w:val="en-US" w:eastAsia="zh-CN"/>
              </w:rPr>
              <w:t>。</w:t>
            </w:r>
          </w:p>
          <w:p w14:paraId="23BAA444">
            <w:pPr>
              <w:rPr>
                <w:rFonts w:ascii="宋体" w:hAnsi="宋体"/>
                <w:color w:val="000000"/>
                <w:sz w:val="24"/>
              </w:rPr>
            </w:pPr>
          </w:p>
          <w:p w14:paraId="7ED11BBF">
            <w:pPr>
              <w:rPr>
                <w:rFonts w:hint="eastAsia" w:ascii="宋体" w:hAnsi="宋体"/>
                <w:color w:val="000000"/>
                <w:sz w:val="24"/>
                <w:lang w:val="en-US" w:eastAsia="zh-CN"/>
              </w:rPr>
            </w:pPr>
            <w:r>
              <w:rPr>
                <w:rFonts w:hint="eastAsia" w:ascii="宋体" w:hAnsi="宋体"/>
                <w:color w:val="000000"/>
                <w:sz w:val="24"/>
                <w:lang w:val="en-US" w:eastAsia="zh-CN"/>
              </w:rPr>
              <w:t>Q8：公司产品与deepseek是否有关联？</w:t>
            </w:r>
          </w:p>
          <w:p w14:paraId="47CB0D10">
            <w:pPr>
              <w:rPr>
                <w:rFonts w:hint="default" w:ascii="宋体" w:hAnsi="宋体"/>
                <w:color w:val="000000"/>
                <w:sz w:val="24"/>
                <w:lang w:val="en-US" w:eastAsia="zh-CN"/>
              </w:rPr>
            </w:pPr>
            <w:r>
              <w:rPr>
                <w:rFonts w:hint="eastAsia" w:ascii="宋体" w:hAnsi="宋体"/>
                <w:color w:val="000000"/>
                <w:sz w:val="24"/>
                <w:lang w:val="en-US" w:eastAsia="zh-CN"/>
              </w:rPr>
              <w:t>A8：公司</w:t>
            </w:r>
            <w:r>
              <w:rPr>
                <w:rFonts w:hint="eastAsia" w:ascii="宋体" w:hAnsi="宋体"/>
                <w:color w:val="000000"/>
                <w:sz w:val="24"/>
              </w:rPr>
              <w:t>新型导热铜粉现已成功应用于部分GPU散热器件</w:t>
            </w:r>
            <w:r>
              <w:rPr>
                <w:rFonts w:hint="eastAsia" w:ascii="宋体" w:hAnsi="宋体"/>
                <w:color w:val="000000"/>
                <w:sz w:val="24"/>
                <w:lang w:eastAsia="zh-CN"/>
              </w:rPr>
              <w:t>，</w:t>
            </w:r>
            <w:r>
              <w:rPr>
                <w:rFonts w:hint="eastAsia" w:ascii="宋体" w:hAnsi="宋体"/>
                <w:color w:val="000000"/>
                <w:sz w:val="24"/>
              </w:rPr>
              <w:t>据了解该产品目前也已部分应用于AI算力服务器，</w:t>
            </w:r>
            <w:r>
              <w:rPr>
                <w:rFonts w:hint="eastAsia" w:ascii="宋体" w:hAnsi="宋体"/>
                <w:color w:val="000000"/>
                <w:sz w:val="24"/>
                <w:lang w:val="en-US" w:eastAsia="zh-CN"/>
              </w:rPr>
              <w:t>随着deepseek等AI应用的普及，对硬件的散热及提速要求越来越高，公司</w:t>
            </w:r>
            <w:r>
              <w:rPr>
                <w:rFonts w:hint="eastAsia" w:ascii="宋体" w:hAnsi="宋体"/>
                <w:color w:val="000000"/>
                <w:sz w:val="24"/>
              </w:rPr>
              <w:t>新型导热铜粉</w:t>
            </w:r>
            <w:r>
              <w:rPr>
                <w:rFonts w:hint="eastAsia" w:ascii="宋体" w:hAnsi="宋体"/>
                <w:color w:val="000000"/>
                <w:sz w:val="24"/>
                <w:lang w:val="en-US" w:eastAsia="zh-CN"/>
              </w:rPr>
              <w:t>有望进一步扩大销售规模，形成新的利润增长点</w:t>
            </w:r>
            <w:r>
              <w:rPr>
                <w:rFonts w:hint="eastAsia" w:ascii="宋体" w:hAnsi="宋体"/>
                <w:color w:val="000000"/>
                <w:sz w:val="24"/>
              </w:rPr>
              <w:t>。</w:t>
            </w:r>
          </w:p>
          <w:p w14:paraId="53C4143E">
            <w:pPr>
              <w:rPr>
                <w:rFonts w:ascii="宋体" w:hAnsi="宋体"/>
                <w:color w:val="000000"/>
                <w:sz w:val="24"/>
              </w:rPr>
            </w:pPr>
          </w:p>
          <w:p w14:paraId="277D1285">
            <w:pPr>
              <w:rPr>
                <w:rFonts w:hint="eastAsia" w:ascii="宋体" w:hAnsi="宋体"/>
                <w:color w:val="000000"/>
                <w:sz w:val="24"/>
              </w:rPr>
            </w:pPr>
            <w:r>
              <w:rPr>
                <w:rFonts w:hint="eastAsia" w:ascii="宋体" w:hAnsi="宋体"/>
                <w:color w:val="000000"/>
                <w:sz w:val="24"/>
              </w:rPr>
              <w:t>Q</w:t>
            </w:r>
            <w:r>
              <w:rPr>
                <w:rFonts w:hint="eastAsia" w:ascii="宋体" w:hAnsi="宋体"/>
                <w:color w:val="000000"/>
                <w:sz w:val="24"/>
                <w:lang w:val="en-US" w:eastAsia="zh-CN"/>
              </w:rPr>
              <w:t>9</w:t>
            </w:r>
            <w:r>
              <w:rPr>
                <w:rFonts w:hint="eastAsia" w:ascii="宋体" w:hAnsi="宋体"/>
                <w:color w:val="000000"/>
                <w:sz w:val="24"/>
              </w:rPr>
              <w:t>：</w:t>
            </w:r>
            <w:r>
              <w:rPr>
                <w:rFonts w:hint="eastAsia" w:ascii="宋体" w:hAnsi="宋体"/>
                <w:color w:val="000000"/>
                <w:sz w:val="24"/>
                <w:lang w:val="en-US" w:eastAsia="zh-CN"/>
              </w:rPr>
              <w:t>公司今年有哪些可以期待的方面</w:t>
            </w:r>
            <w:r>
              <w:rPr>
                <w:rFonts w:hint="eastAsia" w:ascii="宋体" w:hAnsi="宋体" w:eastAsia="宋体" w:cs="Times New Roman"/>
                <w:color w:val="000000"/>
                <w:sz w:val="24"/>
                <w:lang w:val="en-US" w:eastAsia="zh-CN"/>
              </w:rPr>
              <w:t>？</w:t>
            </w:r>
          </w:p>
          <w:p w14:paraId="1660ECE3">
            <w:pPr>
              <w:rPr>
                <w:rFonts w:hint="eastAsia" w:ascii="宋体" w:hAnsi="宋体" w:eastAsia="宋体" w:cs="Times New Roman"/>
                <w:color w:val="000000"/>
                <w:sz w:val="24"/>
                <w:lang w:val="en-US" w:eastAsia="zh-CN"/>
              </w:rPr>
            </w:pPr>
            <w:r>
              <w:rPr>
                <w:rFonts w:hint="eastAsia" w:ascii="宋体" w:hAnsi="宋体"/>
                <w:color w:val="000000"/>
                <w:sz w:val="24"/>
              </w:rPr>
              <w:t>A</w:t>
            </w:r>
            <w:r>
              <w:rPr>
                <w:rFonts w:hint="eastAsia" w:ascii="宋体" w:hAnsi="宋体"/>
                <w:color w:val="000000"/>
                <w:sz w:val="24"/>
                <w:lang w:val="en-US" w:eastAsia="zh-CN"/>
              </w:rPr>
              <w:t>9</w:t>
            </w:r>
            <w:r>
              <w:rPr>
                <w:rFonts w:hint="eastAsia" w:ascii="宋体" w:hAnsi="宋体"/>
                <w:color w:val="000000"/>
                <w:sz w:val="24"/>
              </w:rPr>
              <w:t>：</w:t>
            </w:r>
            <w:r>
              <w:rPr>
                <w:rFonts w:hint="eastAsia" w:ascii="宋体" w:hAnsi="宋体"/>
                <w:color w:val="000000"/>
                <w:sz w:val="24"/>
                <w:lang w:val="en-US" w:eastAsia="zh-CN"/>
              </w:rPr>
              <w:t>除增材制造板块和电子浆料板块的持续增长外，铜基板块随着</w:t>
            </w:r>
            <w:r>
              <w:rPr>
                <w:rFonts w:hint="eastAsia" w:ascii="宋体" w:hAnsi="宋体"/>
                <w:color w:val="000000"/>
                <w:sz w:val="24"/>
              </w:rPr>
              <w:t>泰国</w:t>
            </w:r>
            <w:r>
              <w:rPr>
                <w:rFonts w:hint="eastAsia" w:ascii="宋体" w:hAnsi="宋体"/>
                <w:color w:val="000000"/>
                <w:sz w:val="24"/>
                <w:lang w:val="en-US" w:eastAsia="zh-CN"/>
              </w:rPr>
              <w:t>产业基地投产，产品销量逐渐达到</w:t>
            </w:r>
            <w:r>
              <w:rPr>
                <w:rFonts w:hint="eastAsia" w:ascii="宋体" w:hAnsi="宋体"/>
                <w:color w:val="000000"/>
                <w:sz w:val="24"/>
              </w:rPr>
              <w:t>盈亏平衡线以上，</w:t>
            </w:r>
            <w:r>
              <w:rPr>
                <w:rFonts w:hint="eastAsia" w:ascii="宋体" w:hAnsi="宋体"/>
                <w:color w:val="000000"/>
                <w:sz w:val="24"/>
                <w:lang w:val="en-US" w:eastAsia="zh-CN"/>
              </w:rPr>
              <w:t>目前与大客户</w:t>
            </w:r>
            <w:r>
              <w:rPr>
                <w:rFonts w:hint="eastAsia" w:ascii="宋体" w:hAnsi="宋体"/>
                <w:color w:val="000000"/>
                <w:sz w:val="24"/>
              </w:rPr>
              <w:t>正在</w:t>
            </w:r>
            <w:r>
              <w:rPr>
                <w:rFonts w:hint="eastAsia" w:ascii="宋体" w:hAnsi="宋体"/>
                <w:color w:val="000000"/>
                <w:sz w:val="24"/>
                <w:lang w:val="en-US" w:eastAsia="zh-CN"/>
              </w:rPr>
              <w:t>洽谈订单及框架协议，预计今年销量会有较大的增长</w:t>
            </w:r>
            <w:r>
              <w:rPr>
                <w:rFonts w:hint="eastAsia" w:ascii="宋体" w:hAnsi="宋体"/>
                <w:color w:val="000000"/>
                <w:sz w:val="24"/>
              </w:rPr>
              <w:t>。</w:t>
            </w:r>
            <w:r>
              <w:rPr>
                <w:rFonts w:hint="eastAsia" w:ascii="宋体" w:hAnsi="宋体"/>
                <w:color w:val="000000"/>
                <w:sz w:val="24"/>
                <w:lang w:val="en-US" w:eastAsia="zh-CN"/>
              </w:rPr>
              <w:t>锡基板块的</w:t>
            </w:r>
            <w:r>
              <w:rPr>
                <w:rFonts w:hint="eastAsia" w:ascii="宋体" w:hAnsi="宋体"/>
                <w:color w:val="000000"/>
                <w:sz w:val="24"/>
              </w:rPr>
              <w:t>康普</w:t>
            </w:r>
            <w:r>
              <w:rPr>
                <w:rFonts w:hint="eastAsia" w:ascii="宋体" w:hAnsi="宋体"/>
                <w:color w:val="000000"/>
                <w:sz w:val="24"/>
                <w:lang w:val="en-US" w:eastAsia="zh-CN"/>
              </w:rPr>
              <w:t>公司今年也已开发新客户，预计会有新的增量</w:t>
            </w:r>
            <w:r>
              <w:rPr>
                <w:rFonts w:hint="eastAsia" w:ascii="宋体" w:hAnsi="宋体"/>
                <w:color w:val="000000"/>
                <w:sz w:val="24"/>
              </w:rPr>
              <w:t>。</w:t>
            </w:r>
          </w:p>
          <w:p w14:paraId="7E17ACB5">
            <w:pPr>
              <w:rPr>
                <w:rFonts w:hint="eastAsia" w:ascii="宋体" w:hAnsi="宋体"/>
                <w:color w:val="000000"/>
                <w:sz w:val="24"/>
              </w:rPr>
            </w:pPr>
          </w:p>
        </w:tc>
      </w:tr>
      <w:tr w14:paraId="52C5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980" w:type="dxa"/>
          </w:tcPr>
          <w:p w14:paraId="392AD79F">
            <w:pPr>
              <w:spacing w:line="360" w:lineRule="auto"/>
              <w:rPr>
                <w:rFonts w:hint="eastAsia" w:ascii="宋体" w:hAnsi="宋体"/>
                <w:color w:val="000000"/>
                <w:sz w:val="24"/>
              </w:rPr>
            </w:pPr>
            <w:r>
              <w:rPr>
                <w:rFonts w:hint="eastAsia" w:ascii="宋体" w:hAnsi="宋体"/>
                <w:color w:val="000000"/>
                <w:sz w:val="24"/>
              </w:rPr>
              <w:t>关于本次活动是否涉及应当披露重大信息的说明</w:t>
            </w:r>
          </w:p>
        </w:tc>
        <w:tc>
          <w:tcPr>
            <w:tcW w:w="6316" w:type="dxa"/>
          </w:tcPr>
          <w:p w14:paraId="3B9EB652">
            <w:pPr>
              <w:spacing w:line="360" w:lineRule="auto"/>
              <w:rPr>
                <w:rFonts w:hint="eastAsia" w:ascii="宋体" w:hAnsi="宋体"/>
                <w:color w:val="000000"/>
                <w:sz w:val="24"/>
              </w:rPr>
            </w:pPr>
            <w:r>
              <w:rPr>
                <w:rFonts w:hint="eastAsia" w:ascii="宋体" w:hAnsi="宋体"/>
                <w:color w:val="000000"/>
                <w:sz w:val="24"/>
              </w:rPr>
              <w:t>不涉及</w:t>
            </w:r>
          </w:p>
        </w:tc>
      </w:tr>
      <w:tr w14:paraId="2E9E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162D277">
            <w:pPr>
              <w:spacing w:line="360" w:lineRule="auto"/>
              <w:rPr>
                <w:rFonts w:hint="eastAsia" w:ascii="宋体" w:hAnsi="宋体"/>
                <w:color w:val="000000"/>
                <w:sz w:val="24"/>
              </w:rPr>
            </w:pPr>
            <w:r>
              <w:rPr>
                <w:rFonts w:hint="eastAsia" w:ascii="宋体" w:hAnsi="宋体"/>
                <w:color w:val="000000"/>
                <w:sz w:val="24"/>
              </w:rPr>
              <w:t>附件清单（如有）</w:t>
            </w:r>
          </w:p>
        </w:tc>
        <w:tc>
          <w:tcPr>
            <w:tcW w:w="6316" w:type="dxa"/>
          </w:tcPr>
          <w:p w14:paraId="77310521">
            <w:pPr>
              <w:spacing w:line="360" w:lineRule="auto"/>
              <w:rPr>
                <w:rFonts w:hint="eastAsia" w:ascii="宋体" w:hAnsi="宋体"/>
                <w:color w:val="000000"/>
                <w:sz w:val="24"/>
              </w:rPr>
            </w:pPr>
          </w:p>
        </w:tc>
      </w:tr>
      <w:tr w14:paraId="1833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1BE0FE7B">
            <w:pPr>
              <w:spacing w:line="360" w:lineRule="auto"/>
              <w:rPr>
                <w:rFonts w:hint="eastAsia" w:ascii="宋体" w:hAnsi="宋体"/>
                <w:color w:val="000000"/>
                <w:sz w:val="24"/>
              </w:rPr>
            </w:pPr>
            <w:r>
              <w:rPr>
                <w:rFonts w:hint="eastAsia" w:ascii="宋体" w:hAnsi="宋体"/>
                <w:color w:val="000000"/>
                <w:sz w:val="24"/>
              </w:rPr>
              <w:t>日期</w:t>
            </w:r>
          </w:p>
        </w:tc>
        <w:tc>
          <w:tcPr>
            <w:tcW w:w="6316" w:type="dxa"/>
          </w:tcPr>
          <w:p w14:paraId="218F7978">
            <w:pPr>
              <w:spacing w:line="360" w:lineRule="auto"/>
              <w:rPr>
                <w:rFonts w:hint="eastAsia" w:ascii="宋体" w:hAnsi="宋体"/>
                <w:color w:val="000000"/>
                <w:sz w:val="24"/>
              </w:rPr>
            </w:pPr>
            <w:r>
              <w:rPr>
                <w:rFonts w:hint="eastAsia" w:ascii="宋体" w:hAnsi="宋体"/>
                <w:color w:val="000000"/>
                <w:sz w:val="24"/>
              </w:rPr>
              <w:t>2</w:t>
            </w:r>
            <w:r>
              <w:rPr>
                <w:rFonts w:ascii="宋体" w:hAnsi="宋体"/>
                <w:color w:val="000000"/>
                <w:sz w:val="24"/>
              </w:rPr>
              <w:t>02</w:t>
            </w:r>
            <w:r>
              <w:rPr>
                <w:rFonts w:hint="eastAsia" w:ascii="宋体" w:hAnsi="宋体"/>
                <w:color w:val="000000"/>
                <w:sz w:val="24"/>
                <w:lang w:val="en-US" w:eastAsia="zh-CN"/>
              </w:rPr>
              <w:t>5</w:t>
            </w:r>
            <w:r>
              <w:rPr>
                <w:rFonts w:hint="eastAsia" w:ascii="宋体" w:hAnsi="宋体"/>
                <w:color w:val="000000"/>
                <w:sz w:val="24"/>
              </w:rPr>
              <w:t>年</w:t>
            </w:r>
            <w:r>
              <w:rPr>
                <w:rFonts w:hint="eastAsia" w:ascii="宋体" w:hAnsi="宋体"/>
                <w:color w:val="000000"/>
                <w:sz w:val="24"/>
                <w:lang w:val="en-US" w:eastAsia="zh-CN"/>
              </w:rPr>
              <w:t>5</w:t>
            </w:r>
            <w:r>
              <w:rPr>
                <w:rFonts w:ascii="宋体" w:hAnsi="宋体"/>
                <w:color w:val="000000"/>
                <w:sz w:val="24"/>
              </w:rPr>
              <w:t>月</w:t>
            </w:r>
            <w:bookmarkStart w:id="0" w:name="_GoBack"/>
            <w:bookmarkEnd w:id="0"/>
            <w:r>
              <w:rPr>
                <w:rFonts w:hint="eastAsia" w:ascii="宋体" w:hAnsi="宋体"/>
                <w:color w:val="000000"/>
                <w:sz w:val="24"/>
                <w:lang w:val="en-US" w:eastAsia="zh-CN"/>
              </w:rPr>
              <w:t>13</w:t>
            </w:r>
            <w:r>
              <w:rPr>
                <w:rFonts w:ascii="宋体" w:hAnsi="宋体"/>
                <w:color w:val="000000"/>
                <w:sz w:val="24"/>
              </w:rPr>
              <w:t>日</w:t>
            </w:r>
          </w:p>
        </w:tc>
      </w:tr>
    </w:tbl>
    <w:p w14:paraId="147426D0">
      <w:pPr>
        <w:spacing w:line="360" w:lineRule="auto"/>
        <w:rPr>
          <w:rFonts w:hint="eastAsia" w:ascii="宋体" w:hAnsi="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lhMDAxOWE2M2JlYzYzZTcxNWVlMDMyNTM4ZDFhZjgifQ=="/>
  </w:docVars>
  <w:rsids>
    <w:rsidRoot w:val="0044575E"/>
    <w:rsid w:val="00002E87"/>
    <w:rsid w:val="00004DD7"/>
    <w:rsid w:val="00011E25"/>
    <w:rsid w:val="00012B1A"/>
    <w:rsid w:val="00026527"/>
    <w:rsid w:val="00027AFE"/>
    <w:rsid w:val="00035DEC"/>
    <w:rsid w:val="00050A74"/>
    <w:rsid w:val="000732EA"/>
    <w:rsid w:val="00073E51"/>
    <w:rsid w:val="00093E16"/>
    <w:rsid w:val="000A73BB"/>
    <w:rsid w:val="000A775A"/>
    <w:rsid w:val="000B3ABC"/>
    <w:rsid w:val="000C5765"/>
    <w:rsid w:val="000D7E61"/>
    <w:rsid w:val="000F0698"/>
    <w:rsid w:val="000F3ABB"/>
    <w:rsid w:val="001006F2"/>
    <w:rsid w:val="00104366"/>
    <w:rsid w:val="00112415"/>
    <w:rsid w:val="001158A8"/>
    <w:rsid w:val="001163DE"/>
    <w:rsid w:val="001231FB"/>
    <w:rsid w:val="0012624B"/>
    <w:rsid w:val="00145E74"/>
    <w:rsid w:val="0014724C"/>
    <w:rsid w:val="00155AB1"/>
    <w:rsid w:val="0017412E"/>
    <w:rsid w:val="0017657C"/>
    <w:rsid w:val="001847C2"/>
    <w:rsid w:val="00190AB6"/>
    <w:rsid w:val="001A19CE"/>
    <w:rsid w:val="001A227D"/>
    <w:rsid w:val="001A22E5"/>
    <w:rsid w:val="001A4B8A"/>
    <w:rsid w:val="001A6013"/>
    <w:rsid w:val="001D3822"/>
    <w:rsid w:val="001E1653"/>
    <w:rsid w:val="001E32E2"/>
    <w:rsid w:val="001E5BAA"/>
    <w:rsid w:val="001F42B8"/>
    <w:rsid w:val="001F615E"/>
    <w:rsid w:val="001F6AE2"/>
    <w:rsid w:val="00206045"/>
    <w:rsid w:val="002112F4"/>
    <w:rsid w:val="00216448"/>
    <w:rsid w:val="002217A4"/>
    <w:rsid w:val="0022210B"/>
    <w:rsid w:val="0022401A"/>
    <w:rsid w:val="00230BE4"/>
    <w:rsid w:val="002437BC"/>
    <w:rsid w:val="0024445D"/>
    <w:rsid w:val="00245195"/>
    <w:rsid w:val="00251449"/>
    <w:rsid w:val="00254ABB"/>
    <w:rsid w:val="00254B28"/>
    <w:rsid w:val="00263F6C"/>
    <w:rsid w:val="002866D4"/>
    <w:rsid w:val="00290D81"/>
    <w:rsid w:val="00292189"/>
    <w:rsid w:val="002A5C75"/>
    <w:rsid w:val="002A6BD2"/>
    <w:rsid w:val="002A73DB"/>
    <w:rsid w:val="002B11C8"/>
    <w:rsid w:val="002B2022"/>
    <w:rsid w:val="002C2241"/>
    <w:rsid w:val="002C55FE"/>
    <w:rsid w:val="002D5D7D"/>
    <w:rsid w:val="002E11E9"/>
    <w:rsid w:val="002E2C78"/>
    <w:rsid w:val="002E67CD"/>
    <w:rsid w:val="002F13FB"/>
    <w:rsid w:val="002F1FA3"/>
    <w:rsid w:val="002F2236"/>
    <w:rsid w:val="00306403"/>
    <w:rsid w:val="00307FB1"/>
    <w:rsid w:val="003142DC"/>
    <w:rsid w:val="003171F4"/>
    <w:rsid w:val="003207BB"/>
    <w:rsid w:val="003246B4"/>
    <w:rsid w:val="003348E9"/>
    <w:rsid w:val="00340F50"/>
    <w:rsid w:val="00344FDD"/>
    <w:rsid w:val="0035030A"/>
    <w:rsid w:val="00362ACC"/>
    <w:rsid w:val="003737DA"/>
    <w:rsid w:val="003776D1"/>
    <w:rsid w:val="00395D21"/>
    <w:rsid w:val="003A2C07"/>
    <w:rsid w:val="003B1CC8"/>
    <w:rsid w:val="003C041A"/>
    <w:rsid w:val="003C0753"/>
    <w:rsid w:val="003D40A1"/>
    <w:rsid w:val="003E455A"/>
    <w:rsid w:val="003E50D4"/>
    <w:rsid w:val="0040426C"/>
    <w:rsid w:val="0040448C"/>
    <w:rsid w:val="00407439"/>
    <w:rsid w:val="00420521"/>
    <w:rsid w:val="00422EC1"/>
    <w:rsid w:val="00427E6C"/>
    <w:rsid w:val="00435B42"/>
    <w:rsid w:val="0044575E"/>
    <w:rsid w:val="00447ED7"/>
    <w:rsid w:val="00455449"/>
    <w:rsid w:val="004673E7"/>
    <w:rsid w:val="004766EF"/>
    <w:rsid w:val="004864D6"/>
    <w:rsid w:val="004877F7"/>
    <w:rsid w:val="004B7578"/>
    <w:rsid w:val="004C07DB"/>
    <w:rsid w:val="004C0F4F"/>
    <w:rsid w:val="004C35DF"/>
    <w:rsid w:val="004F6C73"/>
    <w:rsid w:val="004F7BF5"/>
    <w:rsid w:val="0050006D"/>
    <w:rsid w:val="00500753"/>
    <w:rsid w:val="00501D79"/>
    <w:rsid w:val="005070BB"/>
    <w:rsid w:val="005216A0"/>
    <w:rsid w:val="00536138"/>
    <w:rsid w:val="005449E0"/>
    <w:rsid w:val="005515D0"/>
    <w:rsid w:val="00562819"/>
    <w:rsid w:val="005670CF"/>
    <w:rsid w:val="00575673"/>
    <w:rsid w:val="00590C7C"/>
    <w:rsid w:val="005A107A"/>
    <w:rsid w:val="005B7CA5"/>
    <w:rsid w:val="005C5E1A"/>
    <w:rsid w:val="005D0B31"/>
    <w:rsid w:val="005D6AA9"/>
    <w:rsid w:val="00601CFF"/>
    <w:rsid w:val="0061449B"/>
    <w:rsid w:val="006166F6"/>
    <w:rsid w:val="00616AB1"/>
    <w:rsid w:val="00620977"/>
    <w:rsid w:val="006223DE"/>
    <w:rsid w:val="00624416"/>
    <w:rsid w:val="0064265B"/>
    <w:rsid w:val="0065003E"/>
    <w:rsid w:val="006505E4"/>
    <w:rsid w:val="00651F18"/>
    <w:rsid w:val="00654FBA"/>
    <w:rsid w:val="00657CA5"/>
    <w:rsid w:val="00660088"/>
    <w:rsid w:val="00666D72"/>
    <w:rsid w:val="006868A2"/>
    <w:rsid w:val="00690643"/>
    <w:rsid w:val="006A6084"/>
    <w:rsid w:val="006B54B7"/>
    <w:rsid w:val="006B60E9"/>
    <w:rsid w:val="006B6D1F"/>
    <w:rsid w:val="006C277A"/>
    <w:rsid w:val="006E308D"/>
    <w:rsid w:val="006E5747"/>
    <w:rsid w:val="006E5EAF"/>
    <w:rsid w:val="007002FA"/>
    <w:rsid w:val="007156F6"/>
    <w:rsid w:val="007267B8"/>
    <w:rsid w:val="00726F5C"/>
    <w:rsid w:val="00732483"/>
    <w:rsid w:val="007342B6"/>
    <w:rsid w:val="0074188E"/>
    <w:rsid w:val="0075130E"/>
    <w:rsid w:val="00764D32"/>
    <w:rsid w:val="0076764E"/>
    <w:rsid w:val="0077144B"/>
    <w:rsid w:val="00771B1B"/>
    <w:rsid w:val="007850F7"/>
    <w:rsid w:val="007A16DD"/>
    <w:rsid w:val="007B14B2"/>
    <w:rsid w:val="007B3297"/>
    <w:rsid w:val="007B5657"/>
    <w:rsid w:val="007C1304"/>
    <w:rsid w:val="007C4BD6"/>
    <w:rsid w:val="007D0EB5"/>
    <w:rsid w:val="007D1E01"/>
    <w:rsid w:val="007D7469"/>
    <w:rsid w:val="007D79EF"/>
    <w:rsid w:val="007E0550"/>
    <w:rsid w:val="007E65A9"/>
    <w:rsid w:val="007F1A7D"/>
    <w:rsid w:val="007F38CC"/>
    <w:rsid w:val="007F4B6C"/>
    <w:rsid w:val="00821EBB"/>
    <w:rsid w:val="0085123E"/>
    <w:rsid w:val="00854C3D"/>
    <w:rsid w:val="00872687"/>
    <w:rsid w:val="00876BA6"/>
    <w:rsid w:val="00880148"/>
    <w:rsid w:val="00880FE1"/>
    <w:rsid w:val="008822F8"/>
    <w:rsid w:val="00891B2E"/>
    <w:rsid w:val="0089328C"/>
    <w:rsid w:val="008A29E8"/>
    <w:rsid w:val="008B7359"/>
    <w:rsid w:val="008C1928"/>
    <w:rsid w:val="008C342A"/>
    <w:rsid w:val="008C3926"/>
    <w:rsid w:val="008D2646"/>
    <w:rsid w:val="008D43AB"/>
    <w:rsid w:val="008D6B0E"/>
    <w:rsid w:val="008E1C51"/>
    <w:rsid w:val="008F1A57"/>
    <w:rsid w:val="00904A16"/>
    <w:rsid w:val="00910D9B"/>
    <w:rsid w:val="0092310E"/>
    <w:rsid w:val="009267C5"/>
    <w:rsid w:val="009300DA"/>
    <w:rsid w:val="0093413B"/>
    <w:rsid w:val="00936851"/>
    <w:rsid w:val="009409DF"/>
    <w:rsid w:val="009529E1"/>
    <w:rsid w:val="009618F6"/>
    <w:rsid w:val="00966A1A"/>
    <w:rsid w:val="00972DE1"/>
    <w:rsid w:val="00977BAC"/>
    <w:rsid w:val="00996C34"/>
    <w:rsid w:val="009A3880"/>
    <w:rsid w:val="009B3291"/>
    <w:rsid w:val="009C63DC"/>
    <w:rsid w:val="009C768C"/>
    <w:rsid w:val="009D2573"/>
    <w:rsid w:val="009D2E13"/>
    <w:rsid w:val="009D581C"/>
    <w:rsid w:val="009F37EC"/>
    <w:rsid w:val="009F5B8D"/>
    <w:rsid w:val="00A15000"/>
    <w:rsid w:val="00A24206"/>
    <w:rsid w:val="00A32443"/>
    <w:rsid w:val="00A36EAF"/>
    <w:rsid w:val="00A769C1"/>
    <w:rsid w:val="00AB313F"/>
    <w:rsid w:val="00AF0359"/>
    <w:rsid w:val="00B15476"/>
    <w:rsid w:val="00B15C6B"/>
    <w:rsid w:val="00B2305C"/>
    <w:rsid w:val="00B26D99"/>
    <w:rsid w:val="00B4148E"/>
    <w:rsid w:val="00B57D53"/>
    <w:rsid w:val="00B65623"/>
    <w:rsid w:val="00B805CE"/>
    <w:rsid w:val="00B819E4"/>
    <w:rsid w:val="00B91B2E"/>
    <w:rsid w:val="00B94699"/>
    <w:rsid w:val="00BA0513"/>
    <w:rsid w:val="00BA199E"/>
    <w:rsid w:val="00BA446D"/>
    <w:rsid w:val="00BA5BE9"/>
    <w:rsid w:val="00BD3F22"/>
    <w:rsid w:val="00BD5DDD"/>
    <w:rsid w:val="00BD647D"/>
    <w:rsid w:val="00BD7C75"/>
    <w:rsid w:val="00BE0E2F"/>
    <w:rsid w:val="00BF204E"/>
    <w:rsid w:val="00BF2687"/>
    <w:rsid w:val="00C022A4"/>
    <w:rsid w:val="00C043B0"/>
    <w:rsid w:val="00C0478F"/>
    <w:rsid w:val="00C115F2"/>
    <w:rsid w:val="00C20FD1"/>
    <w:rsid w:val="00C319B2"/>
    <w:rsid w:val="00C32400"/>
    <w:rsid w:val="00C37CA4"/>
    <w:rsid w:val="00C50A10"/>
    <w:rsid w:val="00C519D0"/>
    <w:rsid w:val="00C51E4C"/>
    <w:rsid w:val="00C751A6"/>
    <w:rsid w:val="00C9047A"/>
    <w:rsid w:val="00C908E7"/>
    <w:rsid w:val="00C93076"/>
    <w:rsid w:val="00C94AC9"/>
    <w:rsid w:val="00CA02A3"/>
    <w:rsid w:val="00CA4588"/>
    <w:rsid w:val="00CC6283"/>
    <w:rsid w:val="00CD3357"/>
    <w:rsid w:val="00CD5375"/>
    <w:rsid w:val="00CE5189"/>
    <w:rsid w:val="00CE5F63"/>
    <w:rsid w:val="00D12CF1"/>
    <w:rsid w:val="00D14C41"/>
    <w:rsid w:val="00D1623E"/>
    <w:rsid w:val="00D20F97"/>
    <w:rsid w:val="00D21DE9"/>
    <w:rsid w:val="00D24CA9"/>
    <w:rsid w:val="00D51602"/>
    <w:rsid w:val="00D62D90"/>
    <w:rsid w:val="00D63F05"/>
    <w:rsid w:val="00D65CD2"/>
    <w:rsid w:val="00D664BE"/>
    <w:rsid w:val="00D6678C"/>
    <w:rsid w:val="00D67ABA"/>
    <w:rsid w:val="00D74693"/>
    <w:rsid w:val="00D8155B"/>
    <w:rsid w:val="00DA0ADF"/>
    <w:rsid w:val="00DA776B"/>
    <w:rsid w:val="00DB1007"/>
    <w:rsid w:val="00DB25CD"/>
    <w:rsid w:val="00DC747B"/>
    <w:rsid w:val="00DD4209"/>
    <w:rsid w:val="00E00E1C"/>
    <w:rsid w:val="00E026DF"/>
    <w:rsid w:val="00E105FE"/>
    <w:rsid w:val="00E40E38"/>
    <w:rsid w:val="00E51C20"/>
    <w:rsid w:val="00E6072F"/>
    <w:rsid w:val="00E63814"/>
    <w:rsid w:val="00E63B0F"/>
    <w:rsid w:val="00E65053"/>
    <w:rsid w:val="00E71DE8"/>
    <w:rsid w:val="00E73E13"/>
    <w:rsid w:val="00E95541"/>
    <w:rsid w:val="00EB1E77"/>
    <w:rsid w:val="00EC1E97"/>
    <w:rsid w:val="00EC6218"/>
    <w:rsid w:val="00EC6F90"/>
    <w:rsid w:val="00ED1296"/>
    <w:rsid w:val="00ED5A40"/>
    <w:rsid w:val="00ED7D1C"/>
    <w:rsid w:val="00EF640A"/>
    <w:rsid w:val="00F00D70"/>
    <w:rsid w:val="00F131BC"/>
    <w:rsid w:val="00F1426B"/>
    <w:rsid w:val="00F21FC1"/>
    <w:rsid w:val="00F35DD3"/>
    <w:rsid w:val="00F42F9F"/>
    <w:rsid w:val="00F433CE"/>
    <w:rsid w:val="00F4510A"/>
    <w:rsid w:val="00F47A8C"/>
    <w:rsid w:val="00F504A2"/>
    <w:rsid w:val="00F571D6"/>
    <w:rsid w:val="00F64203"/>
    <w:rsid w:val="00F70830"/>
    <w:rsid w:val="00F74209"/>
    <w:rsid w:val="00F773D9"/>
    <w:rsid w:val="00F80F73"/>
    <w:rsid w:val="00F84AB2"/>
    <w:rsid w:val="00F95163"/>
    <w:rsid w:val="00FA3D9F"/>
    <w:rsid w:val="00FC2DD8"/>
    <w:rsid w:val="00FD0995"/>
    <w:rsid w:val="00FD34E5"/>
    <w:rsid w:val="00FE6DB9"/>
    <w:rsid w:val="01934780"/>
    <w:rsid w:val="0224362A"/>
    <w:rsid w:val="04463D2B"/>
    <w:rsid w:val="053E339B"/>
    <w:rsid w:val="061E24D9"/>
    <w:rsid w:val="063D2F0C"/>
    <w:rsid w:val="06742A00"/>
    <w:rsid w:val="090A544D"/>
    <w:rsid w:val="0992329A"/>
    <w:rsid w:val="09F9539C"/>
    <w:rsid w:val="0A7113D6"/>
    <w:rsid w:val="0B290477"/>
    <w:rsid w:val="0CB101B0"/>
    <w:rsid w:val="0F4955D4"/>
    <w:rsid w:val="162D1764"/>
    <w:rsid w:val="18422604"/>
    <w:rsid w:val="18820D00"/>
    <w:rsid w:val="1BDE2644"/>
    <w:rsid w:val="1EF71986"/>
    <w:rsid w:val="1F58270D"/>
    <w:rsid w:val="20476A09"/>
    <w:rsid w:val="21C213C1"/>
    <w:rsid w:val="223E3E3C"/>
    <w:rsid w:val="240C7710"/>
    <w:rsid w:val="2419690F"/>
    <w:rsid w:val="241B05EA"/>
    <w:rsid w:val="242F7A3A"/>
    <w:rsid w:val="243F3E9B"/>
    <w:rsid w:val="25FF7D86"/>
    <w:rsid w:val="2605754A"/>
    <w:rsid w:val="266F6CBA"/>
    <w:rsid w:val="27D668C5"/>
    <w:rsid w:val="28ED0A30"/>
    <w:rsid w:val="29726241"/>
    <w:rsid w:val="2A7B31CC"/>
    <w:rsid w:val="2C195D1A"/>
    <w:rsid w:val="2D2931FB"/>
    <w:rsid w:val="2E045F3A"/>
    <w:rsid w:val="2E8F44EC"/>
    <w:rsid w:val="2FFA0EC4"/>
    <w:rsid w:val="308415B4"/>
    <w:rsid w:val="321B7CF6"/>
    <w:rsid w:val="329B0DBC"/>
    <w:rsid w:val="33062754"/>
    <w:rsid w:val="3324700C"/>
    <w:rsid w:val="35B94F56"/>
    <w:rsid w:val="36B349A1"/>
    <w:rsid w:val="36E0506A"/>
    <w:rsid w:val="393D43C2"/>
    <w:rsid w:val="3B746B91"/>
    <w:rsid w:val="3BA06243"/>
    <w:rsid w:val="400C6ED0"/>
    <w:rsid w:val="40456A55"/>
    <w:rsid w:val="40994E10"/>
    <w:rsid w:val="41727207"/>
    <w:rsid w:val="41764F49"/>
    <w:rsid w:val="435A2C3D"/>
    <w:rsid w:val="446472DA"/>
    <w:rsid w:val="478775C0"/>
    <w:rsid w:val="49F76E32"/>
    <w:rsid w:val="4A4E6A63"/>
    <w:rsid w:val="4A856A65"/>
    <w:rsid w:val="4AC705C3"/>
    <w:rsid w:val="4B3D2633"/>
    <w:rsid w:val="4E574BEA"/>
    <w:rsid w:val="4E8E6AAF"/>
    <w:rsid w:val="4EB728FC"/>
    <w:rsid w:val="5051105B"/>
    <w:rsid w:val="50D36C2F"/>
    <w:rsid w:val="51EF21A4"/>
    <w:rsid w:val="54376231"/>
    <w:rsid w:val="546B2D1E"/>
    <w:rsid w:val="548E5CAE"/>
    <w:rsid w:val="55AB01E6"/>
    <w:rsid w:val="5E7F7645"/>
    <w:rsid w:val="601E438A"/>
    <w:rsid w:val="605519C0"/>
    <w:rsid w:val="60791F08"/>
    <w:rsid w:val="624E654F"/>
    <w:rsid w:val="63AA7892"/>
    <w:rsid w:val="63AC0AF2"/>
    <w:rsid w:val="64EF4547"/>
    <w:rsid w:val="66154481"/>
    <w:rsid w:val="667A42E4"/>
    <w:rsid w:val="66B6356E"/>
    <w:rsid w:val="677E1BB2"/>
    <w:rsid w:val="691509F6"/>
    <w:rsid w:val="693966D8"/>
    <w:rsid w:val="69D106BF"/>
    <w:rsid w:val="6A303637"/>
    <w:rsid w:val="6C3A254B"/>
    <w:rsid w:val="6CF21709"/>
    <w:rsid w:val="6E8C763E"/>
    <w:rsid w:val="6F0357BE"/>
    <w:rsid w:val="709366CE"/>
    <w:rsid w:val="73BE1CB4"/>
    <w:rsid w:val="759F5B15"/>
    <w:rsid w:val="7D4A2C1A"/>
    <w:rsid w:val="7DEA16FF"/>
    <w:rsid w:val="7DFB6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autoRedefine/>
    <w:semiHidden/>
    <w:unhideWhenUsed/>
    <w:qFormat/>
    <w:uiPriority w:val="99"/>
    <w:pPr>
      <w:jc w:val="left"/>
    </w:pPr>
  </w:style>
  <w:style w:type="paragraph" w:styleId="3">
    <w:name w:val="Balloon Text"/>
    <w:basedOn w:val="1"/>
    <w:link w:val="20"/>
    <w:autoRedefine/>
    <w:semiHidden/>
    <w:unhideWhenUsed/>
    <w:qFormat/>
    <w:uiPriority w:val="99"/>
    <w:rPr>
      <w:sz w:val="18"/>
      <w:szCs w:val="18"/>
    </w:rPr>
  </w:style>
  <w:style w:type="paragraph" w:styleId="4">
    <w:name w:val="footer"/>
    <w:basedOn w:val="1"/>
    <w:link w:val="16"/>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2"/>
    <w:autoRedefine/>
    <w:qFormat/>
    <w:uiPriority w:val="0"/>
    <w:pPr>
      <w:spacing w:before="240" w:after="60"/>
      <w:jc w:val="center"/>
      <w:outlineLvl w:val="0"/>
    </w:pPr>
    <w:rPr>
      <w:rFonts w:ascii="Cambria" w:hAnsi="Cambria"/>
      <w:b/>
      <w:bCs/>
      <w:sz w:val="32"/>
      <w:szCs w:val="32"/>
    </w:rPr>
  </w:style>
  <w:style w:type="paragraph" w:styleId="7">
    <w:name w:val="annotation subject"/>
    <w:basedOn w:val="2"/>
    <w:next w:val="2"/>
    <w:link w:val="19"/>
    <w:autoRedefine/>
    <w:semiHidden/>
    <w:unhideWhenUsed/>
    <w:qFormat/>
    <w:uiPriority w:val="99"/>
    <w:rPr>
      <w:b/>
      <w:bCs/>
    </w:rPr>
  </w:style>
  <w:style w:type="table" w:styleId="9">
    <w:name w:val="Table Grid"/>
    <w:basedOn w:val="8"/>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autoRedefine/>
    <w:semiHidden/>
    <w:unhideWhenUsed/>
    <w:qFormat/>
    <w:uiPriority w:val="99"/>
    <w:rPr>
      <w:sz w:val="21"/>
      <w:szCs w:val="21"/>
    </w:rPr>
  </w:style>
  <w:style w:type="character" w:customStyle="1" w:styleId="12">
    <w:name w:val="标题 字符"/>
    <w:basedOn w:val="10"/>
    <w:link w:val="6"/>
    <w:autoRedefine/>
    <w:qFormat/>
    <w:uiPriority w:val="0"/>
    <w:rPr>
      <w:rFonts w:ascii="Cambria" w:hAnsi="Cambria" w:eastAsia="宋体" w:cs="Times New Roman"/>
      <w:b/>
      <w:bCs/>
      <w:sz w:val="32"/>
      <w:szCs w:val="32"/>
    </w:rPr>
  </w:style>
  <w:style w:type="character" w:customStyle="1" w:styleId="13">
    <w:name w:val="15"/>
    <w:basedOn w:val="10"/>
    <w:autoRedefine/>
    <w:qFormat/>
    <w:uiPriority w:val="0"/>
    <w:rPr>
      <w:rFonts w:hint="default" w:ascii="Times New Roman" w:hAnsi="Times New Roman" w:cs="Times New Roman"/>
      <w:kern w:val="2"/>
      <w:sz w:val="21"/>
      <w:szCs w:val="21"/>
    </w:rPr>
  </w:style>
  <w:style w:type="character" w:customStyle="1" w:styleId="14">
    <w:name w:val="16"/>
    <w:basedOn w:val="10"/>
    <w:autoRedefine/>
    <w:qFormat/>
    <w:uiPriority w:val="0"/>
    <w:rPr>
      <w:rFonts w:hint="default" w:ascii="Calibri" w:hAnsi="Calibri"/>
      <w:color w:val="0000FF"/>
      <w:u w:val="single"/>
    </w:rPr>
  </w:style>
  <w:style w:type="character" w:customStyle="1" w:styleId="15">
    <w:name w:val="页眉 字符"/>
    <w:basedOn w:val="10"/>
    <w:link w:val="5"/>
    <w:autoRedefine/>
    <w:qFormat/>
    <w:uiPriority w:val="99"/>
    <w:rPr>
      <w:rFonts w:ascii="Times New Roman" w:hAnsi="Times New Roman" w:eastAsia="宋体" w:cs="Times New Roman"/>
      <w:sz w:val="18"/>
      <w:szCs w:val="18"/>
    </w:rPr>
  </w:style>
  <w:style w:type="character" w:customStyle="1" w:styleId="16">
    <w:name w:val="页脚 字符"/>
    <w:basedOn w:val="10"/>
    <w:link w:val="4"/>
    <w:autoRedefine/>
    <w:qFormat/>
    <w:uiPriority w:val="99"/>
    <w:rPr>
      <w:rFonts w:ascii="Times New Roman" w:hAnsi="Times New Roman" w:eastAsia="宋体" w:cs="Times New Roman"/>
      <w:sz w:val="18"/>
      <w:szCs w:val="18"/>
    </w:rPr>
  </w:style>
  <w:style w:type="paragraph" w:customStyle="1" w:styleId="17">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8">
    <w:name w:val="批注文字 字符"/>
    <w:basedOn w:val="10"/>
    <w:link w:val="2"/>
    <w:autoRedefine/>
    <w:semiHidden/>
    <w:qFormat/>
    <w:uiPriority w:val="99"/>
    <w:rPr>
      <w:rFonts w:ascii="Times New Roman" w:hAnsi="Times New Roman" w:eastAsia="宋体" w:cs="Times New Roman"/>
      <w:kern w:val="2"/>
      <w:sz w:val="21"/>
      <w:szCs w:val="24"/>
    </w:rPr>
  </w:style>
  <w:style w:type="character" w:customStyle="1" w:styleId="19">
    <w:name w:val="批注主题 字符"/>
    <w:basedOn w:val="18"/>
    <w:link w:val="7"/>
    <w:autoRedefine/>
    <w:semiHidden/>
    <w:qFormat/>
    <w:uiPriority w:val="99"/>
    <w:rPr>
      <w:rFonts w:ascii="Times New Roman" w:hAnsi="Times New Roman" w:eastAsia="宋体" w:cs="Times New Roman"/>
      <w:b/>
      <w:bCs/>
      <w:kern w:val="2"/>
      <w:sz w:val="21"/>
      <w:szCs w:val="24"/>
    </w:rPr>
  </w:style>
  <w:style w:type="character" w:customStyle="1" w:styleId="20">
    <w:name w:val="批注框文本 字符"/>
    <w:basedOn w:val="10"/>
    <w:link w:val="3"/>
    <w:autoRedefine/>
    <w:semiHidden/>
    <w:qFormat/>
    <w:uiPriority w:val="99"/>
    <w:rPr>
      <w:rFonts w:ascii="Times New Roman" w:hAnsi="Times New Roman" w:eastAsia="宋体" w:cs="Times New Roman"/>
      <w:kern w:val="2"/>
      <w:sz w:val="18"/>
      <w:szCs w:val="18"/>
    </w:rPr>
  </w:style>
  <w:style w:type="paragraph" w:customStyle="1" w:styleId="21">
    <w:name w:val="修订2"/>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sse</Company>
  <Pages>3</Pages>
  <Words>1534</Words>
  <Characters>1687</Characters>
  <Lines>23</Lines>
  <Paragraphs>6</Paragraphs>
  <TotalTime>13</TotalTime>
  <ScaleCrop>false</ScaleCrop>
  <LinksUpToDate>false</LinksUpToDate>
  <CharactersWithSpaces>1765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2024-11-20T08:52:00Z</dcterms:created>
  <dc:creator>yyfm</dc:creator>
  <cp:lastModifiedBy>木木凉</cp:lastModifiedBy>
  <cp:lastPrinted>2022-08-02T09:13:00Z</cp:lastPrinted>
  <dcterms:modified xsi:type="dcterms:W3CDTF">2025-05-13T06:35:11Z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378340DEADEC4827820025B1E2165BF2_13</vt:lpwstr>
  </property>
  <property fmtid="{D5CDD505-2E9C-101B-9397-08002B2CF9AE}" pid="4" name="KSOTemplateDocerSaveRecord">
    <vt:lpwstr>eyJoZGlkIjoiM2Q1OTY3NzQ2ZWM5NjY5NTg3ZDI5MTY4Y2ZlODFiZjciLCJ1c2VySWQiOiI1Nzc3OTAyNzQifQ==</vt:lpwstr>
  </property>
</Properties>
</file>