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4A1A4" w14:textId="040CFBB1" w:rsidR="008F297E" w:rsidRPr="008F297E" w:rsidRDefault="008F297E" w:rsidP="008F297E">
      <w:pPr>
        <w:spacing w:line="360" w:lineRule="auto"/>
        <w:rPr>
          <w:rFonts w:ascii="宋体" w:eastAsia="宋体" w:hAnsi="宋体" w:cs="Times New Roman"/>
          <w:bCs/>
          <w:iCs/>
          <w:color w:val="000000"/>
          <w:sz w:val="24"/>
          <w:szCs w:val="24"/>
        </w:rPr>
      </w:pPr>
      <w:r w:rsidRPr="008F297E">
        <w:rPr>
          <w:rFonts w:ascii="宋体" w:eastAsia="宋体" w:hAnsi="宋体" w:cs="Times New Roman" w:hint="eastAsia"/>
          <w:bCs/>
          <w:iCs/>
          <w:color w:val="000000"/>
          <w:sz w:val="24"/>
          <w:szCs w:val="24"/>
        </w:rPr>
        <w:t>证券代码：</w:t>
      </w:r>
      <w:r w:rsidR="00F0335D" w:rsidRPr="008F297E">
        <w:rPr>
          <w:rFonts w:ascii="宋体" w:eastAsia="宋体" w:hAnsi="宋体" w:cs="Times New Roman" w:hint="eastAsia"/>
          <w:bCs/>
          <w:iCs/>
          <w:color w:val="000000"/>
          <w:sz w:val="24"/>
          <w:szCs w:val="24"/>
        </w:rPr>
        <w:t>6</w:t>
      </w:r>
      <w:r w:rsidR="00F0335D" w:rsidRPr="008F297E">
        <w:rPr>
          <w:rFonts w:ascii="宋体" w:eastAsia="宋体" w:hAnsi="宋体" w:cs="Times New Roman"/>
          <w:bCs/>
          <w:iCs/>
          <w:color w:val="000000"/>
          <w:sz w:val="24"/>
          <w:szCs w:val="24"/>
        </w:rPr>
        <w:t>88</w:t>
      </w:r>
      <w:r w:rsidR="00F0335D">
        <w:rPr>
          <w:rFonts w:ascii="宋体" w:eastAsia="宋体" w:hAnsi="宋体" w:cs="Times New Roman"/>
          <w:bCs/>
          <w:iCs/>
          <w:color w:val="000000"/>
          <w:sz w:val="24"/>
          <w:szCs w:val="24"/>
        </w:rPr>
        <w:t>699</w:t>
      </w:r>
      <w:r w:rsidRPr="008F297E">
        <w:rPr>
          <w:rFonts w:ascii="宋体" w:eastAsia="宋体" w:hAnsi="宋体" w:cs="Times New Roman" w:hint="eastAsia"/>
          <w:bCs/>
          <w:iCs/>
          <w:color w:val="000000"/>
          <w:sz w:val="24"/>
          <w:szCs w:val="24"/>
        </w:rPr>
        <w:t xml:space="preserve">                              </w:t>
      </w:r>
      <w:r w:rsidRPr="008F297E">
        <w:rPr>
          <w:rFonts w:ascii="宋体" w:eastAsia="宋体" w:hAnsi="宋体" w:cs="Times New Roman"/>
          <w:bCs/>
          <w:iCs/>
          <w:color w:val="000000"/>
          <w:sz w:val="24"/>
          <w:szCs w:val="24"/>
        </w:rPr>
        <w:t xml:space="preserve">   </w:t>
      </w:r>
      <w:r w:rsidR="00F0335D">
        <w:rPr>
          <w:rFonts w:ascii="宋体" w:eastAsia="宋体" w:hAnsi="宋体" w:cs="Times New Roman"/>
          <w:bCs/>
          <w:iCs/>
          <w:color w:val="000000"/>
          <w:sz w:val="24"/>
          <w:szCs w:val="24"/>
        </w:rPr>
        <w:t xml:space="preserve"> </w:t>
      </w:r>
      <w:r w:rsidRPr="008F297E">
        <w:rPr>
          <w:rFonts w:ascii="宋体" w:eastAsia="宋体" w:hAnsi="宋体" w:cs="Times New Roman"/>
          <w:bCs/>
          <w:iCs/>
          <w:color w:val="000000"/>
          <w:sz w:val="24"/>
          <w:szCs w:val="24"/>
        </w:rPr>
        <w:t xml:space="preserve"> </w:t>
      </w:r>
      <w:r w:rsidRPr="008F297E">
        <w:rPr>
          <w:rFonts w:ascii="宋体" w:eastAsia="宋体" w:hAnsi="宋体" w:cs="Times New Roman" w:hint="eastAsia"/>
          <w:bCs/>
          <w:iCs/>
          <w:color w:val="000000"/>
          <w:sz w:val="24"/>
          <w:szCs w:val="24"/>
        </w:rPr>
        <w:t>证券简称：</w:t>
      </w:r>
      <w:r w:rsidR="00F0335D">
        <w:rPr>
          <w:rFonts w:ascii="宋体" w:eastAsia="宋体" w:hAnsi="宋体" w:cs="Times New Roman" w:hint="eastAsia"/>
          <w:bCs/>
          <w:iCs/>
          <w:color w:val="000000"/>
          <w:sz w:val="24"/>
          <w:szCs w:val="24"/>
        </w:rPr>
        <w:t>明微电子</w:t>
      </w:r>
    </w:p>
    <w:p w14:paraId="7DB29346" w14:textId="71AE4D5B" w:rsidR="00F329CA" w:rsidRDefault="00291EC9" w:rsidP="00F73EA4">
      <w:pPr>
        <w:spacing w:beforeLines="50" w:before="156" w:afterLines="50" w:after="156" w:line="360" w:lineRule="auto"/>
        <w:jc w:val="center"/>
        <w:rPr>
          <w:rFonts w:ascii="宋体" w:eastAsia="宋体" w:hAnsi="宋体"/>
          <w:b/>
          <w:bCs/>
          <w:sz w:val="32"/>
          <w:szCs w:val="32"/>
        </w:rPr>
      </w:pPr>
      <w:r w:rsidRPr="008F297E">
        <w:rPr>
          <w:rFonts w:ascii="宋体" w:eastAsia="宋体" w:hAnsi="宋体" w:hint="eastAsia"/>
          <w:b/>
          <w:bCs/>
          <w:sz w:val="32"/>
          <w:szCs w:val="32"/>
        </w:rPr>
        <w:t>深圳市明微电子股份有限公司投资者关系活动记录表</w:t>
      </w:r>
    </w:p>
    <w:p w14:paraId="46DA9FC8" w14:textId="1386E2B1" w:rsidR="00B91E81" w:rsidRPr="008F297E" w:rsidRDefault="00B91E81" w:rsidP="00F73EA4">
      <w:pPr>
        <w:spacing w:beforeLines="50" w:before="156" w:afterLines="50" w:after="156" w:line="360" w:lineRule="auto"/>
        <w:jc w:val="center"/>
        <w:rPr>
          <w:rFonts w:ascii="宋体" w:eastAsia="宋体" w:hAnsi="宋体"/>
          <w:b/>
          <w:bCs/>
          <w:sz w:val="24"/>
          <w:szCs w:val="24"/>
        </w:rPr>
      </w:pPr>
      <w:r>
        <w:rPr>
          <w:rFonts w:ascii="宋体" w:eastAsia="宋体" w:hAnsi="宋体" w:hint="eastAsia"/>
          <w:b/>
          <w:bCs/>
          <w:sz w:val="32"/>
          <w:szCs w:val="32"/>
        </w:rPr>
        <w:t>（</w:t>
      </w:r>
      <w:r w:rsidR="003750BB">
        <w:rPr>
          <w:rFonts w:ascii="宋体" w:eastAsia="宋体" w:hAnsi="宋体" w:hint="eastAsia"/>
          <w:b/>
          <w:bCs/>
          <w:sz w:val="32"/>
          <w:szCs w:val="32"/>
        </w:rPr>
        <w:t>202</w:t>
      </w:r>
      <w:r w:rsidR="0050725C">
        <w:rPr>
          <w:rFonts w:ascii="宋体" w:eastAsia="宋体" w:hAnsi="宋体" w:hint="eastAsia"/>
          <w:b/>
          <w:bCs/>
          <w:sz w:val="32"/>
          <w:szCs w:val="32"/>
        </w:rPr>
        <w:t>5</w:t>
      </w:r>
      <w:r w:rsidR="0005494D">
        <w:rPr>
          <w:rFonts w:ascii="宋体" w:eastAsia="宋体" w:hAnsi="宋体" w:hint="eastAsia"/>
          <w:b/>
          <w:bCs/>
          <w:sz w:val="32"/>
          <w:szCs w:val="32"/>
        </w:rPr>
        <w:t>05</w:t>
      </w:r>
      <w:r w:rsidR="0050725C">
        <w:rPr>
          <w:rFonts w:ascii="宋体" w:eastAsia="宋体" w:hAnsi="宋体" w:hint="eastAsia"/>
          <w:b/>
          <w:bCs/>
          <w:sz w:val="32"/>
          <w:szCs w:val="32"/>
        </w:rPr>
        <w:t>26</w:t>
      </w:r>
      <w:r>
        <w:rPr>
          <w:rFonts w:ascii="宋体" w:eastAsia="宋体" w:hAnsi="宋体" w:hint="eastAsia"/>
          <w:b/>
          <w:bCs/>
          <w:sz w:val="32"/>
          <w:szCs w:val="32"/>
        </w:rPr>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05"/>
        <w:gridCol w:w="6151"/>
      </w:tblGrid>
      <w:tr w:rsidR="00291EC9" w:rsidRPr="008F297E" w14:paraId="4F8D0195"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EEB2FC" w14:textId="7289CF7F" w:rsidR="00291EC9" w:rsidRPr="009A23B9" w:rsidRDefault="00591837"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投资</w:t>
            </w:r>
            <w:r w:rsidR="00291EC9" w:rsidRPr="009A23B9">
              <w:rPr>
                <w:rFonts w:ascii="宋体" w:eastAsia="宋体" w:hAnsi="宋体" w:cs="宋体" w:hint="eastAsia"/>
                <w:b/>
                <w:bCs/>
                <w:color w:val="333333"/>
                <w:kern w:val="0"/>
                <w:szCs w:val="21"/>
              </w:rPr>
              <w:t>者关系活动类别</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6F3ED7" w14:textId="394B983E" w:rsidR="00742546" w:rsidRPr="008F297E" w:rsidRDefault="00724621" w:rsidP="009A23B9">
            <w:pPr>
              <w:widowControl/>
              <w:spacing w:line="360" w:lineRule="auto"/>
              <w:jc w:val="left"/>
              <w:rPr>
                <w:rFonts w:ascii="宋体" w:eastAsia="宋体" w:hAnsi="宋体" w:cs="宋体"/>
                <w:color w:val="333333"/>
                <w:kern w:val="0"/>
                <w:szCs w:val="21"/>
              </w:rPr>
            </w:pPr>
            <w:r w:rsidRPr="008F297E">
              <w:rPr>
                <w:rFonts w:ascii="宋体" w:eastAsia="宋体" w:hAnsi="宋体" w:cs="宋体" w:hint="eastAsia"/>
                <w:color w:val="333333"/>
                <w:kern w:val="0"/>
                <w:szCs w:val="21"/>
              </w:rPr>
              <w:t>□</w:t>
            </w:r>
            <w:r w:rsidR="00742546" w:rsidRPr="008F297E">
              <w:rPr>
                <w:rFonts w:ascii="宋体" w:eastAsia="宋体" w:hAnsi="宋体" w:cs="宋体" w:hint="eastAsia"/>
                <w:color w:val="333333"/>
                <w:kern w:val="0"/>
                <w:szCs w:val="21"/>
              </w:rPr>
              <w:t>特定对象调研</w:t>
            </w:r>
            <w:r w:rsidR="00742546" w:rsidRPr="008F297E">
              <w:rPr>
                <w:rFonts w:ascii="宋体" w:eastAsia="宋体" w:hAnsi="宋体" w:cs="宋体"/>
                <w:color w:val="333333"/>
                <w:kern w:val="0"/>
                <w:szCs w:val="21"/>
              </w:rPr>
              <w:t xml:space="preserve">        </w:t>
            </w:r>
            <w:r w:rsidR="00893D2E" w:rsidRPr="008F297E">
              <w:rPr>
                <w:rFonts w:ascii="宋体" w:eastAsia="宋体" w:hAnsi="宋体" w:cs="宋体"/>
                <w:color w:val="333333"/>
                <w:kern w:val="0"/>
                <w:szCs w:val="21"/>
              </w:rPr>
              <w:t>□</w:t>
            </w:r>
            <w:r w:rsidR="00742546" w:rsidRPr="008F297E">
              <w:rPr>
                <w:rFonts w:ascii="宋体" w:eastAsia="宋体" w:hAnsi="宋体" w:cs="宋体"/>
                <w:color w:val="333333"/>
                <w:kern w:val="0"/>
                <w:szCs w:val="21"/>
              </w:rPr>
              <w:t>分析师会议</w:t>
            </w:r>
          </w:p>
          <w:p w14:paraId="0ECAA237" w14:textId="70C519CC" w:rsidR="00742546" w:rsidRPr="008F297E" w:rsidRDefault="00742546" w:rsidP="009A23B9">
            <w:pPr>
              <w:widowControl/>
              <w:spacing w:line="360" w:lineRule="auto"/>
              <w:jc w:val="left"/>
              <w:rPr>
                <w:rFonts w:ascii="宋体" w:eastAsia="宋体" w:hAnsi="宋体" w:cs="宋体"/>
                <w:color w:val="333333"/>
                <w:kern w:val="0"/>
                <w:szCs w:val="21"/>
              </w:rPr>
            </w:pPr>
            <w:r w:rsidRPr="008F297E">
              <w:rPr>
                <w:rFonts w:ascii="宋体" w:eastAsia="宋体" w:hAnsi="宋体" w:cs="宋体" w:hint="eastAsia"/>
                <w:color w:val="333333"/>
                <w:kern w:val="0"/>
                <w:szCs w:val="21"/>
              </w:rPr>
              <w:t>□媒体采访</w:t>
            </w:r>
            <w:r w:rsidRPr="008F297E">
              <w:rPr>
                <w:rFonts w:ascii="宋体" w:eastAsia="宋体" w:hAnsi="宋体" w:cs="宋体"/>
                <w:color w:val="333333"/>
                <w:kern w:val="0"/>
                <w:szCs w:val="21"/>
              </w:rPr>
              <w:t xml:space="preserve">            </w:t>
            </w:r>
            <w:r w:rsidR="00724621">
              <w:rPr>
                <w:rFonts w:ascii="宋体" w:eastAsia="宋体" w:hAnsi="宋体" w:cs="宋体" w:hint="eastAsia"/>
                <w:color w:val="333333"/>
                <w:kern w:val="0"/>
                <w:szCs w:val="21"/>
              </w:rPr>
              <w:t>■</w:t>
            </w:r>
            <w:r w:rsidRPr="008F297E">
              <w:rPr>
                <w:rFonts w:ascii="宋体" w:eastAsia="宋体" w:hAnsi="宋体" w:cs="宋体"/>
                <w:color w:val="333333"/>
                <w:kern w:val="0"/>
                <w:szCs w:val="21"/>
              </w:rPr>
              <w:t>业绩说明会</w:t>
            </w:r>
          </w:p>
          <w:p w14:paraId="0EBDBEDF" w14:textId="4921E3D1" w:rsidR="00742546" w:rsidRPr="008F297E" w:rsidRDefault="00742546" w:rsidP="009A23B9">
            <w:pPr>
              <w:widowControl/>
              <w:spacing w:line="360" w:lineRule="auto"/>
              <w:jc w:val="left"/>
              <w:rPr>
                <w:rFonts w:ascii="宋体" w:eastAsia="宋体" w:hAnsi="宋体" w:cs="宋体"/>
                <w:color w:val="333333"/>
                <w:kern w:val="0"/>
                <w:szCs w:val="21"/>
              </w:rPr>
            </w:pPr>
            <w:r w:rsidRPr="008F297E">
              <w:rPr>
                <w:rFonts w:ascii="宋体" w:eastAsia="宋体" w:hAnsi="宋体" w:cs="宋体" w:hint="eastAsia"/>
                <w:color w:val="333333"/>
                <w:kern w:val="0"/>
                <w:szCs w:val="21"/>
              </w:rPr>
              <w:t>□新闻发布会</w:t>
            </w:r>
            <w:r w:rsidRPr="008F297E">
              <w:rPr>
                <w:rFonts w:ascii="宋体" w:eastAsia="宋体" w:hAnsi="宋体" w:cs="宋体"/>
                <w:color w:val="333333"/>
                <w:kern w:val="0"/>
                <w:szCs w:val="21"/>
              </w:rPr>
              <w:t xml:space="preserve">          </w:t>
            </w:r>
            <w:r w:rsidR="00711061" w:rsidRPr="008F297E">
              <w:rPr>
                <w:rFonts w:ascii="宋体" w:eastAsia="宋体" w:hAnsi="宋体" w:cs="宋体"/>
                <w:color w:val="333333"/>
                <w:kern w:val="0"/>
                <w:szCs w:val="21"/>
              </w:rPr>
              <w:t>□</w:t>
            </w:r>
            <w:r w:rsidRPr="008F297E">
              <w:rPr>
                <w:rFonts w:ascii="宋体" w:eastAsia="宋体" w:hAnsi="宋体" w:cs="宋体"/>
                <w:color w:val="333333"/>
                <w:kern w:val="0"/>
                <w:szCs w:val="21"/>
              </w:rPr>
              <w:t>路演活动</w:t>
            </w:r>
          </w:p>
          <w:p w14:paraId="20502EE8" w14:textId="77777777" w:rsidR="00742546" w:rsidRPr="008F297E" w:rsidRDefault="00742546" w:rsidP="009A23B9">
            <w:pPr>
              <w:widowControl/>
              <w:spacing w:line="360" w:lineRule="auto"/>
              <w:jc w:val="left"/>
              <w:rPr>
                <w:rFonts w:ascii="宋体" w:eastAsia="宋体" w:hAnsi="宋体" w:cs="宋体"/>
                <w:color w:val="333333"/>
                <w:kern w:val="0"/>
                <w:szCs w:val="21"/>
              </w:rPr>
            </w:pPr>
            <w:r w:rsidRPr="008F297E">
              <w:rPr>
                <w:rFonts w:ascii="宋体" w:eastAsia="宋体" w:hAnsi="宋体" w:cs="宋体" w:hint="eastAsia"/>
                <w:color w:val="333333"/>
                <w:kern w:val="0"/>
                <w:szCs w:val="21"/>
              </w:rPr>
              <w:t>□现场参观</w:t>
            </w:r>
            <w:r w:rsidRPr="008F297E">
              <w:rPr>
                <w:rFonts w:ascii="宋体" w:eastAsia="宋体" w:hAnsi="宋体" w:cs="宋体"/>
                <w:color w:val="333333"/>
                <w:kern w:val="0"/>
                <w:szCs w:val="21"/>
              </w:rPr>
              <w:t xml:space="preserve">              </w:t>
            </w:r>
          </w:p>
          <w:p w14:paraId="25552C30" w14:textId="3F242F1B" w:rsidR="00291EC9" w:rsidRPr="008F297E" w:rsidRDefault="00742546" w:rsidP="009A23B9">
            <w:pPr>
              <w:widowControl/>
              <w:spacing w:line="360" w:lineRule="auto"/>
              <w:jc w:val="left"/>
              <w:rPr>
                <w:rFonts w:ascii="宋体" w:eastAsia="宋体" w:hAnsi="宋体" w:cs="宋体"/>
                <w:color w:val="333333"/>
                <w:kern w:val="0"/>
                <w:szCs w:val="21"/>
                <w:highlight w:val="yellow"/>
              </w:rPr>
            </w:pPr>
            <w:r w:rsidRPr="008F297E">
              <w:rPr>
                <w:rFonts w:ascii="宋体" w:eastAsia="宋体" w:hAnsi="宋体" w:cs="宋体" w:hint="eastAsia"/>
                <w:color w:val="333333"/>
                <w:kern w:val="0"/>
                <w:szCs w:val="21"/>
              </w:rPr>
              <w:t>□其他</w:t>
            </w:r>
            <w:r w:rsidRPr="008F297E">
              <w:rPr>
                <w:rFonts w:ascii="宋体" w:eastAsia="宋体" w:hAnsi="宋体" w:cs="宋体"/>
                <w:color w:val="333333"/>
                <w:kern w:val="0"/>
                <w:szCs w:val="21"/>
              </w:rPr>
              <w:t xml:space="preserve"> （</w:t>
            </w:r>
            <w:proofErr w:type="gramStart"/>
            <w:r w:rsidRPr="008F297E">
              <w:rPr>
                <w:rFonts w:ascii="宋体" w:eastAsia="宋体" w:hAnsi="宋体" w:cs="宋体"/>
                <w:color w:val="333333"/>
                <w:kern w:val="0"/>
                <w:szCs w:val="21"/>
              </w:rPr>
              <w:t>请文字</w:t>
            </w:r>
            <w:proofErr w:type="gramEnd"/>
            <w:r w:rsidRPr="008F297E">
              <w:rPr>
                <w:rFonts w:ascii="宋体" w:eastAsia="宋体" w:hAnsi="宋体" w:cs="宋体"/>
                <w:color w:val="333333"/>
                <w:kern w:val="0"/>
                <w:szCs w:val="21"/>
              </w:rPr>
              <w:t>说明其他活动内容）</w:t>
            </w:r>
          </w:p>
        </w:tc>
      </w:tr>
      <w:tr w:rsidR="00291EC9" w:rsidRPr="008F297E" w14:paraId="6A7B08A6"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828A4A" w14:textId="77777777" w:rsidR="00291EC9" w:rsidRPr="009A23B9" w:rsidRDefault="00291EC9"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参与单位名称</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003EED" w14:textId="2E551BD2" w:rsidR="00FA02E3" w:rsidRPr="0098010B" w:rsidRDefault="00724621" w:rsidP="00A1129F">
            <w:pPr>
              <w:spacing w:line="360" w:lineRule="auto"/>
              <w:rPr>
                <w:rFonts w:ascii="宋体" w:eastAsia="宋体" w:hAnsi="宋体" w:cs="宋体"/>
                <w:color w:val="333333"/>
                <w:kern w:val="0"/>
                <w:szCs w:val="21"/>
              </w:rPr>
            </w:pPr>
            <w:r>
              <w:rPr>
                <w:rFonts w:ascii="宋体" w:eastAsia="宋体" w:hAnsi="宋体" w:cs="宋体" w:hint="eastAsia"/>
                <w:color w:val="333333"/>
                <w:kern w:val="0"/>
                <w:szCs w:val="21"/>
              </w:rPr>
              <w:t>/</w:t>
            </w:r>
          </w:p>
        </w:tc>
      </w:tr>
      <w:tr w:rsidR="00291EC9" w:rsidRPr="008F297E" w14:paraId="49CF1C89"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07C091" w14:textId="77777777" w:rsidR="00291EC9" w:rsidRPr="009A23B9" w:rsidRDefault="00291EC9"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时间</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73429B" w14:textId="699EDA96" w:rsidR="00FA02E3" w:rsidRPr="008F297E" w:rsidRDefault="00FA02E3" w:rsidP="0050725C">
            <w:pPr>
              <w:spacing w:line="360" w:lineRule="auto"/>
              <w:jc w:val="left"/>
              <w:rPr>
                <w:rFonts w:ascii="宋体" w:eastAsia="宋体" w:hAnsi="宋体"/>
                <w:szCs w:val="21"/>
              </w:rPr>
            </w:pPr>
            <w:r>
              <w:rPr>
                <w:rFonts w:ascii="宋体" w:eastAsia="宋体" w:hAnsi="宋体"/>
                <w:szCs w:val="21"/>
              </w:rPr>
              <w:t>202</w:t>
            </w:r>
            <w:r w:rsidR="0050725C">
              <w:rPr>
                <w:rFonts w:ascii="宋体" w:eastAsia="宋体" w:hAnsi="宋体" w:hint="eastAsia"/>
                <w:szCs w:val="21"/>
              </w:rPr>
              <w:t>5</w:t>
            </w:r>
            <w:r>
              <w:rPr>
                <w:rFonts w:ascii="宋体" w:eastAsia="宋体" w:hAnsi="宋体" w:hint="eastAsia"/>
                <w:szCs w:val="21"/>
              </w:rPr>
              <w:t>.</w:t>
            </w:r>
            <w:r w:rsidR="0005494D">
              <w:rPr>
                <w:rFonts w:ascii="宋体" w:eastAsia="宋体" w:hAnsi="宋体" w:hint="eastAsia"/>
                <w:szCs w:val="21"/>
              </w:rPr>
              <w:t>5</w:t>
            </w:r>
            <w:r w:rsidR="00724621">
              <w:rPr>
                <w:rFonts w:ascii="宋体" w:eastAsia="宋体" w:hAnsi="宋体" w:hint="eastAsia"/>
                <w:szCs w:val="21"/>
              </w:rPr>
              <w:t>.</w:t>
            </w:r>
            <w:r w:rsidR="0050725C">
              <w:rPr>
                <w:rFonts w:ascii="宋体" w:eastAsia="宋体" w:hAnsi="宋体" w:hint="eastAsia"/>
                <w:szCs w:val="21"/>
              </w:rPr>
              <w:t>26</w:t>
            </w:r>
            <w:r>
              <w:rPr>
                <w:rFonts w:ascii="宋体" w:eastAsia="宋体" w:hAnsi="宋体" w:hint="eastAsia"/>
                <w:szCs w:val="21"/>
              </w:rPr>
              <w:t xml:space="preserve"> </w:t>
            </w:r>
            <w:r>
              <w:rPr>
                <w:rFonts w:ascii="宋体" w:eastAsia="宋体" w:hAnsi="宋体"/>
                <w:szCs w:val="21"/>
              </w:rPr>
              <w:t>1</w:t>
            </w:r>
            <w:r w:rsidR="00724621">
              <w:rPr>
                <w:rFonts w:ascii="宋体" w:eastAsia="宋体" w:hAnsi="宋体" w:hint="eastAsia"/>
                <w:szCs w:val="21"/>
              </w:rPr>
              <w:t>3</w:t>
            </w:r>
            <w:r>
              <w:rPr>
                <w:rFonts w:ascii="宋体" w:eastAsia="宋体" w:hAnsi="宋体"/>
                <w:szCs w:val="21"/>
              </w:rPr>
              <w:t>：</w:t>
            </w:r>
            <w:r w:rsidR="00724621">
              <w:rPr>
                <w:rFonts w:ascii="宋体" w:eastAsia="宋体" w:hAnsi="宋体" w:hint="eastAsia"/>
                <w:szCs w:val="21"/>
              </w:rPr>
              <w:t>0</w:t>
            </w:r>
            <w:r>
              <w:rPr>
                <w:rFonts w:ascii="宋体" w:eastAsia="宋体" w:hAnsi="宋体"/>
                <w:szCs w:val="21"/>
              </w:rPr>
              <w:t>0-1</w:t>
            </w:r>
            <w:r w:rsidR="00724621">
              <w:rPr>
                <w:rFonts w:ascii="宋体" w:eastAsia="宋体" w:hAnsi="宋体" w:hint="eastAsia"/>
                <w:szCs w:val="21"/>
              </w:rPr>
              <w:t>4</w:t>
            </w:r>
            <w:r>
              <w:rPr>
                <w:rFonts w:ascii="宋体" w:eastAsia="宋体" w:hAnsi="宋体"/>
                <w:szCs w:val="21"/>
              </w:rPr>
              <w:t>：</w:t>
            </w:r>
            <w:r w:rsidR="00724621">
              <w:rPr>
                <w:rFonts w:ascii="宋体" w:eastAsia="宋体" w:hAnsi="宋体" w:hint="eastAsia"/>
                <w:szCs w:val="21"/>
              </w:rPr>
              <w:t>0</w:t>
            </w:r>
            <w:r>
              <w:rPr>
                <w:rFonts w:ascii="宋体" w:eastAsia="宋体" w:hAnsi="宋体" w:hint="eastAsia"/>
                <w:szCs w:val="21"/>
              </w:rPr>
              <w:t>0</w:t>
            </w:r>
          </w:p>
        </w:tc>
      </w:tr>
      <w:tr w:rsidR="00893D2E" w:rsidRPr="008F297E" w14:paraId="631AC32A"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8680B9" w14:textId="77777777" w:rsidR="00893D2E" w:rsidRPr="009A23B9" w:rsidRDefault="00893D2E"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地点</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050197" w14:textId="5C8F04F4" w:rsidR="00893D2E" w:rsidRPr="008F297E" w:rsidRDefault="00724621" w:rsidP="00724621">
            <w:pPr>
              <w:widowControl/>
              <w:spacing w:line="360" w:lineRule="auto"/>
              <w:jc w:val="left"/>
              <w:rPr>
                <w:rFonts w:ascii="宋体" w:eastAsia="宋体" w:hAnsi="宋体" w:cs="宋体"/>
                <w:color w:val="333333"/>
                <w:kern w:val="0"/>
                <w:szCs w:val="21"/>
              </w:rPr>
            </w:pPr>
            <w:r w:rsidRPr="00724621">
              <w:rPr>
                <w:rFonts w:ascii="宋体" w:eastAsia="宋体" w:hAnsi="宋体" w:cs="宋体" w:hint="eastAsia"/>
                <w:color w:val="333333"/>
                <w:kern w:val="0"/>
                <w:szCs w:val="21"/>
              </w:rPr>
              <w:t>上海证券</w:t>
            </w:r>
            <w:r w:rsidRPr="00724621">
              <w:rPr>
                <w:rFonts w:ascii="宋体" w:eastAsia="宋体" w:hAnsi="宋体" w:cs="宋体"/>
                <w:color w:val="333333"/>
                <w:kern w:val="0"/>
                <w:szCs w:val="21"/>
              </w:rPr>
              <w:t>交易所上</w:t>
            </w:r>
            <w:proofErr w:type="gramStart"/>
            <w:r w:rsidRPr="00724621">
              <w:rPr>
                <w:rFonts w:ascii="宋体" w:eastAsia="宋体" w:hAnsi="宋体" w:cs="宋体"/>
                <w:color w:val="333333"/>
                <w:kern w:val="0"/>
                <w:szCs w:val="21"/>
              </w:rPr>
              <w:t>证路演中心</w:t>
            </w:r>
            <w:proofErr w:type="gramEnd"/>
          </w:p>
        </w:tc>
      </w:tr>
      <w:tr w:rsidR="00893D2E" w:rsidRPr="008F297E" w14:paraId="563EAA85"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BDFCC6" w14:textId="77777777" w:rsidR="00893D2E" w:rsidRPr="009A23B9" w:rsidRDefault="00893D2E"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上市公司接待人员姓名</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96FB97" w14:textId="786A649A" w:rsidR="00893D2E" w:rsidRPr="008F297E" w:rsidRDefault="00724621" w:rsidP="000940CD">
            <w:pPr>
              <w:widowControl/>
              <w:spacing w:line="360" w:lineRule="auto"/>
              <w:jc w:val="left"/>
              <w:rPr>
                <w:rFonts w:ascii="宋体" w:eastAsia="宋体" w:hAnsi="宋体" w:cs="宋体"/>
                <w:color w:val="333333"/>
                <w:kern w:val="0"/>
                <w:szCs w:val="21"/>
              </w:rPr>
            </w:pPr>
            <w:r>
              <w:rPr>
                <w:rFonts w:ascii="宋体" w:eastAsia="宋体" w:hAnsi="宋体" w:cs="宋体" w:hint="eastAsia"/>
                <w:color w:val="333333"/>
                <w:kern w:val="0"/>
                <w:szCs w:val="21"/>
              </w:rPr>
              <w:t>董事长</w:t>
            </w:r>
            <w:r w:rsidR="000940CD">
              <w:rPr>
                <w:rFonts w:ascii="宋体" w:eastAsia="宋体" w:hAnsi="宋体" w:cs="宋体" w:hint="eastAsia"/>
                <w:color w:val="333333"/>
                <w:kern w:val="0"/>
                <w:szCs w:val="21"/>
              </w:rPr>
              <w:t>/</w:t>
            </w:r>
            <w:r>
              <w:rPr>
                <w:rFonts w:ascii="宋体" w:eastAsia="宋体" w:hAnsi="宋体" w:cs="宋体" w:hint="eastAsia"/>
                <w:color w:val="333333"/>
                <w:kern w:val="0"/>
                <w:szCs w:val="21"/>
              </w:rPr>
              <w:t>总经理</w:t>
            </w:r>
            <w:r w:rsidR="0005494D" w:rsidRPr="0005494D">
              <w:rPr>
                <w:rFonts w:ascii="宋体" w:eastAsia="宋体" w:hAnsi="宋体" w:cs="宋体" w:hint="eastAsia"/>
                <w:color w:val="333333"/>
                <w:kern w:val="0"/>
                <w:szCs w:val="21"/>
              </w:rPr>
              <w:t>王乐康</w:t>
            </w:r>
            <w:r>
              <w:rPr>
                <w:rFonts w:ascii="宋体" w:eastAsia="宋体" w:hAnsi="宋体" w:cs="宋体" w:hint="eastAsia"/>
                <w:color w:val="333333"/>
                <w:kern w:val="0"/>
                <w:szCs w:val="21"/>
              </w:rPr>
              <w:t>、</w:t>
            </w:r>
            <w:r w:rsidR="00893D2E">
              <w:rPr>
                <w:rFonts w:ascii="宋体" w:eastAsia="宋体" w:hAnsi="宋体" w:cs="宋体" w:hint="eastAsia"/>
                <w:color w:val="333333"/>
                <w:kern w:val="0"/>
                <w:szCs w:val="21"/>
              </w:rPr>
              <w:t>董事会秘书郭王洁</w:t>
            </w:r>
            <w:r>
              <w:rPr>
                <w:rFonts w:ascii="宋体" w:eastAsia="宋体" w:hAnsi="宋体" w:cs="宋体" w:hint="eastAsia"/>
                <w:color w:val="333333"/>
                <w:kern w:val="0"/>
                <w:szCs w:val="21"/>
              </w:rPr>
              <w:t>、财务总监王忠秀</w:t>
            </w:r>
            <w:r w:rsidR="00B9558C">
              <w:rPr>
                <w:rFonts w:ascii="宋体" w:eastAsia="宋体" w:hAnsi="宋体" w:cs="宋体" w:hint="eastAsia"/>
                <w:color w:val="333333"/>
                <w:kern w:val="0"/>
                <w:szCs w:val="21"/>
              </w:rPr>
              <w:t>、</w:t>
            </w:r>
            <w:r>
              <w:rPr>
                <w:rFonts w:ascii="宋体" w:eastAsia="宋体" w:hAnsi="宋体" w:cs="宋体" w:hint="eastAsia"/>
                <w:color w:val="333333"/>
                <w:kern w:val="0"/>
                <w:szCs w:val="21"/>
              </w:rPr>
              <w:t>独立董事</w:t>
            </w:r>
            <w:r w:rsidR="0005494D">
              <w:rPr>
                <w:rFonts w:ascii="宋体" w:eastAsia="宋体" w:hAnsi="宋体" w:cs="宋体" w:hint="eastAsia"/>
                <w:color w:val="333333"/>
                <w:kern w:val="0"/>
                <w:szCs w:val="21"/>
              </w:rPr>
              <w:t>王玉</w:t>
            </w:r>
          </w:p>
        </w:tc>
      </w:tr>
      <w:tr w:rsidR="00291EC9" w:rsidRPr="008F297E" w14:paraId="53F70E4E"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2081EA" w14:textId="2BEA3F29" w:rsidR="00291EC9" w:rsidRPr="009A23B9" w:rsidRDefault="00291EC9"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投资者关系活动主要内容介绍</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CF4765" w14:textId="77777777" w:rsidR="00AD00CC" w:rsidRPr="00643D05" w:rsidRDefault="00AD00CC" w:rsidP="00846268">
            <w:pPr>
              <w:pStyle w:val="005"/>
              <w:adjustRightInd w:val="0"/>
              <w:snapToGrid w:val="0"/>
              <w:spacing w:beforeLines="0" w:before="0" w:afterLines="0" w:after="0"/>
              <w:ind w:firstLineChars="0" w:firstLine="0"/>
              <w:rPr>
                <w:rFonts w:ascii="宋体" w:eastAsia="宋体" w:hAnsi="宋体" w:cs="宋体"/>
                <w:b/>
                <w:bCs/>
                <w:color w:val="333333"/>
                <w:kern w:val="0"/>
                <w:sz w:val="21"/>
                <w:szCs w:val="21"/>
              </w:rPr>
            </w:pPr>
            <w:proofErr w:type="spellStart"/>
            <w:r w:rsidRPr="00643D05">
              <w:rPr>
                <w:rFonts w:ascii="宋体" w:eastAsia="宋体" w:hAnsi="宋体" w:cs="宋体" w:hint="eastAsia"/>
                <w:b/>
                <w:bCs/>
                <w:color w:val="333333"/>
                <w:kern w:val="0"/>
                <w:sz w:val="21"/>
                <w:szCs w:val="21"/>
              </w:rPr>
              <w:t>一、公司介绍</w:t>
            </w:r>
            <w:proofErr w:type="spellEnd"/>
          </w:p>
          <w:p w14:paraId="732A03CC" w14:textId="77777777" w:rsidR="0050725C" w:rsidRPr="0050725C" w:rsidRDefault="0050725C" w:rsidP="0050725C">
            <w:pPr>
              <w:widowControl/>
              <w:adjustRightInd w:val="0"/>
              <w:snapToGrid w:val="0"/>
              <w:spacing w:line="360" w:lineRule="auto"/>
              <w:ind w:firstLineChars="200" w:firstLine="420"/>
              <w:rPr>
                <w:rFonts w:ascii="宋体" w:eastAsia="宋体" w:hAnsi="宋体"/>
                <w:szCs w:val="21"/>
              </w:rPr>
            </w:pPr>
            <w:r w:rsidRPr="0050725C">
              <w:rPr>
                <w:rFonts w:ascii="宋体" w:eastAsia="宋体" w:hAnsi="宋体" w:hint="eastAsia"/>
                <w:szCs w:val="21"/>
              </w:rPr>
              <w:t>深圳市明微电子股份有限公司成立于</w:t>
            </w:r>
            <w:r w:rsidRPr="0050725C">
              <w:rPr>
                <w:rFonts w:ascii="宋体" w:eastAsia="宋体" w:hAnsi="宋体"/>
                <w:szCs w:val="21"/>
              </w:rPr>
              <w:t>2003年10月，是一家主要从事集成电路研发设计、封装测试和销售的高新技术企业，从成立以来一直专注于数模混合及模拟集成电路领域，产品主要包括显示驱动芯片、线性电源芯片、电源管理芯片等，产品广泛应用于显示屏、智能景观、照明和家电等领域。</w:t>
            </w:r>
          </w:p>
          <w:p w14:paraId="2DE0AC29" w14:textId="77777777" w:rsidR="0050725C" w:rsidRPr="0050725C" w:rsidRDefault="0050725C" w:rsidP="0050725C">
            <w:pPr>
              <w:widowControl/>
              <w:adjustRightInd w:val="0"/>
              <w:snapToGrid w:val="0"/>
              <w:spacing w:line="360" w:lineRule="auto"/>
              <w:ind w:firstLineChars="200" w:firstLine="420"/>
              <w:rPr>
                <w:rFonts w:ascii="宋体" w:eastAsia="宋体" w:hAnsi="宋体"/>
                <w:szCs w:val="21"/>
              </w:rPr>
            </w:pPr>
            <w:r w:rsidRPr="0050725C">
              <w:rPr>
                <w:rFonts w:ascii="宋体" w:eastAsia="宋体" w:hAnsi="宋体" w:hint="eastAsia"/>
                <w:szCs w:val="21"/>
              </w:rPr>
              <w:t>公司作为集成电路设计公司，在</w:t>
            </w:r>
            <w:r w:rsidRPr="0050725C">
              <w:rPr>
                <w:rFonts w:ascii="宋体" w:eastAsia="宋体" w:hAnsi="宋体"/>
                <w:szCs w:val="21"/>
              </w:rPr>
              <w:t>Fabless的经营模式上，从2014年开始自建封装测试厂，目前已形成了“设计+封测”一体化的产业协同布局，在保证满足严苛的品质标准的同时，能迅速响应客户交付需求及新产品验证时间，协同提升研发效率，增强与终端客户的合作粘性。</w:t>
            </w:r>
          </w:p>
          <w:p w14:paraId="1F396EE6" w14:textId="77777777" w:rsidR="0050725C" w:rsidRPr="0050725C" w:rsidRDefault="0050725C" w:rsidP="0050725C">
            <w:pPr>
              <w:widowControl/>
              <w:adjustRightInd w:val="0"/>
              <w:snapToGrid w:val="0"/>
              <w:spacing w:line="360" w:lineRule="auto"/>
              <w:ind w:firstLineChars="200" w:firstLine="420"/>
              <w:rPr>
                <w:rFonts w:ascii="宋体" w:eastAsia="宋体" w:hAnsi="宋体"/>
                <w:szCs w:val="21"/>
              </w:rPr>
            </w:pPr>
            <w:r w:rsidRPr="0050725C">
              <w:rPr>
                <w:rFonts w:ascii="宋体" w:eastAsia="宋体" w:hAnsi="宋体" w:hint="eastAsia"/>
                <w:szCs w:val="21"/>
              </w:rPr>
              <w:t>公司自成立以来一直注重技术研发，经过多年的发展，形成了一支专业素质较高、研发实力雄厚的技术研发团队，技术研发能力处于行业领先地位。截至</w:t>
            </w:r>
            <w:r w:rsidRPr="0050725C">
              <w:rPr>
                <w:rFonts w:ascii="宋体" w:eastAsia="宋体" w:hAnsi="宋体"/>
                <w:szCs w:val="21"/>
              </w:rPr>
              <w:t>2024年12月31日，公司已获得284项</w:t>
            </w:r>
            <w:r w:rsidRPr="0050725C">
              <w:rPr>
                <w:rFonts w:ascii="宋体" w:eastAsia="宋体" w:hAnsi="宋体"/>
                <w:szCs w:val="21"/>
              </w:rPr>
              <w:lastRenderedPageBreak/>
              <w:t>专利技术，其中发明专利180项，实用新型专利104项，国外发明专利16项；集成电路布图设计登记274项；软件著作权14项，远高于国内同行业上市公司，为公司的发展奠定了坚实的基础。</w:t>
            </w:r>
          </w:p>
          <w:p w14:paraId="79602466" w14:textId="77777777" w:rsidR="0050725C" w:rsidRPr="0050725C" w:rsidRDefault="0050725C" w:rsidP="0050725C">
            <w:pPr>
              <w:widowControl/>
              <w:adjustRightInd w:val="0"/>
              <w:snapToGrid w:val="0"/>
              <w:spacing w:line="360" w:lineRule="auto"/>
              <w:ind w:firstLineChars="200" w:firstLine="420"/>
              <w:rPr>
                <w:rFonts w:ascii="宋体" w:eastAsia="宋体" w:hAnsi="宋体"/>
                <w:szCs w:val="21"/>
              </w:rPr>
            </w:pPr>
            <w:r w:rsidRPr="0050725C">
              <w:rPr>
                <w:rFonts w:ascii="宋体" w:eastAsia="宋体" w:hAnsi="宋体" w:hint="eastAsia"/>
                <w:szCs w:val="21"/>
              </w:rPr>
              <w:t>凭借专有技术积累和设计团队的储备，公司快速成长，在</w:t>
            </w:r>
            <w:r w:rsidRPr="0050725C">
              <w:rPr>
                <w:rFonts w:ascii="宋体" w:eastAsia="宋体" w:hAnsi="宋体"/>
                <w:szCs w:val="21"/>
              </w:rPr>
              <w:t>LED驱动IC领域已具备了紧跟市场的能力和向相关细分市场领域扩展的能力，并与行业内头部形成直接或间接的良好合作关系，建立了公司在行业内的品牌影响力。公司与该等优质客户的合作有助于多类产品的销售协同，加快公司迭代新产品的市场渗透效率，创造新的业绩增长点。</w:t>
            </w:r>
          </w:p>
          <w:p w14:paraId="4A0A014F" w14:textId="77777777" w:rsidR="0050725C" w:rsidRPr="0050725C" w:rsidRDefault="0050725C" w:rsidP="0050725C">
            <w:pPr>
              <w:widowControl/>
              <w:adjustRightInd w:val="0"/>
              <w:snapToGrid w:val="0"/>
              <w:spacing w:line="360" w:lineRule="auto"/>
              <w:ind w:firstLineChars="200" w:firstLine="420"/>
              <w:rPr>
                <w:rFonts w:ascii="宋体" w:eastAsia="宋体" w:hAnsi="宋体"/>
                <w:szCs w:val="21"/>
              </w:rPr>
            </w:pPr>
            <w:r w:rsidRPr="0050725C">
              <w:rPr>
                <w:rFonts w:ascii="宋体" w:eastAsia="宋体" w:hAnsi="宋体" w:hint="eastAsia"/>
                <w:szCs w:val="21"/>
              </w:rPr>
              <w:t>公司秉承“创新、品质、求精、共赢”的技术路线，以技术创新为核心发展动力，针对多样化的市场需求，坚持将客户需求、市场导向与研发相结合的发展模式，拓展新领域、突破新技术、研发新产品，未来公司将引进更多研发人才，提升技术研发水平，进一步巩固和增强公司在驱动芯片领域的竞争优势和行业地位，力争打造为全球</w:t>
            </w:r>
            <w:r w:rsidRPr="0050725C">
              <w:rPr>
                <w:rFonts w:ascii="宋体" w:eastAsia="宋体" w:hAnsi="宋体"/>
                <w:szCs w:val="21"/>
              </w:rPr>
              <w:t>LED驱动IC领域的领军企业。</w:t>
            </w:r>
          </w:p>
          <w:p w14:paraId="6B03B1AE" w14:textId="7CE119D3" w:rsidR="008B50FB" w:rsidRPr="00E95E08" w:rsidRDefault="00AD00CC" w:rsidP="0050725C">
            <w:pPr>
              <w:widowControl/>
              <w:adjustRightInd w:val="0"/>
              <w:snapToGrid w:val="0"/>
              <w:spacing w:line="360" w:lineRule="auto"/>
              <w:jc w:val="left"/>
              <w:rPr>
                <w:rFonts w:ascii="宋体" w:eastAsia="宋体" w:hAnsi="宋体"/>
                <w:b/>
                <w:szCs w:val="21"/>
              </w:rPr>
            </w:pPr>
            <w:r>
              <w:rPr>
                <w:rFonts w:ascii="宋体" w:eastAsia="宋体" w:hAnsi="宋体" w:hint="eastAsia"/>
                <w:b/>
                <w:szCs w:val="21"/>
              </w:rPr>
              <w:t>二</w:t>
            </w:r>
            <w:r w:rsidR="008B50FB" w:rsidRPr="00E95E08">
              <w:rPr>
                <w:rFonts w:ascii="宋体" w:eastAsia="宋体" w:hAnsi="宋体" w:hint="eastAsia"/>
                <w:b/>
                <w:szCs w:val="21"/>
              </w:rPr>
              <w:t>、问答环节</w:t>
            </w:r>
          </w:p>
          <w:p w14:paraId="59A5DBA2" w14:textId="34FF90D6" w:rsidR="00846268" w:rsidRDefault="00846268" w:rsidP="00846268">
            <w:pPr>
              <w:widowControl/>
              <w:adjustRightInd w:val="0"/>
              <w:snapToGrid w:val="0"/>
              <w:spacing w:line="360" w:lineRule="auto"/>
              <w:rPr>
                <w:rFonts w:ascii="宋体" w:eastAsia="宋体" w:hAnsi="宋体" w:cs="宋体"/>
                <w:b/>
                <w:bCs/>
                <w:color w:val="333333"/>
                <w:kern w:val="0"/>
                <w:szCs w:val="21"/>
              </w:rPr>
            </w:pPr>
            <w:r w:rsidRPr="00643D05">
              <w:rPr>
                <w:rFonts w:ascii="宋体" w:eastAsia="宋体" w:hAnsi="宋体" w:cs="宋体" w:hint="eastAsia"/>
                <w:b/>
                <w:bCs/>
                <w:color w:val="333333"/>
                <w:kern w:val="0"/>
                <w:szCs w:val="21"/>
              </w:rPr>
              <w:t>1、</w:t>
            </w:r>
            <w:r w:rsidR="0050725C" w:rsidRPr="0050725C">
              <w:rPr>
                <w:rFonts w:ascii="宋体" w:eastAsia="宋体" w:hAnsi="宋体" w:cs="宋体"/>
                <w:b/>
                <w:bCs/>
                <w:color w:val="333333"/>
                <w:kern w:val="0"/>
                <w:szCs w:val="21"/>
              </w:rPr>
              <w:t>公司现有产品竞争激烈，净利润微薄，2025年公司有没有收购或重组计划？公司2025年一季度出现大幅亏损，今年能否扭转为盈利？二季度业绩比去年同期比如何？公司在2025年采取什么措施来增加营业额和利润？能让股东看到公司发展希望。</w:t>
            </w:r>
            <w:r w:rsidR="0050725C">
              <w:rPr>
                <w:rFonts w:ascii="宋体" w:eastAsia="宋体" w:hAnsi="宋体" w:cs="宋体"/>
                <w:b/>
                <w:bCs/>
                <w:color w:val="333333"/>
                <w:kern w:val="0"/>
                <w:szCs w:val="21"/>
              </w:rPr>
              <w:t>？</w:t>
            </w:r>
          </w:p>
          <w:p w14:paraId="4AE7B709" w14:textId="2AC25693" w:rsidR="00846268" w:rsidRPr="007C06CA" w:rsidRDefault="00846268" w:rsidP="00846268">
            <w:pPr>
              <w:widowControl/>
              <w:adjustRightInd w:val="0"/>
              <w:snapToGrid w:val="0"/>
              <w:spacing w:line="360" w:lineRule="auto"/>
              <w:rPr>
                <w:rFonts w:ascii="宋体" w:eastAsia="宋体" w:hAnsi="宋体"/>
                <w:szCs w:val="21"/>
              </w:rPr>
            </w:pPr>
            <w:r w:rsidRPr="00643D05">
              <w:rPr>
                <w:rFonts w:ascii="宋体" w:eastAsia="宋体" w:hAnsi="宋体"/>
                <w:szCs w:val="21"/>
              </w:rPr>
              <w:t>答</w:t>
            </w:r>
            <w:r w:rsidRPr="00643D05">
              <w:rPr>
                <w:rFonts w:ascii="宋体" w:eastAsia="宋体" w:hAnsi="宋体" w:hint="eastAsia"/>
                <w:szCs w:val="21"/>
              </w:rPr>
              <w:t>：</w:t>
            </w:r>
            <w:r w:rsidR="0050725C" w:rsidRPr="0050725C">
              <w:rPr>
                <w:rFonts w:ascii="宋体" w:eastAsia="宋体" w:hAnsi="宋体" w:hint="eastAsia"/>
                <w:szCs w:val="21"/>
              </w:rPr>
              <w:t>尊敬的投资者，您好！（</w:t>
            </w:r>
            <w:r w:rsidR="0050725C" w:rsidRPr="0050725C">
              <w:rPr>
                <w:rFonts w:ascii="宋体" w:eastAsia="宋体" w:hAnsi="宋体"/>
                <w:szCs w:val="21"/>
              </w:rPr>
              <w:t>1）公司严格按照相关法律法规规定履行信息披露义务，不</w:t>
            </w:r>
            <w:proofErr w:type="gramStart"/>
            <w:r w:rsidR="0050725C" w:rsidRPr="0050725C">
              <w:rPr>
                <w:rFonts w:ascii="宋体" w:eastAsia="宋体" w:hAnsi="宋体"/>
                <w:szCs w:val="21"/>
              </w:rPr>
              <w:t>存在应披未披</w:t>
            </w:r>
            <w:proofErr w:type="gramEnd"/>
            <w:r w:rsidR="0050725C" w:rsidRPr="0050725C">
              <w:rPr>
                <w:rFonts w:ascii="宋体" w:eastAsia="宋体" w:hAnsi="宋体"/>
                <w:szCs w:val="21"/>
              </w:rPr>
              <w:t>事项，后续如有相关计划，会严格按照法律法规要求履行信息披露义务，有关信息请以公司披露的公告为准；（2）公司秉持稳健经营理念，各项业务按照年度计划有序推进，经营业绩具体情况请您关注公司披露的定期报告；（3）公司将紧密围绕长期发展战略，聚焦产品，服务客户，紧跟Mini/</w:t>
            </w:r>
            <w:proofErr w:type="spellStart"/>
            <w:r w:rsidR="0050725C" w:rsidRPr="0050725C">
              <w:rPr>
                <w:rFonts w:ascii="宋体" w:eastAsia="宋体" w:hAnsi="宋体"/>
                <w:szCs w:val="21"/>
              </w:rPr>
              <w:t>MicroLED</w:t>
            </w:r>
            <w:proofErr w:type="spellEnd"/>
            <w:r w:rsidR="0050725C" w:rsidRPr="0050725C">
              <w:rPr>
                <w:rFonts w:ascii="宋体" w:eastAsia="宋体" w:hAnsi="宋体"/>
                <w:szCs w:val="21"/>
              </w:rPr>
              <w:t>发展趋势，依托技术创新驱动产品迭代升级，不断探索新技术新产品应用场景，拓展业务边界，提升高附加值产品核心竞争力与市场占有率，全面驱动公司高质量发</w:t>
            </w:r>
            <w:r w:rsidR="0050725C" w:rsidRPr="0050725C">
              <w:rPr>
                <w:rFonts w:ascii="宋体" w:eastAsia="宋体" w:hAnsi="宋体" w:hint="eastAsia"/>
                <w:szCs w:val="21"/>
              </w:rPr>
              <w:t>展。感谢您的关注与支持！</w:t>
            </w:r>
          </w:p>
          <w:p w14:paraId="73410AD7" w14:textId="7EFA8A5C" w:rsidR="0005494D" w:rsidRDefault="00846268" w:rsidP="00846268">
            <w:pPr>
              <w:widowControl/>
              <w:adjustRightInd w:val="0"/>
              <w:snapToGrid w:val="0"/>
              <w:spacing w:line="360" w:lineRule="auto"/>
              <w:rPr>
                <w:rFonts w:ascii="宋体" w:eastAsia="宋体" w:hAnsi="宋体" w:cs="宋体"/>
                <w:b/>
                <w:bCs/>
                <w:color w:val="333333"/>
                <w:kern w:val="0"/>
                <w:szCs w:val="21"/>
              </w:rPr>
            </w:pPr>
            <w:r w:rsidRPr="00D80E60">
              <w:rPr>
                <w:rFonts w:ascii="宋体" w:eastAsia="宋体" w:hAnsi="宋体" w:cs="宋体" w:hint="eastAsia"/>
                <w:b/>
                <w:color w:val="333333"/>
                <w:kern w:val="0"/>
                <w:szCs w:val="21"/>
              </w:rPr>
              <w:t>2</w:t>
            </w:r>
            <w:r w:rsidRPr="00D80E60">
              <w:rPr>
                <w:rFonts w:ascii="宋体" w:eastAsia="宋体" w:hAnsi="宋体" w:cs="宋体" w:hint="eastAsia"/>
                <w:b/>
                <w:bCs/>
                <w:color w:val="333333"/>
                <w:kern w:val="0"/>
                <w:szCs w:val="21"/>
              </w:rPr>
              <w:t>、</w:t>
            </w:r>
            <w:r w:rsidR="0050725C" w:rsidRPr="0050725C">
              <w:rPr>
                <w:rFonts w:ascii="宋体" w:eastAsia="宋体" w:hAnsi="宋体" w:cs="宋体"/>
                <w:b/>
                <w:bCs/>
                <w:color w:val="333333"/>
                <w:kern w:val="0"/>
                <w:szCs w:val="21"/>
              </w:rPr>
              <w:t>2025年公司有没有收购，重组其他企业的计划；2025年第一季度是亏损的，那么25年的净利润预期保持多少</w:t>
            </w:r>
            <w:r w:rsidR="0050725C">
              <w:rPr>
                <w:rFonts w:ascii="宋体" w:eastAsia="宋体" w:hAnsi="宋体" w:cs="宋体"/>
                <w:b/>
                <w:bCs/>
                <w:color w:val="333333"/>
                <w:kern w:val="0"/>
                <w:szCs w:val="21"/>
              </w:rPr>
              <w:t>；</w:t>
            </w:r>
            <w:r w:rsidR="0050725C" w:rsidRPr="0050725C">
              <w:rPr>
                <w:rFonts w:ascii="宋体" w:eastAsia="宋体" w:hAnsi="宋体" w:cs="宋体"/>
                <w:b/>
                <w:bCs/>
                <w:color w:val="333333"/>
                <w:kern w:val="0"/>
                <w:szCs w:val="21"/>
              </w:rPr>
              <w:t>要大幅度降低公司高管的工资，现有高</w:t>
            </w:r>
            <w:proofErr w:type="gramStart"/>
            <w:r w:rsidR="0050725C" w:rsidRPr="0050725C">
              <w:rPr>
                <w:rFonts w:ascii="宋体" w:eastAsia="宋体" w:hAnsi="宋体" w:cs="宋体"/>
                <w:b/>
                <w:bCs/>
                <w:color w:val="333333"/>
                <w:kern w:val="0"/>
                <w:szCs w:val="21"/>
              </w:rPr>
              <w:t>管工资</w:t>
            </w:r>
            <w:proofErr w:type="gramEnd"/>
            <w:r w:rsidR="0050725C" w:rsidRPr="0050725C">
              <w:rPr>
                <w:rFonts w:ascii="宋体" w:eastAsia="宋体" w:hAnsi="宋体" w:cs="宋体"/>
                <w:b/>
                <w:bCs/>
                <w:color w:val="333333"/>
                <w:kern w:val="0"/>
                <w:szCs w:val="21"/>
              </w:rPr>
              <w:t>偏高</w:t>
            </w:r>
            <w:r w:rsidR="0050725C">
              <w:rPr>
                <w:rFonts w:ascii="宋体" w:eastAsia="宋体" w:hAnsi="宋体" w:cs="宋体"/>
                <w:b/>
                <w:bCs/>
                <w:color w:val="333333"/>
                <w:kern w:val="0"/>
                <w:szCs w:val="21"/>
              </w:rPr>
              <w:t>；</w:t>
            </w:r>
            <w:r w:rsidR="0050725C" w:rsidRPr="0050725C">
              <w:rPr>
                <w:rFonts w:ascii="宋体" w:eastAsia="宋体" w:hAnsi="宋体" w:cs="宋体"/>
                <w:b/>
                <w:bCs/>
                <w:color w:val="333333"/>
                <w:kern w:val="0"/>
                <w:szCs w:val="21"/>
              </w:rPr>
              <w:t>对现有的技术，工艺，生</w:t>
            </w:r>
            <w:r w:rsidR="0050725C" w:rsidRPr="0050725C">
              <w:rPr>
                <w:rFonts w:ascii="宋体" w:eastAsia="宋体" w:hAnsi="宋体" w:cs="宋体"/>
                <w:b/>
                <w:bCs/>
                <w:color w:val="333333"/>
                <w:kern w:val="0"/>
                <w:szCs w:val="21"/>
              </w:rPr>
              <w:lastRenderedPageBreak/>
              <w:t>产有没有进行更新，升级，突破，增强市场竞争力；经营活动产生的现金流量净额从2020年到2024年为什么会出现一年金额大，一年金额小，而且年营业收入没有大的波动，特别在22-24年之间，请予以解释；非经常性损益从2020年到2024年每年都有两三千万的损益，请予以解释。</w:t>
            </w:r>
          </w:p>
          <w:p w14:paraId="34A42B67" w14:textId="77777777" w:rsidR="00846268" w:rsidRDefault="00846268" w:rsidP="00846268">
            <w:pPr>
              <w:widowControl/>
              <w:adjustRightInd w:val="0"/>
              <w:snapToGrid w:val="0"/>
              <w:spacing w:line="360" w:lineRule="auto"/>
              <w:rPr>
                <w:rFonts w:ascii="宋体" w:eastAsia="宋体" w:hAnsi="宋体"/>
                <w:szCs w:val="21"/>
              </w:rPr>
            </w:pPr>
            <w:r w:rsidRPr="00643D05">
              <w:rPr>
                <w:rFonts w:ascii="宋体" w:eastAsia="宋体" w:hAnsi="宋体" w:hint="eastAsia"/>
                <w:szCs w:val="21"/>
              </w:rPr>
              <w:t>答：</w:t>
            </w:r>
            <w:r w:rsidR="0050725C" w:rsidRPr="0050725C">
              <w:rPr>
                <w:rFonts w:ascii="宋体" w:eastAsia="宋体" w:hAnsi="宋体" w:hint="eastAsia"/>
                <w:szCs w:val="21"/>
              </w:rPr>
              <w:t>尊敬的投资者，您好！（</w:t>
            </w:r>
            <w:r w:rsidR="0050725C" w:rsidRPr="0050725C">
              <w:rPr>
                <w:rFonts w:ascii="宋体" w:eastAsia="宋体" w:hAnsi="宋体"/>
                <w:szCs w:val="21"/>
              </w:rPr>
              <w:t>1）公司严格按照相关法律法规规定履行信息披露义务，不</w:t>
            </w:r>
            <w:proofErr w:type="gramStart"/>
            <w:r w:rsidR="0050725C" w:rsidRPr="0050725C">
              <w:rPr>
                <w:rFonts w:ascii="宋体" w:eastAsia="宋体" w:hAnsi="宋体"/>
                <w:szCs w:val="21"/>
              </w:rPr>
              <w:t>存在应披未披</w:t>
            </w:r>
            <w:proofErr w:type="gramEnd"/>
            <w:r w:rsidR="0050725C" w:rsidRPr="0050725C">
              <w:rPr>
                <w:rFonts w:ascii="宋体" w:eastAsia="宋体" w:hAnsi="宋体"/>
                <w:szCs w:val="21"/>
              </w:rPr>
              <w:t>事项，后续如有相关计划，会严格按照法律法规要求履行信息披露义务，有关信息请以公司披露的公告为准；（2）公司秉持稳健经营理念，各项业务按照年度计划有序推进，经营业绩具体情况请您关注公司披露的定期报告；（3）公司综合考虑公司的经营情况、岗位价值、个人技能素质及市场薪酬水平等因素确定</w:t>
            </w:r>
            <w:proofErr w:type="gramStart"/>
            <w:r w:rsidR="0050725C" w:rsidRPr="0050725C">
              <w:rPr>
                <w:rFonts w:ascii="宋体" w:eastAsia="宋体" w:hAnsi="宋体"/>
                <w:szCs w:val="21"/>
              </w:rPr>
              <w:t>董监高的</w:t>
            </w:r>
            <w:proofErr w:type="gramEnd"/>
            <w:r w:rsidR="0050725C" w:rsidRPr="0050725C">
              <w:rPr>
                <w:rFonts w:ascii="宋体" w:eastAsia="宋体" w:hAnsi="宋体"/>
                <w:szCs w:val="21"/>
              </w:rPr>
              <w:t>薪酬；未来公司将持续优化董监高薪</w:t>
            </w:r>
            <w:proofErr w:type="gramStart"/>
            <w:r w:rsidR="0050725C" w:rsidRPr="0050725C">
              <w:rPr>
                <w:rFonts w:ascii="宋体" w:eastAsia="宋体" w:hAnsi="宋体"/>
                <w:szCs w:val="21"/>
              </w:rPr>
              <w:t>酬</w:t>
            </w:r>
            <w:proofErr w:type="gramEnd"/>
            <w:r w:rsidR="0050725C" w:rsidRPr="0050725C">
              <w:rPr>
                <w:rFonts w:ascii="宋体" w:eastAsia="宋体" w:hAnsi="宋体"/>
                <w:szCs w:val="21"/>
              </w:rPr>
              <w:t>激励与约束机制，努力做好自身经营，为投资者创造更多价值；（4）公司将紧密围绕长期发展战略，聚焦产品，服务客</w:t>
            </w:r>
            <w:r w:rsidR="0050725C" w:rsidRPr="0050725C">
              <w:rPr>
                <w:rFonts w:ascii="宋体" w:eastAsia="宋体" w:hAnsi="宋体" w:hint="eastAsia"/>
                <w:szCs w:val="21"/>
              </w:rPr>
              <w:t>户，紧跟</w:t>
            </w:r>
            <w:r w:rsidR="0050725C" w:rsidRPr="0050725C">
              <w:rPr>
                <w:rFonts w:ascii="宋体" w:eastAsia="宋体" w:hAnsi="宋体"/>
                <w:szCs w:val="21"/>
              </w:rPr>
              <w:t>Mini/</w:t>
            </w:r>
            <w:proofErr w:type="spellStart"/>
            <w:r w:rsidR="0050725C" w:rsidRPr="0050725C">
              <w:rPr>
                <w:rFonts w:ascii="宋体" w:eastAsia="宋体" w:hAnsi="宋体"/>
                <w:szCs w:val="21"/>
              </w:rPr>
              <w:t>MicroLED</w:t>
            </w:r>
            <w:proofErr w:type="spellEnd"/>
            <w:r w:rsidR="0050725C" w:rsidRPr="0050725C">
              <w:rPr>
                <w:rFonts w:ascii="宋体" w:eastAsia="宋体" w:hAnsi="宋体"/>
                <w:szCs w:val="21"/>
              </w:rPr>
              <w:t>发展趋势，依托技术创新驱动产品迭代升级，不断探索新技术新产品应用场景，拓展业务边界，提升高附加值产品核心竞争力与市场占有率，全面驱动公司高质量发展；（5）经营现金流量净额因受营业收入、采购规模、结算方式等多重因素的影响而变化。2023年度同比增加，主要系购买商品、接受劳务支付的现金减少所致；2024年度同比减少，主要</w:t>
            </w:r>
            <w:proofErr w:type="gramStart"/>
            <w:r w:rsidR="0050725C" w:rsidRPr="0050725C">
              <w:rPr>
                <w:rFonts w:ascii="宋体" w:eastAsia="宋体" w:hAnsi="宋体"/>
                <w:szCs w:val="21"/>
              </w:rPr>
              <w:t>系销售</w:t>
            </w:r>
            <w:proofErr w:type="gramEnd"/>
            <w:r w:rsidR="0050725C" w:rsidRPr="0050725C">
              <w:rPr>
                <w:rFonts w:ascii="宋体" w:eastAsia="宋体" w:hAnsi="宋体"/>
                <w:szCs w:val="21"/>
              </w:rPr>
              <w:t>商品、提供劳务收到的现金减少所致；（6）公司非经常性损益主要由政府补助以及公司利用闲置资金购买结构性存款产生的收益构成。感谢您的关注与支持！</w:t>
            </w:r>
          </w:p>
          <w:p w14:paraId="7C4B2BE0" w14:textId="528579AD" w:rsidR="0050725C" w:rsidRPr="0050725C" w:rsidRDefault="0050725C" w:rsidP="0050725C">
            <w:pPr>
              <w:widowControl/>
              <w:adjustRightInd w:val="0"/>
              <w:snapToGrid w:val="0"/>
              <w:spacing w:line="360" w:lineRule="auto"/>
              <w:rPr>
                <w:rFonts w:ascii="宋体" w:eastAsia="宋体" w:hAnsi="宋体" w:cs="宋体"/>
                <w:b/>
                <w:bCs/>
                <w:color w:val="333333"/>
                <w:kern w:val="0"/>
                <w:szCs w:val="21"/>
              </w:rPr>
            </w:pPr>
            <w:r w:rsidRPr="0050725C">
              <w:rPr>
                <w:rFonts w:ascii="宋体" w:eastAsia="宋体" w:hAnsi="宋体" w:cs="宋体" w:hint="eastAsia"/>
                <w:b/>
                <w:bCs/>
                <w:color w:val="333333"/>
                <w:kern w:val="0"/>
                <w:szCs w:val="21"/>
              </w:rPr>
              <w:t>3、</w:t>
            </w:r>
            <w:r w:rsidRPr="0050725C">
              <w:rPr>
                <w:rFonts w:ascii="宋体" w:eastAsia="宋体" w:hAnsi="宋体" w:cs="宋体"/>
                <w:b/>
                <w:bCs/>
                <w:color w:val="333333"/>
                <w:kern w:val="0"/>
                <w:szCs w:val="21"/>
              </w:rPr>
              <w:t>今年公司有</w:t>
            </w:r>
            <w:proofErr w:type="gramStart"/>
            <w:r w:rsidRPr="0050725C">
              <w:rPr>
                <w:rFonts w:ascii="宋体" w:eastAsia="宋体" w:hAnsi="宋体" w:cs="宋体"/>
                <w:b/>
                <w:bCs/>
                <w:color w:val="333333"/>
                <w:kern w:val="0"/>
                <w:szCs w:val="21"/>
              </w:rPr>
              <w:t>何创新</w:t>
            </w:r>
            <w:proofErr w:type="gramEnd"/>
            <w:r w:rsidRPr="0050725C">
              <w:rPr>
                <w:rFonts w:ascii="宋体" w:eastAsia="宋体" w:hAnsi="宋体" w:cs="宋体"/>
                <w:b/>
                <w:bCs/>
                <w:color w:val="333333"/>
                <w:kern w:val="0"/>
                <w:szCs w:val="21"/>
              </w:rPr>
              <w:t>点？</w:t>
            </w:r>
          </w:p>
          <w:p w14:paraId="108821CF" w14:textId="19C26ABC" w:rsidR="0050725C" w:rsidRPr="0050725C" w:rsidRDefault="0050725C" w:rsidP="0050725C">
            <w:pPr>
              <w:widowControl/>
              <w:adjustRightInd w:val="0"/>
              <w:snapToGrid w:val="0"/>
              <w:spacing w:line="360" w:lineRule="auto"/>
              <w:rPr>
                <w:rFonts w:ascii="宋体" w:eastAsia="宋体" w:hAnsi="宋体"/>
                <w:szCs w:val="21"/>
              </w:rPr>
            </w:pPr>
            <w:r w:rsidRPr="0050725C">
              <w:rPr>
                <w:rFonts w:ascii="宋体" w:eastAsia="宋体" w:hAnsi="宋体" w:hint="eastAsia"/>
                <w:szCs w:val="21"/>
              </w:rPr>
              <w:t>答：尊敬的投资者，您好！</w:t>
            </w:r>
            <w:r w:rsidRPr="0050725C">
              <w:rPr>
                <w:rFonts w:ascii="宋体" w:eastAsia="宋体" w:hAnsi="宋体"/>
                <w:szCs w:val="21"/>
              </w:rPr>
              <w:t>2025年，公司将紧密围绕长期发展战略，聚焦产品，服务客户，紧跟Mini/</w:t>
            </w:r>
            <w:proofErr w:type="spellStart"/>
            <w:r w:rsidRPr="0050725C">
              <w:rPr>
                <w:rFonts w:ascii="宋体" w:eastAsia="宋体" w:hAnsi="宋体"/>
                <w:szCs w:val="21"/>
              </w:rPr>
              <w:t>MicroLED</w:t>
            </w:r>
            <w:proofErr w:type="spellEnd"/>
            <w:r w:rsidRPr="0050725C">
              <w:rPr>
                <w:rFonts w:ascii="宋体" w:eastAsia="宋体" w:hAnsi="宋体"/>
                <w:szCs w:val="21"/>
              </w:rPr>
              <w:t>发展趋势，依托技术创新驱动产品迭代升级，不断探索新技术新产品应用场景，拓展业务边界，提升高附加值产品核心竞争力与市场占有率，全面驱动公司高质量发展。感谢您的关注与支持！</w:t>
            </w:r>
          </w:p>
          <w:p w14:paraId="5185AD6F" w14:textId="0D03E5DB" w:rsidR="0050725C" w:rsidRPr="0050725C" w:rsidRDefault="0050725C" w:rsidP="0050725C">
            <w:pPr>
              <w:widowControl/>
              <w:adjustRightInd w:val="0"/>
              <w:snapToGrid w:val="0"/>
              <w:spacing w:line="360" w:lineRule="auto"/>
              <w:rPr>
                <w:rFonts w:ascii="宋体" w:eastAsia="宋体" w:hAnsi="宋体" w:cs="宋体"/>
                <w:b/>
                <w:bCs/>
                <w:color w:val="333333"/>
                <w:kern w:val="0"/>
                <w:szCs w:val="21"/>
              </w:rPr>
            </w:pPr>
            <w:r>
              <w:rPr>
                <w:rFonts w:ascii="宋体" w:eastAsia="宋体" w:hAnsi="宋体" w:cs="宋体" w:hint="eastAsia"/>
                <w:b/>
                <w:bCs/>
                <w:color w:val="333333"/>
                <w:kern w:val="0"/>
                <w:szCs w:val="21"/>
              </w:rPr>
              <w:t>4</w:t>
            </w:r>
            <w:r w:rsidRPr="0050725C">
              <w:rPr>
                <w:rFonts w:ascii="宋体" w:eastAsia="宋体" w:hAnsi="宋体" w:cs="宋体"/>
                <w:b/>
                <w:bCs/>
                <w:color w:val="333333"/>
                <w:kern w:val="0"/>
                <w:szCs w:val="21"/>
              </w:rPr>
              <w:t>、请问王总，</w:t>
            </w:r>
            <w:proofErr w:type="gramStart"/>
            <w:r w:rsidRPr="0050725C">
              <w:rPr>
                <w:rFonts w:ascii="宋体" w:eastAsia="宋体" w:hAnsi="宋体" w:cs="宋体"/>
                <w:b/>
                <w:bCs/>
                <w:color w:val="333333"/>
                <w:kern w:val="0"/>
                <w:szCs w:val="21"/>
              </w:rPr>
              <w:t>明微今年</w:t>
            </w:r>
            <w:proofErr w:type="gramEnd"/>
            <w:r w:rsidRPr="0050725C">
              <w:rPr>
                <w:rFonts w:ascii="宋体" w:eastAsia="宋体" w:hAnsi="宋体" w:cs="宋体"/>
                <w:b/>
                <w:bCs/>
                <w:color w:val="333333"/>
                <w:kern w:val="0"/>
                <w:szCs w:val="21"/>
              </w:rPr>
              <w:t>的业绩预计目标是多少？除了现有的产品，有没有新的产品开发增加销售业绩没有？</w:t>
            </w:r>
          </w:p>
          <w:p w14:paraId="2324C06E" w14:textId="105B4DC0" w:rsidR="0050725C" w:rsidRPr="00DF56FC" w:rsidRDefault="0050725C" w:rsidP="0050725C">
            <w:pPr>
              <w:widowControl/>
              <w:adjustRightInd w:val="0"/>
              <w:snapToGrid w:val="0"/>
              <w:spacing w:line="360" w:lineRule="auto"/>
              <w:rPr>
                <w:rFonts w:ascii="宋体" w:eastAsia="宋体" w:hAnsi="宋体"/>
                <w:szCs w:val="21"/>
              </w:rPr>
            </w:pPr>
            <w:r w:rsidRPr="0050725C">
              <w:rPr>
                <w:rFonts w:ascii="宋体" w:eastAsia="宋体" w:hAnsi="宋体" w:hint="eastAsia"/>
                <w:szCs w:val="21"/>
              </w:rPr>
              <w:t>答：尊敬的投资者，您好！公司始终重视研发投入，加强新产品研发，以期未来给予投资者更好的回报，后续业绩变化公司将会严格</w:t>
            </w:r>
            <w:r w:rsidRPr="0050725C">
              <w:rPr>
                <w:rFonts w:ascii="宋体" w:eastAsia="宋体" w:hAnsi="宋体" w:hint="eastAsia"/>
                <w:szCs w:val="21"/>
              </w:rPr>
              <w:lastRenderedPageBreak/>
              <w:t>按照法律法规要求履行信息披露义务，有关信息请以公司披露的公告为准。感谢您对公司的关注与支持，谢谢！</w:t>
            </w:r>
          </w:p>
        </w:tc>
      </w:tr>
      <w:tr w:rsidR="00291EC9" w:rsidRPr="008F297E" w14:paraId="4D307C54"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ECB814" w14:textId="68DEA2AB" w:rsidR="00291EC9" w:rsidRPr="009A23B9" w:rsidRDefault="00291EC9"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lastRenderedPageBreak/>
              <w:t>附件清单（如有</w:t>
            </w:r>
            <w:r w:rsidR="006E2138" w:rsidRPr="009A23B9">
              <w:rPr>
                <w:rFonts w:ascii="宋体" w:eastAsia="宋体" w:hAnsi="宋体" w:cs="宋体" w:hint="eastAsia"/>
                <w:b/>
                <w:bCs/>
                <w:color w:val="333333"/>
                <w:kern w:val="0"/>
                <w:szCs w:val="21"/>
              </w:rPr>
              <w:t>）</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5EA6C3" w14:textId="0C12570A" w:rsidR="00291EC9" w:rsidRPr="008F297E" w:rsidRDefault="00291EC9" w:rsidP="009A23B9">
            <w:pPr>
              <w:widowControl/>
              <w:spacing w:line="360" w:lineRule="auto"/>
              <w:jc w:val="left"/>
              <w:rPr>
                <w:rFonts w:ascii="宋体" w:eastAsia="宋体" w:hAnsi="宋体" w:cs="宋体"/>
                <w:color w:val="333333"/>
                <w:kern w:val="0"/>
                <w:szCs w:val="21"/>
              </w:rPr>
            </w:pPr>
          </w:p>
        </w:tc>
      </w:tr>
      <w:tr w:rsidR="00291EC9" w:rsidRPr="008F297E" w14:paraId="3C10A9D2" w14:textId="77777777" w:rsidTr="009A23B9">
        <w:tc>
          <w:tcPr>
            <w:tcW w:w="136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1E7529" w14:textId="77777777" w:rsidR="00291EC9" w:rsidRPr="009A23B9" w:rsidRDefault="00291EC9" w:rsidP="009A23B9">
            <w:pPr>
              <w:widowControl/>
              <w:spacing w:line="360" w:lineRule="auto"/>
              <w:jc w:val="left"/>
              <w:rPr>
                <w:rFonts w:ascii="宋体" w:eastAsia="宋体" w:hAnsi="宋体" w:cs="宋体"/>
                <w:b/>
                <w:bCs/>
                <w:color w:val="333333"/>
                <w:kern w:val="0"/>
                <w:szCs w:val="21"/>
              </w:rPr>
            </w:pPr>
            <w:r w:rsidRPr="009A23B9">
              <w:rPr>
                <w:rFonts w:ascii="宋体" w:eastAsia="宋体" w:hAnsi="宋体" w:cs="宋体" w:hint="eastAsia"/>
                <w:b/>
                <w:bCs/>
                <w:color w:val="333333"/>
                <w:kern w:val="0"/>
                <w:szCs w:val="21"/>
              </w:rPr>
              <w:t>日期</w:t>
            </w:r>
          </w:p>
        </w:tc>
        <w:tc>
          <w:tcPr>
            <w:tcW w:w="363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818D26" w14:textId="1B960F54" w:rsidR="00291EC9" w:rsidRPr="00F57BDE" w:rsidRDefault="003750BB" w:rsidP="0050725C">
            <w:pPr>
              <w:widowControl/>
              <w:spacing w:line="360" w:lineRule="auto"/>
              <w:jc w:val="left"/>
              <w:rPr>
                <w:rFonts w:ascii="宋体" w:eastAsia="宋体" w:hAnsi="宋体" w:cs="宋体"/>
                <w:color w:val="333333"/>
                <w:kern w:val="0"/>
                <w:szCs w:val="21"/>
              </w:rPr>
            </w:pPr>
            <w:r w:rsidRPr="00F57BDE">
              <w:rPr>
                <w:rFonts w:ascii="宋体" w:eastAsia="宋体" w:hAnsi="宋体" w:cs="宋体" w:hint="eastAsia"/>
                <w:color w:val="333333"/>
                <w:kern w:val="0"/>
                <w:szCs w:val="21"/>
              </w:rPr>
              <w:t>202</w:t>
            </w:r>
            <w:r w:rsidR="0050725C">
              <w:rPr>
                <w:rFonts w:ascii="宋体" w:eastAsia="宋体" w:hAnsi="宋体" w:cs="宋体" w:hint="eastAsia"/>
                <w:color w:val="333333"/>
                <w:kern w:val="0"/>
                <w:szCs w:val="21"/>
              </w:rPr>
              <w:t>5</w:t>
            </w:r>
            <w:r w:rsidRPr="00F57BDE">
              <w:rPr>
                <w:rFonts w:ascii="宋体" w:eastAsia="宋体" w:hAnsi="宋体" w:cs="宋体" w:hint="eastAsia"/>
                <w:color w:val="333333"/>
                <w:kern w:val="0"/>
                <w:szCs w:val="21"/>
              </w:rPr>
              <w:t>.</w:t>
            </w:r>
            <w:r w:rsidR="0050725C">
              <w:rPr>
                <w:rFonts w:ascii="宋体" w:eastAsia="宋体" w:hAnsi="宋体" w:cs="宋体" w:hint="eastAsia"/>
                <w:color w:val="333333"/>
                <w:kern w:val="0"/>
                <w:szCs w:val="21"/>
              </w:rPr>
              <w:t>5</w:t>
            </w:r>
            <w:r w:rsidR="00724621">
              <w:rPr>
                <w:rFonts w:ascii="宋体" w:eastAsia="宋体" w:hAnsi="宋体" w:cs="宋体" w:hint="eastAsia"/>
                <w:color w:val="333333"/>
                <w:kern w:val="0"/>
                <w:szCs w:val="21"/>
              </w:rPr>
              <w:t>.</w:t>
            </w:r>
            <w:r w:rsidR="0050725C">
              <w:rPr>
                <w:rFonts w:ascii="宋体" w:eastAsia="宋体" w:hAnsi="宋体" w:cs="宋体" w:hint="eastAsia"/>
                <w:color w:val="333333"/>
                <w:kern w:val="0"/>
                <w:szCs w:val="21"/>
              </w:rPr>
              <w:t>26</w:t>
            </w:r>
            <w:bookmarkStart w:id="0" w:name="_GoBack"/>
            <w:bookmarkEnd w:id="0"/>
          </w:p>
        </w:tc>
      </w:tr>
    </w:tbl>
    <w:p w14:paraId="788A85EE" w14:textId="6CFE4547" w:rsidR="00167D72" w:rsidRPr="008F297E" w:rsidRDefault="00167D72" w:rsidP="00322289">
      <w:pPr>
        <w:rPr>
          <w:rFonts w:ascii="宋体" w:eastAsia="宋体" w:hAnsi="宋体"/>
          <w:sz w:val="24"/>
          <w:szCs w:val="24"/>
        </w:rPr>
      </w:pPr>
      <w:r w:rsidRPr="008F297E">
        <w:rPr>
          <w:rFonts w:ascii="宋体" w:eastAsia="宋体" w:hAnsi="宋体"/>
        </w:rPr>
        <w:t xml:space="preserve"> </w:t>
      </w:r>
    </w:p>
    <w:sectPr w:rsidR="00167D72" w:rsidRPr="008F2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6FDAF" w14:textId="77777777" w:rsidR="00B87F2F" w:rsidRDefault="00B87F2F" w:rsidP="008F297E">
      <w:r>
        <w:separator/>
      </w:r>
    </w:p>
  </w:endnote>
  <w:endnote w:type="continuationSeparator" w:id="0">
    <w:p w14:paraId="00CE932E" w14:textId="77777777" w:rsidR="00B87F2F" w:rsidRDefault="00B87F2F" w:rsidP="008F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32E42" w14:textId="77777777" w:rsidR="00B87F2F" w:rsidRDefault="00B87F2F" w:rsidP="008F297E">
      <w:r>
        <w:separator/>
      </w:r>
    </w:p>
  </w:footnote>
  <w:footnote w:type="continuationSeparator" w:id="0">
    <w:p w14:paraId="39F71928" w14:textId="77777777" w:rsidR="00B87F2F" w:rsidRDefault="00B87F2F" w:rsidP="008F2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0D6F"/>
    <w:multiLevelType w:val="hybridMultilevel"/>
    <w:tmpl w:val="189A3C44"/>
    <w:lvl w:ilvl="0" w:tplc="12D60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8B79C0"/>
    <w:multiLevelType w:val="hybridMultilevel"/>
    <w:tmpl w:val="D5F819EE"/>
    <w:lvl w:ilvl="0" w:tplc="7646B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20"/>
    <w:rsid w:val="00025C7A"/>
    <w:rsid w:val="0003127B"/>
    <w:rsid w:val="0005494D"/>
    <w:rsid w:val="000754B3"/>
    <w:rsid w:val="000878E4"/>
    <w:rsid w:val="000940CD"/>
    <w:rsid w:val="000B51AE"/>
    <w:rsid w:val="000D408C"/>
    <w:rsid w:val="000E1948"/>
    <w:rsid w:val="001106EF"/>
    <w:rsid w:val="00130031"/>
    <w:rsid w:val="00140FC9"/>
    <w:rsid w:val="00142D89"/>
    <w:rsid w:val="00152DBC"/>
    <w:rsid w:val="00155725"/>
    <w:rsid w:val="00160F50"/>
    <w:rsid w:val="00161A89"/>
    <w:rsid w:val="0016362D"/>
    <w:rsid w:val="00167D72"/>
    <w:rsid w:val="00167ECA"/>
    <w:rsid w:val="001838C9"/>
    <w:rsid w:val="001C18A1"/>
    <w:rsid w:val="001C52AA"/>
    <w:rsid w:val="001D0E30"/>
    <w:rsid w:val="001F7A80"/>
    <w:rsid w:val="00207A30"/>
    <w:rsid w:val="00215950"/>
    <w:rsid w:val="00220A4C"/>
    <w:rsid w:val="0023713E"/>
    <w:rsid w:val="00257967"/>
    <w:rsid w:val="00262EEF"/>
    <w:rsid w:val="002730E4"/>
    <w:rsid w:val="0028075E"/>
    <w:rsid w:val="00290F8F"/>
    <w:rsid w:val="00291EC9"/>
    <w:rsid w:val="00296AEF"/>
    <w:rsid w:val="002B2978"/>
    <w:rsid w:val="002B5049"/>
    <w:rsid w:val="002B6561"/>
    <w:rsid w:val="002D748B"/>
    <w:rsid w:val="002F05D6"/>
    <w:rsid w:val="00305E2A"/>
    <w:rsid w:val="00310418"/>
    <w:rsid w:val="003220FF"/>
    <w:rsid w:val="00322289"/>
    <w:rsid w:val="0033381E"/>
    <w:rsid w:val="003750BB"/>
    <w:rsid w:val="003A000D"/>
    <w:rsid w:val="003E1F47"/>
    <w:rsid w:val="00403021"/>
    <w:rsid w:val="00490B07"/>
    <w:rsid w:val="00493B84"/>
    <w:rsid w:val="004A5BFF"/>
    <w:rsid w:val="004B19EF"/>
    <w:rsid w:val="004C0153"/>
    <w:rsid w:val="004C1433"/>
    <w:rsid w:val="004D6378"/>
    <w:rsid w:val="0050725C"/>
    <w:rsid w:val="0052458F"/>
    <w:rsid w:val="00555920"/>
    <w:rsid w:val="005664DE"/>
    <w:rsid w:val="00570999"/>
    <w:rsid w:val="00591837"/>
    <w:rsid w:val="00607CF3"/>
    <w:rsid w:val="00611FDA"/>
    <w:rsid w:val="006432A6"/>
    <w:rsid w:val="00643D75"/>
    <w:rsid w:val="00657FE1"/>
    <w:rsid w:val="006811E5"/>
    <w:rsid w:val="0068672B"/>
    <w:rsid w:val="006A4C5D"/>
    <w:rsid w:val="006E2138"/>
    <w:rsid w:val="006F1477"/>
    <w:rsid w:val="00710D03"/>
    <w:rsid w:val="00711061"/>
    <w:rsid w:val="00721DF6"/>
    <w:rsid w:val="00724621"/>
    <w:rsid w:val="00742546"/>
    <w:rsid w:val="00751EDB"/>
    <w:rsid w:val="00765178"/>
    <w:rsid w:val="0076659C"/>
    <w:rsid w:val="0077179C"/>
    <w:rsid w:val="00782D8F"/>
    <w:rsid w:val="007B2D17"/>
    <w:rsid w:val="007B6D4F"/>
    <w:rsid w:val="007C60CF"/>
    <w:rsid w:val="007C79B2"/>
    <w:rsid w:val="007D559E"/>
    <w:rsid w:val="007F0158"/>
    <w:rsid w:val="0080450A"/>
    <w:rsid w:val="008175E6"/>
    <w:rsid w:val="00846268"/>
    <w:rsid w:val="00852EE6"/>
    <w:rsid w:val="00874D5E"/>
    <w:rsid w:val="00881A98"/>
    <w:rsid w:val="00886AAA"/>
    <w:rsid w:val="00893D2E"/>
    <w:rsid w:val="008A7DEF"/>
    <w:rsid w:val="008B50FB"/>
    <w:rsid w:val="008D15E5"/>
    <w:rsid w:val="008D1CFE"/>
    <w:rsid w:val="008D285E"/>
    <w:rsid w:val="008F297E"/>
    <w:rsid w:val="00906E23"/>
    <w:rsid w:val="0093389E"/>
    <w:rsid w:val="00935B44"/>
    <w:rsid w:val="00941C97"/>
    <w:rsid w:val="00952B5C"/>
    <w:rsid w:val="009626F3"/>
    <w:rsid w:val="0096639D"/>
    <w:rsid w:val="0098010B"/>
    <w:rsid w:val="00993AE9"/>
    <w:rsid w:val="009A23B9"/>
    <w:rsid w:val="009A7389"/>
    <w:rsid w:val="009A7762"/>
    <w:rsid w:val="009B40F9"/>
    <w:rsid w:val="009C37AA"/>
    <w:rsid w:val="009F1AA9"/>
    <w:rsid w:val="00A1129F"/>
    <w:rsid w:val="00A15270"/>
    <w:rsid w:val="00A2366A"/>
    <w:rsid w:val="00A32639"/>
    <w:rsid w:val="00A466CB"/>
    <w:rsid w:val="00A6141F"/>
    <w:rsid w:val="00A81E92"/>
    <w:rsid w:val="00A86FC9"/>
    <w:rsid w:val="00A91A2A"/>
    <w:rsid w:val="00AA026D"/>
    <w:rsid w:val="00AA12C1"/>
    <w:rsid w:val="00AB0CD5"/>
    <w:rsid w:val="00AB758C"/>
    <w:rsid w:val="00AC4D8C"/>
    <w:rsid w:val="00AC6F51"/>
    <w:rsid w:val="00AD00CC"/>
    <w:rsid w:val="00AD4ECE"/>
    <w:rsid w:val="00AE21F5"/>
    <w:rsid w:val="00AF214A"/>
    <w:rsid w:val="00B021BE"/>
    <w:rsid w:val="00B3091A"/>
    <w:rsid w:val="00B47BF0"/>
    <w:rsid w:val="00B87F2F"/>
    <w:rsid w:val="00B91E81"/>
    <w:rsid w:val="00B943FF"/>
    <w:rsid w:val="00B9558C"/>
    <w:rsid w:val="00BA7AFA"/>
    <w:rsid w:val="00BC6057"/>
    <w:rsid w:val="00BD2038"/>
    <w:rsid w:val="00C637FA"/>
    <w:rsid w:val="00C806A0"/>
    <w:rsid w:val="00CB5F3E"/>
    <w:rsid w:val="00CC2685"/>
    <w:rsid w:val="00D04F22"/>
    <w:rsid w:val="00D06AC4"/>
    <w:rsid w:val="00D462A4"/>
    <w:rsid w:val="00D554E2"/>
    <w:rsid w:val="00DC07DD"/>
    <w:rsid w:val="00DC6205"/>
    <w:rsid w:val="00DF56FC"/>
    <w:rsid w:val="00DF5EFD"/>
    <w:rsid w:val="00E125AF"/>
    <w:rsid w:val="00E5644A"/>
    <w:rsid w:val="00E579A0"/>
    <w:rsid w:val="00E9315C"/>
    <w:rsid w:val="00E95E08"/>
    <w:rsid w:val="00EF3382"/>
    <w:rsid w:val="00F0335D"/>
    <w:rsid w:val="00F17C1D"/>
    <w:rsid w:val="00F25BD0"/>
    <w:rsid w:val="00F31589"/>
    <w:rsid w:val="00F329CA"/>
    <w:rsid w:val="00F45E2A"/>
    <w:rsid w:val="00F57BDE"/>
    <w:rsid w:val="00F73EA4"/>
    <w:rsid w:val="00F902D7"/>
    <w:rsid w:val="00FA02E3"/>
    <w:rsid w:val="00FA2C6E"/>
    <w:rsid w:val="00FC6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0031"/>
    <w:rPr>
      <w:sz w:val="18"/>
      <w:szCs w:val="18"/>
    </w:rPr>
  </w:style>
  <w:style w:type="character" w:customStyle="1" w:styleId="Char">
    <w:name w:val="批注框文本 Char"/>
    <w:basedOn w:val="a0"/>
    <w:link w:val="a3"/>
    <w:uiPriority w:val="99"/>
    <w:semiHidden/>
    <w:rsid w:val="00130031"/>
    <w:rPr>
      <w:sz w:val="18"/>
      <w:szCs w:val="18"/>
    </w:rPr>
  </w:style>
  <w:style w:type="paragraph" w:styleId="a4">
    <w:name w:val="List Paragraph"/>
    <w:basedOn w:val="a"/>
    <w:uiPriority w:val="34"/>
    <w:qFormat/>
    <w:rsid w:val="00130031"/>
    <w:pPr>
      <w:ind w:firstLineChars="200" w:firstLine="420"/>
    </w:pPr>
  </w:style>
  <w:style w:type="paragraph" w:styleId="a5">
    <w:name w:val="header"/>
    <w:basedOn w:val="a"/>
    <w:link w:val="Char0"/>
    <w:uiPriority w:val="99"/>
    <w:unhideWhenUsed/>
    <w:rsid w:val="008F29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F297E"/>
    <w:rPr>
      <w:sz w:val="18"/>
      <w:szCs w:val="18"/>
    </w:rPr>
  </w:style>
  <w:style w:type="paragraph" w:styleId="a6">
    <w:name w:val="footer"/>
    <w:basedOn w:val="a"/>
    <w:link w:val="Char1"/>
    <w:uiPriority w:val="99"/>
    <w:unhideWhenUsed/>
    <w:rsid w:val="008F297E"/>
    <w:pPr>
      <w:tabs>
        <w:tab w:val="center" w:pos="4153"/>
        <w:tab w:val="right" w:pos="8306"/>
      </w:tabs>
      <w:snapToGrid w:val="0"/>
      <w:jc w:val="left"/>
    </w:pPr>
    <w:rPr>
      <w:sz w:val="18"/>
      <w:szCs w:val="18"/>
    </w:rPr>
  </w:style>
  <w:style w:type="character" w:customStyle="1" w:styleId="Char1">
    <w:name w:val="页脚 Char"/>
    <w:basedOn w:val="a0"/>
    <w:link w:val="a6"/>
    <w:uiPriority w:val="99"/>
    <w:rsid w:val="008F297E"/>
    <w:rPr>
      <w:sz w:val="18"/>
      <w:szCs w:val="18"/>
    </w:rPr>
  </w:style>
  <w:style w:type="character" w:customStyle="1" w:styleId="005Char">
    <w:name w:val="005正文 Char"/>
    <w:link w:val="005"/>
    <w:qFormat/>
    <w:rsid w:val="003A000D"/>
    <w:rPr>
      <w:sz w:val="24"/>
      <w:lang w:val="x-none" w:eastAsia="x-none"/>
    </w:rPr>
  </w:style>
  <w:style w:type="paragraph" w:customStyle="1" w:styleId="005">
    <w:name w:val="005正文"/>
    <w:basedOn w:val="a"/>
    <w:link w:val="005Char"/>
    <w:qFormat/>
    <w:rsid w:val="003A000D"/>
    <w:pPr>
      <w:spacing w:beforeLines="50" w:before="50" w:afterLines="50" w:after="50" w:line="360" w:lineRule="auto"/>
      <w:ind w:firstLineChars="200" w:firstLine="200"/>
    </w:pPr>
    <w:rPr>
      <w:sz w:val="24"/>
      <w:lang w:val="x-none" w:eastAsia="x-none"/>
    </w:rPr>
  </w:style>
  <w:style w:type="paragraph" w:styleId="HTML">
    <w:name w:val="HTML Preformatted"/>
    <w:basedOn w:val="a"/>
    <w:link w:val="HTMLChar"/>
    <w:uiPriority w:val="99"/>
    <w:unhideWhenUsed/>
    <w:rsid w:val="001F7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1F7A80"/>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0031"/>
    <w:rPr>
      <w:sz w:val="18"/>
      <w:szCs w:val="18"/>
    </w:rPr>
  </w:style>
  <w:style w:type="character" w:customStyle="1" w:styleId="Char">
    <w:name w:val="批注框文本 Char"/>
    <w:basedOn w:val="a0"/>
    <w:link w:val="a3"/>
    <w:uiPriority w:val="99"/>
    <w:semiHidden/>
    <w:rsid w:val="00130031"/>
    <w:rPr>
      <w:sz w:val="18"/>
      <w:szCs w:val="18"/>
    </w:rPr>
  </w:style>
  <w:style w:type="paragraph" w:styleId="a4">
    <w:name w:val="List Paragraph"/>
    <w:basedOn w:val="a"/>
    <w:uiPriority w:val="34"/>
    <w:qFormat/>
    <w:rsid w:val="00130031"/>
    <w:pPr>
      <w:ind w:firstLineChars="200" w:firstLine="420"/>
    </w:pPr>
  </w:style>
  <w:style w:type="paragraph" w:styleId="a5">
    <w:name w:val="header"/>
    <w:basedOn w:val="a"/>
    <w:link w:val="Char0"/>
    <w:uiPriority w:val="99"/>
    <w:unhideWhenUsed/>
    <w:rsid w:val="008F29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F297E"/>
    <w:rPr>
      <w:sz w:val="18"/>
      <w:szCs w:val="18"/>
    </w:rPr>
  </w:style>
  <w:style w:type="paragraph" w:styleId="a6">
    <w:name w:val="footer"/>
    <w:basedOn w:val="a"/>
    <w:link w:val="Char1"/>
    <w:uiPriority w:val="99"/>
    <w:unhideWhenUsed/>
    <w:rsid w:val="008F297E"/>
    <w:pPr>
      <w:tabs>
        <w:tab w:val="center" w:pos="4153"/>
        <w:tab w:val="right" w:pos="8306"/>
      </w:tabs>
      <w:snapToGrid w:val="0"/>
      <w:jc w:val="left"/>
    </w:pPr>
    <w:rPr>
      <w:sz w:val="18"/>
      <w:szCs w:val="18"/>
    </w:rPr>
  </w:style>
  <w:style w:type="character" w:customStyle="1" w:styleId="Char1">
    <w:name w:val="页脚 Char"/>
    <w:basedOn w:val="a0"/>
    <w:link w:val="a6"/>
    <w:uiPriority w:val="99"/>
    <w:rsid w:val="008F297E"/>
    <w:rPr>
      <w:sz w:val="18"/>
      <w:szCs w:val="18"/>
    </w:rPr>
  </w:style>
  <w:style w:type="character" w:customStyle="1" w:styleId="005Char">
    <w:name w:val="005正文 Char"/>
    <w:link w:val="005"/>
    <w:qFormat/>
    <w:rsid w:val="003A000D"/>
    <w:rPr>
      <w:sz w:val="24"/>
      <w:lang w:val="x-none" w:eastAsia="x-none"/>
    </w:rPr>
  </w:style>
  <w:style w:type="paragraph" w:customStyle="1" w:styleId="005">
    <w:name w:val="005正文"/>
    <w:basedOn w:val="a"/>
    <w:link w:val="005Char"/>
    <w:qFormat/>
    <w:rsid w:val="003A000D"/>
    <w:pPr>
      <w:spacing w:beforeLines="50" w:before="50" w:afterLines="50" w:after="50" w:line="360" w:lineRule="auto"/>
      <w:ind w:firstLineChars="200" w:firstLine="200"/>
    </w:pPr>
    <w:rPr>
      <w:sz w:val="24"/>
      <w:lang w:val="x-none" w:eastAsia="x-none"/>
    </w:rPr>
  </w:style>
  <w:style w:type="paragraph" w:styleId="HTML">
    <w:name w:val="HTML Preformatted"/>
    <w:basedOn w:val="a"/>
    <w:link w:val="HTMLChar"/>
    <w:uiPriority w:val="99"/>
    <w:unhideWhenUsed/>
    <w:rsid w:val="001F7A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1F7A8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231">
      <w:bodyDiv w:val="1"/>
      <w:marLeft w:val="0"/>
      <w:marRight w:val="0"/>
      <w:marTop w:val="0"/>
      <w:marBottom w:val="0"/>
      <w:divBdr>
        <w:top w:val="none" w:sz="0" w:space="0" w:color="auto"/>
        <w:left w:val="none" w:sz="0" w:space="0" w:color="auto"/>
        <w:bottom w:val="none" w:sz="0" w:space="0" w:color="auto"/>
        <w:right w:val="none" w:sz="0" w:space="0" w:color="auto"/>
      </w:divBdr>
    </w:div>
    <w:div w:id="34432390">
      <w:bodyDiv w:val="1"/>
      <w:marLeft w:val="0"/>
      <w:marRight w:val="0"/>
      <w:marTop w:val="0"/>
      <w:marBottom w:val="0"/>
      <w:divBdr>
        <w:top w:val="none" w:sz="0" w:space="0" w:color="auto"/>
        <w:left w:val="none" w:sz="0" w:space="0" w:color="auto"/>
        <w:bottom w:val="none" w:sz="0" w:space="0" w:color="auto"/>
        <w:right w:val="none" w:sz="0" w:space="0" w:color="auto"/>
      </w:divBdr>
    </w:div>
    <w:div w:id="46606808">
      <w:bodyDiv w:val="1"/>
      <w:marLeft w:val="0"/>
      <w:marRight w:val="0"/>
      <w:marTop w:val="0"/>
      <w:marBottom w:val="0"/>
      <w:divBdr>
        <w:top w:val="none" w:sz="0" w:space="0" w:color="auto"/>
        <w:left w:val="none" w:sz="0" w:space="0" w:color="auto"/>
        <w:bottom w:val="none" w:sz="0" w:space="0" w:color="auto"/>
        <w:right w:val="none" w:sz="0" w:space="0" w:color="auto"/>
      </w:divBdr>
    </w:div>
    <w:div w:id="61685491">
      <w:bodyDiv w:val="1"/>
      <w:marLeft w:val="0"/>
      <w:marRight w:val="0"/>
      <w:marTop w:val="0"/>
      <w:marBottom w:val="0"/>
      <w:divBdr>
        <w:top w:val="none" w:sz="0" w:space="0" w:color="auto"/>
        <w:left w:val="none" w:sz="0" w:space="0" w:color="auto"/>
        <w:bottom w:val="none" w:sz="0" w:space="0" w:color="auto"/>
        <w:right w:val="none" w:sz="0" w:space="0" w:color="auto"/>
      </w:divBdr>
    </w:div>
    <w:div w:id="93600221">
      <w:bodyDiv w:val="1"/>
      <w:marLeft w:val="0"/>
      <w:marRight w:val="0"/>
      <w:marTop w:val="0"/>
      <w:marBottom w:val="0"/>
      <w:divBdr>
        <w:top w:val="none" w:sz="0" w:space="0" w:color="auto"/>
        <w:left w:val="none" w:sz="0" w:space="0" w:color="auto"/>
        <w:bottom w:val="none" w:sz="0" w:space="0" w:color="auto"/>
        <w:right w:val="none" w:sz="0" w:space="0" w:color="auto"/>
      </w:divBdr>
    </w:div>
    <w:div w:id="162090489">
      <w:bodyDiv w:val="1"/>
      <w:marLeft w:val="0"/>
      <w:marRight w:val="0"/>
      <w:marTop w:val="0"/>
      <w:marBottom w:val="0"/>
      <w:divBdr>
        <w:top w:val="none" w:sz="0" w:space="0" w:color="auto"/>
        <w:left w:val="none" w:sz="0" w:space="0" w:color="auto"/>
        <w:bottom w:val="none" w:sz="0" w:space="0" w:color="auto"/>
        <w:right w:val="none" w:sz="0" w:space="0" w:color="auto"/>
      </w:divBdr>
    </w:div>
    <w:div w:id="173885003">
      <w:bodyDiv w:val="1"/>
      <w:marLeft w:val="0"/>
      <w:marRight w:val="0"/>
      <w:marTop w:val="0"/>
      <w:marBottom w:val="0"/>
      <w:divBdr>
        <w:top w:val="none" w:sz="0" w:space="0" w:color="auto"/>
        <w:left w:val="none" w:sz="0" w:space="0" w:color="auto"/>
        <w:bottom w:val="none" w:sz="0" w:space="0" w:color="auto"/>
        <w:right w:val="none" w:sz="0" w:space="0" w:color="auto"/>
      </w:divBdr>
    </w:div>
    <w:div w:id="240874056">
      <w:bodyDiv w:val="1"/>
      <w:marLeft w:val="0"/>
      <w:marRight w:val="0"/>
      <w:marTop w:val="0"/>
      <w:marBottom w:val="0"/>
      <w:divBdr>
        <w:top w:val="none" w:sz="0" w:space="0" w:color="auto"/>
        <w:left w:val="none" w:sz="0" w:space="0" w:color="auto"/>
        <w:bottom w:val="none" w:sz="0" w:space="0" w:color="auto"/>
        <w:right w:val="none" w:sz="0" w:space="0" w:color="auto"/>
      </w:divBdr>
    </w:div>
    <w:div w:id="253250304">
      <w:bodyDiv w:val="1"/>
      <w:marLeft w:val="0"/>
      <w:marRight w:val="0"/>
      <w:marTop w:val="0"/>
      <w:marBottom w:val="0"/>
      <w:divBdr>
        <w:top w:val="none" w:sz="0" w:space="0" w:color="auto"/>
        <w:left w:val="none" w:sz="0" w:space="0" w:color="auto"/>
        <w:bottom w:val="none" w:sz="0" w:space="0" w:color="auto"/>
        <w:right w:val="none" w:sz="0" w:space="0" w:color="auto"/>
      </w:divBdr>
    </w:div>
    <w:div w:id="276446493">
      <w:bodyDiv w:val="1"/>
      <w:marLeft w:val="0"/>
      <w:marRight w:val="0"/>
      <w:marTop w:val="0"/>
      <w:marBottom w:val="0"/>
      <w:divBdr>
        <w:top w:val="none" w:sz="0" w:space="0" w:color="auto"/>
        <w:left w:val="none" w:sz="0" w:space="0" w:color="auto"/>
        <w:bottom w:val="none" w:sz="0" w:space="0" w:color="auto"/>
        <w:right w:val="none" w:sz="0" w:space="0" w:color="auto"/>
      </w:divBdr>
    </w:div>
    <w:div w:id="283974090">
      <w:bodyDiv w:val="1"/>
      <w:marLeft w:val="0"/>
      <w:marRight w:val="0"/>
      <w:marTop w:val="0"/>
      <w:marBottom w:val="0"/>
      <w:divBdr>
        <w:top w:val="none" w:sz="0" w:space="0" w:color="auto"/>
        <w:left w:val="none" w:sz="0" w:space="0" w:color="auto"/>
        <w:bottom w:val="none" w:sz="0" w:space="0" w:color="auto"/>
        <w:right w:val="none" w:sz="0" w:space="0" w:color="auto"/>
      </w:divBdr>
    </w:div>
    <w:div w:id="348871058">
      <w:bodyDiv w:val="1"/>
      <w:marLeft w:val="0"/>
      <w:marRight w:val="0"/>
      <w:marTop w:val="0"/>
      <w:marBottom w:val="0"/>
      <w:divBdr>
        <w:top w:val="none" w:sz="0" w:space="0" w:color="auto"/>
        <w:left w:val="none" w:sz="0" w:space="0" w:color="auto"/>
        <w:bottom w:val="none" w:sz="0" w:space="0" w:color="auto"/>
        <w:right w:val="none" w:sz="0" w:space="0" w:color="auto"/>
      </w:divBdr>
    </w:div>
    <w:div w:id="358823365">
      <w:bodyDiv w:val="1"/>
      <w:marLeft w:val="0"/>
      <w:marRight w:val="0"/>
      <w:marTop w:val="0"/>
      <w:marBottom w:val="0"/>
      <w:divBdr>
        <w:top w:val="none" w:sz="0" w:space="0" w:color="auto"/>
        <w:left w:val="none" w:sz="0" w:space="0" w:color="auto"/>
        <w:bottom w:val="none" w:sz="0" w:space="0" w:color="auto"/>
        <w:right w:val="none" w:sz="0" w:space="0" w:color="auto"/>
      </w:divBdr>
    </w:div>
    <w:div w:id="391343859">
      <w:bodyDiv w:val="1"/>
      <w:marLeft w:val="0"/>
      <w:marRight w:val="0"/>
      <w:marTop w:val="0"/>
      <w:marBottom w:val="0"/>
      <w:divBdr>
        <w:top w:val="none" w:sz="0" w:space="0" w:color="auto"/>
        <w:left w:val="none" w:sz="0" w:space="0" w:color="auto"/>
        <w:bottom w:val="none" w:sz="0" w:space="0" w:color="auto"/>
        <w:right w:val="none" w:sz="0" w:space="0" w:color="auto"/>
      </w:divBdr>
    </w:div>
    <w:div w:id="425539829">
      <w:bodyDiv w:val="1"/>
      <w:marLeft w:val="0"/>
      <w:marRight w:val="0"/>
      <w:marTop w:val="0"/>
      <w:marBottom w:val="0"/>
      <w:divBdr>
        <w:top w:val="none" w:sz="0" w:space="0" w:color="auto"/>
        <w:left w:val="none" w:sz="0" w:space="0" w:color="auto"/>
        <w:bottom w:val="none" w:sz="0" w:space="0" w:color="auto"/>
        <w:right w:val="none" w:sz="0" w:space="0" w:color="auto"/>
      </w:divBdr>
    </w:div>
    <w:div w:id="432556118">
      <w:bodyDiv w:val="1"/>
      <w:marLeft w:val="0"/>
      <w:marRight w:val="0"/>
      <w:marTop w:val="0"/>
      <w:marBottom w:val="0"/>
      <w:divBdr>
        <w:top w:val="none" w:sz="0" w:space="0" w:color="auto"/>
        <w:left w:val="none" w:sz="0" w:space="0" w:color="auto"/>
        <w:bottom w:val="none" w:sz="0" w:space="0" w:color="auto"/>
        <w:right w:val="none" w:sz="0" w:space="0" w:color="auto"/>
      </w:divBdr>
    </w:div>
    <w:div w:id="445927519">
      <w:bodyDiv w:val="1"/>
      <w:marLeft w:val="0"/>
      <w:marRight w:val="0"/>
      <w:marTop w:val="0"/>
      <w:marBottom w:val="0"/>
      <w:divBdr>
        <w:top w:val="none" w:sz="0" w:space="0" w:color="auto"/>
        <w:left w:val="none" w:sz="0" w:space="0" w:color="auto"/>
        <w:bottom w:val="none" w:sz="0" w:space="0" w:color="auto"/>
        <w:right w:val="none" w:sz="0" w:space="0" w:color="auto"/>
      </w:divBdr>
    </w:div>
    <w:div w:id="453447094">
      <w:bodyDiv w:val="1"/>
      <w:marLeft w:val="0"/>
      <w:marRight w:val="0"/>
      <w:marTop w:val="0"/>
      <w:marBottom w:val="0"/>
      <w:divBdr>
        <w:top w:val="none" w:sz="0" w:space="0" w:color="auto"/>
        <w:left w:val="none" w:sz="0" w:space="0" w:color="auto"/>
        <w:bottom w:val="none" w:sz="0" w:space="0" w:color="auto"/>
        <w:right w:val="none" w:sz="0" w:space="0" w:color="auto"/>
      </w:divBdr>
    </w:div>
    <w:div w:id="537666189">
      <w:bodyDiv w:val="1"/>
      <w:marLeft w:val="0"/>
      <w:marRight w:val="0"/>
      <w:marTop w:val="0"/>
      <w:marBottom w:val="0"/>
      <w:divBdr>
        <w:top w:val="none" w:sz="0" w:space="0" w:color="auto"/>
        <w:left w:val="none" w:sz="0" w:space="0" w:color="auto"/>
        <w:bottom w:val="none" w:sz="0" w:space="0" w:color="auto"/>
        <w:right w:val="none" w:sz="0" w:space="0" w:color="auto"/>
      </w:divBdr>
    </w:div>
    <w:div w:id="541020541">
      <w:bodyDiv w:val="1"/>
      <w:marLeft w:val="0"/>
      <w:marRight w:val="0"/>
      <w:marTop w:val="0"/>
      <w:marBottom w:val="0"/>
      <w:divBdr>
        <w:top w:val="none" w:sz="0" w:space="0" w:color="auto"/>
        <w:left w:val="none" w:sz="0" w:space="0" w:color="auto"/>
        <w:bottom w:val="none" w:sz="0" w:space="0" w:color="auto"/>
        <w:right w:val="none" w:sz="0" w:space="0" w:color="auto"/>
      </w:divBdr>
    </w:div>
    <w:div w:id="628825294">
      <w:bodyDiv w:val="1"/>
      <w:marLeft w:val="0"/>
      <w:marRight w:val="0"/>
      <w:marTop w:val="0"/>
      <w:marBottom w:val="0"/>
      <w:divBdr>
        <w:top w:val="none" w:sz="0" w:space="0" w:color="auto"/>
        <w:left w:val="none" w:sz="0" w:space="0" w:color="auto"/>
        <w:bottom w:val="none" w:sz="0" w:space="0" w:color="auto"/>
        <w:right w:val="none" w:sz="0" w:space="0" w:color="auto"/>
      </w:divBdr>
    </w:div>
    <w:div w:id="662196370">
      <w:bodyDiv w:val="1"/>
      <w:marLeft w:val="0"/>
      <w:marRight w:val="0"/>
      <w:marTop w:val="0"/>
      <w:marBottom w:val="0"/>
      <w:divBdr>
        <w:top w:val="none" w:sz="0" w:space="0" w:color="auto"/>
        <w:left w:val="none" w:sz="0" w:space="0" w:color="auto"/>
        <w:bottom w:val="none" w:sz="0" w:space="0" w:color="auto"/>
        <w:right w:val="none" w:sz="0" w:space="0" w:color="auto"/>
      </w:divBdr>
    </w:div>
    <w:div w:id="823204935">
      <w:bodyDiv w:val="1"/>
      <w:marLeft w:val="0"/>
      <w:marRight w:val="0"/>
      <w:marTop w:val="0"/>
      <w:marBottom w:val="0"/>
      <w:divBdr>
        <w:top w:val="none" w:sz="0" w:space="0" w:color="auto"/>
        <w:left w:val="none" w:sz="0" w:space="0" w:color="auto"/>
        <w:bottom w:val="none" w:sz="0" w:space="0" w:color="auto"/>
        <w:right w:val="none" w:sz="0" w:space="0" w:color="auto"/>
      </w:divBdr>
    </w:div>
    <w:div w:id="828667017">
      <w:bodyDiv w:val="1"/>
      <w:marLeft w:val="0"/>
      <w:marRight w:val="0"/>
      <w:marTop w:val="0"/>
      <w:marBottom w:val="0"/>
      <w:divBdr>
        <w:top w:val="none" w:sz="0" w:space="0" w:color="auto"/>
        <w:left w:val="none" w:sz="0" w:space="0" w:color="auto"/>
        <w:bottom w:val="none" w:sz="0" w:space="0" w:color="auto"/>
        <w:right w:val="none" w:sz="0" w:space="0" w:color="auto"/>
      </w:divBdr>
    </w:div>
    <w:div w:id="992101227">
      <w:bodyDiv w:val="1"/>
      <w:marLeft w:val="0"/>
      <w:marRight w:val="0"/>
      <w:marTop w:val="0"/>
      <w:marBottom w:val="0"/>
      <w:divBdr>
        <w:top w:val="none" w:sz="0" w:space="0" w:color="auto"/>
        <w:left w:val="none" w:sz="0" w:space="0" w:color="auto"/>
        <w:bottom w:val="none" w:sz="0" w:space="0" w:color="auto"/>
        <w:right w:val="none" w:sz="0" w:space="0" w:color="auto"/>
      </w:divBdr>
    </w:div>
    <w:div w:id="1006975516">
      <w:bodyDiv w:val="1"/>
      <w:marLeft w:val="0"/>
      <w:marRight w:val="0"/>
      <w:marTop w:val="0"/>
      <w:marBottom w:val="0"/>
      <w:divBdr>
        <w:top w:val="none" w:sz="0" w:space="0" w:color="auto"/>
        <w:left w:val="none" w:sz="0" w:space="0" w:color="auto"/>
        <w:bottom w:val="none" w:sz="0" w:space="0" w:color="auto"/>
        <w:right w:val="none" w:sz="0" w:space="0" w:color="auto"/>
      </w:divBdr>
    </w:div>
    <w:div w:id="1018114859">
      <w:bodyDiv w:val="1"/>
      <w:marLeft w:val="0"/>
      <w:marRight w:val="0"/>
      <w:marTop w:val="0"/>
      <w:marBottom w:val="0"/>
      <w:divBdr>
        <w:top w:val="none" w:sz="0" w:space="0" w:color="auto"/>
        <w:left w:val="none" w:sz="0" w:space="0" w:color="auto"/>
        <w:bottom w:val="none" w:sz="0" w:space="0" w:color="auto"/>
        <w:right w:val="none" w:sz="0" w:space="0" w:color="auto"/>
      </w:divBdr>
    </w:div>
    <w:div w:id="1119954545">
      <w:bodyDiv w:val="1"/>
      <w:marLeft w:val="0"/>
      <w:marRight w:val="0"/>
      <w:marTop w:val="0"/>
      <w:marBottom w:val="0"/>
      <w:divBdr>
        <w:top w:val="none" w:sz="0" w:space="0" w:color="auto"/>
        <w:left w:val="none" w:sz="0" w:space="0" w:color="auto"/>
        <w:bottom w:val="none" w:sz="0" w:space="0" w:color="auto"/>
        <w:right w:val="none" w:sz="0" w:space="0" w:color="auto"/>
      </w:divBdr>
    </w:div>
    <w:div w:id="1135639874">
      <w:bodyDiv w:val="1"/>
      <w:marLeft w:val="0"/>
      <w:marRight w:val="0"/>
      <w:marTop w:val="0"/>
      <w:marBottom w:val="0"/>
      <w:divBdr>
        <w:top w:val="none" w:sz="0" w:space="0" w:color="auto"/>
        <w:left w:val="none" w:sz="0" w:space="0" w:color="auto"/>
        <w:bottom w:val="none" w:sz="0" w:space="0" w:color="auto"/>
        <w:right w:val="none" w:sz="0" w:space="0" w:color="auto"/>
      </w:divBdr>
    </w:div>
    <w:div w:id="1176070301">
      <w:bodyDiv w:val="1"/>
      <w:marLeft w:val="0"/>
      <w:marRight w:val="0"/>
      <w:marTop w:val="0"/>
      <w:marBottom w:val="0"/>
      <w:divBdr>
        <w:top w:val="none" w:sz="0" w:space="0" w:color="auto"/>
        <w:left w:val="none" w:sz="0" w:space="0" w:color="auto"/>
        <w:bottom w:val="none" w:sz="0" w:space="0" w:color="auto"/>
        <w:right w:val="none" w:sz="0" w:space="0" w:color="auto"/>
      </w:divBdr>
    </w:div>
    <w:div w:id="1180199576">
      <w:bodyDiv w:val="1"/>
      <w:marLeft w:val="0"/>
      <w:marRight w:val="0"/>
      <w:marTop w:val="0"/>
      <w:marBottom w:val="0"/>
      <w:divBdr>
        <w:top w:val="none" w:sz="0" w:space="0" w:color="auto"/>
        <w:left w:val="none" w:sz="0" w:space="0" w:color="auto"/>
        <w:bottom w:val="none" w:sz="0" w:space="0" w:color="auto"/>
        <w:right w:val="none" w:sz="0" w:space="0" w:color="auto"/>
      </w:divBdr>
    </w:div>
    <w:div w:id="1231043073">
      <w:bodyDiv w:val="1"/>
      <w:marLeft w:val="0"/>
      <w:marRight w:val="0"/>
      <w:marTop w:val="0"/>
      <w:marBottom w:val="0"/>
      <w:divBdr>
        <w:top w:val="none" w:sz="0" w:space="0" w:color="auto"/>
        <w:left w:val="none" w:sz="0" w:space="0" w:color="auto"/>
        <w:bottom w:val="none" w:sz="0" w:space="0" w:color="auto"/>
        <w:right w:val="none" w:sz="0" w:space="0" w:color="auto"/>
      </w:divBdr>
    </w:div>
    <w:div w:id="1242987863">
      <w:bodyDiv w:val="1"/>
      <w:marLeft w:val="0"/>
      <w:marRight w:val="0"/>
      <w:marTop w:val="0"/>
      <w:marBottom w:val="0"/>
      <w:divBdr>
        <w:top w:val="none" w:sz="0" w:space="0" w:color="auto"/>
        <w:left w:val="none" w:sz="0" w:space="0" w:color="auto"/>
        <w:bottom w:val="none" w:sz="0" w:space="0" w:color="auto"/>
        <w:right w:val="none" w:sz="0" w:space="0" w:color="auto"/>
      </w:divBdr>
    </w:div>
    <w:div w:id="1267812528">
      <w:bodyDiv w:val="1"/>
      <w:marLeft w:val="0"/>
      <w:marRight w:val="0"/>
      <w:marTop w:val="0"/>
      <w:marBottom w:val="0"/>
      <w:divBdr>
        <w:top w:val="none" w:sz="0" w:space="0" w:color="auto"/>
        <w:left w:val="none" w:sz="0" w:space="0" w:color="auto"/>
        <w:bottom w:val="none" w:sz="0" w:space="0" w:color="auto"/>
        <w:right w:val="none" w:sz="0" w:space="0" w:color="auto"/>
      </w:divBdr>
    </w:div>
    <w:div w:id="1311136300">
      <w:bodyDiv w:val="1"/>
      <w:marLeft w:val="0"/>
      <w:marRight w:val="0"/>
      <w:marTop w:val="0"/>
      <w:marBottom w:val="0"/>
      <w:divBdr>
        <w:top w:val="none" w:sz="0" w:space="0" w:color="auto"/>
        <w:left w:val="none" w:sz="0" w:space="0" w:color="auto"/>
        <w:bottom w:val="none" w:sz="0" w:space="0" w:color="auto"/>
        <w:right w:val="none" w:sz="0" w:space="0" w:color="auto"/>
      </w:divBdr>
    </w:div>
    <w:div w:id="1384792504">
      <w:bodyDiv w:val="1"/>
      <w:marLeft w:val="0"/>
      <w:marRight w:val="0"/>
      <w:marTop w:val="0"/>
      <w:marBottom w:val="0"/>
      <w:divBdr>
        <w:top w:val="none" w:sz="0" w:space="0" w:color="auto"/>
        <w:left w:val="none" w:sz="0" w:space="0" w:color="auto"/>
        <w:bottom w:val="none" w:sz="0" w:space="0" w:color="auto"/>
        <w:right w:val="none" w:sz="0" w:space="0" w:color="auto"/>
      </w:divBdr>
    </w:div>
    <w:div w:id="1432894403">
      <w:bodyDiv w:val="1"/>
      <w:marLeft w:val="0"/>
      <w:marRight w:val="0"/>
      <w:marTop w:val="0"/>
      <w:marBottom w:val="0"/>
      <w:divBdr>
        <w:top w:val="none" w:sz="0" w:space="0" w:color="auto"/>
        <w:left w:val="none" w:sz="0" w:space="0" w:color="auto"/>
        <w:bottom w:val="none" w:sz="0" w:space="0" w:color="auto"/>
        <w:right w:val="none" w:sz="0" w:space="0" w:color="auto"/>
      </w:divBdr>
    </w:div>
    <w:div w:id="1443182626">
      <w:bodyDiv w:val="1"/>
      <w:marLeft w:val="0"/>
      <w:marRight w:val="0"/>
      <w:marTop w:val="0"/>
      <w:marBottom w:val="0"/>
      <w:divBdr>
        <w:top w:val="none" w:sz="0" w:space="0" w:color="auto"/>
        <w:left w:val="none" w:sz="0" w:space="0" w:color="auto"/>
        <w:bottom w:val="none" w:sz="0" w:space="0" w:color="auto"/>
        <w:right w:val="none" w:sz="0" w:space="0" w:color="auto"/>
      </w:divBdr>
    </w:div>
    <w:div w:id="1467235341">
      <w:bodyDiv w:val="1"/>
      <w:marLeft w:val="0"/>
      <w:marRight w:val="0"/>
      <w:marTop w:val="0"/>
      <w:marBottom w:val="0"/>
      <w:divBdr>
        <w:top w:val="none" w:sz="0" w:space="0" w:color="auto"/>
        <w:left w:val="none" w:sz="0" w:space="0" w:color="auto"/>
        <w:bottom w:val="none" w:sz="0" w:space="0" w:color="auto"/>
        <w:right w:val="none" w:sz="0" w:space="0" w:color="auto"/>
      </w:divBdr>
    </w:div>
    <w:div w:id="1469972562">
      <w:bodyDiv w:val="1"/>
      <w:marLeft w:val="0"/>
      <w:marRight w:val="0"/>
      <w:marTop w:val="0"/>
      <w:marBottom w:val="0"/>
      <w:divBdr>
        <w:top w:val="none" w:sz="0" w:space="0" w:color="auto"/>
        <w:left w:val="none" w:sz="0" w:space="0" w:color="auto"/>
        <w:bottom w:val="none" w:sz="0" w:space="0" w:color="auto"/>
        <w:right w:val="none" w:sz="0" w:space="0" w:color="auto"/>
      </w:divBdr>
    </w:div>
    <w:div w:id="1536189704">
      <w:bodyDiv w:val="1"/>
      <w:marLeft w:val="0"/>
      <w:marRight w:val="0"/>
      <w:marTop w:val="0"/>
      <w:marBottom w:val="0"/>
      <w:divBdr>
        <w:top w:val="none" w:sz="0" w:space="0" w:color="auto"/>
        <w:left w:val="none" w:sz="0" w:space="0" w:color="auto"/>
        <w:bottom w:val="none" w:sz="0" w:space="0" w:color="auto"/>
        <w:right w:val="none" w:sz="0" w:space="0" w:color="auto"/>
      </w:divBdr>
    </w:div>
    <w:div w:id="1755734973">
      <w:bodyDiv w:val="1"/>
      <w:marLeft w:val="0"/>
      <w:marRight w:val="0"/>
      <w:marTop w:val="0"/>
      <w:marBottom w:val="0"/>
      <w:divBdr>
        <w:top w:val="none" w:sz="0" w:space="0" w:color="auto"/>
        <w:left w:val="none" w:sz="0" w:space="0" w:color="auto"/>
        <w:bottom w:val="none" w:sz="0" w:space="0" w:color="auto"/>
        <w:right w:val="none" w:sz="0" w:space="0" w:color="auto"/>
      </w:divBdr>
    </w:div>
    <w:div w:id="1822624072">
      <w:bodyDiv w:val="1"/>
      <w:marLeft w:val="0"/>
      <w:marRight w:val="0"/>
      <w:marTop w:val="0"/>
      <w:marBottom w:val="0"/>
      <w:divBdr>
        <w:top w:val="none" w:sz="0" w:space="0" w:color="auto"/>
        <w:left w:val="none" w:sz="0" w:space="0" w:color="auto"/>
        <w:bottom w:val="none" w:sz="0" w:space="0" w:color="auto"/>
        <w:right w:val="none" w:sz="0" w:space="0" w:color="auto"/>
      </w:divBdr>
    </w:div>
    <w:div w:id="1863787173">
      <w:bodyDiv w:val="1"/>
      <w:marLeft w:val="0"/>
      <w:marRight w:val="0"/>
      <w:marTop w:val="0"/>
      <w:marBottom w:val="0"/>
      <w:divBdr>
        <w:top w:val="none" w:sz="0" w:space="0" w:color="auto"/>
        <w:left w:val="none" w:sz="0" w:space="0" w:color="auto"/>
        <w:bottom w:val="none" w:sz="0" w:space="0" w:color="auto"/>
        <w:right w:val="none" w:sz="0" w:space="0" w:color="auto"/>
      </w:divBdr>
    </w:div>
    <w:div w:id="1868060996">
      <w:bodyDiv w:val="1"/>
      <w:marLeft w:val="0"/>
      <w:marRight w:val="0"/>
      <w:marTop w:val="0"/>
      <w:marBottom w:val="0"/>
      <w:divBdr>
        <w:top w:val="none" w:sz="0" w:space="0" w:color="auto"/>
        <w:left w:val="none" w:sz="0" w:space="0" w:color="auto"/>
        <w:bottom w:val="none" w:sz="0" w:space="0" w:color="auto"/>
        <w:right w:val="none" w:sz="0" w:space="0" w:color="auto"/>
      </w:divBdr>
    </w:div>
    <w:div w:id="1875851256">
      <w:bodyDiv w:val="1"/>
      <w:marLeft w:val="0"/>
      <w:marRight w:val="0"/>
      <w:marTop w:val="0"/>
      <w:marBottom w:val="0"/>
      <w:divBdr>
        <w:top w:val="none" w:sz="0" w:space="0" w:color="auto"/>
        <w:left w:val="none" w:sz="0" w:space="0" w:color="auto"/>
        <w:bottom w:val="none" w:sz="0" w:space="0" w:color="auto"/>
        <w:right w:val="none" w:sz="0" w:space="0" w:color="auto"/>
      </w:divBdr>
    </w:div>
    <w:div w:id="1916667974">
      <w:bodyDiv w:val="1"/>
      <w:marLeft w:val="0"/>
      <w:marRight w:val="0"/>
      <w:marTop w:val="0"/>
      <w:marBottom w:val="0"/>
      <w:divBdr>
        <w:top w:val="none" w:sz="0" w:space="0" w:color="auto"/>
        <w:left w:val="none" w:sz="0" w:space="0" w:color="auto"/>
        <w:bottom w:val="none" w:sz="0" w:space="0" w:color="auto"/>
        <w:right w:val="none" w:sz="0" w:space="0" w:color="auto"/>
      </w:divBdr>
    </w:div>
    <w:div w:id="1933660864">
      <w:bodyDiv w:val="1"/>
      <w:marLeft w:val="0"/>
      <w:marRight w:val="0"/>
      <w:marTop w:val="0"/>
      <w:marBottom w:val="0"/>
      <w:divBdr>
        <w:top w:val="none" w:sz="0" w:space="0" w:color="auto"/>
        <w:left w:val="none" w:sz="0" w:space="0" w:color="auto"/>
        <w:bottom w:val="none" w:sz="0" w:space="0" w:color="auto"/>
        <w:right w:val="none" w:sz="0" w:space="0" w:color="auto"/>
      </w:divBdr>
    </w:div>
    <w:div w:id="1955286701">
      <w:bodyDiv w:val="1"/>
      <w:marLeft w:val="0"/>
      <w:marRight w:val="0"/>
      <w:marTop w:val="0"/>
      <w:marBottom w:val="0"/>
      <w:divBdr>
        <w:top w:val="none" w:sz="0" w:space="0" w:color="auto"/>
        <w:left w:val="none" w:sz="0" w:space="0" w:color="auto"/>
        <w:bottom w:val="none" w:sz="0" w:space="0" w:color="auto"/>
        <w:right w:val="none" w:sz="0" w:space="0" w:color="auto"/>
      </w:divBdr>
    </w:div>
    <w:div w:id="20626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wllia</cp:lastModifiedBy>
  <cp:revision>56</cp:revision>
  <dcterms:created xsi:type="dcterms:W3CDTF">2021-05-06T08:04:00Z</dcterms:created>
  <dcterms:modified xsi:type="dcterms:W3CDTF">2025-05-26T08:30:00Z</dcterms:modified>
</cp:coreProperties>
</file>