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4D" w:rsidRPr="00FF596B" w:rsidRDefault="00D3704D" w:rsidP="00871A26">
      <w:pPr>
        <w:spacing w:beforeLines="50" w:before="156" w:afterLines="50" w:after="156" w:line="400" w:lineRule="exact"/>
        <w:rPr>
          <w:sz w:val="24"/>
        </w:rPr>
      </w:pPr>
      <w:r w:rsidRPr="00FF596B">
        <w:rPr>
          <w:sz w:val="24"/>
        </w:rPr>
        <w:t>证券代码：</w:t>
      </w:r>
      <w:r w:rsidR="0037587E" w:rsidRPr="00FF596B">
        <w:rPr>
          <w:sz w:val="24"/>
        </w:rPr>
        <w:t>688097</w:t>
      </w:r>
      <w:r w:rsidRPr="00FF596B">
        <w:rPr>
          <w:sz w:val="24"/>
        </w:rPr>
        <w:t xml:space="preserve">                                </w:t>
      </w:r>
      <w:r w:rsidRPr="00FF596B">
        <w:rPr>
          <w:sz w:val="24"/>
        </w:rPr>
        <w:t>证券简称：</w:t>
      </w:r>
      <w:r w:rsidR="0037587E" w:rsidRPr="00FF596B">
        <w:rPr>
          <w:sz w:val="24"/>
        </w:rPr>
        <w:t>博众精工</w:t>
      </w:r>
    </w:p>
    <w:p w:rsidR="00C04DF9" w:rsidRPr="00FF596B" w:rsidRDefault="0037587E" w:rsidP="00871A26">
      <w:pPr>
        <w:spacing w:beforeLines="100" w:before="312" w:afterLines="100" w:after="312" w:line="400" w:lineRule="exact"/>
        <w:jc w:val="center"/>
        <w:rPr>
          <w:b/>
          <w:sz w:val="32"/>
          <w:szCs w:val="32"/>
        </w:rPr>
      </w:pPr>
      <w:r w:rsidRPr="00FF596B">
        <w:rPr>
          <w:b/>
          <w:sz w:val="32"/>
          <w:szCs w:val="32"/>
        </w:rPr>
        <w:t>博众精工科技</w:t>
      </w:r>
      <w:r w:rsidR="00E83A63" w:rsidRPr="00FF596B">
        <w:rPr>
          <w:b/>
          <w:sz w:val="32"/>
          <w:szCs w:val="32"/>
        </w:rPr>
        <w:t>股份有限公司</w:t>
      </w:r>
    </w:p>
    <w:p w:rsidR="00D3704D" w:rsidRPr="00FF596B" w:rsidRDefault="00D67798" w:rsidP="00871A26">
      <w:pPr>
        <w:spacing w:beforeLines="100" w:before="312" w:afterLines="100" w:after="312" w:line="400" w:lineRule="exact"/>
        <w:jc w:val="center"/>
        <w:rPr>
          <w:b/>
          <w:sz w:val="32"/>
          <w:szCs w:val="32"/>
        </w:rPr>
      </w:pPr>
      <w:r w:rsidRPr="00FF596B">
        <w:rPr>
          <w:b/>
          <w:sz w:val="32"/>
          <w:szCs w:val="32"/>
        </w:rPr>
        <w:t>投资者关系活动记录表</w:t>
      </w:r>
    </w:p>
    <w:p w:rsidR="00D3704D" w:rsidRPr="00FF596B" w:rsidRDefault="00D3704D" w:rsidP="00D3704D">
      <w:pPr>
        <w:spacing w:line="400" w:lineRule="exact"/>
        <w:rPr>
          <w:sz w:val="24"/>
        </w:rPr>
      </w:pPr>
      <w:r w:rsidRPr="00FF596B">
        <w:rPr>
          <w:sz w:val="24"/>
        </w:rPr>
        <w:t xml:space="preserve">                                                     </w:t>
      </w:r>
      <w:r w:rsidR="00F01A7F" w:rsidRPr="00FF596B">
        <w:rPr>
          <w:sz w:val="24"/>
        </w:rPr>
        <w:t xml:space="preserve">  </w:t>
      </w:r>
      <w:r w:rsidRPr="00FF596B">
        <w:rPr>
          <w:sz w:val="24"/>
        </w:rPr>
        <w:t xml:space="preserve"> </w:t>
      </w:r>
      <w:r w:rsidRPr="00FF596B">
        <w:rPr>
          <w:sz w:val="24"/>
        </w:rPr>
        <w:t>编号：</w:t>
      </w:r>
      <w:r w:rsidR="00D67798" w:rsidRPr="00FF596B">
        <w:rPr>
          <w:sz w:val="24"/>
        </w:rPr>
        <w:t>202</w:t>
      </w:r>
      <w:r w:rsidR="00BB7794" w:rsidRPr="00FF596B">
        <w:rPr>
          <w:sz w:val="24"/>
        </w:rPr>
        <w:t>5</w:t>
      </w:r>
      <w:r w:rsidR="009D2D7D" w:rsidRPr="00FF596B">
        <w:rPr>
          <w:sz w:val="24"/>
        </w:rPr>
        <w:t>-</w:t>
      </w:r>
      <w:r w:rsidR="00B07C7E" w:rsidRPr="00FF596B">
        <w:rPr>
          <w:sz w:val="24"/>
        </w:rPr>
        <w:t>0</w:t>
      </w:r>
      <w:r w:rsidR="00C67B55" w:rsidRPr="00FF596B">
        <w:rPr>
          <w:sz w:val="24"/>
        </w:rPr>
        <w:t>0</w:t>
      </w:r>
      <w:r w:rsidR="006F6861">
        <w:rPr>
          <w:sz w:val="24"/>
        </w:rPr>
        <w:t>5</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7555"/>
      </w:tblGrid>
      <w:tr w:rsidR="00D3704D" w:rsidRPr="00FF596B" w:rsidTr="00E173B8">
        <w:trPr>
          <w:trHeight w:val="2555"/>
          <w:jc w:val="center"/>
        </w:trPr>
        <w:tc>
          <w:tcPr>
            <w:tcW w:w="1512" w:type="dxa"/>
          </w:tcPr>
          <w:p w:rsidR="00D3704D" w:rsidRPr="00FF596B" w:rsidRDefault="00D3704D" w:rsidP="00EB2F5C">
            <w:pPr>
              <w:spacing w:line="480" w:lineRule="atLeast"/>
              <w:rPr>
                <w:b/>
                <w:sz w:val="24"/>
              </w:rPr>
            </w:pPr>
            <w:r w:rsidRPr="00FF596B">
              <w:rPr>
                <w:b/>
                <w:sz w:val="24"/>
              </w:rPr>
              <w:t>投资者关系活动类别</w:t>
            </w:r>
          </w:p>
          <w:p w:rsidR="00D3704D" w:rsidRPr="00FF596B" w:rsidRDefault="00D3704D" w:rsidP="00EB2F5C">
            <w:pPr>
              <w:spacing w:line="480" w:lineRule="atLeast"/>
              <w:rPr>
                <w:b/>
                <w:sz w:val="24"/>
              </w:rPr>
            </w:pPr>
          </w:p>
        </w:tc>
        <w:tc>
          <w:tcPr>
            <w:tcW w:w="7555" w:type="dxa"/>
            <w:tcBorders>
              <w:bottom w:val="single" w:sz="4" w:space="0" w:color="auto"/>
            </w:tcBorders>
          </w:tcPr>
          <w:p w:rsidR="00D3704D" w:rsidRPr="00FF596B" w:rsidRDefault="009D2D7D" w:rsidP="00EB2F5C">
            <w:pPr>
              <w:spacing w:line="480" w:lineRule="atLeast"/>
              <w:rPr>
                <w:sz w:val="24"/>
              </w:rPr>
            </w:pPr>
            <w:r w:rsidRPr="00FF596B">
              <w:rPr>
                <w:sz w:val="24"/>
              </w:rPr>
              <w:t>□</w:t>
            </w:r>
            <w:r w:rsidR="00D3704D" w:rsidRPr="00FF596B">
              <w:rPr>
                <w:sz w:val="24"/>
              </w:rPr>
              <w:t>特定对象调研</w:t>
            </w:r>
            <w:r w:rsidR="00337761" w:rsidRPr="00FF596B">
              <w:rPr>
                <w:sz w:val="24"/>
              </w:rPr>
              <w:t xml:space="preserve">      </w:t>
            </w:r>
            <w:r w:rsidR="006F3FA6" w:rsidRPr="00FF596B">
              <w:rPr>
                <w:sz w:val="24"/>
              </w:rPr>
              <w:t xml:space="preserve">  </w:t>
            </w:r>
            <w:r w:rsidR="00337761" w:rsidRPr="00FF596B">
              <w:rPr>
                <w:sz w:val="24"/>
              </w:rPr>
              <w:t>□</w:t>
            </w:r>
            <w:r w:rsidR="00D3704D" w:rsidRPr="00FF596B">
              <w:rPr>
                <w:sz w:val="24"/>
              </w:rPr>
              <w:t>分析师会议</w:t>
            </w:r>
          </w:p>
          <w:p w:rsidR="00D3704D" w:rsidRPr="00FF596B" w:rsidRDefault="00D3704D" w:rsidP="00EB2F5C">
            <w:pPr>
              <w:spacing w:line="480" w:lineRule="atLeast"/>
              <w:rPr>
                <w:sz w:val="24"/>
              </w:rPr>
            </w:pPr>
            <w:r w:rsidRPr="00FF596B">
              <w:rPr>
                <w:sz w:val="24"/>
              </w:rPr>
              <w:t>□</w:t>
            </w:r>
            <w:r w:rsidRPr="00FF596B">
              <w:rPr>
                <w:sz w:val="24"/>
              </w:rPr>
              <w:t>媒体采访</w:t>
            </w:r>
            <w:r w:rsidRPr="00FF596B">
              <w:rPr>
                <w:sz w:val="24"/>
              </w:rPr>
              <w:t xml:space="preserve">            □</w:t>
            </w:r>
            <w:r w:rsidRPr="00FF596B">
              <w:rPr>
                <w:sz w:val="24"/>
              </w:rPr>
              <w:t>利润说明会</w:t>
            </w:r>
          </w:p>
          <w:p w:rsidR="00D3704D" w:rsidRPr="00FF596B" w:rsidRDefault="00D3704D" w:rsidP="00EB2F5C">
            <w:pPr>
              <w:spacing w:line="480" w:lineRule="atLeast"/>
              <w:rPr>
                <w:sz w:val="24"/>
              </w:rPr>
            </w:pPr>
            <w:r w:rsidRPr="00FF596B">
              <w:rPr>
                <w:sz w:val="24"/>
              </w:rPr>
              <w:t>□</w:t>
            </w:r>
            <w:r w:rsidRPr="00FF596B">
              <w:rPr>
                <w:sz w:val="24"/>
              </w:rPr>
              <w:t>新闻发布会</w:t>
            </w:r>
            <w:r w:rsidRPr="00FF596B">
              <w:rPr>
                <w:sz w:val="24"/>
              </w:rPr>
              <w:t xml:space="preserve">          □</w:t>
            </w:r>
            <w:r w:rsidRPr="00FF596B">
              <w:rPr>
                <w:sz w:val="24"/>
              </w:rPr>
              <w:t>路演活动</w:t>
            </w:r>
          </w:p>
          <w:p w:rsidR="00D3704D" w:rsidRPr="00FF596B" w:rsidRDefault="00D67798" w:rsidP="00EB2F5C">
            <w:pPr>
              <w:tabs>
                <w:tab w:val="left" w:pos="3045"/>
                <w:tab w:val="center" w:pos="3199"/>
              </w:tabs>
              <w:spacing w:line="480" w:lineRule="atLeast"/>
              <w:rPr>
                <w:sz w:val="24"/>
              </w:rPr>
            </w:pPr>
            <w:r w:rsidRPr="00FF596B">
              <w:rPr>
                <w:sz w:val="24"/>
              </w:rPr>
              <w:t>■</w:t>
            </w:r>
            <w:r w:rsidR="00D3704D" w:rsidRPr="00FF596B">
              <w:rPr>
                <w:sz w:val="24"/>
              </w:rPr>
              <w:t>现场参观</w:t>
            </w:r>
            <w:r w:rsidR="00D3704D" w:rsidRPr="00FF596B">
              <w:rPr>
                <w:sz w:val="24"/>
              </w:rPr>
              <w:tab/>
            </w:r>
          </w:p>
          <w:p w:rsidR="00D3704D" w:rsidRPr="00FF596B" w:rsidRDefault="00A21381" w:rsidP="00F76D18">
            <w:pPr>
              <w:tabs>
                <w:tab w:val="left" w:pos="3045"/>
                <w:tab w:val="center" w:pos="3199"/>
              </w:tabs>
              <w:spacing w:line="480" w:lineRule="atLeast"/>
              <w:rPr>
                <w:sz w:val="24"/>
              </w:rPr>
            </w:pPr>
            <w:r w:rsidRPr="00FF596B">
              <w:rPr>
                <w:sz w:val="24"/>
              </w:rPr>
              <w:t>■</w:t>
            </w:r>
            <w:r w:rsidR="008C175B" w:rsidRPr="00FF596B">
              <w:rPr>
                <w:sz w:val="24"/>
              </w:rPr>
              <w:t>其他</w:t>
            </w:r>
            <w:r w:rsidR="00D3704D" w:rsidRPr="00FF596B">
              <w:rPr>
                <w:sz w:val="24"/>
              </w:rPr>
              <w:t xml:space="preserve"> </w:t>
            </w:r>
            <w:r w:rsidR="00972BBD" w:rsidRPr="00FF596B">
              <w:rPr>
                <w:sz w:val="24"/>
              </w:rPr>
              <w:t>（</w:t>
            </w:r>
            <w:r w:rsidR="00F40A91" w:rsidRPr="00FF596B">
              <w:rPr>
                <w:sz w:val="24"/>
              </w:rPr>
              <w:t>线上会议</w:t>
            </w:r>
            <w:r w:rsidR="00875F7A" w:rsidRPr="00FF596B">
              <w:rPr>
                <w:sz w:val="24"/>
              </w:rPr>
              <w:t>、券商策略会</w:t>
            </w:r>
            <w:r w:rsidR="00972BBD" w:rsidRPr="00FF596B">
              <w:rPr>
                <w:sz w:val="24"/>
              </w:rPr>
              <w:t>）</w:t>
            </w:r>
          </w:p>
        </w:tc>
      </w:tr>
      <w:tr w:rsidR="00134783" w:rsidRPr="00FF596B" w:rsidTr="00E173B8">
        <w:trPr>
          <w:trHeight w:val="957"/>
          <w:jc w:val="center"/>
        </w:trPr>
        <w:tc>
          <w:tcPr>
            <w:tcW w:w="1512" w:type="dxa"/>
          </w:tcPr>
          <w:p w:rsidR="00134783" w:rsidRPr="00FF596B" w:rsidRDefault="00134783" w:rsidP="004401A3">
            <w:pPr>
              <w:spacing w:line="480" w:lineRule="atLeast"/>
              <w:rPr>
                <w:b/>
                <w:sz w:val="24"/>
              </w:rPr>
            </w:pPr>
            <w:r w:rsidRPr="00FF596B">
              <w:rPr>
                <w:b/>
                <w:sz w:val="24"/>
              </w:rPr>
              <w:t>参与单位名称</w:t>
            </w:r>
          </w:p>
        </w:tc>
        <w:tc>
          <w:tcPr>
            <w:tcW w:w="7555" w:type="dxa"/>
          </w:tcPr>
          <w:p w:rsidR="00134783" w:rsidRPr="00FF596B" w:rsidRDefault="005B3064" w:rsidP="002B7634">
            <w:pPr>
              <w:spacing w:line="480" w:lineRule="atLeast"/>
              <w:rPr>
                <w:color w:val="000000"/>
                <w:kern w:val="0"/>
                <w:sz w:val="24"/>
                <w:szCs w:val="24"/>
              </w:rPr>
            </w:pPr>
            <w:r>
              <w:rPr>
                <w:rFonts w:hint="eastAsia"/>
                <w:color w:val="000000"/>
                <w:kern w:val="0"/>
                <w:sz w:val="24"/>
                <w:szCs w:val="24"/>
              </w:rPr>
              <w:t>广发证券、</w:t>
            </w:r>
            <w:r w:rsidRPr="005B3064">
              <w:rPr>
                <w:rFonts w:hint="eastAsia"/>
                <w:color w:val="000000"/>
                <w:kern w:val="0"/>
                <w:sz w:val="24"/>
                <w:szCs w:val="24"/>
              </w:rPr>
              <w:t>民生证券</w:t>
            </w:r>
            <w:r>
              <w:rPr>
                <w:rFonts w:hint="eastAsia"/>
                <w:color w:val="000000"/>
                <w:kern w:val="0"/>
                <w:sz w:val="24"/>
                <w:szCs w:val="24"/>
              </w:rPr>
              <w:t>、</w:t>
            </w:r>
            <w:r w:rsidRPr="005B3064">
              <w:rPr>
                <w:rFonts w:hint="eastAsia"/>
                <w:color w:val="000000"/>
                <w:kern w:val="0"/>
                <w:sz w:val="24"/>
                <w:szCs w:val="24"/>
              </w:rPr>
              <w:t>中信证券</w:t>
            </w:r>
            <w:r>
              <w:rPr>
                <w:rFonts w:hint="eastAsia"/>
                <w:color w:val="000000"/>
                <w:kern w:val="0"/>
                <w:sz w:val="24"/>
                <w:szCs w:val="24"/>
              </w:rPr>
              <w:t>、</w:t>
            </w:r>
            <w:r w:rsidRPr="005B3064">
              <w:rPr>
                <w:rFonts w:hint="eastAsia"/>
                <w:color w:val="000000"/>
                <w:kern w:val="0"/>
                <w:sz w:val="24"/>
                <w:szCs w:val="24"/>
              </w:rPr>
              <w:t>长江证券</w:t>
            </w:r>
            <w:r>
              <w:rPr>
                <w:rFonts w:hint="eastAsia"/>
                <w:color w:val="000000"/>
                <w:kern w:val="0"/>
                <w:sz w:val="24"/>
                <w:szCs w:val="24"/>
              </w:rPr>
              <w:t>、</w:t>
            </w:r>
            <w:r w:rsidRPr="005B3064">
              <w:rPr>
                <w:rFonts w:hint="eastAsia"/>
                <w:color w:val="000000"/>
                <w:kern w:val="0"/>
                <w:sz w:val="24"/>
                <w:szCs w:val="24"/>
              </w:rPr>
              <w:t>国泰海通证券</w:t>
            </w:r>
            <w:r>
              <w:rPr>
                <w:rFonts w:hint="eastAsia"/>
                <w:color w:val="000000"/>
                <w:kern w:val="0"/>
                <w:sz w:val="24"/>
                <w:szCs w:val="24"/>
              </w:rPr>
              <w:t>、</w:t>
            </w:r>
            <w:r w:rsidR="002B7634">
              <w:rPr>
                <w:rFonts w:hint="eastAsia"/>
                <w:color w:val="000000"/>
                <w:kern w:val="0"/>
                <w:sz w:val="24"/>
                <w:szCs w:val="24"/>
              </w:rPr>
              <w:t>中金公司、</w:t>
            </w:r>
            <w:r w:rsidRPr="005B3064">
              <w:rPr>
                <w:rFonts w:hint="eastAsia"/>
                <w:color w:val="000000"/>
                <w:kern w:val="0"/>
                <w:sz w:val="24"/>
                <w:szCs w:val="24"/>
              </w:rPr>
              <w:t>开源证券</w:t>
            </w:r>
            <w:r>
              <w:rPr>
                <w:rFonts w:hint="eastAsia"/>
                <w:color w:val="000000"/>
                <w:kern w:val="0"/>
                <w:sz w:val="24"/>
                <w:szCs w:val="24"/>
              </w:rPr>
              <w:t>、</w:t>
            </w:r>
            <w:proofErr w:type="gramStart"/>
            <w:r w:rsidRPr="005B3064">
              <w:rPr>
                <w:rFonts w:hint="eastAsia"/>
                <w:color w:val="000000"/>
                <w:kern w:val="0"/>
                <w:sz w:val="24"/>
                <w:szCs w:val="24"/>
              </w:rPr>
              <w:t>工银瑞信</w:t>
            </w:r>
            <w:proofErr w:type="gramEnd"/>
            <w:r>
              <w:rPr>
                <w:rFonts w:hint="eastAsia"/>
                <w:color w:val="000000"/>
                <w:kern w:val="0"/>
                <w:sz w:val="24"/>
                <w:szCs w:val="24"/>
              </w:rPr>
              <w:t>、</w:t>
            </w:r>
            <w:proofErr w:type="gramStart"/>
            <w:r w:rsidRPr="005B3064">
              <w:rPr>
                <w:rFonts w:hint="eastAsia"/>
                <w:color w:val="000000"/>
                <w:kern w:val="0"/>
                <w:sz w:val="24"/>
                <w:szCs w:val="24"/>
              </w:rPr>
              <w:t>天弘基金</w:t>
            </w:r>
            <w:proofErr w:type="gramEnd"/>
            <w:r>
              <w:rPr>
                <w:rFonts w:hint="eastAsia"/>
                <w:color w:val="000000"/>
                <w:kern w:val="0"/>
                <w:sz w:val="24"/>
                <w:szCs w:val="24"/>
              </w:rPr>
              <w:t>、</w:t>
            </w:r>
            <w:r w:rsidRPr="005B3064">
              <w:rPr>
                <w:rFonts w:hint="eastAsia"/>
                <w:color w:val="000000"/>
                <w:kern w:val="0"/>
                <w:sz w:val="24"/>
                <w:szCs w:val="24"/>
              </w:rPr>
              <w:t>鹏华基金</w:t>
            </w:r>
            <w:r>
              <w:rPr>
                <w:rFonts w:hint="eastAsia"/>
                <w:color w:val="000000"/>
                <w:kern w:val="0"/>
                <w:sz w:val="24"/>
                <w:szCs w:val="24"/>
              </w:rPr>
              <w:t>、</w:t>
            </w:r>
            <w:proofErr w:type="gramStart"/>
            <w:r w:rsidRPr="005B3064">
              <w:rPr>
                <w:rFonts w:hint="eastAsia"/>
                <w:color w:val="000000"/>
                <w:kern w:val="0"/>
                <w:sz w:val="24"/>
                <w:szCs w:val="24"/>
              </w:rPr>
              <w:t>中信保诚</w:t>
            </w:r>
            <w:proofErr w:type="gramEnd"/>
            <w:r>
              <w:rPr>
                <w:rFonts w:hint="eastAsia"/>
                <w:color w:val="000000"/>
                <w:kern w:val="0"/>
                <w:sz w:val="24"/>
                <w:szCs w:val="24"/>
              </w:rPr>
              <w:t>、</w:t>
            </w:r>
            <w:r w:rsidRPr="005B3064">
              <w:rPr>
                <w:rFonts w:hint="eastAsia"/>
                <w:color w:val="000000"/>
                <w:kern w:val="0"/>
                <w:sz w:val="24"/>
                <w:szCs w:val="24"/>
              </w:rPr>
              <w:t>上银基金</w:t>
            </w:r>
            <w:r>
              <w:rPr>
                <w:rFonts w:hint="eastAsia"/>
                <w:color w:val="000000"/>
                <w:kern w:val="0"/>
                <w:sz w:val="24"/>
                <w:szCs w:val="24"/>
              </w:rPr>
              <w:t>、</w:t>
            </w:r>
            <w:r w:rsidRPr="005B3064">
              <w:rPr>
                <w:rFonts w:hint="eastAsia"/>
                <w:color w:val="000000"/>
                <w:kern w:val="0"/>
                <w:sz w:val="24"/>
                <w:szCs w:val="24"/>
              </w:rPr>
              <w:t>博时基金</w:t>
            </w:r>
            <w:r>
              <w:rPr>
                <w:rFonts w:hint="eastAsia"/>
                <w:color w:val="000000"/>
                <w:kern w:val="0"/>
                <w:sz w:val="24"/>
                <w:szCs w:val="24"/>
              </w:rPr>
              <w:t>、</w:t>
            </w:r>
            <w:r w:rsidRPr="005B3064">
              <w:rPr>
                <w:rFonts w:hint="eastAsia"/>
                <w:color w:val="000000"/>
                <w:kern w:val="0"/>
                <w:sz w:val="24"/>
                <w:szCs w:val="24"/>
              </w:rPr>
              <w:t>人保资产</w:t>
            </w:r>
            <w:r>
              <w:rPr>
                <w:rFonts w:hint="eastAsia"/>
                <w:color w:val="000000"/>
                <w:kern w:val="0"/>
                <w:sz w:val="24"/>
                <w:szCs w:val="24"/>
              </w:rPr>
              <w:t>、</w:t>
            </w:r>
            <w:r w:rsidRPr="005B3064">
              <w:rPr>
                <w:rFonts w:hint="eastAsia"/>
                <w:color w:val="000000"/>
                <w:kern w:val="0"/>
                <w:sz w:val="24"/>
                <w:szCs w:val="24"/>
              </w:rPr>
              <w:t>兴银基金</w:t>
            </w:r>
            <w:r>
              <w:rPr>
                <w:rFonts w:hint="eastAsia"/>
                <w:color w:val="000000"/>
                <w:kern w:val="0"/>
                <w:sz w:val="24"/>
                <w:szCs w:val="24"/>
              </w:rPr>
              <w:t>、</w:t>
            </w:r>
            <w:proofErr w:type="gramStart"/>
            <w:r w:rsidRPr="005B3064">
              <w:rPr>
                <w:rFonts w:hint="eastAsia"/>
                <w:color w:val="000000"/>
                <w:kern w:val="0"/>
                <w:sz w:val="24"/>
                <w:szCs w:val="24"/>
              </w:rPr>
              <w:t>浙商资</w:t>
            </w:r>
            <w:proofErr w:type="gramEnd"/>
            <w:r w:rsidRPr="005B3064">
              <w:rPr>
                <w:rFonts w:hint="eastAsia"/>
                <w:color w:val="000000"/>
                <w:kern w:val="0"/>
                <w:sz w:val="24"/>
                <w:szCs w:val="24"/>
              </w:rPr>
              <w:t>管</w:t>
            </w:r>
            <w:r>
              <w:rPr>
                <w:rFonts w:hint="eastAsia"/>
                <w:color w:val="000000"/>
                <w:kern w:val="0"/>
                <w:sz w:val="24"/>
                <w:szCs w:val="24"/>
              </w:rPr>
              <w:t>、</w:t>
            </w:r>
            <w:r w:rsidRPr="005B3064">
              <w:rPr>
                <w:rFonts w:hint="eastAsia"/>
                <w:color w:val="000000"/>
                <w:kern w:val="0"/>
                <w:sz w:val="24"/>
                <w:szCs w:val="24"/>
              </w:rPr>
              <w:t>红杉中国</w:t>
            </w:r>
            <w:r>
              <w:rPr>
                <w:rFonts w:hint="eastAsia"/>
                <w:color w:val="000000"/>
                <w:kern w:val="0"/>
                <w:sz w:val="24"/>
                <w:szCs w:val="24"/>
              </w:rPr>
              <w:t>、</w:t>
            </w:r>
            <w:r w:rsidRPr="005B3064">
              <w:rPr>
                <w:rFonts w:hint="eastAsia"/>
                <w:color w:val="000000"/>
                <w:kern w:val="0"/>
                <w:sz w:val="24"/>
                <w:szCs w:val="24"/>
              </w:rPr>
              <w:t>易方达</w:t>
            </w:r>
            <w:r>
              <w:rPr>
                <w:rFonts w:hint="eastAsia"/>
                <w:color w:val="000000"/>
                <w:kern w:val="0"/>
                <w:sz w:val="24"/>
                <w:szCs w:val="24"/>
              </w:rPr>
              <w:t>、</w:t>
            </w:r>
            <w:r w:rsidRPr="005B3064">
              <w:rPr>
                <w:rFonts w:hint="eastAsia"/>
                <w:color w:val="000000"/>
                <w:kern w:val="0"/>
                <w:sz w:val="24"/>
                <w:szCs w:val="24"/>
              </w:rPr>
              <w:t>景顺长城</w:t>
            </w:r>
            <w:r>
              <w:rPr>
                <w:rFonts w:hint="eastAsia"/>
                <w:color w:val="000000"/>
                <w:kern w:val="0"/>
                <w:sz w:val="24"/>
                <w:szCs w:val="24"/>
              </w:rPr>
              <w:t>、</w:t>
            </w:r>
            <w:r w:rsidRPr="005B3064">
              <w:rPr>
                <w:rFonts w:hint="eastAsia"/>
                <w:color w:val="000000"/>
                <w:kern w:val="0"/>
                <w:sz w:val="24"/>
                <w:szCs w:val="24"/>
              </w:rPr>
              <w:t>南方基金</w:t>
            </w:r>
            <w:r>
              <w:rPr>
                <w:rFonts w:hint="eastAsia"/>
                <w:color w:val="000000"/>
                <w:kern w:val="0"/>
                <w:sz w:val="24"/>
                <w:szCs w:val="24"/>
              </w:rPr>
              <w:t>、</w:t>
            </w:r>
            <w:r w:rsidRPr="005B3064">
              <w:rPr>
                <w:rFonts w:hint="eastAsia"/>
                <w:color w:val="000000"/>
                <w:kern w:val="0"/>
                <w:sz w:val="24"/>
                <w:szCs w:val="24"/>
              </w:rPr>
              <w:t>东方基金</w:t>
            </w:r>
            <w:r>
              <w:rPr>
                <w:rFonts w:hint="eastAsia"/>
                <w:color w:val="000000"/>
                <w:kern w:val="0"/>
                <w:sz w:val="24"/>
                <w:szCs w:val="24"/>
              </w:rPr>
              <w:t>、</w:t>
            </w:r>
            <w:r w:rsidRPr="005B3064">
              <w:rPr>
                <w:rFonts w:hint="eastAsia"/>
                <w:color w:val="000000"/>
                <w:kern w:val="0"/>
                <w:sz w:val="24"/>
                <w:szCs w:val="24"/>
              </w:rPr>
              <w:t>国寿安保</w:t>
            </w:r>
            <w:r>
              <w:rPr>
                <w:rFonts w:hint="eastAsia"/>
                <w:color w:val="000000"/>
                <w:kern w:val="0"/>
                <w:sz w:val="24"/>
                <w:szCs w:val="24"/>
              </w:rPr>
              <w:t>、</w:t>
            </w:r>
            <w:r w:rsidRPr="005B3064">
              <w:rPr>
                <w:rFonts w:hint="eastAsia"/>
                <w:color w:val="000000"/>
                <w:kern w:val="0"/>
                <w:sz w:val="24"/>
                <w:szCs w:val="24"/>
              </w:rPr>
              <w:t>汇</w:t>
            </w:r>
            <w:proofErr w:type="gramStart"/>
            <w:r w:rsidRPr="005B3064">
              <w:rPr>
                <w:rFonts w:hint="eastAsia"/>
                <w:color w:val="000000"/>
                <w:kern w:val="0"/>
                <w:sz w:val="24"/>
                <w:szCs w:val="24"/>
              </w:rPr>
              <w:t>丰晋信</w:t>
            </w:r>
            <w:proofErr w:type="gramEnd"/>
            <w:r>
              <w:rPr>
                <w:rFonts w:hint="eastAsia"/>
                <w:color w:val="000000"/>
                <w:kern w:val="0"/>
                <w:sz w:val="24"/>
                <w:szCs w:val="24"/>
              </w:rPr>
              <w:t>、</w:t>
            </w:r>
            <w:r w:rsidRPr="005B3064">
              <w:rPr>
                <w:rFonts w:hint="eastAsia"/>
                <w:color w:val="000000"/>
                <w:kern w:val="0"/>
                <w:sz w:val="24"/>
                <w:szCs w:val="24"/>
              </w:rPr>
              <w:t>方正富</w:t>
            </w:r>
            <w:proofErr w:type="gramStart"/>
            <w:r w:rsidRPr="005B3064">
              <w:rPr>
                <w:rFonts w:hint="eastAsia"/>
                <w:color w:val="000000"/>
                <w:kern w:val="0"/>
                <w:sz w:val="24"/>
                <w:szCs w:val="24"/>
              </w:rPr>
              <w:t>邦</w:t>
            </w:r>
            <w:proofErr w:type="gramEnd"/>
            <w:r w:rsidRPr="005B3064">
              <w:rPr>
                <w:rFonts w:hint="eastAsia"/>
                <w:color w:val="000000"/>
                <w:kern w:val="0"/>
                <w:sz w:val="24"/>
                <w:szCs w:val="24"/>
              </w:rPr>
              <w:t>基金</w:t>
            </w:r>
            <w:r>
              <w:rPr>
                <w:rFonts w:hint="eastAsia"/>
                <w:color w:val="000000"/>
                <w:kern w:val="0"/>
                <w:sz w:val="24"/>
                <w:szCs w:val="24"/>
              </w:rPr>
              <w:t>、</w:t>
            </w:r>
            <w:r w:rsidRPr="005B3064">
              <w:rPr>
                <w:rFonts w:hint="eastAsia"/>
                <w:color w:val="000000"/>
                <w:kern w:val="0"/>
                <w:sz w:val="24"/>
                <w:szCs w:val="24"/>
              </w:rPr>
              <w:t>新华资产</w:t>
            </w:r>
            <w:r>
              <w:rPr>
                <w:rFonts w:hint="eastAsia"/>
                <w:color w:val="000000"/>
                <w:kern w:val="0"/>
                <w:sz w:val="24"/>
                <w:szCs w:val="24"/>
              </w:rPr>
              <w:t>、</w:t>
            </w:r>
            <w:proofErr w:type="gramStart"/>
            <w:r w:rsidRPr="005B3064">
              <w:rPr>
                <w:rFonts w:hint="eastAsia"/>
                <w:color w:val="000000"/>
                <w:kern w:val="0"/>
                <w:sz w:val="24"/>
                <w:szCs w:val="24"/>
              </w:rPr>
              <w:t>瀛</w:t>
            </w:r>
            <w:proofErr w:type="gramEnd"/>
            <w:r w:rsidRPr="005B3064">
              <w:rPr>
                <w:rFonts w:hint="eastAsia"/>
                <w:color w:val="000000"/>
                <w:kern w:val="0"/>
                <w:sz w:val="24"/>
                <w:szCs w:val="24"/>
              </w:rPr>
              <w:t>赐基金</w:t>
            </w:r>
            <w:r>
              <w:rPr>
                <w:rFonts w:hint="eastAsia"/>
                <w:color w:val="000000"/>
                <w:kern w:val="0"/>
                <w:sz w:val="24"/>
                <w:szCs w:val="24"/>
              </w:rPr>
              <w:t>、</w:t>
            </w:r>
            <w:r w:rsidRPr="005B3064">
              <w:rPr>
                <w:rFonts w:hint="eastAsia"/>
                <w:color w:val="000000"/>
                <w:kern w:val="0"/>
                <w:sz w:val="24"/>
                <w:szCs w:val="24"/>
              </w:rPr>
              <w:t>上海乾</w:t>
            </w:r>
            <w:proofErr w:type="gramStart"/>
            <w:r w:rsidRPr="005B3064">
              <w:rPr>
                <w:rFonts w:hint="eastAsia"/>
                <w:color w:val="000000"/>
                <w:kern w:val="0"/>
                <w:sz w:val="24"/>
                <w:szCs w:val="24"/>
              </w:rPr>
              <w:t>瞻资管</w:t>
            </w:r>
            <w:proofErr w:type="gramEnd"/>
            <w:r>
              <w:rPr>
                <w:rFonts w:hint="eastAsia"/>
                <w:color w:val="000000"/>
                <w:kern w:val="0"/>
                <w:sz w:val="24"/>
                <w:szCs w:val="24"/>
              </w:rPr>
              <w:t>、</w:t>
            </w:r>
            <w:r w:rsidRPr="005B3064">
              <w:rPr>
                <w:rFonts w:hint="eastAsia"/>
                <w:color w:val="000000"/>
                <w:kern w:val="0"/>
                <w:sz w:val="24"/>
                <w:szCs w:val="24"/>
              </w:rPr>
              <w:t>华泰保险</w:t>
            </w:r>
            <w:r>
              <w:rPr>
                <w:rFonts w:hint="eastAsia"/>
                <w:color w:val="000000"/>
                <w:kern w:val="0"/>
                <w:sz w:val="24"/>
                <w:szCs w:val="24"/>
              </w:rPr>
              <w:t>、</w:t>
            </w:r>
            <w:r w:rsidRPr="005B3064">
              <w:rPr>
                <w:rFonts w:hint="eastAsia"/>
                <w:color w:val="000000"/>
                <w:kern w:val="0"/>
                <w:sz w:val="24"/>
                <w:szCs w:val="24"/>
              </w:rPr>
              <w:t>海</w:t>
            </w:r>
            <w:proofErr w:type="gramStart"/>
            <w:r w:rsidRPr="005B3064">
              <w:rPr>
                <w:rFonts w:hint="eastAsia"/>
                <w:color w:val="000000"/>
                <w:kern w:val="0"/>
                <w:sz w:val="24"/>
                <w:szCs w:val="24"/>
              </w:rPr>
              <w:t>宸</w:t>
            </w:r>
            <w:proofErr w:type="gramEnd"/>
            <w:r w:rsidRPr="005B3064">
              <w:rPr>
                <w:rFonts w:hint="eastAsia"/>
                <w:color w:val="000000"/>
                <w:kern w:val="0"/>
                <w:sz w:val="24"/>
                <w:szCs w:val="24"/>
              </w:rPr>
              <w:t>投资</w:t>
            </w:r>
            <w:r>
              <w:rPr>
                <w:rFonts w:hint="eastAsia"/>
                <w:color w:val="000000"/>
                <w:kern w:val="0"/>
                <w:sz w:val="24"/>
                <w:szCs w:val="24"/>
              </w:rPr>
              <w:t>、</w:t>
            </w:r>
            <w:proofErr w:type="spellStart"/>
            <w:r w:rsidRPr="005B3064">
              <w:rPr>
                <w:color w:val="000000"/>
                <w:kern w:val="0"/>
                <w:sz w:val="24"/>
                <w:szCs w:val="24"/>
              </w:rPr>
              <w:t>Fosun</w:t>
            </w:r>
            <w:proofErr w:type="spellEnd"/>
            <w:r w:rsidRPr="005B3064">
              <w:rPr>
                <w:color w:val="000000"/>
                <w:kern w:val="0"/>
                <w:sz w:val="24"/>
                <w:szCs w:val="24"/>
              </w:rPr>
              <w:t xml:space="preserve"> Wealth </w:t>
            </w:r>
            <w:proofErr w:type="spellStart"/>
            <w:r w:rsidRPr="005B3064">
              <w:rPr>
                <w:color w:val="000000"/>
                <w:kern w:val="0"/>
                <w:sz w:val="24"/>
                <w:szCs w:val="24"/>
              </w:rPr>
              <w:t>Internaional</w:t>
            </w:r>
            <w:proofErr w:type="spellEnd"/>
            <w:r>
              <w:rPr>
                <w:rFonts w:hint="eastAsia"/>
                <w:color w:val="000000"/>
                <w:kern w:val="0"/>
                <w:sz w:val="24"/>
                <w:szCs w:val="24"/>
              </w:rPr>
              <w:t>、</w:t>
            </w:r>
            <w:proofErr w:type="spellStart"/>
            <w:r w:rsidRPr="005B3064">
              <w:rPr>
                <w:color w:val="000000"/>
                <w:kern w:val="0"/>
                <w:sz w:val="24"/>
                <w:szCs w:val="24"/>
              </w:rPr>
              <w:t>Winforcap</w:t>
            </w:r>
            <w:proofErr w:type="spellEnd"/>
            <w:r>
              <w:rPr>
                <w:rFonts w:hint="eastAsia"/>
                <w:color w:val="000000"/>
                <w:kern w:val="0"/>
                <w:sz w:val="24"/>
                <w:szCs w:val="24"/>
              </w:rPr>
              <w:t>、</w:t>
            </w:r>
            <w:r w:rsidRPr="005B3064">
              <w:rPr>
                <w:color w:val="000000"/>
                <w:kern w:val="0"/>
                <w:sz w:val="24"/>
                <w:szCs w:val="24"/>
              </w:rPr>
              <w:t>Grand Alliance Asset Management</w:t>
            </w:r>
            <w:r>
              <w:rPr>
                <w:color w:val="000000"/>
                <w:kern w:val="0"/>
                <w:sz w:val="24"/>
                <w:szCs w:val="24"/>
              </w:rPr>
              <w:t xml:space="preserve"> </w:t>
            </w:r>
            <w:r w:rsidR="00DE7AF4" w:rsidRPr="00FF596B">
              <w:rPr>
                <w:color w:val="000000"/>
                <w:kern w:val="0"/>
                <w:sz w:val="24"/>
                <w:szCs w:val="24"/>
              </w:rPr>
              <w:t>等（共计</w:t>
            </w:r>
            <w:r w:rsidR="00DE7AF4">
              <w:rPr>
                <w:color w:val="000000"/>
                <w:kern w:val="0"/>
                <w:sz w:val="24"/>
                <w:szCs w:val="24"/>
              </w:rPr>
              <w:t>49</w:t>
            </w:r>
            <w:r w:rsidR="00DE7AF4" w:rsidRPr="00FF596B">
              <w:rPr>
                <w:color w:val="000000"/>
                <w:kern w:val="0"/>
                <w:sz w:val="24"/>
                <w:szCs w:val="24"/>
              </w:rPr>
              <w:t>人）</w:t>
            </w:r>
          </w:p>
        </w:tc>
      </w:tr>
      <w:tr w:rsidR="00D3704D" w:rsidRPr="00FF596B" w:rsidTr="00E173B8">
        <w:trPr>
          <w:jc w:val="center"/>
        </w:trPr>
        <w:tc>
          <w:tcPr>
            <w:tcW w:w="1512" w:type="dxa"/>
          </w:tcPr>
          <w:p w:rsidR="00D3704D" w:rsidRPr="00FF596B" w:rsidRDefault="00D3704D" w:rsidP="00EB2F5C">
            <w:pPr>
              <w:spacing w:line="480" w:lineRule="atLeast"/>
              <w:rPr>
                <w:b/>
                <w:sz w:val="24"/>
              </w:rPr>
            </w:pPr>
            <w:r w:rsidRPr="00FF596B">
              <w:rPr>
                <w:b/>
                <w:sz w:val="24"/>
              </w:rPr>
              <w:t>时间</w:t>
            </w:r>
          </w:p>
        </w:tc>
        <w:tc>
          <w:tcPr>
            <w:tcW w:w="7555" w:type="dxa"/>
            <w:vAlign w:val="center"/>
          </w:tcPr>
          <w:p w:rsidR="00D3704D" w:rsidRPr="00FF596B" w:rsidRDefault="001F4725" w:rsidP="00580471">
            <w:pPr>
              <w:spacing w:line="480" w:lineRule="atLeast"/>
              <w:rPr>
                <w:sz w:val="24"/>
              </w:rPr>
            </w:pPr>
            <w:r w:rsidRPr="00FF596B">
              <w:rPr>
                <w:sz w:val="24"/>
              </w:rPr>
              <w:t>2</w:t>
            </w:r>
            <w:r w:rsidR="00D67798" w:rsidRPr="00FF596B">
              <w:rPr>
                <w:sz w:val="24"/>
              </w:rPr>
              <w:t>02</w:t>
            </w:r>
            <w:r w:rsidR="00BB7794" w:rsidRPr="00FF596B">
              <w:rPr>
                <w:sz w:val="24"/>
              </w:rPr>
              <w:t>5</w:t>
            </w:r>
            <w:r w:rsidRPr="00FF596B">
              <w:rPr>
                <w:sz w:val="24"/>
              </w:rPr>
              <w:t>年</w:t>
            </w:r>
            <w:r w:rsidR="00580471">
              <w:rPr>
                <w:rFonts w:hint="eastAsia"/>
                <w:sz w:val="24"/>
              </w:rPr>
              <w:t>6</w:t>
            </w:r>
            <w:r w:rsidRPr="00FF596B">
              <w:rPr>
                <w:sz w:val="24"/>
              </w:rPr>
              <w:t>月</w:t>
            </w:r>
            <w:r w:rsidR="00580471">
              <w:rPr>
                <w:rFonts w:hint="eastAsia"/>
                <w:sz w:val="24"/>
              </w:rPr>
              <w:t>1</w:t>
            </w:r>
            <w:r w:rsidR="00580471">
              <w:rPr>
                <w:sz w:val="24"/>
              </w:rPr>
              <w:t>7</w:t>
            </w:r>
            <w:r w:rsidRPr="00FF596B">
              <w:rPr>
                <w:sz w:val="24"/>
              </w:rPr>
              <w:t>日</w:t>
            </w:r>
            <w:r w:rsidRPr="00FF596B">
              <w:rPr>
                <w:sz w:val="24"/>
              </w:rPr>
              <w:t>-</w:t>
            </w:r>
            <w:r w:rsidR="00D67798" w:rsidRPr="00FF596B">
              <w:rPr>
                <w:sz w:val="24"/>
              </w:rPr>
              <w:t>202</w:t>
            </w:r>
            <w:r w:rsidR="00BB7794" w:rsidRPr="00FF596B">
              <w:rPr>
                <w:sz w:val="24"/>
              </w:rPr>
              <w:t>5</w:t>
            </w:r>
            <w:r w:rsidRPr="00FF596B">
              <w:rPr>
                <w:sz w:val="24"/>
              </w:rPr>
              <w:t>年</w:t>
            </w:r>
            <w:r w:rsidR="00580471">
              <w:rPr>
                <w:rFonts w:hint="eastAsia"/>
                <w:sz w:val="24"/>
              </w:rPr>
              <w:t>6</w:t>
            </w:r>
            <w:r w:rsidRPr="00FF596B">
              <w:rPr>
                <w:sz w:val="24"/>
              </w:rPr>
              <w:t>月</w:t>
            </w:r>
            <w:r w:rsidR="00580471">
              <w:rPr>
                <w:rFonts w:hint="eastAsia"/>
                <w:sz w:val="24"/>
              </w:rPr>
              <w:t>1</w:t>
            </w:r>
            <w:r w:rsidR="00580471">
              <w:rPr>
                <w:sz w:val="24"/>
              </w:rPr>
              <w:t>8</w:t>
            </w:r>
            <w:r w:rsidRPr="00FF596B">
              <w:rPr>
                <w:sz w:val="24"/>
              </w:rPr>
              <w:t>日</w:t>
            </w:r>
          </w:p>
        </w:tc>
      </w:tr>
      <w:tr w:rsidR="00D3704D" w:rsidRPr="00FF596B" w:rsidTr="00E173B8">
        <w:trPr>
          <w:trHeight w:val="380"/>
          <w:jc w:val="center"/>
        </w:trPr>
        <w:tc>
          <w:tcPr>
            <w:tcW w:w="1512" w:type="dxa"/>
          </w:tcPr>
          <w:p w:rsidR="00D3704D" w:rsidRPr="00FF596B" w:rsidRDefault="00D3704D" w:rsidP="00EB2F5C">
            <w:pPr>
              <w:spacing w:line="480" w:lineRule="atLeast"/>
              <w:rPr>
                <w:b/>
                <w:sz w:val="24"/>
              </w:rPr>
            </w:pPr>
            <w:r w:rsidRPr="00FF596B">
              <w:rPr>
                <w:b/>
                <w:sz w:val="24"/>
              </w:rPr>
              <w:t>地点</w:t>
            </w:r>
          </w:p>
        </w:tc>
        <w:tc>
          <w:tcPr>
            <w:tcW w:w="7555" w:type="dxa"/>
            <w:vAlign w:val="center"/>
          </w:tcPr>
          <w:p w:rsidR="00D3704D" w:rsidRPr="00FF596B" w:rsidRDefault="00D67798" w:rsidP="00410ED5">
            <w:pPr>
              <w:spacing w:line="480" w:lineRule="atLeast"/>
              <w:rPr>
                <w:sz w:val="24"/>
              </w:rPr>
            </w:pPr>
            <w:r w:rsidRPr="00FF596B">
              <w:rPr>
                <w:sz w:val="24"/>
              </w:rPr>
              <w:t>博众精工总部大楼</w:t>
            </w:r>
            <w:r w:rsidR="00972BBD" w:rsidRPr="00FF596B">
              <w:rPr>
                <w:sz w:val="24"/>
              </w:rPr>
              <w:t>、上海</w:t>
            </w:r>
            <w:r w:rsidR="001E16FC" w:rsidRPr="00FF596B">
              <w:rPr>
                <w:sz w:val="24"/>
              </w:rPr>
              <w:t>等</w:t>
            </w:r>
          </w:p>
        </w:tc>
      </w:tr>
      <w:tr w:rsidR="00D3704D" w:rsidRPr="00FF596B" w:rsidTr="00E173B8">
        <w:trPr>
          <w:jc w:val="center"/>
        </w:trPr>
        <w:tc>
          <w:tcPr>
            <w:tcW w:w="1512" w:type="dxa"/>
          </w:tcPr>
          <w:p w:rsidR="00D3704D" w:rsidRPr="00FF596B" w:rsidRDefault="00D3704D" w:rsidP="00EB2F5C">
            <w:pPr>
              <w:spacing w:line="480" w:lineRule="atLeast"/>
              <w:rPr>
                <w:b/>
                <w:sz w:val="24"/>
              </w:rPr>
            </w:pPr>
            <w:r w:rsidRPr="00FF596B">
              <w:rPr>
                <w:b/>
                <w:sz w:val="24"/>
              </w:rPr>
              <w:t>上市公司接待人员姓名</w:t>
            </w:r>
          </w:p>
        </w:tc>
        <w:tc>
          <w:tcPr>
            <w:tcW w:w="7555" w:type="dxa"/>
            <w:vAlign w:val="center"/>
          </w:tcPr>
          <w:p w:rsidR="008D7237" w:rsidRPr="00FF596B" w:rsidRDefault="00F01A7F" w:rsidP="00882E5C">
            <w:pPr>
              <w:spacing w:line="480" w:lineRule="atLeast"/>
              <w:rPr>
                <w:sz w:val="24"/>
              </w:rPr>
            </w:pPr>
            <w:r w:rsidRPr="00FF596B">
              <w:rPr>
                <w:sz w:val="24"/>
              </w:rPr>
              <w:t>董事会秘书</w:t>
            </w:r>
            <w:r w:rsidRPr="00FF596B">
              <w:rPr>
                <w:sz w:val="24"/>
              </w:rPr>
              <w:t xml:space="preserve"> </w:t>
            </w:r>
            <w:r w:rsidR="00D67798" w:rsidRPr="00FF596B">
              <w:rPr>
                <w:sz w:val="24"/>
              </w:rPr>
              <w:t>余军</w:t>
            </w:r>
          </w:p>
          <w:p w:rsidR="00DA22C6" w:rsidRPr="00FF596B" w:rsidRDefault="00DA22C6" w:rsidP="00882E5C">
            <w:pPr>
              <w:spacing w:line="480" w:lineRule="atLeast"/>
              <w:rPr>
                <w:sz w:val="24"/>
              </w:rPr>
            </w:pPr>
            <w:r w:rsidRPr="00FF596B">
              <w:rPr>
                <w:sz w:val="24"/>
              </w:rPr>
              <w:t>证券事务代表</w:t>
            </w:r>
            <w:r w:rsidRPr="00FF596B">
              <w:rPr>
                <w:sz w:val="24"/>
              </w:rPr>
              <w:t xml:space="preserve"> </w:t>
            </w:r>
            <w:r w:rsidRPr="00FF596B">
              <w:rPr>
                <w:sz w:val="24"/>
              </w:rPr>
              <w:t>杨青</w:t>
            </w:r>
          </w:p>
        </w:tc>
      </w:tr>
      <w:tr w:rsidR="00D3704D" w:rsidRPr="00FF596B" w:rsidTr="00E173B8">
        <w:trPr>
          <w:trHeight w:val="699"/>
          <w:jc w:val="center"/>
        </w:trPr>
        <w:tc>
          <w:tcPr>
            <w:tcW w:w="1512" w:type="dxa"/>
            <w:vAlign w:val="center"/>
          </w:tcPr>
          <w:p w:rsidR="00D3704D" w:rsidRPr="00FF596B" w:rsidRDefault="00D3704D" w:rsidP="00EB2F5C">
            <w:pPr>
              <w:spacing w:line="480" w:lineRule="atLeast"/>
              <w:rPr>
                <w:b/>
                <w:sz w:val="24"/>
              </w:rPr>
            </w:pPr>
            <w:r w:rsidRPr="00FF596B">
              <w:rPr>
                <w:b/>
                <w:sz w:val="24"/>
              </w:rPr>
              <w:t>投资者关系活动主要内容介绍</w:t>
            </w:r>
          </w:p>
        </w:tc>
        <w:tc>
          <w:tcPr>
            <w:tcW w:w="7555" w:type="dxa"/>
            <w:vAlign w:val="center"/>
          </w:tcPr>
          <w:p w:rsidR="009D0B5E" w:rsidRPr="00FF596B" w:rsidRDefault="00F02620" w:rsidP="009D0B5E">
            <w:pPr>
              <w:spacing w:line="360" w:lineRule="auto"/>
              <w:ind w:firstLineChars="200" w:firstLine="480"/>
              <w:rPr>
                <w:color w:val="000000" w:themeColor="text1"/>
                <w:sz w:val="24"/>
                <w:szCs w:val="24"/>
                <w:shd w:val="clear" w:color="auto" w:fill="FFFFFF"/>
              </w:rPr>
            </w:pPr>
            <w:r w:rsidRPr="00FF596B">
              <w:rPr>
                <w:color w:val="000000" w:themeColor="text1"/>
                <w:sz w:val="24"/>
                <w:szCs w:val="24"/>
                <w:shd w:val="clear" w:color="auto" w:fill="FFFFFF"/>
              </w:rPr>
              <w:t>本次投资者关系活动以</w:t>
            </w:r>
            <w:r w:rsidR="00A21381" w:rsidRPr="00FF596B">
              <w:rPr>
                <w:color w:val="000000" w:themeColor="text1"/>
                <w:sz w:val="24"/>
                <w:szCs w:val="24"/>
                <w:shd w:val="clear" w:color="auto" w:fill="FFFFFF"/>
              </w:rPr>
              <w:t>现场结合通讯的</w:t>
            </w:r>
            <w:r w:rsidRPr="00FF596B">
              <w:rPr>
                <w:color w:val="000000" w:themeColor="text1"/>
                <w:sz w:val="24"/>
                <w:szCs w:val="24"/>
                <w:shd w:val="clear" w:color="auto" w:fill="FFFFFF"/>
              </w:rPr>
              <w:t>交流方式进行，接待人员与投资者进行了沟通交流，主要内容概要如下</w:t>
            </w:r>
            <w:r w:rsidR="00363F33" w:rsidRPr="00FF596B">
              <w:rPr>
                <w:color w:val="000000" w:themeColor="text1"/>
                <w:sz w:val="24"/>
                <w:szCs w:val="24"/>
                <w:shd w:val="clear" w:color="auto" w:fill="FFFFFF"/>
              </w:rPr>
              <w:t>：</w:t>
            </w:r>
          </w:p>
          <w:p w:rsidR="003B678A" w:rsidRPr="00FF596B" w:rsidRDefault="003B678A" w:rsidP="009D0B5E">
            <w:pPr>
              <w:spacing w:line="360" w:lineRule="auto"/>
              <w:ind w:firstLineChars="200" w:firstLine="482"/>
              <w:rPr>
                <w:b/>
                <w:color w:val="171F46"/>
                <w:sz w:val="24"/>
                <w:szCs w:val="24"/>
                <w:shd w:val="clear" w:color="auto" w:fill="FFFFFF"/>
              </w:rPr>
            </w:pPr>
            <w:r w:rsidRPr="00FF596B">
              <w:rPr>
                <w:b/>
                <w:color w:val="171F46"/>
                <w:sz w:val="24"/>
                <w:szCs w:val="24"/>
                <w:shd w:val="clear" w:color="auto" w:fill="FFFFFF"/>
              </w:rPr>
              <w:t>第一部分：</w:t>
            </w:r>
            <w:r w:rsidR="00C320A4" w:rsidRPr="00FF596B">
              <w:rPr>
                <w:b/>
                <w:color w:val="171F46"/>
                <w:sz w:val="24"/>
                <w:szCs w:val="24"/>
                <w:shd w:val="clear" w:color="auto" w:fill="FFFFFF"/>
              </w:rPr>
              <w:t>公司情况介绍</w:t>
            </w:r>
          </w:p>
          <w:p w:rsidR="00201E60" w:rsidRPr="00FF596B" w:rsidRDefault="00201E60" w:rsidP="00201E60">
            <w:pPr>
              <w:spacing w:line="360" w:lineRule="auto"/>
              <w:ind w:firstLineChars="200" w:firstLine="480"/>
              <w:rPr>
                <w:color w:val="000000" w:themeColor="text1"/>
                <w:sz w:val="24"/>
                <w:szCs w:val="24"/>
                <w:shd w:val="clear" w:color="auto" w:fill="FFFFFF"/>
              </w:rPr>
            </w:pPr>
            <w:r w:rsidRPr="00FF596B">
              <w:rPr>
                <w:color w:val="000000" w:themeColor="text1"/>
                <w:sz w:val="24"/>
                <w:szCs w:val="24"/>
                <w:shd w:val="clear" w:color="auto" w:fill="FFFFFF"/>
              </w:rPr>
              <w:t>博众精工是一家专注于研发和创新的技术平台型企业，自创立以来，深耕智能制造装备领域，主要从事自动化设备、自动化柔性生产线、自动化关键零部件以及工装夹（治）具等产品的研发、设计、生产、销售等。目前公司产品主要应用于消费电子、新能源汽车、半导体等行业</w:t>
            </w:r>
            <w:r w:rsidRPr="00FF596B">
              <w:rPr>
                <w:color w:val="000000" w:themeColor="text1"/>
                <w:sz w:val="24"/>
                <w:szCs w:val="24"/>
                <w:shd w:val="clear" w:color="auto" w:fill="FFFFFF"/>
              </w:rPr>
              <w:lastRenderedPageBreak/>
              <w:t>领域。</w:t>
            </w:r>
          </w:p>
          <w:p w:rsidR="00C410EC" w:rsidRPr="00FF596B" w:rsidRDefault="008349BA" w:rsidP="00C410EC">
            <w:pPr>
              <w:spacing w:line="360" w:lineRule="auto"/>
              <w:ind w:firstLineChars="200" w:firstLine="482"/>
              <w:rPr>
                <w:color w:val="000000" w:themeColor="text1"/>
                <w:sz w:val="24"/>
                <w:szCs w:val="24"/>
                <w:shd w:val="clear" w:color="auto" w:fill="FFFFFF"/>
              </w:rPr>
            </w:pPr>
            <w:r w:rsidRPr="00FF596B">
              <w:rPr>
                <w:b/>
                <w:color w:val="000000" w:themeColor="text1"/>
                <w:sz w:val="24"/>
                <w:szCs w:val="24"/>
                <w:shd w:val="clear" w:color="auto" w:fill="FFFFFF"/>
              </w:rPr>
              <w:t>基于公司《</w:t>
            </w:r>
            <w:r w:rsidR="00ED05BF" w:rsidRPr="00FF596B">
              <w:rPr>
                <w:b/>
                <w:color w:val="000000" w:themeColor="text1"/>
                <w:sz w:val="24"/>
                <w:szCs w:val="24"/>
                <w:shd w:val="clear" w:color="auto" w:fill="FFFFFF"/>
              </w:rPr>
              <w:t>2024</w:t>
            </w:r>
            <w:r w:rsidR="00ED05BF" w:rsidRPr="00FF596B">
              <w:rPr>
                <w:b/>
                <w:color w:val="000000" w:themeColor="text1"/>
                <w:sz w:val="24"/>
                <w:szCs w:val="24"/>
                <w:shd w:val="clear" w:color="auto" w:fill="FFFFFF"/>
              </w:rPr>
              <w:t>年度</w:t>
            </w:r>
            <w:r w:rsidR="0095028E" w:rsidRPr="00FF596B">
              <w:rPr>
                <w:b/>
                <w:color w:val="000000" w:themeColor="text1"/>
                <w:sz w:val="24"/>
                <w:szCs w:val="24"/>
                <w:shd w:val="clear" w:color="auto" w:fill="FFFFFF"/>
              </w:rPr>
              <w:t>年报</w:t>
            </w:r>
            <w:r w:rsidRPr="00FF596B">
              <w:rPr>
                <w:b/>
                <w:color w:val="000000" w:themeColor="text1"/>
                <w:sz w:val="24"/>
                <w:szCs w:val="24"/>
                <w:shd w:val="clear" w:color="auto" w:fill="FFFFFF"/>
              </w:rPr>
              <w:t>》</w:t>
            </w:r>
            <w:r w:rsidR="00937886" w:rsidRPr="00FF596B">
              <w:rPr>
                <w:b/>
                <w:color w:val="000000" w:themeColor="text1"/>
                <w:sz w:val="24"/>
                <w:szCs w:val="24"/>
                <w:shd w:val="clear" w:color="auto" w:fill="FFFFFF"/>
              </w:rPr>
              <w:t>披露</w:t>
            </w:r>
            <w:r w:rsidR="001B7A6E" w:rsidRPr="00FF596B">
              <w:rPr>
                <w:b/>
                <w:color w:val="000000" w:themeColor="text1"/>
                <w:sz w:val="24"/>
                <w:szCs w:val="24"/>
                <w:shd w:val="clear" w:color="auto" w:fill="FFFFFF"/>
              </w:rPr>
              <w:t>的数据</w:t>
            </w:r>
            <w:r w:rsidR="00641D76" w:rsidRPr="00FF596B">
              <w:rPr>
                <w:b/>
                <w:color w:val="000000" w:themeColor="text1"/>
                <w:sz w:val="24"/>
                <w:szCs w:val="24"/>
                <w:shd w:val="clear" w:color="auto" w:fill="FFFFFF"/>
              </w:rPr>
              <w:t>：</w:t>
            </w:r>
            <w:r w:rsidR="00A55252" w:rsidRPr="00FF596B">
              <w:rPr>
                <w:color w:val="000000" w:themeColor="text1"/>
                <w:sz w:val="24"/>
                <w:szCs w:val="24"/>
                <w:shd w:val="clear" w:color="auto" w:fill="FFFFFF"/>
              </w:rPr>
              <w:t>2024</w:t>
            </w:r>
            <w:r w:rsidR="00287D0C" w:rsidRPr="00FF596B">
              <w:rPr>
                <w:color w:val="000000" w:themeColor="text1"/>
                <w:sz w:val="24"/>
                <w:szCs w:val="24"/>
                <w:shd w:val="clear" w:color="auto" w:fill="FFFFFF"/>
              </w:rPr>
              <w:t>年，</w:t>
            </w:r>
            <w:r w:rsidR="00B52CF5" w:rsidRPr="00FF596B">
              <w:rPr>
                <w:color w:val="000000" w:themeColor="text1"/>
                <w:sz w:val="24"/>
                <w:szCs w:val="24"/>
                <w:shd w:val="clear" w:color="auto" w:fill="FFFFFF"/>
              </w:rPr>
              <w:t>公司实现营业收入</w:t>
            </w:r>
            <w:r w:rsidR="00B52CF5" w:rsidRPr="00FF596B">
              <w:rPr>
                <w:color w:val="000000" w:themeColor="text1"/>
                <w:sz w:val="24"/>
                <w:szCs w:val="24"/>
                <w:shd w:val="clear" w:color="auto" w:fill="FFFFFF"/>
              </w:rPr>
              <w:t xml:space="preserve">495,420.15 </w:t>
            </w:r>
            <w:r w:rsidR="00B52CF5" w:rsidRPr="00FF596B">
              <w:rPr>
                <w:color w:val="000000" w:themeColor="text1"/>
                <w:sz w:val="24"/>
                <w:szCs w:val="24"/>
                <w:shd w:val="clear" w:color="auto" w:fill="FFFFFF"/>
              </w:rPr>
              <w:t>万元，较上年同期增长</w:t>
            </w:r>
            <w:r w:rsidR="00B52CF5" w:rsidRPr="00FF596B">
              <w:rPr>
                <w:color w:val="000000" w:themeColor="text1"/>
                <w:sz w:val="24"/>
                <w:szCs w:val="24"/>
                <w:shd w:val="clear" w:color="auto" w:fill="FFFFFF"/>
              </w:rPr>
              <w:t>2.36%</w:t>
            </w:r>
            <w:r w:rsidR="00B52CF5" w:rsidRPr="00FF596B">
              <w:rPr>
                <w:color w:val="000000" w:themeColor="text1"/>
                <w:sz w:val="24"/>
                <w:szCs w:val="24"/>
                <w:shd w:val="clear" w:color="auto" w:fill="FFFFFF"/>
              </w:rPr>
              <w:t>；归属于上市公司股东的净利润为</w:t>
            </w:r>
            <w:r w:rsidR="00B52CF5" w:rsidRPr="00FF596B">
              <w:rPr>
                <w:color w:val="000000" w:themeColor="text1"/>
                <w:sz w:val="24"/>
                <w:szCs w:val="24"/>
                <w:shd w:val="clear" w:color="auto" w:fill="FFFFFF"/>
              </w:rPr>
              <w:t>39</w:t>
            </w:r>
            <w:bookmarkStart w:id="0" w:name="OLE_LINK1"/>
            <w:bookmarkStart w:id="1" w:name="OLE_LINK2"/>
            <w:r w:rsidR="00B52CF5" w:rsidRPr="00FF596B">
              <w:rPr>
                <w:color w:val="000000" w:themeColor="text1"/>
                <w:sz w:val="24"/>
                <w:szCs w:val="24"/>
                <w:shd w:val="clear" w:color="auto" w:fill="FFFFFF"/>
              </w:rPr>
              <w:t>,</w:t>
            </w:r>
            <w:bookmarkEnd w:id="0"/>
            <w:bookmarkEnd w:id="1"/>
            <w:r w:rsidR="00B52CF5" w:rsidRPr="00FF596B">
              <w:rPr>
                <w:color w:val="000000" w:themeColor="text1"/>
                <w:sz w:val="24"/>
                <w:szCs w:val="24"/>
                <w:shd w:val="clear" w:color="auto" w:fill="FFFFFF"/>
              </w:rPr>
              <w:t xml:space="preserve">839.35 </w:t>
            </w:r>
            <w:r w:rsidR="00B52CF5" w:rsidRPr="00FF596B">
              <w:rPr>
                <w:color w:val="000000" w:themeColor="text1"/>
                <w:sz w:val="24"/>
                <w:szCs w:val="24"/>
                <w:shd w:val="clear" w:color="auto" w:fill="FFFFFF"/>
              </w:rPr>
              <w:t>万元，较上年同期增长</w:t>
            </w:r>
            <w:r w:rsidR="00B52CF5" w:rsidRPr="00FF596B">
              <w:rPr>
                <w:color w:val="000000" w:themeColor="text1"/>
                <w:sz w:val="24"/>
                <w:szCs w:val="24"/>
                <w:shd w:val="clear" w:color="auto" w:fill="FFFFFF"/>
              </w:rPr>
              <w:t>2.05%</w:t>
            </w:r>
            <w:r w:rsidR="00C410EC" w:rsidRPr="00FF596B">
              <w:rPr>
                <w:color w:val="000000" w:themeColor="text1"/>
                <w:sz w:val="24"/>
                <w:szCs w:val="24"/>
                <w:shd w:val="clear" w:color="auto" w:fill="FFFFFF"/>
              </w:rPr>
              <w:t>；</w:t>
            </w:r>
            <w:r w:rsidR="00C410EC" w:rsidRPr="00FF596B">
              <w:rPr>
                <w:sz w:val="23"/>
                <w:szCs w:val="23"/>
              </w:rPr>
              <w:t>因公司股权激励及员工持股计划，</w:t>
            </w:r>
            <w:r w:rsidR="00C410EC" w:rsidRPr="00FF596B">
              <w:rPr>
                <w:sz w:val="23"/>
                <w:szCs w:val="23"/>
              </w:rPr>
              <w:t>2024</w:t>
            </w:r>
            <w:r w:rsidR="00C410EC" w:rsidRPr="00FF596B">
              <w:rPr>
                <w:sz w:val="23"/>
                <w:szCs w:val="23"/>
              </w:rPr>
              <w:t>年确认股份支付费用为</w:t>
            </w:r>
            <w:bookmarkStart w:id="2" w:name="OLE_LINK3"/>
            <w:bookmarkStart w:id="3" w:name="OLE_LINK4"/>
            <w:r w:rsidR="00C410EC" w:rsidRPr="00FF596B">
              <w:rPr>
                <w:sz w:val="23"/>
                <w:szCs w:val="23"/>
              </w:rPr>
              <w:t>5,189.95</w:t>
            </w:r>
            <w:bookmarkEnd w:id="2"/>
            <w:bookmarkEnd w:id="3"/>
            <w:r w:rsidR="00C410EC" w:rsidRPr="00FF596B">
              <w:rPr>
                <w:sz w:val="23"/>
                <w:szCs w:val="23"/>
              </w:rPr>
              <w:t>万元，若剔除股份支付费用对损益的影响，归属于母公司所有者的净利润</w:t>
            </w:r>
            <w:r w:rsidR="0067778F" w:rsidRPr="00FF596B">
              <w:rPr>
                <w:sz w:val="23"/>
                <w:szCs w:val="23"/>
              </w:rPr>
              <w:t>为</w:t>
            </w:r>
            <w:r w:rsidR="00C410EC" w:rsidRPr="00FF596B">
              <w:rPr>
                <w:sz w:val="23"/>
                <w:szCs w:val="23"/>
              </w:rPr>
              <w:t>45,029.30</w:t>
            </w:r>
            <w:r w:rsidR="00C410EC" w:rsidRPr="00FF596B">
              <w:rPr>
                <w:sz w:val="23"/>
                <w:szCs w:val="23"/>
              </w:rPr>
              <w:t>万元，同比增长</w:t>
            </w:r>
            <w:r w:rsidR="00C410EC" w:rsidRPr="00FF596B">
              <w:rPr>
                <w:sz w:val="23"/>
                <w:szCs w:val="23"/>
              </w:rPr>
              <w:t>12.51%</w:t>
            </w:r>
            <w:r w:rsidR="00C410EC" w:rsidRPr="00FF596B">
              <w:rPr>
                <w:sz w:val="23"/>
                <w:szCs w:val="23"/>
              </w:rPr>
              <w:t>。</w:t>
            </w:r>
          </w:p>
          <w:p w:rsidR="00B52CF5" w:rsidRPr="00FF596B" w:rsidRDefault="00B52CF5" w:rsidP="00B52CF5">
            <w:pPr>
              <w:spacing w:line="360" w:lineRule="auto"/>
              <w:ind w:firstLineChars="200" w:firstLine="480"/>
              <w:rPr>
                <w:color w:val="000000" w:themeColor="text1"/>
                <w:sz w:val="24"/>
                <w:szCs w:val="24"/>
                <w:shd w:val="clear" w:color="auto" w:fill="FFFFFF"/>
              </w:rPr>
            </w:pPr>
          </w:p>
          <w:p w:rsidR="00F94894" w:rsidRDefault="00F94894" w:rsidP="00F94894">
            <w:pPr>
              <w:spacing w:line="360" w:lineRule="auto"/>
              <w:ind w:firstLineChars="200" w:firstLine="482"/>
              <w:rPr>
                <w:color w:val="000000" w:themeColor="text1"/>
                <w:sz w:val="24"/>
                <w:szCs w:val="24"/>
                <w:shd w:val="clear" w:color="auto" w:fill="FFFFFF"/>
              </w:rPr>
            </w:pPr>
            <w:r w:rsidRPr="00FF596B">
              <w:rPr>
                <w:b/>
                <w:color w:val="000000" w:themeColor="text1"/>
                <w:sz w:val="24"/>
                <w:szCs w:val="24"/>
                <w:shd w:val="clear" w:color="auto" w:fill="FFFFFF"/>
              </w:rPr>
              <w:t>基于公司《</w:t>
            </w:r>
            <w:r w:rsidRPr="00FF596B">
              <w:rPr>
                <w:b/>
                <w:color w:val="000000" w:themeColor="text1"/>
                <w:sz w:val="24"/>
                <w:szCs w:val="24"/>
                <w:shd w:val="clear" w:color="auto" w:fill="FFFFFF"/>
              </w:rPr>
              <w:t>2025</w:t>
            </w:r>
            <w:r w:rsidRPr="00FF596B">
              <w:rPr>
                <w:b/>
                <w:color w:val="000000" w:themeColor="text1"/>
                <w:sz w:val="24"/>
                <w:szCs w:val="24"/>
                <w:shd w:val="clear" w:color="auto" w:fill="FFFFFF"/>
              </w:rPr>
              <w:t>年</w:t>
            </w:r>
            <w:r w:rsidR="00E60243" w:rsidRPr="00FF596B">
              <w:rPr>
                <w:b/>
                <w:color w:val="000000" w:themeColor="text1"/>
                <w:sz w:val="24"/>
                <w:szCs w:val="24"/>
                <w:shd w:val="clear" w:color="auto" w:fill="FFFFFF"/>
              </w:rPr>
              <w:t>一季度报</w:t>
            </w:r>
            <w:r w:rsidRPr="00FF596B">
              <w:rPr>
                <w:b/>
                <w:color w:val="000000" w:themeColor="text1"/>
                <w:sz w:val="24"/>
                <w:szCs w:val="24"/>
                <w:shd w:val="clear" w:color="auto" w:fill="FFFFFF"/>
              </w:rPr>
              <w:t>》披露的数据：</w:t>
            </w:r>
            <w:r w:rsidRPr="00FF596B">
              <w:rPr>
                <w:color w:val="000000" w:themeColor="text1"/>
                <w:sz w:val="24"/>
                <w:szCs w:val="24"/>
                <w:shd w:val="clear" w:color="auto" w:fill="FFFFFF"/>
              </w:rPr>
              <w:t>2025</w:t>
            </w:r>
            <w:r w:rsidRPr="00FF596B">
              <w:rPr>
                <w:color w:val="000000" w:themeColor="text1"/>
                <w:sz w:val="24"/>
                <w:szCs w:val="24"/>
                <w:shd w:val="clear" w:color="auto" w:fill="FFFFFF"/>
              </w:rPr>
              <w:t>年第一季度，公司实现营业收入</w:t>
            </w:r>
            <w:r w:rsidR="009F79E6" w:rsidRPr="00FF596B">
              <w:rPr>
                <w:color w:val="000000" w:themeColor="text1"/>
                <w:sz w:val="24"/>
                <w:szCs w:val="24"/>
                <w:shd w:val="clear" w:color="auto" w:fill="FFFFFF"/>
              </w:rPr>
              <w:t>73,703.08</w:t>
            </w:r>
            <w:r w:rsidR="009F79E6" w:rsidRPr="00FF596B">
              <w:rPr>
                <w:color w:val="000000" w:themeColor="text1"/>
                <w:sz w:val="24"/>
                <w:szCs w:val="24"/>
                <w:shd w:val="clear" w:color="auto" w:fill="FFFFFF"/>
              </w:rPr>
              <w:t>万</w:t>
            </w:r>
            <w:r w:rsidRPr="00FF596B">
              <w:rPr>
                <w:color w:val="000000" w:themeColor="text1"/>
                <w:sz w:val="24"/>
                <w:szCs w:val="24"/>
                <w:shd w:val="clear" w:color="auto" w:fill="FFFFFF"/>
              </w:rPr>
              <w:t>元，同比下降</w:t>
            </w:r>
            <w:r w:rsidRPr="00FF596B">
              <w:rPr>
                <w:color w:val="000000" w:themeColor="text1"/>
                <w:sz w:val="24"/>
                <w:szCs w:val="24"/>
                <w:shd w:val="clear" w:color="auto" w:fill="FFFFFF"/>
              </w:rPr>
              <w:t>0.80%</w:t>
            </w:r>
            <w:r w:rsidRPr="00FF596B">
              <w:rPr>
                <w:color w:val="000000" w:themeColor="text1"/>
                <w:sz w:val="24"/>
                <w:szCs w:val="24"/>
                <w:shd w:val="clear" w:color="auto" w:fill="FFFFFF"/>
              </w:rPr>
              <w:t>；归属于上市公司股东的净利润为</w:t>
            </w:r>
            <w:r w:rsidR="00174AFB" w:rsidRPr="00FF596B">
              <w:rPr>
                <w:color w:val="000000" w:themeColor="text1"/>
                <w:sz w:val="24"/>
                <w:szCs w:val="24"/>
                <w:shd w:val="clear" w:color="auto" w:fill="FFFFFF"/>
              </w:rPr>
              <w:t>-3</w:t>
            </w:r>
            <w:r w:rsidR="00462449" w:rsidRPr="00FF596B">
              <w:rPr>
                <w:color w:val="000000" w:themeColor="text1"/>
                <w:sz w:val="24"/>
                <w:szCs w:val="24"/>
                <w:shd w:val="clear" w:color="auto" w:fill="FFFFFF"/>
              </w:rPr>
              <w:t>,</w:t>
            </w:r>
            <w:r w:rsidR="00174AFB" w:rsidRPr="00FF596B">
              <w:rPr>
                <w:color w:val="000000" w:themeColor="text1"/>
                <w:sz w:val="24"/>
                <w:szCs w:val="24"/>
                <w:shd w:val="clear" w:color="auto" w:fill="FFFFFF"/>
              </w:rPr>
              <w:t>097.79</w:t>
            </w:r>
            <w:r w:rsidR="00174AFB" w:rsidRPr="00FF596B">
              <w:rPr>
                <w:color w:val="000000" w:themeColor="text1"/>
                <w:sz w:val="24"/>
                <w:szCs w:val="24"/>
                <w:shd w:val="clear" w:color="auto" w:fill="FFFFFF"/>
              </w:rPr>
              <w:t>万</w:t>
            </w:r>
            <w:r w:rsidRPr="00FF596B">
              <w:rPr>
                <w:color w:val="000000" w:themeColor="text1"/>
                <w:sz w:val="24"/>
                <w:szCs w:val="24"/>
                <w:shd w:val="clear" w:color="auto" w:fill="FFFFFF"/>
              </w:rPr>
              <w:t>元，去年同期</w:t>
            </w:r>
            <w:r w:rsidR="00534C6C" w:rsidRPr="00FF596B">
              <w:rPr>
                <w:color w:val="000000" w:themeColor="text1"/>
                <w:sz w:val="24"/>
                <w:szCs w:val="24"/>
                <w:shd w:val="clear" w:color="auto" w:fill="FFFFFF"/>
              </w:rPr>
              <w:t>-2</w:t>
            </w:r>
            <w:r w:rsidR="00462449" w:rsidRPr="00FF596B">
              <w:rPr>
                <w:color w:val="000000" w:themeColor="text1"/>
                <w:sz w:val="24"/>
                <w:szCs w:val="24"/>
                <w:shd w:val="clear" w:color="auto" w:fill="FFFFFF"/>
              </w:rPr>
              <w:t>,</w:t>
            </w:r>
            <w:r w:rsidR="00534C6C" w:rsidRPr="00FF596B">
              <w:rPr>
                <w:color w:val="000000" w:themeColor="text1"/>
                <w:sz w:val="24"/>
                <w:szCs w:val="24"/>
                <w:shd w:val="clear" w:color="auto" w:fill="FFFFFF"/>
              </w:rPr>
              <w:t>127.72</w:t>
            </w:r>
            <w:r w:rsidR="00534C6C" w:rsidRPr="00FF596B">
              <w:rPr>
                <w:color w:val="000000" w:themeColor="text1"/>
                <w:sz w:val="24"/>
                <w:szCs w:val="24"/>
                <w:shd w:val="clear" w:color="auto" w:fill="FFFFFF"/>
              </w:rPr>
              <w:t>万</w:t>
            </w:r>
            <w:r w:rsidRPr="00FF596B">
              <w:rPr>
                <w:color w:val="000000" w:themeColor="text1"/>
                <w:sz w:val="24"/>
                <w:szCs w:val="24"/>
                <w:shd w:val="clear" w:color="auto" w:fill="FFFFFF"/>
              </w:rPr>
              <w:t>元；</w:t>
            </w:r>
            <w:proofErr w:type="gramStart"/>
            <w:r w:rsidRPr="00FF596B">
              <w:rPr>
                <w:color w:val="000000" w:themeColor="text1"/>
                <w:sz w:val="24"/>
                <w:szCs w:val="24"/>
                <w:shd w:val="clear" w:color="auto" w:fill="FFFFFF"/>
              </w:rPr>
              <w:t>扣非后归母净利润</w:t>
            </w:r>
            <w:proofErr w:type="gramEnd"/>
            <w:r w:rsidR="00DA4480" w:rsidRPr="00FF596B">
              <w:rPr>
                <w:color w:val="000000" w:themeColor="text1"/>
                <w:sz w:val="24"/>
                <w:szCs w:val="24"/>
                <w:shd w:val="clear" w:color="auto" w:fill="FFFFFF"/>
              </w:rPr>
              <w:t>-3</w:t>
            </w:r>
            <w:r w:rsidR="00462449" w:rsidRPr="00FF596B">
              <w:rPr>
                <w:color w:val="000000" w:themeColor="text1"/>
                <w:sz w:val="24"/>
                <w:szCs w:val="24"/>
                <w:shd w:val="clear" w:color="auto" w:fill="FFFFFF"/>
              </w:rPr>
              <w:t>,</w:t>
            </w:r>
            <w:r w:rsidR="00DA4480" w:rsidRPr="00FF596B">
              <w:rPr>
                <w:color w:val="000000" w:themeColor="text1"/>
                <w:sz w:val="24"/>
                <w:szCs w:val="24"/>
                <w:shd w:val="clear" w:color="auto" w:fill="FFFFFF"/>
              </w:rPr>
              <w:t>645.83</w:t>
            </w:r>
            <w:r w:rsidR="00DA4480" w:rsidRPr="00FF596B">
              <w:rPr>
                <w:color w:val="000000" w:themeColor="text1"/>
                <w:sz w:val="24"/>
                <w:szCs w:val="24"/>
                <w:shd w:val="clear" w:color="auto" w:fill="FFFFFF"/>
              </w:rPr>
              <w:t>万</w:t>
            </w:r>
            <w:r w:rsidRPr="00FF596B">
              <w:rPr>
                <w:color w:val="000000" w:themeColor="text1"/>
                <w:sz w:val="24"/>
                <w:szCs w:val="24"/>
                <w:shd w:val="clear" w:color="auto" w:fill="FFFFFF"/>
              </w:rPr>
              <w:t>元，去年同期</w:t>
            </w:r>
            <w:r w:rsidR="00DA4480" w:rsidRPr="00FF596B">
              <w:rPr>
                <w:color w:val="000000" w:themeColor="text1"/>
                <w:sz w:val="24"/>
                <w:szCs w:val="24"/>
                <w:shd w:val="clear" w:color="auto" w:fill="FFFFFF"/>
              </w:rPr>
              <w:t>-4</w:t>
            </w:r>
            <w:r w:rsidR="00462449" w:rsidRPr="00FF596B">
              <w:rPr>
                <w:color w:val="000000" w:themeColor="text1"/>
                <w:sz w:val="24"/>
                <w:szCs w:val="24"/>
                <w:shd w:val="clear" w:color="auto" w:fill="FFFFFF"/>
              </w:rPr>
              <w:t>,</w:t>
            </w:r>
            <w:r w:rsidR="00DA4480" w:rsidRPr="00FF596B">
              <w:rPr>
                <w:color w:val="000000" w:themeColor="text1"/>
                <w:sz w:val="24"/>
                <w:szCs w:val="24"/>
                <w:shd w:val="clear" w:color="auto" w:fill="FFFFFF"/>
              </w:rPr>
              <w:t>715.03</w:t>
            </w:r>
            <w:r w:rsidR="00DA4480" w:rsidRPr="00FF596B">
              <w:rPr>
                <w:color w:val="000000" w:themeColor="text1"/>
                <w:sz w:val="24"/>
                <w:szCs w:val="24"/>
                <w:shd w:val="clear" w:color="auto" w:fill="FFFFFF"/>
              </w:rPr>
              <w:t>万</w:t>
            </w:r>
            <w:r w:rsidRPr="00FF596B">
              <w:rPr>
                <w:color w:val="000000" w:themeColor="text1"/>
                <w:sz w:val="24"/>
                <w:szCs w:val="24"/>
                <w:shd w:val="clear" w:color="auto" w:fill="FFFFFF"/>
              </w:rPr>
              <w:t>元。经营活动产生的现金流量净额为</w:t>
            </w:r>
            <w:r w:rsidR="00584984" w:rsidRPr="00FF596B">
              <w:rPr>
                <w:color w:val="000000" w:themeColor="text1"/>
                <w:sz w:val="24"/>
                <w:szCs w:val="24"/>
                <w:shd w:val="clear" w:color="auto" w:fill="FFFFFF"/>
              </w:rPr>
              <w:t>4</w:t>
            </w:r>
            <w:r w:rsidR="00462449" w:rsidRPr="00FF596B">
              <w:rPr>
                <w:color w:val="000000" w:themeColor="text1"/>
                <w:sz w:val="24"/>
                <w:szCs w:val="24"/>
                <w:shd w:val="clear" w:color="auto" w:fill="FFFFFF"/>
              </w:rPr>
              <w:t>,</w:t>
            </w:r>
            <w:r w:rsidR="00584984" w:rsidRPr="00FF596B">
              <w:rPr>
                <w:color w:val="000000" w:themeColor="text1"/>
                <w:sz w:val="24"/>
                <w:szCs w:val="24"/>
                <w:shd w:val="clear" w:color="auto" w:fill="FFFFFF"/>
              </w:rPr>
              <w:t>800.90</w:t>
            </w:r>
            <w:r w:rsidR="00584984" w:rsidRPr="00FF596B">
              <w:rPr>
                <w:color w:val="000000" w:themeColor="text1"/>
                <w:sz w:val="24"/>
                <w:szCs w:val="24"/>
                <w:shd w:val="clear" w:color="auto" w:fill="FFFFFF"/>
              </w:rPr>
              <w:t>万元</w:t>
            </w:r>
            <w:r w:rsidRPr="00FF596B">
              <w:rPr>
                <w:color w:val="000000" w:themeColor="text1"/>
                <w:sz w:val="24"/>
                <w:szCs w:val="24"/>
                <w:shd w:val="clear" w:color="auto" w:fill="FFFFFF"/>
              </w:rPr>
              <w:t>，去年同期为</w:t>
            </w:r>
            <w:r w:rsidR="00584984" w:rsidRPr="00FF596B">
              <w:rPr>
                <w:color w:val="000000" w:themeColor="text1"/>
                <w:sz w:val="24"/>
                <w:szCs w:val="24"/>
                <w:shd w:val="clear" w:color="auto" w:fill="FFFFFF"/>
              </w:rPr>
              <w:t>-49</w:t>
            </w:r>
            <w:r w:rsidR="00462449" w:rsidRPr="00FF596B">
              <w:rPr>
                <w:color w:val="000000" w:themeColor="text1"/>
                <w:sz w:val="24"/>
                <w:szCs w:val="24"/>
                <w:shd w:val="clear" w:color="auto" w:fill="FFFFFF"/>
              </w:rPr>
              <w:t>,</w:t>
            </w:r>
            <w:r w:rsidR="00584984" w:rsidRPr="00FF596B">
              <w:rPr>
                <w:color w:val="000000" w:themeColor="text1"/>
                <w:sz w:val="24"/>
                <w:szCs w:val="24"/>
                <w:shd w:val="clear" w:color="auto" w:fill="FFFFFF"/>
              </w:rPr>
              <w:t>813.92</w:t>
            </w:r>
            <w:r w:rsidR="00584984" w:rsidRPr="00FF596B">
              <w:rPr>
                <w:color w:val="000000" w:themeColor="text1"/>
                <w:sz w:val="24"/>
                <w:szCs w:val="24"/>
                <w:shd w:val="clear" w:color="auto" w:fill="FFFFFF"/>
              </w:rPr>
              <w:t>万元</w:t>
            </w:r>
            <w:r w:rsidRPr="00FF596B">
              <w:rPr>
                <w:color w:val="000000" w:themeColor="text1"/>
                <w:sz w:val="24"/>
                <w:szCs w:val="24"/>
                <w:shd w:val="clear" w:color="auto" w:fill="FFFFFF"/>
              </w:rPr>
              <w:t>，大幅度改善。</w:t>
            </w:r>
          </w:p>
          <w:p w:rsidR="005721F2" w:rsidRDefault="005721F2" w:rsidP="00F94894">
            <w:pPr>
              <w:spacing w:line="360" w:lineRule="auto"/>
              <w:ind w:firstLineChars="200" w:firstLine="480"/>
              <w:rPr>
                <w:color w:val="000000" w:themeColor="text1"/>
                <w:sz w:val="24"/>
                <w:szCs w:val="24"/>
                <w:shd w:val="clear" w:color="auto" w:fill="FFFFFF"/>
              </w:rPr>
            </w:pPr>
          </w:p>
          <w:p w:rsidR="005721F2" w:rsidRPr="005721F2" w:rsidRDefault="005721F2" w:rsidP="005721F2">
            <w:pPr>
              <w:spacing w:line="360" w:lineRule="auto"/>
              <w:ind w:firstLineChars="200" w:firstLine="482"/>
              <w:rPr>
                <w:b/>
                <w:color w:val="000000" w:themeColor="text1"/>
                <w:sz w:val="24"/>
                <w:szCs w:val="24"/>
                <w:shd w:val="clear" w:color="auto" w:fill="FFFFFF"/>
              </w:rPr>
            </w:pPr>
            <w:r w:rsidRPr="005721F2">
              <w:rPr>
                <w:rFonts w:hint="eastAsia"/>
                <w:b/>
                <w:color w:val="000000" w:themeColor="text1"/>
                <w:sz w:val="24"/>
                <w:szCs w:val="24"/>
                <w:shd w:val="clear" w:color="auto" w:fill="FFFFFF"/>
              </w:rPr>
              <w:t>基于公司关于自愿披露收购资产的公告</w:t>
            </w:r>
            <w:r>
              <w:rPr>
                <w:rFonts w:hint="eastAsia"/>
                <w:b/>
                <w:color w:val="000000" w:themeColor="text1"/>
                <w:sz w:val="24"/>
                <w:szCs w:val="24"/>
                <w:shd w:val="clear" w:color="auto" w:fill="FFFFFF"/>
              </w:rPr>
              <w:t>：</w:t>
            </w:r>
            <w:r w:rsidRPr="005721F2">
              <w:rPr>
                <w:rFonts w:hint="eastAsia"/>
                <w:color w:val="000000" w:themeColor="text1"/>
                <w:sz w:val="24"/>
                <w:szCs w:val="24"/>
                <w:shd w:val="clear" w:color="auto" w:fill="FFFFFF"/>
              </w:rPr>
              <w:t>公司</w:t>
            </w:r>
            <w:r w:rsidR="00FC6AAA">
              <w:rPr>
                <w:rFonts w:hint="eastAsia"/>
                <w:color w:val="000000" w:themeColor="text1"/>
                <w:sz w:val="24"/>
                <w:szCs w:val="24"/>
                <w:shd w:val="clear" w:color="auto" w:fill="FFFFFF"/>
              </w:rPr>
              <w:t>拟现金收购黄立志等交易对方持有的上海沃典工业自动化有限公司</w:t>
            </w:r>
            <w:r w:rsidRPr="005721F2">
              <w:rPr>
                <w:color w:val="000000" w:themeColor="text1"/>
                <w:sz w:val="24"/>
                <w:szCs w:val="24"/>
                <w:shd w:val="clear" w:color="auto" w:fill="FFFFFF"/>
              </w:rPr>
              <w:t>70%</w:t>
            </w:r>
            <w:r w:rsidRPr="005721F2">
              <w:rPr>
                <w:rFonts w:hint="eastAsia"/>
                <w:color w:val="000000" w:themeColor="text1"/>
                <w:sz w:val="24"/>
                <w:szCs w:val="24"/>
                <w:shd w:val="clear" w:color="auto" w:fill="FFFFFF"/>
              </w:rPr>
              <w:t>股权，交易作价</w:t>
            </w:r>
            <w:r w:rsidRPr="005721F2">
              <w:rPr>
                <w:color w:val="000000" w:themeColor="text1"/>
                <w:sz w:val="24"/>
                <w:szCs w:val="24"/>
                <w:shd w:val="clear" w:color="auto" w:fill="FFFFFF"/>
              </w:rPr>
              <w:t>42,000</w:t>
            </w:r>
            <w:r w:rsidRPr="005721F2">
              <w:rPr>
                <w:rFonts w:hint="eastAsia"/>
                <w:color w:val="000000" w:themeColor="text1"/>
                <w:sz w:val="24"/>
                <w:szCs w:val="24"/>
                <w:shd w:val="clear" w:color="auto" w:fill="FFFFFF"/>
              </w:rPr>
              <w:t>万元。本次交易完成后，上市公司持有上海沃典</w:t>
            </w:r>
            <w:r w:rsidRPr="005721F2">
              <w:rPr>
                <w:color w:val="000000" w:themeColor="text1"/>
                <w:sz w:val="24"/>
                <w:szCs w:val="24"/>
                <w:shd w:val="clear" w:color="auto" w:fill="FFFFFF"/>
              </w:rPr>
              <w:t>70%</w:t>
            </w:r>
            <w:r w:rsidRPr="005721F2">
              <w:rPr>
                <w:rFonts w:hint="eastAsia"/>
                <w:color w:val="000000" w:themeColor="text1"/>
                <w:sz w:val="24"/>
                <w:szCs w:val="24"/>
                <w:shd w:val="clear" w:color="auto" w:fill="FFFFFF"/>
              </w:rPr>
              <w:t>股权，上海沃典纳入公司合并范围。</w:t>
            </w:r>
          </w:p>
          <w:p w:rsidR="00D27624" w:rsidRPr="00FF596B" w:rsidRDefault="00D27624" w:rsidP="005721F2">
            <w:pPr>
              <w:spacing w:line="360" w:lineRule="auto"/>
              <w:rPr>
                <w:color w:val="000000" w:themeColor="text1"/>
                <w:sz w:val="24"/>
                <w:szCs w:val="24"/>
                <w:shd w:val="clear" w:color="auto" w:fill="FFFFFF"/>
              </w:rPr>
            </w:pPr>
          </w:p>
          <w:p w:rsidR="00EC3E7C" w:rsidRDefault="003B678A" w:rsidP="00EC3E7C">
            <w:pPr>
              <w:autoSpaceDE w:val="0"/>
              <w:autoSpaceDN w:val="0"/>
              <w:adjustRightInd w:val="0"/>
              <w:spacing w:line="360" w:lineRule="auto"/>
              <w:ind w:firstLineChars="200" w:firstLine="482"/>
              <w:jc w:val="left"/>
              <w:rPr>
                <w:b/>
                <w:color w:val="000000" w:themeColor="text1"/>
                <w:sz w:val="24"/>
                <w:szCs w:val="24"/>
                <w:shd w:val="clear" w:color="auto" w:fill="FFFFFF"/>
              </w:rPr>
            </w:pPr>
            <w:r w:rsidRPr="00FF596B">
              <w:rPr>
                <w:b/>
                <w:color w:val="171F46"/>
                <w:sz w:val="24"/>
                <w:szCs w:val="24"/>
                <w:shd w:val="clear" w:color="auto" w:fill="FFFFFF"/>
              </w:rPr>
              <w:t>第</w:t>
            </w:r>
            <w:r w:rsidRPr="00FF596B">
              <w:rPr>
                <w:b/>
                <w:color w:val="000000" w:themeColor="text1"/>
                <w:sz w:val="24"/>
                <w:szCs w:val="24"/>
                <w:shd w:val="clear" w:color="auto" w:fill="FFFFFF"/>
              </w:rPr>
              <w:t>二部分：交流问答</w:t>
            </w:r>
          </w:p>
          <w:p w:rsidR="00040D5F" w:rsidRDefault="00040D5F" w:rsidP="00EC3E7C">
            <w:pPr>
              <w:autoSpaceDE w:val="0"/>
              <w:autoSpaceDN w:val="0"/>
              <w:adjustRightInd w:val="0"/>
              <w:spacing w:line="360" w:lineRule="auto"/>
              <w:ind w:firstLineChars="200" w:firstLine="482"/>
              <w:jc w:val="left"/>
              <w:rPr>
                <w:b/>
                <w:color w:val="000000" w:themeColor="text1"/>
                <w:sz w:val="24"/>
                <w:szCs w:val="24"/>
                <w:shd w:val="clear" w:color="auto" w:fill="FFFFFF"/>
              </w:rPr>
            </w:pPr>
          </w:p>
          <w:p w:rsidR="00040D5F" w:rsidRPr="00FF596B" w:rsidRDefault="00040D5F" w:rsidP="00040D5F">
            <w:pPr>
              <w:autoSpaceDE w:val="0"/>
              <w:autoSpaceDN w:val="0"/>
              <w:adjustRightInd w:val="0"/>
              <w:spacing w:line="360" w:lineRule="auto"/>
              <w:ind w:firstLineChars="200" w:firstLine="482"/>
              <w:jc w:val="left"/>
              <w:rPr>
                <w:b/>
                <w:color w:val="000000" w:themeColor="text1"/>
                <w:sz w:val="24"/>
                <w:szCs w:val="24"/>
                <w:shd w:val="clear" w:color="auto" w:fill="FFFFFF"/>
              </w:rPr>
            </w:pPr>
            <w:r w:rsidRPr="00FF596B">
              <w:rPr>
                <w:b/>
                <w:color w:val="000000" w:themeColor="text1"/>
                <w:sz w:val="24"/>
                <w:szCs w:val="24"/>
                <w:shd w:val="clear" w:color="auto" w:fill="FFFFFF"/>
              </w:rPr>
              <w:t>问题</w:t>
            </w:r>
            <w:proofErr w:type="gramStart"/>
            <w:r w:rsidRPr="00FF596B">
              <w:rPr>
                <w:b/>
                <w:color w:val="000000" w:themeColor="text1"/>
                <w:sz w:val="24"/>
                <w:szCs w:val="24"/>
                <w:shd w:val="clear" w:color="auto" w:fill="FFFFFF"/>
              </w:rPr>
              <w:t>一</w:t>
            </w:r>
            <w:proofErr w:type="gramEnd"/>
            <w:r w:rsidRPr="00FF596B">
              <w:rPr>
                <w:b/>
                <w:color w:val="000000" w:themeColor="text1"/>
                <w:sz w:val="24"/>
                <w:szCs w:val="24"/>
                <w:shd w:val="clear" w:color="auto" w:fill="FFFFFF"/>
              </w:rPr>
              <w:t>：</w:t>
            </w:r>
            <w:r w:rsidRPr="00FF596B">
              <w:rPr>
                <w:b/>
                <w:color w:val="000000" w:themeColor="text1"/>
                <w:sz w:val="24"/>
                <w:szCs w:val="24"/>
                <w:shd w:val="clear" w:color="auto" w:fill="FFFFFF"/>
              </w:rPr>
              <w:t xml:space="preserve"> </w:t>
            </w:r>
            <w:r w:rsidR="00C07B94">
              <w:rPr>
                <w:rFonts w:hint="eastAsia"/>
                <w:b/>
                <w:color w:val="000000" w:themeColor="text1"/>
                <w:sz w:val="24"/>
                <w:szCs w:val="24"/>
                <w:shd w:val="clear" w:color="auto" w:fill="FFFFFF"/>
              </w:rPr>
              <w:t>公司今年订单怎么样</w:t>
            </w:r>
            <w:r>
              <w:rPr>
                <w:rFonts w:hint="eastAsia"/>
                <w:b/>
                <w:color w:val="000000" w:themeColor="text1"/>
                <w:sz w:val="24"/>
                <w:szCs w:val="24"/>
                <w:shd w:val="clear" w:color="auto" w:fill="FFFFFF"/>
              </w:rPr>
              <w:t>？</w:t>
            </w:r>
          </w:p>
          <w:p w:rsidR="00040D5F" w:rsidRDefault="009465A9" w:rsidP="00040D5F">
            <w:pPr>
              <w:autoSpaceDE w:val="0"/>
              <w:autoSpaceDN w:val="0"/>
              <w:adjustRightInd w:val="0"/>
              <w:spacing w:line="360" w:lineRule="auto"/>
              <w:ind w:firstLineChars="200" w:firstLine="482"/>
              <w:rPr>
                <w:rFonts w:ascii="宋体" w:hAnsi="宋体"/>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r w:rsidRPr="009465A9">
              <w:rPr>
                <w:rFonts w:ascii="宋体" w:hAnsi="宋体" w:hint="eastAsia"/>
                <w:color w:val="000000" w:themeColor="text1"/>
                <w:sz w:val="24"/>
                <w:szCs w:val="24"/>
                <w:shd w:val="clear" w:color="auto" w:fill="FFFFFF"/>
              </w:rPr>
              <w:t>截至五月底，公司在手订单</w:t>
            </w:r>
            <w:r>
              <w:rPr>
                <w:rFonts w:ascii="宋体" w:hAnsi="宋体" w:hint="eastAsia"/>
                <w:color w:val="000000" w:themeColor="text1"/>
                <w:sz w:val="24"/>
                <w:szCs w:val="24"/>
                <w:shd w:val="clear" w:color="auto" w:fill="FFFFFF"/>
              </w:rPr>
              <w:t>，较去年同期相比，增速较快。其中，消费电子业务稳中有升；新能源</w:t>
            </w:r>
            <w:r w:rsidR="006A05CC">
              <w:rPr>
                <w:rFonts w:ascii="宋体" w:hAnsi="宋体" w:hint="eastAsia"/>
                <w:color w:val="000000" w:themeColor="text1"/>
                <w:sz w:val="24"/>
                <w:szCs w:val="24"/>
                <w:shd w:val="clear" w:color="auto" w:fill="FFFFFF"/>
              </w:rPr>
              <w:t>业务</w:t>
            </w:r>
            <w:r w:rsidR="00C90D9A">
              <w:rPr>
                <w:rFonts w:ascii="宋体" w:hAnsi="宋体" w:hint="eastAsia"/>
                <w:color w:val="000000" w:themeColor="text1"/>
                <w:sz w:val="24"/>
                <w:szCs w:val="24"/>
                <w:shd w:val="clear" w:color="auto" w:fill="FFFFFF"/>
              </w:rPr>
              <w:t>呈现</w:t>
            </w:r>
            <w:r>
              <w:rPr>
                <w:rFonts w:ascii="宋体" w:hAnsi="宋体" w:hint="eastAsia"/>
                <w:color w:val="000000" w:themeColor="text1"/>
                <w:sz w:val="24"/>
                <w:szCs w:val="24"/>
                <w:shd w:val="clear" w:color="auto" w:fill="FFFFFF"/>
              </w:rPr>
              <w:t>高速增长</w:t>
            </w:r>
            <w:r w:rsidR="00C90D9A">
              <w:rPr>
                <w:rFonts w:ascii="宋体" w:hAnsi="宋体" w:hint="eastAsia"/>
                <w:color w:val="000000" w:themeColor="text1"/>
                <w:sz w:val="24"/>
                <w:szCs w:val="24"/>
                <w:shd w:val="clear" w:color="auto" w:fill="FFFFFF"/>
              </w:rPr>
              <w:t>的态势</w:t>
            </w:r>
            <w:r>
              <w:rPr>
                <w:rFonts w:ascii="宋体" w:hAnsi="宋体" w:hint="eastAsia"/>
                <w:color w:val="000000" w:themeColor="text1"/>
                <w:sz w:val="24"/>
                <w:szCs w:val="24"/>
                <w:shd w:val="clear" w:color="auto" w:fill="FFFFFF"/>
              </w:rPr>
              <w:t>。</w:t>
            </w:r>
            <w:r w:rsidR="005C66B9">
              <w:rPr>
                <w:rFonts w:ascii="宋体" w:hAnsi="宋体" w:hint="eastAsia"/>
                <w:color w:val="000000" w:themeColor="text1"/>
                <w:sz w:val="24"/>
                <w:szCs w:val="24"/>
                <w:shd w:val="clear" w:color="auto" w:fill="FFFFFF"/>
              </w:rPr>
              <w:t>预计全年</w:t>
            </w:r>
            <w:r w:rsidR="00971B6C">
              <w:rPr>
                <w:rFonts w:ascii="宋体" w:hAnsi="宋体" w:hint="eastAsia"/>
                <w:color w:val="000000" w:themeColor="text1"/>
                <w:sz w:val="24"/>
                <w:szCs w:val="24"/>
                <w:shd w:val="clear" w:color="auto" w:fill="FFFFFF"/>
              </w:rPr>
              <w:t>公司</w:t>
            </w:r>
            <w:r w:rsidR="00DD4467">
              <w:rPr>
                <w:rFonts w:ascii="宋体" w:hAnsi="宋体" w:hint="eastAsia"/>
                <w:color w:val="000000" w:themeColor="text1"/>
                <w:sz w:val="24"/>
                <w:szCs w:val="24"/>
                <w:shd w:val="clear" w:color="auto" w:fill="FFFFFF"/>
              </w:rPr>
              <w:t>整体</w:t>
            </w:r>
            <w:r w:rsidR="005C66B9">
              <w:rPr>
                <w:rFonts w:ascii="宋体" w:hAnsi="宋体" w:hint="eastAsia"/>
                <w:color w:val="000000" w:themeColor="text1"/>
                <w:sz w:val="24"/>
                <w:szCs w:val="24"/>
                <w:shd w:val="clear" w:color="auto" w:fill="FFFFFF"/>
              </w:rPr>
              <w:t>订单较为饱满。</w:t>
            </w:r>
          </w:p>
          <w:p w:rsidR="00040D5F" w:rsidRDefault="00040D5F" w:rsidP="00EC3E7C">
            <w:pPr>
              <w:autoSpaceDE w:val="0"/>
              <w:autoSpaceDN w:val="0"/>
              <w:adjustRightInd w:val="0"/>
              <w:spacing w:line="360" w:lineRule="auto"/>
              <w:ind w:firstLineChars="200" w:firstLine="482"/>
              <w:jc w:val="left"/>
              <w:rPr>
                <w:b/>
                <w:color w:val="000000" w:themeColor="text1"/>
                <w:sz w:val="24"/>
                <w:szCs w:val="24"/>
                <w:shd w:val="clear" w:color="auto" w:fill="FFFFFF"/>
              </w:rPr>
            </w:pPr>
          </w:p>
          <w:p w:rsidR="00C07B94" w:rsidRPr="00FF596B" w:rsidRDefault="00C07B94" w:rsidP="00C07B94">
            <w:pPr>
              <w:autoSpaceDE w:val="0"/>
              <w:autoSpaceDN w:val="0"/>
              <w:adjustRightInd w:val="0"/>
              <w:spacing w:line="360" w:lineRule="auto"/>
              <w:ind w:firstLineChars="200" w:firstLine="482"/>
              <w:jc w:val="left"/>
              <w:rPr>
                <w:b/>
                <w:color w:val="000000" w:themeColor="text1"/>
                <w:sz w:val="24"/>
                <w:szCs w:val="24"/>
                <w:shd w:val="clear" w:color="auto" w:fill="FFFFFF"/>
              </w:rPr>
            </w:pPr>
            <w:r w:rsidRPr="00FF596B">
              <w:rPr>
                <w:b/>
                <w:color w:val="000000" w:themeColor="text1"/>
                <w:sz w:val="24"/>
                <w:szCs w:val="24"/>
                <w:shd w:val="clear" w:color="auto" w:fill="FFFFFF"/>
              </w:rPr>
              <w:t>问题</w:t>
            </w:r>
            <w:r>
              <w:rPr>
                <w:rFonts w:hint="eastAsia"/>
                <w:b/>
                <w:color w:val="000000" w:themeColor="text1"/>
                <w:sz w:val="24"/>
                <w:szCs w:val="24"/>
                <w:shd w:val="clear" w:color="auto" w:fill="FFFFFF"/>
              </w:rPr>
              <w:t>二</w:t>
            </w:r>
            <w:r w:rsidRPr="00FF596B">
              <w:rPr>
                <w:b/>
                <w:color w:val="000000" w:themeColor="text1"/>
                <w:sz w:val="24"/>
                <w:szCs w:val="24"/>
                <w:shd w:val="clear" w:color="auto" w:fill="FFFFFF"/>
              </w:rPr>
              <w:t>：</w:t>
            </w:r>
            <w:r w:rsidRPr="00FF596B">
              <w:rPr>
                <w:b/>
                <w:color w:val="000000" w:themeColor="text1"/>
                <w:sz w:val="24"/>
                <w:szCs w:val="24"/>
                <w:shd w:val="clear" w:color="auto" w:fill="FFFFFF"/>
              </w:rPr>
              <w:t xml:space="preserve"> </w:t>
            </w:r>
            <w:r>
              <w:rPr>
                <w:rFonts w:hint="eastAsia"/>
                <w:b/>
                <w:color w:val="000000" w:themeColor="text1"/>
                <w:sz w:val="24"/>
                <w:szCs w:val="24"/>
                <w:shd w:val="clear" w:color="auto" w:fill="FFFFFF"/>
              </w:rPr>
              <w:t>公司今年</w:t>
            </w:r>
            <w:r w:rsidR="009465A9">
              <w:rPr>
                <w:rFonts w:hint="eastAsia"/>
                <w:b/>
                <w:color w:val="000000" w:themeColor="text1"/>
                <w:sz w:val="24"/>
                <w:szCs w:val="24"/>
                <w:shd w:val="clear" w:color="auto" w:fill="FFFFFF"/>
              </w:rPr>
              <w:t>换电站业务怎么样</w:t>
            </w:r>
            <w:r>
              <w:rPr>
                <w:rFonts w:hint="eastAsia"/>
                <w:b/>
                <w:color w:val="000000" w:themeColor="text1"/>
                <w:sz w:val="24"/>
                <w:szCs w:val="24"/>
                <w:shd w:val="clear" w:color="auto" w:fill="FFFFFF"/>
              </w:rPr>
              <w:t>？</w:t>
            </w:r>
          </w:p>
          <w:p w:rsidR="00C07B94" w:rsidRDefault="00C07B94" w:rsidP="00C07B94">
            <w:pPr>
              <w:autoSpaceDE w:val="0"/>
              <w:autoSpaceDN w:val="0"/>
              <w:adjustRightInd w:val="0"/>
              <w:spacing w:line="360" w:lineRule="auto"/>
              <w:ind w:firstLineChars="200" w:firstLine="482"/>
              <w:rPr>
                <w:rFonts w:ascii="宋体" w:hAnsi="宋体"/>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r w:rsidR="009465A9" w:rsidRPr="009465A9">
              <w:rPr>
                <w:rFonts w:ascii="宋体" w:hAnsi="宋体" w:hint="eastAsia"/>
                <w:color w:val="000000" w:themeColor="text1"/>
                <w:sz w:val="24"/>
                <w:szCs w:val="24"/>
                <w:shd w:val="clear" w:color="auto" w:fill="FFFFFF"/>
              </w:rPr>
              <w:t>目前公司的换电站大客户订单较为饱满，产品正常交付中。  </w:t>
            </w:r>
          </w:p>
          <w:p w:rsidR="00C07B94" w:rsidRDefault="00C07B94" w:rsidP="00EC3E7C">
            <w:pPr>
              <w:autoSpaceDE w:val="0"/>
              <w:autoSpaceDN w:val="0"/>
              <w:adjustRightInd w:val="0"/>
              <w:spacing w:line="360" w:lineRule="auto"/>
              <w:ind w:firstLineChars="200" w:firstLine="482"/>
              <w:jc w:val="left"/>
              <w:rPr>
                <w:b/>
                <w:color w:val="000000" w:themeColor="text1"/>
                <w:sz w:val="24"/>
                <w:szCs w:val="24"/>
                <w:shd w:val="clear" w:color="auto" w:fill="FFFFFF"/>
              </w:rPr>
            </w:pPr>
          </w:p>
          <w:p w:rsidR="00047A84" w:rsidRPr="00FF596B" w:rsidRDefault="00047A84" w:rsidP="00047A84">
            <w:pPr>
              <w:autoSpaceDE w:val="0"/>
              <w:autoSpaceDN w:val="0"/>
              <w:adjustRightInd w:val="0"/>
              <w:spacing w:line="360" w:lineRule="auto"/>
              <w:ind w:firstLineChars="200" w:firstLine="482"/>
              <w:jc w:val="left"/>
              <w:rPr>
                <w:b/>
                <w:color w:val="000000" w:themeColor="text1"/>
                <w:sz w:val="24"/>
                <w:szCs w:val="24"/>
                <w:shd w:val="clear" w:color="auto" w:fill="FFFFFF"/>
              </w:rPr>
            </w:pPr>
            <w:r w:rsidRPr="00FF596B">
              <w:rPr>
                <w:b/>
                <w:color w:val="000000" w:themeColor="text1"/>
                <w:sz w:val="24"/>
                <w:szCs w:val="24"/>
                <w:shd w:val="clear" w:color="auto" w:fill="FFFFFF"/>
              </w:rPr>
              <w:lastRenderedPageBreak/>
              <w:t>问题</w:t>
            </w:r>
            <w:r w:rsidR="00C07B94">
              <w:rPr>
                <w:rFonts w:hint="eastAsia"/>
                <w:b/>
                <w:color w:val="000000" w:themeColor="text1"/>
                <w:sz w:val="24"/>
                <w:szCs w:val="24"/>
                <w:shd w:val="clear" w:color="auto" w:fill="FFFFFF"/>
              </w:rPr>
              <w:t>三</w:t>
            </w:r>
            <w:r w:rsidRPr="00FF596B">
              <w:rPr>
                <w:b/>
                <w:color w:val="000000" w:themeColor="text1"/>
                <w:sz w:val="24"/>
                <w:szCs w:val="24"/>
                <w:shd w:val="clear" w:color="auto" w:fill="FFFFFF"/>
              </w:rPr>
              <w:t>：</w:t>
            </w:r>
            <w:r w:rsidR="006F6861" w:rsidRPr="00FF596B">
              <w:rPr>
                <w:b/>
                <w:color w:val="000000" w:themeColor="text1"/>
                <w:sz w:val="24"/>
                <w:szCs w:val="24"/>
                <w:shd w:val="clear" w:color="auto" w:fill="FFFFFF"/>
              </w:rPr>
              <w:t xml:space="preserve"> </w:t>
            </w:r>
            <w:r w:rsidR="004339E7">
              <w:rPr>
                <w:rFonts w:hint="eastAsia"/>
                <w:b/>
                <w:color w:val="000000" w:themeColor="text1"/>
                <w:sz w:val="24"/>
                <w:szCs w:val="24"/>
                <w:shd w:val="clear" w:color="auto" w:fill="FFFFFF"/>
              </w:rPr>
              <w:t>公司收购上海沃典自动化的初衷是什么？</w:t>
            </w:r>
          </w:p>
          <w:p w:rsidR="00047A84" w:rsidRPr="005C6828" w:rsidRDefault="00047A84" w:rsidP="005C6828">
            <w:pPr>
              <w:autoSpaceDE w:val="0"/>
              <w:autoSpaceDN w:val="0"/>
              <w:adjustRightInd w:val="0"/>
              <w:spacing w:line="360" w:lineRule="auto"/>
              <w:ind w:firstLineChars="200" w:firstLine="482"/>
              <w:rPr>
                <w:rFonts w:ascii="宋体" w:hAnsi="宋体"/>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r w:rsidR="005C6828">
              <w:rPr>
                <w:rFonts w:ascii="宋体" w:hAnsi="宋体" w:hint="eastAsia"/>
                <w:color w:val="000000" w:themeColor="text1"/>
                <w:sz w:val="24"/>
                <w:szCs w:val="24"/>
                <w:shd w:val="clear" w:color="auto" w:fill="FFFFFF"/>
              </w:rPr>
              <w:t>博众精工</w:t>
            </w:r>
            <w:r w:rsidR="005C6828" w:rsidRPr="005C6828">
              <w:rPr>
                <w:rFonts w:ascii="宋体" w:hAnsi="宋体" w:hint="eastAsia"/>
                <w:color w:val="000000" w:themeColor="text1"/>
                <w:sz w:val="24"/>
                <w:szCs w:val="24"/>
                <w:shd w:val="clear" w:color="auto" w:fill="FFFFFF"/>
              </w:rPr>
              <w:t>作为专注于</w:t>
            </w:r>
            <w:r w:rsidR="005C6828" w:rsidRPr="005C6828">
              <w:rPr>
                <w:rFonts w:ascii="宋体" w:hAnsi="宋体"/>
                <w:color w:val="000000" w:themeColor="text1"/>
                <w:sz w:val="24"/>
                <w:szCs w:val="24"/>
                <w:shd w:val="clear" w:color="auto" w:fill="FFFFFF"/>
              </w:rPr>
              <w:t>3C</w:t>
            </w:r>
            <w:r w:rsidR="005C6828" w:rsidRPr="005C6828">
              <w:rPr>
                <w:rFonts w:ascii="宋体" w:hAnsi="宋体" w:hint="eastAsia"/>
                <w:color w:val="000000" w:themeColor="text1"/>
                <w:sz w:val="24"/>
                <w:szCs w:val="24"/>
                <w:shd w:val="clear" w:color="auto" w:fill="FFFFFF"/>
              </w:rPr>
              <w:t>领域设备制造的企业，在精密模具开发、智能组装设备及整线自动化解决方案领域已构建</w:t>
            </w:r>
            <w:proofErr w:type="gramStart"/>
            <w:r w:rsidR="005C6828" w:rsidRPr="005C6828">
              <w:rPr>
                <w:rFonts w:ascii="宋体" w:hAnsi="宋体" w:hint="eastAsia"/>
                <w:color w:val="000000" w:themeColor="text1"/>
                <w:sz w:val="24"/>
                <w:szCs w:val="24"/>
                <w:shd w:val="clear" w:color="auto" w:fill="FFFFFF"/>
              </w:rPr>
              <w:t>完整技术</w:t>
            </w:r>
            <w:proofErr w:type="gramEnd"/>
            <w:r w:rsidR="005C6828" w:rsidRPr="005C6828">
              <w:rPr>
                <w:rFonts w:ascii="宋体" w:hAnsi="宋体" w:hint="eastAsia"/>
                <w:color w:val="000000" w:themeColor="text1"/>
                <w:sz w:val="24"/>
                <w:szCs w:val="24"/>
                <w:shd w:val="clear" w:color="auto" w:fill="FFFFFF"/>
              </w:rPr>
              <w:t>链条，不仅积累了深厚的技术与市场资源，更凭借跨领域布局能力，拥有苹果、宁德时代、特斯拉、立讯精密、富士康等横跨消费电子、新能源、汽车制造等多赛道的优质客户群体。此次</w:t>
            </w:r>
            <w:r w:rsidR="005C6828">
              <w:rPr>
                <w:rFonts w:ascii="宋体" w:hAnsi="宋体" w:hint="eastAsia"/>
                <w:color w:val="000000" w:themeColor="text1"/>
                <w:sz w:val="24"/>
                <w:szCs w:val="24"/>
                <w:shd w:val="clear" w:color="auto" w:fill="FFFFFF"/>
              </w:rPr>
              <w:t>收购</w:t>
            </w:r>
            <w:r w:rsidR="005C6828" w:rsidRPr="005C6828">
              <w:rPr>
                <w:rFonts w:ascii="宋体" w:hAnsi="宋体" w:hint="eastAsia"/>
                <w:color w:val="000000" w:themeColor="text1"/>
                <w:sz w:val="24"/>
                <w:szCs w:val="24"/>
                <w:shd w:val="clear" w:color="auto" w:fill="FFFFFF"/>
              </w:rPr>
              <w:t>深耕汽车领域的</w:t>
            </w:r>
            <w:r w:rsidR="005C6828">
              <w:rPr>
                <w:rFonts w:ascii="宋体" w:hAnsi="宋体" w:hint="eastAsia"/>
                <w:color w:val="000000" w:themeColor="text1"/>
                <w:sz w:val="24"/>
                <w:szCs w:val="24"/>
                <w:shd w:val="clear" w:color="auto" w:fill="FFFFFF"/>
              </w:rPr>
              <w:t>上海沃典</w:t>
            </w:r>
            <w:r w:rsidR="005C6828" w:rsidRPr="005C6828">
              <w:rPr>
                <w:rFonts w:ascii="宋体" w:hAnsi="宋体" w:hint="eastAsia"/>
                <w:color w:val="000000" w:themeColor="text1"/>
                <w:sz w:val="24"/>
                <w:szCs w:val="24"/>
                <w:shd w:val="clear" w:color="auto" w:fill="FFFFFF"/>
              </w:rPr>
              <w:t>，对</w:t>
            </w:r>
            <w:r w:rsidR="005C6828">
              <w:rPr>
                <w:rFonts w:ascii="宋体" w:hAnsi="宋体" w:hint="eastAsia"/>
                <w:color w:val="000000" w:themeColor="text1"/>
                <w:sz w:val="24"/>
                <w:szCs w:val="24"/>
                <w:shd w:val="clear" w:color="auto" w:fill="FFFFFF"/>
              </w:rPr>
              <w:t>公司</w:t>
            </w:r>
            <w:r w:rsidR="005C6828" w:rsidRPr="005C6828">
              <w:rPr>
                <w:rFonts w:ascii="宋体" w:hAnsi="宋体" w:hint="eastAsia"/>
                <w:color w:val="000000" w:themeColor="text1"/>
                <w:sz w:val="24"/>
                <w:szCs w:val="24"/>
                <w:shd w:val="clear" w:color="auto" w:fill="FFFFFF"/>
              </w:rPr>
              <w:t>在拓展业务版图、强化技术协同及提升综合竞争力等方面具有重要战略意义。</w:t>
            </w:r>
          </w:p>
          <w:p w:rsidR="00047A84" w:rsidRDefault="00AF3706" w:rsidP="002E6CB4">
            <w:pPr>
              <w:autoSpaceDE w:val="0"/>
              <w:autoSpaceDN w:val="0"/>
              <w:adjustRightInd w:val="0"/>
              <w:spacing w:line="360" w:lineRule="auto"/>
              <w:ind w:firstLineChars="200" w:firstLine="480"/>
              <w:rPr>
                <w:rFonts w:ascii="宋体" w:hAnsi="宋体"/>
                <w:color w:val="000000" w:themeColor="text1"/>
                <w:sz w:val="24"/>
                <w:szCs w:val="24"/>
                <w:shd w:val="clear" w:color="auto" w:fill="FFFFFF"/>
              </w:rPr>
            </w:pPr>
            <w:r w:rsidRPr="004F22DE">
              <w:rPr>
                <w:rFonts w:ascii="宋体" w:hAnsi="宋体" w:hint="eastAsia"/>
                <w:color w:val="000000" w:themeColor="text1"/>
                <w:sz w:val="24"/>
                <w:szCs w:val="24"/>
                <w:shd w:val="clear" w:color="auto" w:fill="FFFFFF"/>
              </w:rPr>
              <w:t>上海沃典在汽车智能装备领域的技术沉淀、客户资源及项目经验，可助力公司提升汽车制造自动化板块竞争力，形成“3C +新能源+汽车”多轮驱动的业务格局，通过技术协同、资源共享、品牌赋能等实现多元布局，提升高端智能装备综合服务能力与市场竞争力，向跨行业工业自动化解决方案领军者迈进。</w:t>
            </w:r>
          </w:p>
          <w:p w:rsidR="00AF3706" w:rsidRDefault="00AF3706" w:rsidP="00EC3E7C">
            <w:pPr>
              <w:autoSpaceDE w:val="0"/>
              <w:autoSpaceDN w:val="0"/>
              <w:adjustRightInd w:val="0"/>
              <w:spacing w:line="360" w:lineRule="auto"/>
              <w:ind w:firstLineChars="200" w:firstLine="480"/>
              <w:jc w:val="left"/>
              <w:rPr>
                <w:rFonts w:ascii="宋体" w:hAnsi="宋体"/>
                <w:color w:val="000000" w:themeColor="text1"/>
                <w:sz w:val="24"/>
                <w:szCs w:val="24"/>
                <w:shd w:val="clear" w:color="auto" w:fill="FFFFFF"/>
              </w:rPr>
            </w:pPr>
          </w:p>
          <w:p w:rsidR="00047A84" w:rsidRPr="00C43610" w:rsidRDefault="00047A84" w:rsidP="00047A84">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Pr>
                <w:rFonts w:hint="eastAsia"/>
                <w:b/>
                <w:color w:val="000000" w:themeColor="text1"/>
                <w:sz w:val="24"/>
                <w:szCs w:val="24"/>
                <w:shd w:val="clear" w:color="auto" w:fill="FFFFFF"/>
              </w:rPr>
              <w:t>问题</w:t>
            </w:r>
            <w:r w:rsidR="00C07B94">
              <w:rPr>
                <w:rFonts w:hint="eastAsia"/>
                <w:b/>
                <w:color w:val="000000" w:themeColor="text1"/>
                <w:sz w:val="24"/>
                <w:szCs w:val="24"/>
                <w:shd w:val="clear" w:color="auto" w:fill="FFFFFF"/>
              </w:rPr>
              <w:t>四</w:t>
            </w:r>
            <w:r>
              <w:rPr>
                <w:rFonts w:hint="eastAsia"/>
                <w:b/>
                <w:color w:val="000000" w:themeColor="text1"/>
                <w:sz w:val="24"/>
                <w:szCs w:val="24"/>
                <w:shd w:val="clear" w:color="auto" w:fill="FFFFFF"/>
              </w:rPr>
              <w:t>：</w:t>
            </w:r>
            <w:r w:rsidR="006F6861" w:rsidRPr="00C43610">
              <w:rPr>
                <w:rFonts w:ascii="宋体" w:hAnsi="宋体"/>
                <w:b/>
                <w:color w:val="000000" w:themeColor="text1"/>
                <w:sz w:val="24"/>
                <w:szCs w:val="24"/>
                <w:shd w:val="clear" w:color="auto" w:fill="FFFFFF"/>
              </w:rPr>
              <w:t xml:space="preserve"> </w:t>
            </w:r>
            <w:r w:rsidR="00115107">
              <w:rPr>
                <w:rFonts w:ascii="宋体" w:hAnsi="宋体" w:hint="eastAsia"/>
                <w:b/>
                <w:color w:val="000000" w:themeColor="text1"/>
                <w:sz w:val="24"/>
                <w:szCs w:val="24"/>
                <w:shd w:val="clear" w:color="auto" w:fill="FFFFFF"/>
              </w:rPr>
              <w:t>上海沃典主要业务是什么？</w:t>
            </w:r>
          </w:p>
          <w:p w:rsidR="00047A84" w:rsidRPr="0045452A" w:rsidRDefault="004F22DE" w:rsidP="004F22DE">
            <w:pPr>
              <w:autoSpaceDE w:val="0"/>
              <w:autoSpaceDN w:val="0"/>
              <w:adjustRightInd w:val="0"/>
              <w:spacing w:line="360" w:lineRule="auto"/>
              <w:ind w:firstLineChars="200" w:firstLine="482"/>
              <w:rPr>
                <w:rFonts w:ascii="宋体" w:hAnsi="宋体"/>
                <w:b/>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r w:rsidRPr="004F22DE">
              <w:rPr>
                <w:rFonts w:ascii="宋体" w:hAnsi="宋体" w:hint="eastAsia"/>
                <w:color w:val="000000" w:themeColor="text1"/>
                <w:sz w:val="24"/>
                <w:szCs w:val="24"/>
                <w:shd w:val="clear" w:color="auto" w:fill="FFFFFF"/>
              </w:rPr>
              <w:t>上海沃典是一家专业提供工业智能自动化全方位解决方案的系统集成商，专注于汽车及汽车零部件的生产智能输送系统、自动化检测与测试技术、智能物流单元、智能装配生产系统及智能工厂信息化系统。业务领域涵盖汽车制造业、航空航天、电力行业、自动化仓储物流行业。</w:t>
            </w:r>
          </w:p>
          <w:p w:rsidR="00516BA4" w:rsidRPr="00FF596B" w:rsidRDefault="00516BA4" w:rsidP="00040D5F">
            <w:pPr>
              <w:spacing w:line="360" w:lineRule="auto"/>
              <w:rPr>
                <w:sz w:val="23"/>
                <w:szCs w:val="23"/>
              </w:rPr>
            </w:pPr>
          </w:p>
          <w:p w:rsidR="007C75E3" w:rsidRPr="001052DE" w:rsidRDefault="00516BA4" w:rsidP="007C75E3">
            <w:pPr>
              <w:autoSpaceDE w:val="0"/>
              <w:autoSpaceDN w:val="0"/>
              <w:adjustRightInd w:val="0"/>
              <w:spacing w:line="360" w:lineRule="auto"/>
              <w:ind w:firstLineChars="200" w:firstLine="482"/>
              <w:jc w:val="left"/>
              <w:rPr>
                <w:b/>
                <w:color w:val="000000" w:themeColor="text1"/>
                <w:sz w:val="24"/>
                <w:szCs w:val="24"/>
                <w:shd w:val="clear" w:color="auto" w:fill="FFFFFF"/>
              </w:rPr>
            </w:pPr>
            <w:r w:rsidRPr="001052DE">
              <w:rPr>
                <w:b/>
                <w:color w:val="000000" w:themeColor="text1"/>
                <w:sz w:val="24"/>
                <w:szCs w:val="24"/>
                <w:shd w:val="clear" w:color="auto" w:fill="FFFFFF"/>
              </w:rPr>
              <w:t>问题</w:t>
            </w:r>
            <w:r w:rsidR="00047A84" w:rsidRPr="001052DE">
              <w:rPr>
                <w:rFonts w:hint="eastAsia"/>
                <w:b/>
                <w:color w:val="000000" w:themeColor="text1"/>
                <w:sz w:val="24"/>
                <w:szCs w:val="24"/>
                <w:shd w:val="clear" w:color="auto" w:fill="FFFFFF"/>
              </w:rPr>
              <w:t>五</w:t>
            </w:r>
            <w:r w:rsidRPr="001052DE">
              <w:rPr>
                <w:b/>
                <w:color w:val="000000" w:themeColor="text1"/>
                <w:sz w:val="24"/>
                <w:szCs w:val="24"/>
                <w:shd w:val="clear" w:color="auto" w:fill="FFFFFF"/>
              </w:rPr>
              <w:t>：</w:t>
            </w:r>
            <w:bookmarkStart w:id="4" w:name="OLE_LINK5"/>
            <w:bookmarkStart w:id="5" w:name="OLE_LINK6"/>
            <w:r w:rsidR="00AF3706">
              <w:rPr>
                <w:rFonts w:hint="eastAsia"/>
                <w:b/>
                <w:color w:val="000000" w:themeColor="text1"/>
                <w:sz w:val="24"/>
                <w:szCs w:val="24"/>
                <w:shd w:val="clear" w:color="auto" w:fill="FFFFFF"/>
              </w:rPr>
              <w:t>上海沃典</w:t>
            </w:r>
            <w:bookmarkEnd w:id="4"/>
            <w:bookmarkEnd w:id="5"/>
            <w:r w:rsidR="00AF3706">
              <w:rPr>
                <w:rFonts w:hint="eastAsia"/>
                <w:b/>
                <w:color w:val="000000" w:themeColor="text1"/>
                <w:sz w:val="24"/>
                <w:szCs w:val="24"/>
                <w:shd w:val="clear" w:color="auto" w:fill="FFFFFF"/>
              </w:rPr>
              <w:t>的客户有哪些？</w:t>
            </w:r>
            <w:r w:rsidR="006F6861" w:rsidRPr="001052DE">
              <w:rPr>
                <w:b/>
                <w:color w:val="000000" w:themeColor="text1"/>
                <w:sz w:val="24"/>
                <w:szCs w:val="24"/>
                <w:shd w:val="clear" w:color="auto" w:fill="FFFFFF"/>
              </w:rPr>
              <w:t xml:space="preserve"> </w:t>
            </w:r>
          </w:p>
          <w:p w:rsidR="007C75E3" w:rsidRPr="00FF596B" w:rsidRDefault="007C75E3" w:rsidP="002460CD">
            <w:pPr>
              <w:autoSpaceDE w:val="0"/>
              <w:autoSpaceDN w:val="0"/>
              <w:adjustRightInd w:val="0"/>
              <w:spacing w:line="360" w:lineRule="auto"/>
              <w:ind w:firstLineChars="200" w:firstLine="482"/>
              <w:jc w:val="left"/>
              <w:rPr>
                <w:color w:val="000000" w:themeColor="text1"/>
                <w:sz w:val="24"/>
                <w:szCs w:val="24"/>
                <w:shd w:val="clear" w:color="auto" w:fill="FFFFFF"/>
              </w:rPr>
            </w:pPr>
            <w:r w:rsidRPr="001052DE">
              <w:rPr>
                <w:b/>
                <w:color w:val="000000" w:themeColor="text1"/>
                <w:sz w:val="24"/>
                <w:szCs w:val="24"/>
                <w:shd w:val="clear" w:color="auto" w:fill="FFFFFF"/>
              </w:rPr>
              <w:t>答：</w:t>
            </w:r>
            <w:r w:rsidR="002460CD" w:rsidRPr="00416FBB">
              <w:rPr>
                <w:rFonts w:hint="eastAsia"/>
                <w:color w:val="000000" w:themeColor="text1"/>
                <w:sz w:val="24"/>
                <w:szCs w:val="24"/>
                <w:shd w:val="clear" w:color="auto" w:fill="FFFFFF"/>
              </w:rPr>
              <w:t>上海沃典</w:t>
            </w:r>
            <w:r w:rsidR="002460CD" w:rsidRPr="002460CD">
              <w:rPr>
                <w:rFonts w:hint="eastAsia"/>
                <w:color w:val="000000" w:themeColor="text1"/>
                <w:sz w:val="24"/>
                <w:szCs w:val="24"/>
                <w:shd w:val="clear" w:color="auto" w:fill="FFFFFF"/>
              </w:rPr>
              <w:t>与宝马、奔驰、大众、沃尔沃、美国某知名电动车企、小米、吉利、路特斯、小鹏、理想、上汽、奇瑞等国内外知名汽车企业建立了稳固合作关系</w:t>
            </w:r>
            <w:r w:rsidR="002460CD">
              <w:rPr>
                <w:rFonts w:hint="eastAsia"/>
                <w:color w:val="000000" w:themeColor="text1"/>
                <w:sz w:val="24"/>
                <w:szCs w:val="24"/>
                <w:shd w:val="clear" w:color="auto" w:fill="FFFFFF"/>
              </w:rPr>
              <w:t>。</w:t>
            </w:r>
          </w:p>
          <w:p w:rsidR="00EC7C4B" w:rsidRPr="00FF596B" w:rsidRDefault="00EC7C4B" w:rsidP="00F82570">
            <w:pPr>
              <w:autoSpaceDE w:val="0"/>
              <w:autoSpaceDN w:val="0"/>
              <w:adjustRightInd w:val="0"/>
              <w:spacing w:line="360" w:lineRule="auto"/>
              <w:ind w:firstLineChars="200" w:firstLine="480"/>
              <w:rPr>
                <w:color w:val="000000" w:themeColor="text1"/>
                <w:sz w:val="24"/>
                <w:szCs w:val="24"/>
                <w:shd w:val="clear" w:color="auto" w:fill="FFFFFF"/>
              </w:rPr>
            </w:pPr>
          </w:p>
          <w:p w:rsidR="0048448F" w:rsidRPr="00FF596B" w:rsidRDefault="00EC7C4B" w:rsidP="00E94209">
            <w:pPr>
              <w:autoSpaceDE w:val="0"/>
              <w:autoSpaceDN w:val="0"/>
              <w:adjustRightInd w:val="0"/>
              <w:spacing w:line="360" w:lineRule="auto"/>
              <w:ind w:firstLineChars="200" w:firstLine="482"/>
              <w:jc w:val="left"/>
              <w:rPr>
                <w:b/>
                <w:color w:val="000000" w:themeColor="text1"/>
                <w:sz w:val="24"/>
                <w:szCs w:val="24"/>
                <w:shd w:val="clear" w:color="auto" w:fill="FFFFFF"/>
              </w:rPr>
            </w:pPr>
            <w:r w:rsidRPr="00FF596B">
              <w:rPr>
                <w:b/>
                <w:color w:val="000000" w:themeColor="text1"/>
                <w:sz w:val="24"/>
                <w:szCs w:val="24"/>
                <w:shd w:val="clear" w:color="auto" w:fill="FFFFFF"/>
              </w:rPr>
              <w:t>问题</w:t>
            </w:r>
            <w:r w:rsidR="00CF6D49">
              <w:rPr>
                <w:rFonts w:hint="eastAsia"/>
                <w:b/>
                <w:color w:val="000000" w:themeColor="text1"/>
                <w:sz w:val="24"/>
                <w:szCs w:val="24"/>
                <w:shd w:val="clear" w:color="auto" w:fill="FFFFFF"/>
              </w:rPr>
              <w:t>六</w:t>
            </w:r>
            <w:r w:rsidRPr="00FF596B">
              <w:rPr>
                <w:b/>
                <w:color w:val="000000" w:themeColor="text1"/>
                <w:sz w:val="24"/>
                <w:szCs w:val="24"/>
                <w:shd w:val="clear" w:color="auto" w:fill="FFFFFF"/>
              </w:rPr>
              <w:t>：</w:t>
            </w:r>
            <w:r w:rsidR="00E94209">
              <w:rPr>
                <w:rFonts w:hint="eastAsia"/>
                <w:b/>
                <w:color w:val="000000" w:themeColor="text1"/>
                <w:sz w:val="24"/>
                <w:szCs w:val="24"/>
                <w:shd w:val="clear" w:color="auto" w:fill="FFFFFF"/>
              </w:rPr>
              <w:t>2</w:t>
            </w:r>
            <w:r w:rsidR="00E94209">
              <w:rPr>
                <w:b/>
                <w:color w:val="000000" w:themeColor="text1"/>
                <w:sz w:val="24"/>
                <w:szCs w:val="24"/>
                <w:shd w:val="clear" w:color="auto" w:fill="FFFFFF"/>
              </w:rPr>
              <w:t>024</w:t>
            </w:r>
            <w:r w:rsidR="00E94209">
              <w:rPr>
                <w:rFonts w:hint="eastAsia"/>
                <w:b/>
                <w:color w:val="000000" w:themeColor="text1"/>
                <w:sz w:val="24"/>
                <w:szCs w:val="24"/>
                <w:shd w:val="clear" w:color="auto" w:fill="FFFFFF"/>
              </w:rPr>
              <w:t>年上海沃典营收</w:t>
            </w:r>
            <w:r w:rsidR="00E94209">
              <w:rPr>
                <w:rFonts w:hint="eastAsia"/>
                <w:b/>
                <w:color w:val="000000" w:themeColor="text1"/>
                <w:sz w:val="24"/>
                <w:szCs w:val="24"/>
                <w:shd w:val="clear" w:color="auto" w:fill="FFFFFF"/>
              </w:rPr>
              <w:t>2</w:t>
            </w:r>
            <w:r w:rsidR="00E94209">
              <w:rPr>
                <w:b/>
                <w:color w:val="000000" w:themeColor="text1"/>
                <w:sz w:val="24"/>
                <w:szCs w:val="24"/>
                <w:shd w:val="clear" w:color="auto" w:fill="FFFFFF"/>
              </w:rPr>
              <w:t>.49</w:t>
            </w:r>
            <w:r w:rsidR="00E94209">
              <w:rPr>
                <w:rFonts w:hint="eastAsia"/>
                <w:b/>
                <w:color w:val="000000" w:themeColor="text1"/>
                <w:sz w:val="24"/>
                <w:szCs w:val="24"/>
                <w:shd w:val="clear" w:color="auto" w:fill="FFFFFF"/>
              </w:rPr>
              <w:t>亿，</w:t>
            </w:r>
            <w:proofErr w:type="gramStart"/>
            <w:r w:rsidR="00E94209">
              <w:rPr>
                <w:rFonts w:hint="eastAsia"/>
                <w:b/>
                <w:color w:val="000000" w:themeColor="text1"/>
                <w:sz w:val="24"/>
                <w:szCs w:val="24"/>
                <w:shd w:val="clear" w:color="auto" w:fill="FFFFFF"/>
              </w:rPr>
              <w:t>归母净利润</w:t>
            </w:r>
            <w:proofErr w:type="gramEnd"/>
            <w:r w:rsidR="00E94209">
              <w:rPr>
                <w:rFonts w:hint="eastAsia"/>
                <w:b/>
                <w:color w:val="000000" w:themeColor="text1"/>
                <w:sz w:val="24"/>
                <w:szCs w:val="24"/>
                <w:shd w:val="clear" w:color="auto" w:fill="FFFFFF"/>
              </w:rPr>
              <w:t>0</w:t>
            </w:r>
            <w:r w:rsidR="00E94209">
              <w:rPr>
                <w:b/>
                <w:color w:val="000000" w:themeColor="text1"/>
                <w:sz w:val="24"/>
                <w:szCs w:val="24"/>
                <w:shd w:val="clear" w:color="auto" w:fill="FFFFFF"/>
              </w:rPr>
              <w:t>.39</w:t>
            </w:r>
            <w:r w:rsidR="00E94209">
              <w:rPr>
                <w:rFonts w:hint="eastAsia"/>
                <w:b/>
                <w:color w:val="000000" w:themeColor="text1"/>
                <w:sz w:val="24"/>
                <w:szCs w:val="24"/>
                <w:shd w:val="clear" w:color="auto" w:fill="FFFFFF"/>
              </w:rPr>
              <w:t>亿，净利率这么高的原因？</w:t>
            </w:r>
          </w:p>
          <w:p w:rsidR="00E063B8" w:rsidRPr="00FF596B" w:rsidRDefault="00B36ABB" w:rsidP="00E94209">
            <w:pPr>
              <w:autoSpaceDE w:val="0"/>
              <w:autoSpaceDN w:val="0"/>
              <w:adjustRightInd w:val="0"/>
              <w:spacing w:line="360" w:lineRule="auto"/>
              <w:ind w:firstLineChars="200" w:firstLine="482"/>
              <w:rPr>
                <w:color w:val="000000" w:themeColor="text1"/>
                <w:sz w:val="24"/>
                <w:szCs w:val="24"/>
                <w:shd w:val="clear" w:color="auto" w:fill="FFFFFF"/>
              </w:rPr>
            </w:pPr>
            <w:r w:rsidRPr="00FF596B">
              <w:rPr>
                <w:b/>
                <w:color w:val="000000" w:themeColor="text1"/>
                <w:sz w:val="24"/>
                <w:szCs w:val="24"/>
                <w:shd w:val="clear" w:color="auto" w:fill="FFFFFF"/>
              </w:rPr>
              <w:t>答</w:t>
            </w:r>
            <w:r w:rsidR="00BE202D" w:rsidRPr="00FF596B">
              <w:rPr>
                <w:color w:val="000000" w:themeColor="text1"/>
                <w:sz w:val="24"/>
                <w:szCs w:val="24"/>
                <w:shd w:val="clear" w:color="auto" w:fill="FFFFFF"/>
              </w:rPr>
              <w:t>：</w:t>
            </w:r>
            <w:r w:rsidR="00E94209">
              <w:rPr>
                <w:rFonts w:hint="eastAsia"/>
                <w:color w:val="000000" w:themeColor="text1"/>
                <w:sz w:val="24"/>
                <w:szCs w:val="24"/>
                <w:shd w:val="clear" w:color="auto" w:fill="FFFFFF"/>
              </w:rPr>
              <w:t>上海沃典</w:t>
            </w:r>
            <w:r w:rsidR="00E94209" w:rsidRPr="00E94209">
              <w:rPr>
                <w:rFonts w:hint="eastAsia"/>
                <w:color w:val="000000" w:themeColor="text1"/>
                <w:sz w:val="24"/>
                <w:szCs w:val="24"/>
                <w:shd w:val="clear" w:color="auto" w:fill="FFFFFF"/>
              </w:rPr>
              <w:t>作为专注汽车生产设备输送系统的企业，</w:t>
            </w:r>
            <w:r w:rsidR="00E94209">
              <w:rPr>
                <w:rFonts w:hint="eastAsia"/>
                <w:color w:val="000000" w:themeColor="text1"/>
                <w:sz w:val="24"/>
                <w:szCs w:val="24"/>
                <w:shd w:val="clear" w:color="auto" w:fill="FFFFFF"/>
              </w:rPr>
              <w:t>主要以</w:t>
            </w:r>
            <w:r w:rsidR="00E94209" w:rsidRPr="00E94209">
              <w:rPr>
                <w:rFonts w:hint="eastAsia"/>
                <w:color w:val="000000" w:themeColor="text1"/>
                <w:sz w:val="24"/>
                <w:szCs w:val="24"/>
                <w:shd w:val="clear" w:color="auto" w:fill="FFFFFF"/>
              </w:rPr>
              <w:t>焊装车间</w:t>
            </w:r>
            <w:r w:rsidR="00E94209">
              <w:rPr>
                <w:rFonts w:hint="eastAsia"/>
                <w:color w:val="000000" w:themeColor="text1"/>
                <w:sz w:val="24"/>
                <w:szCs w:val="24"/>
                <w:shd w:val="clear" w:color="auto" w:fill="FFFFFF"/>
              </w:rPr>
              <w:t>为主，焊装车间</w:t>
            </w:r>
            <w:r w:rsidR="00E94209" w:rsidRPr="00E94209">
              <w:rPr>
                <w:rFonts w:hint="eastAsia"/>
                <w:color w:val="000000" w:themeColor="text1"/>
                <w:sz w:val="24"/>
                <w:szCs w:val="24"/>
                <w:shd w:val="clear" w:color="auto" w:fill="FFFFFF"/>
              </w:rPr>
              <w:t>自动化程度最高</w:t>
            </w:r>
            <w:r w:rsidR="00E94209">
              <w:rPr>
                <w:rFonts w:hint="eastAsia"/>
                <w:color w:val="000000" w:themeColor="text1"/>
                <w:sz w:val="24"/>
                <w:szCs w:val="24"/>
                <w:shd w:val="clear" w:color="auto" w:fill="FFFFFF"/>
              </w:rPr>
              <w:t>、</w:t>
            </w:r>
            <w:r w:rsidR="00E94209" w:rsidRPr="00E94209">
              <w:rPr>
                <w:rFonts w:hint="eastAsia"/>
                <w:color w:val="000000" w:themeColor="text1"/>
                <w:sz w:val="24"/>
                <w:szCs w:val="24"/>
                <w:shd w:val="clear" w:color="auto" w:fill="FFFFFF"/>
              </w:rPr>
              <w:t>车身精度要求高</w:t>
            </w:r>
            <w:r w:rsidR="00E94209">
              <w:rPr>
                <w:rFonts w:hint="eastAsia"/>
                <w:color w:val="000000" w:themeColor="text1"/>
                <w:sz w:val="24"/>
                <w:szCs w:val="24"/>
                <w:shd w:val="clear" w:color="auto" w:fill="FFFFFF"/>
              </w:rPr>
              <w:t>，毛利率</w:t>
            </w:r>
            <w:r w:rsidR="00B64C59">
              <w:rPr>
                <w:rFonts w:hint="eastAsia"/>
                <w:color w:val="000000" w:themeColor="text1"/>
                <w:sz w:val="24"/>
                <w:szCs w:val="24"/>
                <w:shd w:val="clear" w:color="auto" w:fill="FFFFFF"/>
              </w:rPr>
              <w:t>较高。</w:t>
            </w:r>
            <w:r w:rsidR="00E94209">
              <w:rPr>
                <w:rFonts w:hint="eastAsia"/>
                <w:color w:val="000000" w:themeColor="text1"/>
                <w:sz w:val="24"/>
                <w:szCs w:val="24"/>
                <w:shd w:val="clear" w:color="auto" w:fill="FFFFFF"/>
              </w:rPr>
              <w:lastRenderedPageBreak/>
              <w:t>此外，上海沃典</w:t>
            </w:r>
            <w:r w:rsidR="00E94209" w:rsidRPr="00E94209">
              <w:rPr>
                <w:rFonts w:hint="eastAsia"/>
                <w:color w:val="000000" w:themeColor="text1"/>
                <w:sz w:val="24"/>
                <w:szCs w:val="24"/>
                <w:shd w:val="clear" w:color="auto" w:fill="FFFFFF"/>
              </w:rPr>
              <w:t>凭借其现有的业务和资源优势，在</w:t>
            </w:r>
            <w:r w:rsidR="00E94209" w:rsidRPr="00E94209">
              <w:rPr>
                <w:rFonts w:hint="eastAsia"/>
                <w:color w:val="000000" w:themeColor="text1"/>
                <w:sz w:val="24"/>
                <w:szCs w:val="24"/>
                <w:shd w:val="clear" w:color="auto" w:fill="FFFFFF"/>
              </w:rPr>
              <w:t>2023</w:t>
            </w:r>
            <w:r w:rsidR="00E94209" w:rsidRPr="00E94209">
              <w:rPr>
                <w:rFonts w:hint="eastAsia"/>
                <w:color w:val="000000" w:themeColor="text1"/>
                <w:sz w:val="24"/>
                <w:szCs w:val="24"/>
                <w:shd w:val="clear" w:color="auto" w:fill="FFFFFF"/>
              </w:rPr>
              <w:t>年开始逐步拓展海外高毛利板块业务，而且将作为</w:t>
            </w:r>
            <w:r w:rsidR="000A1627">
              <w:rPr>
                <w:rFonts w:hint="eastAsia"/>
                <w:color w:val="000000" w:themeColor="text1"/>
                <w:sz w:val="24"/>
                <w:szCs w:val="24"/>
                <w:shd w:val="clear" w:color="auto" w:fill="FFFFFF"/>
              </w:rPr>
              <w:t>上海沃典</w:t>
            </w:r>
            <w:bookmarkStart w:id="6" w:name="_GoBack"/>
            <w:bookmarkEnd w:id="6"/>
            <w:r w:rsidR="00E94209" w:rsidRPr="00E94209">
              <w:rPr>
                <w:rFonts w:hint="eastAsia"/>
                <w:color w:val="000000" w:themeColor="text1"/>
                <w:sz w:val="24"/>
                <w:szCs w:val="24"/>
                <w:shd w:val="clear" w:color="auto" w:fill="FFFFFF"/>
              </w:rPr>
              <w:t>未来长期重要发展战略</w:t>
            </w:r>
            <w:r w:rsidR="00E94209">
              <w:rPr>
                <w:rFonts w:hint="eastAsia"/>
                <w:color w:val="000000" w:themeColor="text1"/>
                <w:sz w:val="24"/>
                <w:szCs w:val="24"/>
                <w:shd w:val="clear" w:color="auto" w:fill="FFFFFF"/>
              </w:rPr>
              <w:t>。</w:t>
            </w:r>
          </w:p>
          <w:p w:rsidR="003305A9" w:rsidRPr="00E94209" w:rsidRDefault="003305A9" w:rsidP="00B36ABB">
            <w:pPr>
              <w:autoSpaceDE w:val="0"/>
              <w:autoSpaceDN w:val="0"/>
              <w:adjustRightInd w:val="0"/>
              <w:spacing w:line="360" w:lineRule="auto"/>
              <w:ind w:firstLineChars="200" w:firstLine="482"/>
              <w:rPr>
                <w:b/>
                <w:color w:val="000000" w:themeColor="text1"/>
                <w:sz w:val="24"/>
                <w:szCs w:val="24"/>
                <w:shd w:val="clear" w:color="auto" w:fill="FFFFFF"/>
              </w:rPr>
            </w:pPr>
          </w:p>
          <w:p w:rsidR="003305A9" w:rsidRPr="00FF596B" w:rsidRDefault="003305A9" w:rsidP="003305A9">
            <w:pPr>
              <w:ind w:left="480"/>
              <w:rPr>
                <w:b/>
                <w:color w:val="000000" w:themeColor="text1"/>
                <w:sz w:val="24"/>
                <w:szCs w:val="24"/>
                <w:shd w:val="clear" w:color="auto" w:fill="FFFFFF"/>
              </w:rPr>
            </w:pPr>
            <w:r w:rsidRPr="00FF596B">
              <w:rPr>
                <w:b/>
                <w:color w:val="000000" w:themeColor="text1"/>
                <w:sz w:val="24"/>
                <w:szCs w:val="24"/>
                <w:shd w:val="clear" w:color="auto" w:fill="FFFFFF"/>
              </w:rPr>
              <w:t>问题</w:t>
            </w:r>
            <w:r w:rsidR="00CF6D49">
              <w:rPr>
                <w:rFonts w:hint="eastAsia"/>
                <w:b/>
                <w:color w:val="000000" w:themeColor="text1"/>
                <w:sz w:val="24"/>
                <w:szCs w:val="24"/>
                <w:shd w:val="clear" w:color="auto" w:fill="FFFFFF"/>
              </w:rPr>
              <w:t>七</w:t>
            </w:r>
            <w:r w:rsidRPr="00FF596B">
              <w:rPr>
                <w:b/>
                <w:color w:val="000000" w:themeColor="text1"/>
                <w:sz w:val="24"/>
                <w:szCs w:val="24"/>
                <w:shd w:val="clear" w:color="auto" w:fill="FFFFFF"/>
              </w:rPr>
              <w:t>：</w:t>
            </w:r>
            <w:r w:rsidR="00E94209" w:rsidRPr="00E94209">
              <w:rPr>
                <w:rFonts w:hint="eastAsia"/>
                <w:b/>
                <w:color w:val="000000" w:themeColor="text1"/>
                <w:sz w:val="24"/>
                <w:szCs w:val="24"/>
                <w:shd w:val="clear" w:color="auto" w:fill="FFFFFF"/>
              </w:rPr>
              <w:t>未来</w:t>
            </w:r>
            <w:r w:rsidR="00E94209">
              <w:rPr>
                <w:rFonts w:hint="eastAsia"/>
                <w:b/>
                <w:color w:val="000000" w:themeColor="text1"/>
                <w:sz w:val="24"/>
                <w:szCs w:val="24"/>
                <w:shd w:val="clear" w:color="auto" w:fill="FFFFFF"/>
              </w:rPr>
              <w:t>上海</w:t>
            </w:r>
            <w:r w:rsidR="00E94209" w:rsidRPr="00E94209">
              <w:rPr>
                <w:rFonts w:hint="eastAsia"/>
                <w:b/>
                <w:color w:val="000000" w:themeColor="text1"/>
                <w:sz w:val="24"/>
                <w:szCs w:val="24"/>
                <w:shd w:val="clear" w:color="auto" w:fill="FFFFFF"/>
              </w:rPr>
              <w:t>沃典的增长空间来自哪里？</w:t>
            </w:r>
          </w:p>
          <w:p w:rsidR="003305A9" w:rsidRPr="00FF596B" w:rsidRDefault="00456E89" w:rsidP="000738D5">
            <w:pPr>
              <w:autoSpaceDE w:val="0"/>
              <w:autoSpaceDN w:val="0"/>
              <w:adjustRightInd w:val="0"/>
              <w:spacing w:line="360" w:lineRule="auto"/>
              <w:ind w:firstLineChars="200" w:firstLine="482"/>
              <w:rPr>
                <w:color w:val="000000" w:themeColor="text1"/>
                <w:sz w:val="24"/>
                <w:szCs w:val="24"/>
                <w:shd w:val="clear" w:color="auto" w:fill="FFFFFF"/>
              </w:rPr>
            </w:pPr>
            <w:r w:rsidRPr="00FF596B">
              <w:rPr>
                <w:b/>
                <w:color w:val="000000" w:themeColor="text1"/>
                <w:sz w:val="24"/>
                <w:szCs w:val="24"/>
                <w:shd w:val="clear" w:color="auto" w:fill="FFFFFF"/>
              </w:rPr>
              <w:t>答</w:t>
            </w:r>
            <w:r w:rsidR="000738D5">
              <w:rPr>
                <w:rFonts w:hint="eastAsia"/>
                <w:color w:val="000000" w:themeColor="text1"/>
                <w:sz w:val="24"/>
                <w:szCs w:val="24"/>
                <w:shd w:val="clear" w:color="auto" w:fill="FFFFFF"/>
              </w:rPr>
              <w:t>：上海</w:t>
            </w:r>
            <w:r w:rsidR="000738D5" w:rsidRPr="000738D5">
              <w:rPr>
                <w:rFonts w:hint="eastAsia"/>
                <w:color w:val="000000" w:themeColor="text1"/>
                <w:sz w:val="24"/>
                <w:szCs w:val="24"/>
                <w:shd w:val="clear" w:color="auto" w:fill="FFFFFF"/>
              </w:rPr>
              <w:t>沃典目前主要业务集中在汽车焊装车间的输送系统。近年来，</w:t>
            </w:r>
            <w:r w:rsidR="000B3DCB">
              <w:rPr>
                <w:rFonts w:hint="eastAsia"/>
                <w:color w:val="000000" w:themeColor="text1"/>
                <w:sz w:val="24"/>
                <w:szCs w:val="24"/>
                <w:shd w:val="clear" w:color="auto" w:fill="FFFFFF"/>
              </w:rPr>
              <w:t>其</w:t>
            </w:r>
            <w:r w:rsidR="000738D5" w:rsidRPr="000738D5">
              <w:rPr>
                <w:rFonts w:hint="eastAsia"/>
                <w:color w:val="000000" w:themeColor="text1"/>
                <w:sz w:val="24"/>
                <w:szCs w:val="24"/>
                <w:shd w:val="clear" w:color="auto" w:fill="FFFFFF"/>
              </w:rPr>
              <w:t>凭借优异的精细化管理水平、客户服务能力和响应速度，顺应中国汽车供应链出海趋势，海外业务占比逐年扩大</w:t>
            </w:r>
            <w:r w:rsidR="000738D5">
              <w:rPr>
                <w:rFonts w:hint="eastAsia"/>
                <w:color w:val="000000" w:themeColor="text1"/>
                <w:sz w:val="24"/>
                <w:szCs w:val="24"/>
                <w:shd w:val="clear" w:color="auto" w:fill="FFFFFF"/>
              </w:rPr>
              <w:t>。</w:t>
            </w:r>
            <w:r w:rsidR="000738D5" w:rsidRPr="000738D5">
              <w:rPr>
                <w:rFonts w:hint="eastAsia"/>
                <w:color w:val="000000" w:themeColor="text1"/>
                <w:sz w:val="24"/>
                <w:szCs w:val="24"/>
                <w:shd w:val="clear" w:color="auto" w:fill="FFFFFF"/>
              </w:rPr>
              <w:t>未来有望随着博众精工的并购整合，加大对出海业务的支持力度，持续扩大竞争优势。未来，在上市公司的支持下，一方面，</w:t>
            </w:r>
            <w:r w:rsidR="000738D5">
              <w:rPr>
                <w:rFonts w:hint="eastAsia"/>
                <w:color w:val="000000" w:themeColor="text1"/>
                <w:sz w:val="24"/>
                <w:szCs w:val="24"/>
                <w:shd w:val="clear" w:color="auto" w:fill="FFFFFF"/>
              </w:rPr>
              <w:t>上海</w:t>
            </w:r>
            <w:r w:rsidR="000738D5" w:rsidRPr="000738D5">
              <w:rPr>
                <w:rFonts w:hint="eastAsia"/>
                <w:color w:val="000000" w:themeColor="text1"/>
                <w:sz w:val="24"/>
                <w:szCs w:val="24"/>
                <w:shd w:val="clear" w:color="auto" w:fill="FFFFFF"/>
              </w:rPr>
              <w:t>沃典能够增强市场竞争力，进而拓展市</w:t>
            </w:r>
            <w:r w:rsidR="000738D5">
              <w:rPr>
                <w:rFonts w:hint="eastAsia"/>
                <w:color w:val="000000" w:themeColor="text1"/>
                <w:sz w:val="24"/>
                <w:szCs w:val="24"/>
                <w:shd w:val="clear" w:color="auto" w:fill="FFFFFF"/>
              </w:rPr>
              <w:t>场空间更大的总装市场</w:t>
            </w:r>
            <w:r w:rsidR="000738D5" w:rsidRPr="000738D5">
              <w:rPr>
                <w:rFonts w:hint="eastAsia"/>
                <w:color w:val="000000" w:themeColor="text1"/>
                <w:sz w:val="24"/>
                <w:szCs w:val="24"/>
                <w:shd w:val="clear" w:color="auto" w:fill="FFFFFF"/>
              </w:rPr>
              <w:t>和海外业务；另一方面，博众精工将围绕博众汽车事业部和</w:t>
            </w:r>
            <w:r w:rsidR="00D80A0B">
              <w:rPr>
                <w:rFonts w:hint="eastAsia"/>
                <w:color w:val="000000" w:themeColor="text1"/>
                <w:sz w:val="24"/>
                <w:szCs w:val="24"/>
                <w:shd w:val="clear" w:color="auto" w:fill="FFFFFF"/>
              </w:rPr>
              <w:t>上海沃典</w:t>
            </w:r>
            <w:r w:rsidR="000738D5" w:rsidRPr="000738D5">
              <w:rPr>
                <w:rFonts w:hint="eastAsia"/>
                <w:color w:val="000000" w:themeColor="text1"/>
                <w:sz w:val="24"/>
                <w:szCs w:val="24"/>
                <w:shd w:val="clear" w:color="auto" w:fill="FFFFFF"/>
              </w:rPr>
              <w:t>，进一步加强在汽车自动化领域的并购整合，逐步将汽车板块打造成博众</w:t>
            </w:r>
            <w:proofErr w:type="gramStart"/>
            <w:r w:rsidR="000738D5" w:rsidRPr="000738D5">
              <w:rPr>
                <w:rFonts w:hint="eastAsia"/>
                <w:color w:val="000000" w:themeColor="text1"/>
                <w:sz w:val="24"/>
                <w:szCs w:val="24"/>
                <w:shd w:val="clear" w:color="auto" w:fill="FFFFFF"/>
              </w:rPr>
              <w:t>精工继消费</w:t>
            </w:r>
            <w:proofErr w:type="gramEnd"/>
            <w:r w:rsidR="000738D5" w:rsidRPr="000738D5">
              <w:rPr>
                <w:rFonts w:hint="eastAsia"/>
                <w:color w:val="000000" w:themeColor="text1"/>
                <w:sz w:val="24"/>
                <w:szCs w:val="24"/>
                <w:shd w:val="clear" w:color="auto" w:fill="FFFFFF"/>
              </w:rPr>
              <w:t>电子、新能源板块外的第三增长曲线。</w:t>
            </w:r>
          </w:p>
        </w:tc>
      </w:tr>
      <w:tr w:rsidR="00D3704D" w:rsidRPr="00FF596B" w:rsidTr="00E173B8">
        <w:trPr>
          <w:jc w:val="center"/>
        </w:trPr>
        <w:tc>
          <w:tcPr>
            <w:tcW w:w="1512" w:type="dxa"/>
            <w:vAlign w:val="center"/>
          </w:tcPr>
          <w:p w:rsidR="00D3704D" w:rsidRPr="00FF596B" w:rsidRDefault="00D3704D" w:rsidP="00EB2F5C">
            <w:pPr>
              <w:spacing w:line="480" w:lineRule="atLeast"/>
              <w:rPr>
                <w:b/>
                <w:sz w:val="24"/>
              </w:rPr>
            </w:pPr>
            <w:r w:rsidRPr="00FF596B">
              <w:rPr>
                <w:b/>
                <w:sz w:val="24"/>
              </w:rPr>
              <w:lastRenderedPageBreak/>
              <w:t>附件清单（如有）</w:t>
            </w:r>
          </w:p>
        </w:tc>
        <w:tc>
          <w:tcPr>
            <w:tcW w:w="7555" w:type="dxa"/>
          </w:tcPr>
          <w:p w:rsidR="00D3704D" w:rsidRPr="00FF596B" w:rsidRDefault="00D3704D" w:rsidP="00EB2F5C">
            <w:pPr>
              <w:spacing w:line="480" w:lineRule="atLeast"/>
              <w:rPr>
                <w:sz w:val="24"/>
                <w:szCs w:val="24"/>
              </w:rPr>
            </w:pPr>
            <w:r w:rsidRPr="00FF596B">
              <w:rPr>
                <w:sz w:val="24"/>
                <w:szCs w:val="24"/>
              </w:rPr>
              <w:t>无</w:t>
            </w:r>
          </w:p>
        </w:tc>
      </w:tr>
      <w:tr w:rsidR="00D3704D" w:rsidRPr="00FF596B" w:rsidTr="00E173B8">
        <w:trPr>
          <w:jc w:val="center"/>
        </w:trPr>
        <w:tc>
          <w:tcPr>
            <w:tcW w:w="1512" w:type="dxa"/>
            <w:vAlign w:val="center"/>
          </w:tcPr>
          <w:p w:rsidR="00D3704D" w:rsidRPr="00FF596B" w:rsidRDefault="00D3704D" w:rsidP="00EB2F5C">
            <w:pPr>
              <w:spacing w:line="480" w:lineRule="atLeast"/>
              <w:rPr>
                <w:b/>
                <w:sz w:val="24"/>
              </w:rPr>
            </w:pPr>
            <w:r w:rsidRPr="00FF596B">
              <w:rPr>
                <w:b/>
                <w:sz w:val="24"/>
              </w:rPr>
              <w:t>日期</w:t>
            </w:r>
          </w:p>
        </w:tc>
        <w:tc>
          <w:tcPr>
            <w:tcW w:w="7555" w:type="dxa"/>
          </w:tcPr>
          <w:p w:rsidR="00D3704D" w:rsidRPr="00FF596B" w:rsidRDefault="00C04DF9" w:rsidP="006F6861">
            <w:pPr>
              <w:spacing w:line="480" w:lineRule="atLeast"/>
              <w:rPr>
                <w:sz w:val="24"/>
                <w:szCs w:val="24"/>
              </w:rPr>
            </w:pPr>
            <w:r w:rsidRPr="00FF596B">
              <w:rPr>
                <w:sz w:val="24"/>
                <w:szCs w:val="24"/>
              </w:rPr>
              <w:t>2</w:t>
            </w:r>
            <w:r w:rsidR="00D67798" w:rsidRPr="00FF596B">
              <w:rPr>
                <w:sz w:val="24"/>
                <w:szCs w:val="24"/>
              </w:rPr>
              <w:t>02</w:t>
            </w:r>
            <w:r w:rsidR="00BC0008" w:rsidRPr="00FF596B">
              <w:rPr>
                <w:sz w:val="24"/>
                <w:szCs w:val="24"/>
              </w:rPr>
              <w:t>5</w:t>
            </w:r>
            <w:r w:rsidR="00D3704D" w:rsidRPr="00FF596B">
              <w:rPr>
                <w:sz w:val="24"/>
                <w:szCs w:val="24"/>
              </w:rPr>
              <w:t>年</w:t>
            </w:r>
            <w:r w:rsidR="00580471">
              <w:rPr>
                <w:rFonts w:hint="eastAsia"/>
                <w:sz w:val="24"/>
                <w:szCs w:val="24"/>
              </w:rPr>
              <w:t>6</w:t>
            </w:r>
            <w:r w:rsidR="00D3704D" w:rsidRPr="00FF596B">
              <w:rPr>
                <w:sz w:val="24"/>
                <w:szCs w:val="24"/>
              </w:rPr>
              <w:t>月</w:t>
            </w:r>
            <w:r w:rsidR="00580471">
              <w:rPr>
                <w:rFonts w:hint="eastAsia"/>
                <w:sz w:val="24"/>
                <w:szCs w:val="24"/>
              </w:rPr>
              <w:t>1</w:t>
            </w:r>
            <w:r w:rsidR="00580471">
              <w:rPr>
                <w:sz w:val="24"/>
                <w:szCs w:val="24"/>
              </w:rPr>
              <w:t>8</w:t>
            </w:r>
            <w:r w:rsidR="00D3704D" w:rsidRPr="00FF596B">
              <w:rPr>
                <w:sz w:val="24"/>
                <w:szCs w:val="24"/>
              </w:rPr>
              <w:t>日</w:t>
            </w:r>
          </w:p>
        </w:tc>
      </w:tr>
    </w:tbl>
    <w:p w:rsidR="00134783" w:rsidRPr="00FF596B" w:rsidRDefault="00134783" w:rsidP="00D3704D"/>
    <w:sectPr w:rsidR="00134783" w:rsidRPr="00FF596B" w:rsidSect="00EB2F5C">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C4F" w:rsidRDefault="001E4C4F" w:rsidP="00D3704D">
      <w:r>
        <w:separator/>
      </w:r>
    </w:p>
  </w:endnote>
  <w:endnote w:type="continuationSeparator" w:id="0">
    <w:p w:rsidR="001E4C4F" w:rsidRDefault="001E4C4F"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rsidR="00EB2F5C" w:rsidRDefault="00EB2F5C">
        <w:pPr>
          <w:pStyle w:val="a5"/>
          <w:jc w:val="center"/>
        </w:pPr>
        <w:r>
          <w:fldChar w:fldCharType="begin"/>
        </w:r>
        <w:r>
          <w:instrText>PAGE   \* MERGEFORMAT</w:instrText>
        </w:r>
        <w:r>
          <w:fldChar w:fldCharType="separate"/>
        </w:r>
        <w:r w:rsidR="000A1627" w:rsidRPr="000A1627">
          <w:rPr>
            <w:noProof/>
            <w:lang w:val="zh-CN"/>
          </w:rPr>
          <w:t>4</w:t>
        </w:r>
        <w:r>
          <w:fldChar w:fldCharType="end"/>
        </w:r>
      </w:p>
    </w:sdtContent>
  </w:sdt>
  <w:p w:rsidR="00EB2F5C" w:rsidRDefault="00EB2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C4F" w:rsidRDefault="001E4C4F" w:rsidP="00D3704D">
      <w:r>
        <w:separator/>
      </w:r>
    </w:p>
  </w:footnote>
  <w:footnote w:type="continuationSeparator" w:id="0">
    <w:p w:rsidR="001E4C4F" w:rsidRDefault="001E4C4F"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42F9"/>
    <w:multiLevelType w:val="hybridMultilevel"/>
    <w:tmpl w:val="AE520FD4"/>
    <w:lvl w:ilvl="0" w:tplc="B9846DA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F633C7B"/>
    <w:multiLevelType w:val="multilevel"/>
    <w:tmpl w:val="9D52C482"/>
    <w:lvl w:ilvl="0">
      <w:start w:val="1"/>
      <w:numFmt w:val="chineseCountingThousand"/>
      <w:suff w:val="nothing"/>
      <w:lvlText w:val="问题%1："/>
      <w:lvlJc w:val="left"/>
      <w:pPr>
        <w:ind w:left="900" w:hanging="420"/>
      </w:pPr>
      <w:rPr>
        <w:rFonts w:hint="eastAsia"/>
        <w:b/>
        <w:bC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4D"/>
    <w:rsid w:val="000014F4"/>
    <w:rsid w:val="000019FB"/>
    <w:rsid w:val="00001F84"/>
    <w:rsid w:val="000071FE"/>
    <w:rsid w:val="00007235"/>
    <w:rsid w:val="00007E14"/>
    <w:rsid w:val="0001134B"/>
    <w:rsid w:val="0001160E"/>
    <w:rsid w:val="0001170A"/>
    <w:rsid w:val="0001336E"/>
    <w:rsid w:val="00013481"/>
    <w:rsid w:val="000145C3"/>
    <w:rsid w:val="00016D7C"/>
    <w:rsid w:val="00021ECF"/>
    <w:rsid w:val="00024AA9"/>
    <w:rsid w:val="00024D3E"/>
    <w:rsid w:val="000259FC"/>
    <w:rsid w:val="00025BBB"/>
    <w:rsid w:val="00027252"/>
    <w:rsid w:val="00034182"/>
    <w:rsid w:val="00034C29"/>
    <w:rsid w:val="00035521"/>
    <w:rsid w:val="0003702A"/>
    <w:rsid w:val="00037938"/>
    <w:rsid w:val="00040D5F"/>
    <w:rsid w:val="00041BD6"/>
    <w:rsid w:val="00042554"/>
    <w:rsid w:val="00043E52"/>
    <w:rsid w:val="00044D7B"/>
    <w:rsid w:val="00045697"/>
    <w:rsid w:val="00045A41"/>
    <w:rsid w:val="00046453"/>
    <w:rsid w:val="00047A84"/>
    <w:rsid w:val="00052109"/>
    <w:rsid w:val="0005235E"/>
    <w:rsid w:val="0005383E"/>
    <w:rsid w:val="000541F7"/>
    <w:rsid w:val="0005426F"/>
    <w:rsid w:val="000559E9"/>
    <w:rsid w:val="00056078"/>
    <w:rsid w:val="00056BC4"/>
    <w:rsid w:val="00060362"/>
    <w:rsid w:val="00061C80"/>
    <w:rsid w:val="00061F53"/>
    <w:rsid w:val="000621E4"/>
    <w:rsid w:val="000649C3"/>
    <w:rsid w:val="00064EBF"/>
    <w:rsid w:val="000659D8"/>
    <w:rsid w:val="0007110F"/>
    <w:rsid w:val="00072E7E"/>
    <w:rsid w:val="000738D5"/>
    <w:rsid w:val="000765B4"/>
    <w:rsid w:val="00076D37"/>
    <w:rsid w:val="000832A0"/>
    <w:rsid w:val="000846EC"/>
    <w:rsid w:val="00085F43"/>
    <w:rsid w:val="00086860"/>
    <w:rsid w:val="00086EA8"/>
    <w:rsid w:val="0009159A"/>
    <w:rsid w:val="0009346E"/>
    <w:rsid w:val="00093FDA"/>
    <w:rsid w:val="000947FD"/>
    <w:rsid w:val="000963FF"/>
    <w:rsid w:val="00097EEC"/>
    <w:rsid w:val="000A002F"/>
    <w:rsid w:val="000A0044"/>
    <w:rsid w:val="000A1627"/>
    <w:rsid w:val="000A3A24"/>
    <w:rsid w:val="000A5CC2"/>
    <w:rsid w:val="000A6856"/>
    <w:rsid w:val="000A7AD7"/>
    <w:rsid w:val="000B03FC"/>
    <w:rsid w:val="000B0F4C"/>
    <w:rsid w:val="000B26DA"/>
    <w:rsid w:val="000B2D94"/>
    <w:rsid w:val="000B32A5"/>
    <w:rsid w:val="000B3DCB"/>
    <w:rsid w:val="000B42A1"/>
    <w:rsid w:val="000B6B1B"/>
    <w:rsid w:val="000B7149"/>
    <w:rsid w:val="000B7A17"/>
    <w:rsid w:val="000C0BF4"/>
    <w:rsid w:val="000C54D3"/>
    <w:rsid w:val="000C7FB5"/>
    <w:rsid w:val="000D0E7C"/>
    <w:rsid w:val="000D19BA"/>
    <w:rsid w:val="000D1E13"/>
    <w:rsid w:val="000D3579"/>
    <w:rsid w:val="000D448C"/>
    <w:rsid w:val="000D4B1C"/>
    <w:rsid w:val="000D4FD0"/>
    <w:rsid w:val="000E2B1B"/>
    <w:rsid w:val="000E3976"/>
    <w:rsid w:val="000E4300"/>
    <w:rsid w:val="000F048E"/>
    <w:rsid w:val="000F161B"/>
    <w:rsid w:val="000F22C9"/>
    <w:rsid w:val="000F247E"/>
    <w:rsid w:val="000F40B1"/>
    <w:rsid w:val="000F5C45"/>
    <w:rsid w:val="000F63B3"/>
    <w:rsid w:val="000F6422"/>
    <w:rsid w:val="00100FB7"/>
    <w:rsid w:val="00101B6D"/>
    <w:rsid w:val="00104470"/>
    <w:rsid w:val="001052DE"/>
    <w:rsid w:val="00111BB8"/>
    <w:rsid w:val="00111F24"/>
    <w:rsid w:val="001123B3"/>
    <w:rsid w:val="00112462"/>
    <w:rsid w:val="001129EB"/>
    <w:rsid w:val="00113FE7"/>
    <w:rsid w:val="001147DF"/>
    <w:rsid w:val="00115107"/>
    <w:rsid w:val="001153FF"/>
    <w:rsid w:val="001166B4"/>
    <w:rsid w:val="00116D96"/>
    <w:rsid w:val="0011729A"/>
    <w:rsid w:val="00120795"/>
    <w:rsid w:val="00121617"/>
    <w:rsid w:val="001223F6"/>
    <w:rsid w:val="0012284C"/>
    <w:rsid w:val="00122B6E"/>
    <w:rsid w:val="001254C0"/>
    <w:rsid w:val="00126E4D"/>
    <w:rsid w:val="0012735B"/>
    <w:rsid w:val="001273F2"/>
    <w:rsid w:val="00130CF7"/>
    <w:rsid w:val="00130D81"/>
    <w:rsid w:val="00131010"/>
    <w:rsid w:val="0013178A"/>
    <w:rsid w:val="00132274"/>
    <w:rsid w:val="00134783"/>
    <w:rsid w:val="001353EB"/>
    <w:rsid w:val="001360A8"/>
    <w:rsid w:val="00136249"/>
    <w:rsid w:val="00136496"/>
    <w:rsid w:val="00136A3B"/>
    <w:rsid w:val="00136AFF"/>
    <w:rsid w:val="00137199"/>
    <w:rsid w:val="001375BB"/>
    <w:rsid w:val="00140353"/>
    <w:rsid w:val="00140547"/>
    <w:rsid w:val="0014361E"/>
    <w:rsid w:val="00143A92"/>
    <w:rsid w:val="00143D4D"/>
    <w:rsid w:val="00145726"/>
    <w:rsid w:val="0014748C"/>
    <w:rsid w:val="00152606"/>
    <w:rsid w:val="00154E54"/>
    <w:rsid w:val="00155C10"/>
    <w:rsid w:val="001574F5"/>
    <w:rsid w:val="001603E2"/>
    <w:rsid w:val="0016247A"/>
    <w:rsid w:val="0016378D"/>
    <w:rsid w:val="00163DDB"/>
    <w:rsid w:val="00165237"/>
    <w:rsid w:val="00165732"/>
    <w:rsid w:val="001661E6"/>
    <w:rsid w:val="001662AD"/>
    <w:rsid w:val="001672E7"/>
    <w:rsid w:val="0017273C"/>
    <w:rsid w:val="001727FA"/>
    <w:rsid w:val="00174144"/>
    <w:rsid w:val="001742E7"/>
    <w:rsid w:val="00174AFB"/>
    <w:rsid w:val="00174E5B"/>
    <w:rsid w:val="0017544E"/>
    <w:rsid w:val="001754B4"/>
    <w:rsid w:val="001769A3"/>
    <w:rsid w:val="001770E4"/>
    <w:rsid w:val="00177FD5"/>
    <w:rsid w:val="0018028C"/>
    <w:rsid w:val="001804E5"/>
    <w:rsid w:val="0018143E"/>
    <w:rsid w:val="001828EB"/>
    <w:rsid w:val="00182D94"/>
    <w:rsid w:val="00183CA1"/>
    <w:rsid w:val="001864AC"/>
    <w:rsid w:val="00186732"/>
    <w:rsid w:val="0018795F"/>
    <w:rsid w:val="00194CA3"/>
    <w:rsid w:val="0019541C"/>
    <w:rsid w:val="00195D86"/>
    <w:rsid w:val="00195E03"/>
    <w:rsid w:val="00195EF8"/>
    <w:rsid w:val="001970B5"/>
    <w:rsid w:val="00197A12"/>
    <w:rsid w:val="001A1292"/>
    <w:rsid w:val="001A136B"/>
    <w:rsid w:val="001A2DE6"/>
    <w:rsid w:val="001A5A36"/>
    <w:rsid w:val="001A6B96"/>
    <w:rsid w:val="001B20A4"/>
    <w:rsid w:val="001B6291"/>
    <w:rsid w:val="001B67F1"/>
    <w:rsid w:val="001B7A6E"/>
    <w:rsid w:val="001C25CA"/>
    <w:rsid w:val="001C586C"/>
    <w:rsid w:val="001C6DC4"/>
    <w:rsid w:val="001C73B2"/>
    <w:rsid w:val="001C7646"/>
    <w:rsid w:val="001D011D"/>
    <w:rsid w:val="001D1105"/>
    <w:rsid w:val="001D2388"/>
    <w:rsid w:val="001D2C50"/>
    <w:rsid w:val="001D4FE2"/>
    <w:rsid w:val="001D5CD5"/>
    <w:rsid w:val="001D642F"/>
    <w:rsid w:val="001D6EB4"/>
    <w:rsid w:val="001D74A6"/>
    <w:rsid w:val="001E16FC"/>
    <w:rsid w:val="001E210D"/>
    <w:rsid w:val="001E4C4F"/>
    <w:rsid w:val="001E79D6"/>
    <w:rsid w:val="001E7DC4"/>
    <w:rsid w:val="001F0993"/>
    <w:rsid w:val="001F0F1C"/>
    <w:rsid w:val="001F11B8"/>
    <w:rsid w:val="001F1F6C"/>
    <w:rsid w:val="001F2921"/>
    <w:rsid w:val="001F469D"/>
    <w:rsid w:val="001F4725"/>
    <w:rsid w:val="001F565C"/>
    <w:rsid w:val="001F57BB"/>
    <w:rsid w:val="001F7CF7"/>
    <w:rsid w:val="00200495"/>
    <w:rsid w:val="00201E60"/>
    <w:rsid w:val="00203BCA"/>
    <w:rsid w:val="00203C9B"/>
    <w:rsid w:val="002055EF"/>
    <w:rsid w:val="0020711D"/>
    <w:rsid w:val="002100AB"/>
    <w:rsid w:val="00210E28"/>
    <w:rsid w:val="002137E2"/>
    <w:rsid w:val="00214FC8"/>
    <w:rsid w:val="00215042"/>
    <w:rsid w:val="00216004"/>
    <w:rsid w:val="00220C1B"/>
    <w:rsid w:val="00222AF5"/>
    <w:rsid w:val="00223CC4"/>
    <w:rsid w:val="002249A7"/>
    <w:rsid w:val="002261E3"/>
    <w:rsid w:val="002264AA"/>
    <w:rsid w:val="00231E17"/>
    <w:rsid w:val="002326A5"/>
    <w:rsid w:val="00232BDA"/>
    <w:rsid w:val="00233282"/>
    <w:rsid w:val="00236AE0"/>
    <w:rsid w:val="00236CF8"/>
    <w:rsid w:val="002370B6"/>
    <w:rsid w:val="0023774F"/>
    <w:rsid w:val="00241ED6"/>
    <w:rsid w:val="00241F81"/>
    <w:rsid w:val="00241FFA"/>
    <w:rsid w:val="00242FB8"/>
    <w:rsid w:val="00245179"/>
    <w:rsid w:val="002460CD"/>
    <w:rsid w:val="00246516"/>
    <w:rsid w:val="00247F54"/>
    <w:rsid w:val="00252051"/>
    <w:rsid w:val="00256CBC"/>
    <w:rsid w:val="00260CB0"/>
    <w:rsid w:val="002633B7"/>
    <w:rsid w:val="002713D9"/>
    <w:rsid w:val="00275528"/>
    <w:rsid w:val="00275F31"/>
    <w:rsid w:val="00276DBF"/>
    <w:rsid w:val="00281179"/>
    <w:rsid w:val="0028178B"/>
    <w:rsid w:val="00281C82"/>
    <w:rsid w:val="002837E4"/>
    <w:rsid w:val="00283CF8"/>
    <w:rsid w:val="002855B1"/>
    <w:rsid w:val="00285C6B"/>
    <w:rsid w:val="00287D0C"/>
    <w:rsid w:val="00290AC4"/>
    <w:rsid w:val="002910E9"/>
    <w:rsid w:val="0029119E"/>
    <w:rsid w:val="00291D9F"/>
    <w:rsid w:val="002932A1"/>
    <w:rsid w:val="002933DD"/>
    <w:rsid w:val="002941F4"/>
    <w:rsid w:val="002975D6"/>
    <w:rsid w:val="002A13CA"/>
    <w:rsid w:val="002A1A0C"/>
    <w:rsid w:val="002A4BF6"/>
    <w:rsid w:val="002A5EDA"/>
    <w:rsid w:val="002A6D55"/>
    <w:rsid w:val="002B3688"/>
    <w:rsid w:val="002B3C37"/>
    <w:rsid w:val="002B6224"/>
    <w:rsid w:val="002B657A"/>
    <w:rsid w:val="002B6820"/>
    <w:rsid w:val="002B6BB0"/>
    <w:rsid w:val="002B7634"/>
    <w:rsid w:val="002B7BD6"/>
    <w:rsid w:val="002C1896"/>
    <w:rsid w:val="002C249C"/>
    <w:rsid w:val="002C27EB"/>
    <w:rsid w:val="002C318D"/>
    <w:rsid w:val="002C3697"/>
    <w:rsid w:val="002C6557"/>
    <w:rsid w:val="002C7AD3"/>
    <w:rsid w:val="002C7D54"/>
    <w:rsid w:val="002C7DC9"/>
    <w:rsid w:val="002D162B"/>
    <w:rsid w:val="002D433A"/>
    <w:rsid w:val="002D60DE"/>
    <w:rsid w:val="002D753E"/>
    <w:rsid w:val="002D7A18"/>
    <w:rsid w:val="002E129F"/>
    <w:rsid w:val="002E1E66"/>
    <w:rsid w:val="002E2809"/>
    <w:rsid w:val="002E3171"/>
    <w:rsid w:val="002E6CB4"/>
    <w:rsid w:val="002E6D00"/>
    <w:rsid w:val="002E72E1"/>
    <w:rsid w:val="002E786A"/>
    <w:rsid w:val="002F248B"/>
    <w:rsid w:val="002F5028"/>
    <w:rsid w:val="002F56E8"/>
    <w:rsid w:val="0030271F"/>
    <w:rsid w:val="0030503E"/>
    <w:rsid w:val="00305CAC"/>
    <w:rsid w:val="0031213A"/>
    <w:rsid w:val="00312DBF"/>
    <w:rsid w:val="00316A4E"/>
    <w:rsid w:val="00316FD2"/>
    <w:rsid w:val="003220F2"/>
    <w:rsid w:val="00323470"/>
    <w:rsid w:val="00323B8A"/>
    <w:rsid w:val="00324385"/>
    <w:rsid w:val="003244E6"/>
    <w:rsid w:val="00324933"/>
    <w:rsid w:val="0032630D"/>
    <w:rsid w:val="00326834"/>
    <w:rsid w:val="003305A9"/>
    <w:rsid w:val="00333F27"/>
    <w:rsid w:val="00337761"/>
    <w:rsid w:val="0034079A"/>
    <w:rsid w:val="00340ADA"/>
    <w:rsid w:val="003411E6"/>
    <w:rsid w:val="003428AA"/>
    <w:rsid w:val="0034340D"/>
    <w:rsid w:val="00343AC4"/>
    <w:rsid w:val="00345D9D"/>
    <w:rsid w:val="00345E37"/>
    <w:rsid w:val="00347F72"/>
    <w:rsid w:val="00350008"/>
    <w:rsid w:val="003502B1"/>
    <w:rsid w:val="00350B14"/>
    <w:rsid w:val="00351E1C"/>
    <w:rsid w:val="00354421"/>
    <w:rsid w:val="00355ABB"/>
    <w:rsid w:val="003574DF"/>
    <w:rsid w:val="0036268A"/>
    <w:rsid w:val="00363F33"/>
    <w:rsid w:val="003666BA"/>
    <w:rsid w:val="00366C01"/>
    <w:rsid w:val="00366D14"/>
    <w:rsid w:val="00366D2F"/>
    <w:rsid w:val="00366DEB"/>
    <w:rsid w:val="00370EE6"/>
    <w:rsid w:val="003719C4"/>
    <w:rsid w:val="00373077"/>
    <w:rsid w:val="00373484"/>
    <w:rsid w:val="00373D35"/>
    <w:rsid w:val="0037587E"/>
    <w:rsid w:val="00375960"/>
    <w:rsid w:val="003760A3"/>
    <w:rsid w:val="003778AA"/>
    <w:rsid w:val="003800DB"/>
    <w:rsid w:val="00382B23"/>
    <w:rsid w:val="00386CE1"/>
    <w:rsid w:val="00391F0C"/>
    <w:rsid w:val="00392978"/>
    <w:rsid w:val="00394988"/>
    <w:rsid w:val="003963E2"/>
    <w:rsid w:val="00396930"/>
    <w:rsid w:val="003A36C2"/>
    <w:rsid w:val="003A403A"/>
    <w:rsid w:val="003A47C2"/>
    <w:rsid w:val="003A649F"/>
    <w:rsid w:val="003B1370"/>
    <w:rsid w:val="003B4A87"/>
    <w:rsid w:val="003B5F62"/>
    <w:rsid w:val="003B678A"/>
    <w:rsid w:val="003B7EC4"/>
    <w:rsid w:val="003C23EA"/>
    <w:rsid w:val="003C4FE0"/>
    <w:rsid w:val="003C6FA0"/>
    <w:rsid w:val="003C7806"/>
    <w:rsid w:val="003D0B0D"/>
    <w:rsid w:val="003D19B0"/>
    <w:rsid w:val="003D25B0"/>
    <w:rsid w:val="003D293E"/>
    <w:rsid w:val="003D559E"/>
    <w:rsid w:val="003D7451"/>
    <w:rsid w:val="003E0037"/>
    <w:rsid w:val="003E2DFE"/>
    <w:rsid w:val="003E3C70"/>
    <w:rsid w:val="003E605A"/>
    <w:rsid w:val="003E6864"/>
    <w:rsid w:val="003E6CF9"/>
    <w:rsid w:val="003F018A"/>
    <w:rsid w:val="003F08A5"/>
    <w:rsid w:val="003F1AE1"/>
    <w:rsid w:val="003F3A63"/>
    <w:rsid w:val="003F3A89"/>
    <w:rsid w:val="003F5166"/>
    <w:rsid w:val="0040111D"/>
    <w:rsid w:val="00402152"/>
    <w:rsid w:val="00402CC2"/>
    <w:rsid w:val="004033A5"/>
    <w:rsid w:val="004074BC"/>
    <w:rsid w:val="004078A4"/>
    <w:rsid w:val="00410ED5"/>
    <w:rsid w:val="0041361E"/>
    <w:rsid w:val="00414090"/>
    <w:rsid w:val="00416724"/>
    <w:rsid w:val="00416D8D"/>
    <w:rsid w:val="00416FBB"/>
    <w:rsid w:val="00421CAC"/>
    <w:rsid w:val="00422D27"/>
    <w:rsid w:val="004230C3"/>
    <w:rsid w:val="00425B48"/>
    <w:rsid w:val="00427C3E"/>
    <w:rsid w:val="00427E9D"/>
    <w:rsid w:val="00430544"/>
    <w:rsid w:val="00431D99"/>
    <w:rsid w:val="00432FEB"/>
    <w:rsid w:val="004339E7"/>
    <w:rsid w:val="004376DC"/>
    <w:rsid w:val="004377A5"/>
    <w:rsid w:val="004401A3"/>
    <w:rsid w:val="00440633"/>
    <w:rsid w:val="004422C1"/>
    <w:rsid w:val="00442C69"/>
    <w:rsid w:val="0044371A"/>
    <w:rsid w:val="0044659F"/>
    <w:rsid w:val="0044774A"/>
    <w:rsid w:val="00447A5E"/>
    <w:rsid w:val="004511AD"/>
    <w:rsid w:val="0045276D"/>
    <w:rsid w:val="00456E89"/>
    <w:rsid w:val="00462449"/>
    <w:rsid w:val="0046285D"/>
    <w:rsid w:val="0046364D"/>
    <w:rsid w:val="00463C5F"/>
    <w:rsid w:val="00463EFC"/>
    <w:rsid w:val="00464CD4"/>
    <w:rsid w:val="0046610A"/>
    <w:rsid w:val="00467575"/>
    <w:rsid w:val="00470A68"/>
    <w:rsid w:val="004710A2"/>
    <w:rsid w:val="0047250C"/>
    <w:rsid w:val="00472E37"/>
    <w:rsid w:val="00474CEB"/>
    <w:rsid w:val="00475437"/>
    <w:rsid w:val="00475EAD"/>
    <w:rsid w:val="00477DDB"/>
    <w:rsid w:val="00482AAE"/>
    <w:rsid w:val="0048448F"/>
    <w:rsid w:val="00486BAD"/>
    <w:rsid w:val="004914A0"/>
    <w:rsid w:val="00493A75"/>
    <w:rsid w:val="004949D7"/>
    <w:rsid w:val="004963AA"/>
    <w:rsid w:val="0049739A"/>
    <w:rsid w:val="004A0EBC"/>
    <w:rsid w:val="004A199E"/>
    <w:rsid w:val="004A2166"/>
    <w:rsid w:val="004A5D9A"/>
    <w:rsid w:val="004A6744"/>
    <w:rsid w:val="004A6B70"/>
    <w:rsid w:val="004A6F04"/>
    <w:rsid w:val="004B057B"/>
    <w:rsid w:val="004B1B32"/>
    <w:rsid w:val="004B2286"/>
    <w:rsid w:val="004B2A5A"/>
    <w:rsid w:val="004B3A50"/>
    <w:rsid w:val="004B4E57"/>
    <w:rsid w:val="004B6119"/>
    <w:rsid w:val="004C09D0"/>
    <w:rsid w:val="004C336E"/>
    <w:rsid w:val="004C363A"/>
    <w:rsid w:val="004C4519"/>
    <w:rsid w:val="004C4573"/>
    <w:rsid w:val="004C4B30"/>
    <w:rsid w:val="004C59ED"/>
    <w:rsid w:val="004C5AC5"/>
    <w:rsid w:val="004C6D47"/>
    <w:rsid w:val="004C7E58"/>
    <w:rsid w:val="004D0EDF"/>
    <w:rsid w:val="004D4A17"/>
    <w:rsid w:val="004D5929"/>
    <w:rsid w:val="004D7582"/>
    <w:rsid w:val="004E1E72"/>
    <w:rsid w:val="004E4069"/>
    <w:rsid w:val="004E55A8"/>
    <w:rsid w:val="004E6EB2"/>
    <w:rsid w:val="004E7029"/>
    <w:rsid w:val="004F18E9"/>
    <w:rsid w:val="004F196C"/>
    <w:rsid w:val="004F22DE"/>
    <w:rsid w:val="004F3751"/>
    <w:rsid w:val="004F4D1D"/>
    <w:rsid w:val="004F56B8"/>
    <w:rsid w:val="00500DD2"/>
    <w:rsid w:val="005025D3"/>
    <w:rsid w:val="00502D46"/>
    <w:rsid w:val="00503BC3"/>
    <w:rsid w:val="00506AD9"/>
    <w:rsid w:val="0050772B"/>
    <w:rsid w:val="00507C81"/>
    <w:rsid w:val="00510325"/>
    <w:rsid w:val="00511DA7"/>
    <w:rsid w:val="00512BE0"/>
    <w:rsid w:val="00514594"/>
    <w:rsid w:val="00514ACE"/>
    <w:rsid w:val="00516BA4"/>
    <w:rsid w:val="00516D48"/>
    <w:rsid w:val="00517035"/>
    <w:rsid w:val="00523E1C"/>
    <w:rsid w:val="00527602"/>
    <w:rsid w:val="00530C76"/>
    <w:rsid w:val="00530C94"/>
    <w:rsid w:val="00532440"/>
    <w:rsid w:val="0053294D"/>
    <w:rsid w:val="00533AE1"/>
    <w:rsid w:val="005341CB"/>
    <w:rsid w:val="00534C6C"/>
    <w:rsid w:val="00535FFF"/>
    <w:rsid w:val="00536DB0"/>
    <w:rsid w:val="005378A0"/>
    <w:rsid w:val="00537ACE"/>
    <w:rsid w:val="00543017"/>
    <w:rsid w:val="005436FD"/>
    <w:rsid w:val="00543B99"/>
    <w:rsid w:val="0055050B"/>
    <w:rsid w:val="00550615"/>
    <w:rsid w:val="005555BF"/>
    <w:rsid w:val="005576F0"/>
    <w:rsid w:val="0055774D"/>
    <w:rsid w:val="00562493"/>
    <w:rsid w:val="00562B79"/>
    <w:rsid w:val="00563A0C"/>
    <w:rsid w:val="005641BA"/>
    <w:rsid w:val="00565569"/>
    <w:rsid w:val="0057073A"/>
    <w:rsid w:val="00570D33"/>
    <w:rsid w:val="005721A3"/>
    <w:rsid w:val="005721F2"/>
    <w:rsid w:val="00572979"/>
    <w:rsid w:val="00574FCF"/>
    <w:rsid w:val="0057750F"/>
    <w:rsid w:val="00580471"/>
    <w:rsid w:val="00584984"/>
    <w:rsid w:val="005857FF"/>
    <w:rsid w:val="005862D0"/>
    <w:rsid w:val="00590261"/>
    <w:rsid w:val="005930AB"/>
    <w:rsid w:val="00594430"/>
    <w:rsid w:val="0059653B"/>
    <w:rsid w:val="005A4790"/>
    <w:rsid w:val="005A4925"/>
    <w:rsid w:val="005A5C94"/>
    <w:rsid w:val="005A6B65"/>
    <w:rsid w:val="005A7395"/>
    <w:rsid w:val="005B2970"/>
    <w:rsid w:val="005B3064"/>
    <w:rsid w:val="005B5582"/>
    <w:rsid w:val="005B592C"/>
    <w:rsid w:val="005B5AFE"/>
    <w:rsid w:val="005B710A"/>
    <w:rsid w:val="005B72EF"/>
    <w:rsid w:val="005B76B9"/>
    <w:rsid w:val="005C107D"/>
    <w:rsid w:val="005C16A7"/>
    <w:rsid w:val="005C1B38"/>
    <w:rsid w:val="005C1F2D"/>
    <w:rsid w:val="005C2943"/>
    <w:rsid w:val="005C66B9"/>
    <w:rsid w:val="005C6828"/>
    <w:rsid w:val="005C7F55"/>
    <w:rsid w:val="005D1811"/>
    <w:rsid w:val="005D196E"/>
    <w:rsid w:val="005D2161"/>
    <w:rsid w:val="005D25B4"/>
    <w:rsid w:val="005D58ED"/>
    <w:rsid w:val="005D5FB8"/>
    <w:rsid w:val="005D6475"/>
    <w:rsid w:val="005D6E3B"/>
    <w:rsid w:val="005D79E7"/>
    <w:rsid w:val="005E0811"/>
    <w:rsid w:val="005E0F0E"/>
    <w:rsid w:val="005E11B8"/>
    <w:rsid w:val="005E241E"/>
    <w:rsid w:val="005E506E"/>
    <w:rsid w:val="005F45C0"/>
    <w:rsid w:val="005F4A68"/>
    <w:rsid w:val="005F4BB7"/>
    <w:rsid w:val="005F6090"/>
    <w:rsid w:val="0060097D"/>
    <w:rsid w:val="00601EB3"/>
    <w:rsid w:val="00602A61"/>
    <w:rsid w:val="006035C6"/>
    <w:rsid w:val="00604B31"/>
    <w:rsid w:val="006076B6"/>
    <w:rsid w:val="006109F7"/>
    <w:rsid w:val="00610F53"/>
    <w:rsid w:val="006113DF"/>
    <w:rsid w:val="00611650"/>
    <w:rsid w:val="00614839"/>
    <w:rsid w:val="0061537A"/>
    <w:rsid w:val="006212F5"/>
    <w:rsid w:val="006226AC"/>
    <w:rsid w:val="006306D8"/>
    <w:rsid w:val="006318D9"/>
    <w:rsid w:val="00632242"/>
    <w:rsid w:val="00632677"/>
    <w:rsid w:val="0063403F"/>
    <w:rsid w:val="00634412"/>
    <w:rsid w:val="00635DBE"/>
    <w:rsid w:val="006416E0"/>
    <w:rsid w:val="00641D76"/>
    <w:rsid w:val="006433F7"/>
    <w:rsid w:val="006453B3"/>
    <w:rsid w:val="00647525"/>
    <w:rsid w:val="00652FA8"/>
    <w:rsid w:val="006531CC"/>
    <w:rsid w:val="00653F40"/>
    <w:rsid w:val="00656FB0"/>
    <w:rsid w:val="006612AA"/>
    <w:rsid w:val="00664D60"/>
    <w:rsid w:val="00664EBC"/>
    <w:rsid w:val="00665E13"/>
    <w:rsid w:val="00666323"/>
    <w:rsid w:val="006673EF"/>
    <w:rsid w:val="00675B80"/>
    <w:rsid w:val="006760E3"/>
    <w:rsid w:val="00676A45"/>
    <w:rsid w:val="0067778F"/>
    <w:rsid w:val="00680F21"/>
    <w:rsid w:val="006811DD"/>
    <w:rsid w:val="006830DD"/>
    <w:rsid w:val="00685206"/>
    <w:rsid w:val="00685D9B"/>
    <w:rsid w:val="0069062E"/>
    <w:rsid w:val="00690F54"/>
    <w:rsid w:val="0069129F"/>
    <w:rsid w:val="00691AD0"/>
    <w:rsid w:val="00693084"/>
    <w:rsid w:val="0069428D"/>
    <w:rsid w:val="0069620A"/>
    <w:rsid w:val="00696F7B"/>
    <w:rsid w:val="006A05CC"/>
    <w:rsid w:val="006A1BBA"/>
    <w:rsid w:val="006A2E2C"/>
    <w:rsid w:val="006A30FD"/>
    <w:rsid w:val="006A4332"/>
    <w:rsid w:val="006A4BF7"/>
    <w:rsid w:val="006A6207"/>
    <w:rsid w:val="006A724B"/>
    <w:rsid w:val="006B00FE"/>
    <w:rsid w:val="006B10DA"/>
    <w:rsid w:val="006B30B9"/>
    <w:rsid w:val="006B4B3D"/>
    <w:rsid w:val="006B5791"/>
    <w:rsid w:val="006B59C0"/>
    <w:rsid w:val="006B7915"/>
    <w:rsid w:val="006B7FA4"/>
    <w:rsid w:val="006C568A"/>
    <w:rsid w:val="006C6A3C"/>
    <w:rsid w:val="006C6BD3"/>
    <w:rsid w:val="006C71D5"/>
    <w:rsid w:val="006D13EA"/>
    <w:rsid w:val="006D42A9"/>
    <w:rsid w:val="006D506C"/>
    <w:rsid w:val="006D5172"/>
    <w:rsid w:val="006D59F1"/>
    <w:rsid w:val="006D70EF"/>
    <w:rsid w:val="006D7EA1"/>
    <w:rsid w:val="006E1433"/>
    <w:rsid w:val="006E18AA"/>
    <w:rsid w:val="006E7907"/>
    <w:rsid w:val="006F05CE"/>
    <w:rsid w:val="006F1540"/>
    <w:rsid w:val="006F2584"/>
    <w:rsid w:val="006F3FA6"/>
    <w:rsid w:val="006F4AB7"/>
    <w:rsid w:val="006F5874"/>
    <w:rsid w:val="006F5E58"/>
    <w:rsid w:val="006F6861"/>
    <w:rsid w:val="006F6A22"/>
    <w:rsid w:val="006F6AE5"/>
    <w:rsid w:val="0070033E"/>
    <w:rsid w:val="007007C0"/>
    <w:rsid w:val="007048C5"/>
    <w:rsid w:val="0070702A"/>
    <w:rsid w:val="007070C7"/>
    <w:rsid w:val="007126AD"/>
    <w:rsid w:val="00712C1D"/>
    <w:rsid w:val="007150B4"/>
    <w:rsid w:val="007169A1"/>
    <w:rsid w:val="00717633"/>
    <w:rsid w:val="00724495"/>
    <w:rsid w:val="00727C04"/>
    <w:rsid w:val="0073145A"/>
    <w:rsid w:val="00731723"/>
    <w:rsid w:val="0073344B"/>
    <w:rsid w:val="00734298"/>
    <w:rsid w:val="00734F80"/>
    <w:rsid w:val="0073572A"/>
    <w:rsid w:val="007371FA"/>
    <w:rsid w:val="007400BF"/>
    <w:rsid w:val="00741158"/>
    <w:rsid w:val="007455B6"/>
    <w:rsid w:val="007463CF"/>
    <w:rsid w:val="00746AA1"/>
    <w:rsid w:val="007518C6"/>
    <w:rsid w:val="007527D0"/>
    <w:rsid w:val="007547CD"/>
    <w:rsid w:val="00756212"/>
    <w:rsid w:val="00756BB4"/>
    <w:rsid w:val="00760B1D"/>
    <w:rsid w:val="0076139C"/>
    <w:rsid w:val="00763075"/>
    <w:rsid w:val="007638C8"/>
    <w:rsid w:val="0076447D"/>
    <w:rsid w:val="00766CCC"/>
    <w:rsid w:val="007706E6"/>
    <w:rsid w:val="007707EE"/>
    <w:rsid w:val="0077302A"/>
    <w:rsid w:val="00773D4F"/>
    <w:rsid w:val="00775B6F"/>
    <w:rsid w:val="00780999"/>
    <w:rsid w:val="007809CD"/>
    <w:rsid w:val="007821B2"/>
    <w:rsid w:val="007858CA"/>
    <w:rsid w:val="00785B3E"/>
    <w:rsid w:val="007911F3"/>
    <w:rsid w:val="007923DA"/>
    <w:rsid w:val="007931E0"/>
    <w:rsid w:val="007933A1"/>
    <w:rsid w:val="00794BC0"/>
    <w:rsid w:val="007973F5"/>
    <w:rsid w:val="007A0F32"/>
    <w:rsid w:val="007A1AE8"/>
    <w:rsid w:val="007A1DF2"/>
    <w:rsid w:val="007A50CC"/>
    <w:rsid w:val="007A61DD"/>
    <w:rsid w:val="007A6EE8"/>
    <w:rsid w:val="007A701D"/>
    <w:rsid w:val="007A7B35"/>
    <w:rsid w:val="007B0414"/>
    <w:rsid w:val="007B5BE8"/>
    <w:rsid w:val="007B73F8"/>
    <w:rsid w:val="007B76EC"/>
    <w:rsid w:val="007B7E15"/>
    <w:rsid w:val="007C03C8"/>
    <w:rsid w:val="007C0DD1"/>
    <w:rsid w:val="007C414B"/>
    <w:rsid w:val="007C536A"/>
    <w:rsid w:val="007C5D24"/>
    <w:rsid w:val="007C5FED"/>
    <w:rsid w:val="007C75E3"/>
    <w:rsid w:val="007D2CBA"/>
    <w:rsid w:val="007D7453"/>
    <w:rsid w:val="007E17CE"/>
    <w:rsid w:val="007E185B"/>
    <w:rsid w:val="007E49F6"/>
    <w:rsid w:val="007E7218"/>
    <w:rsid w:val="007F19EB"/>
    <w:rsid w:val="007F26AA"/>
    <w:rsid w:val="007F2CA9"/>
    <w:rsid w:val="007F38ED"/>
    <w:rsid w:val="007F494F"/>
    <w:rsid w:val="007F6718"/>
    <w:rsid w:val="007F7A68"/>
    <w:rsid w:val="00801B17"/>
    <w:rsid w:val="008034E4"/>
    <w:rsid w:val="00803995"/>
    <w:rsid w:val="008113DE"/>
    <w:rsid w:val="00811784"/>
    <w:rsid w:val="00812B86"/>
    <w:rsid w:val="00812E56"/>
    <w:rsid w:val="00816AFD"/>
    <w:rsid w:val="00820510"/>
    <w:rsid w:val="00820CBF"/>
    <w:rsid w:val="0082100F"/>
    <w:rsid w:val="00822259"/>
    <w:rsid w:val="00825D5E"/>
    <w:rsid w:val="00827F59"/>
    <w:rsid w:val="00833143"/>
    <w:rsid w:val="008336FC"/>
    <w:rsid w:val="00834671"/>
    <w:rsid w:val="008349BA"/>
    <w:rsid w:val="00835149"/>
    <w:rsid w:val="00835657"/>
    <w:rsid w:val="00841AD7"/>
    <w:rsid w:val="008465D6"/>
    <w:rsid w:val="00846655"/>
    <w:rsid w:val="00847AFF"/>
    <w:rsid w:val="00847C3F"/>
    <w:rsid w:val="00851344"/>
    <w:rsid w:val="00852CCA"/>
    <w:rsid w:val="0085305B"/>
    <w:rsid w:val="008553E9"/>
    <w:rsid w:val="008556DF"/>
    <w:rsid w:val="00857D12"/>
    <w:rsid w:val="00861CB3"/>
    <w:rsid w:val="00871A26"/>
    <w:rsid w:val="008734F0"/>
    <w:rsid w:val="00875F7A"/>
    <w:rsid w:val="00881FD2"/>
    <w:rsid w:val="00882E45"/>
    <w:rsid w:val="00882E5C"/>
    <w:rsid w:val="008836E0"/>
    <w:rsid w:val="00883D42"/>
    <w:rsid w:val="0088492A"/>
    <w:rsid w:val="00885888"/>
    <w:rsid w:val="0088601F"/>
    <w:rsid w:val="008868C2"/>
    <w:rsid w:val="00887652"/>
    <w:rsid w:val="008904F5"/>
    <w:rsid w:val="00890876"/>
    <w:rsid w:val="00890A19"/>
    <w:rsid w:val="00891BB2"/>
    <w:rsid w:val="00891FC7"/>
    <w:rsid w:val="008938B1"/>
    <w:rsid w:val="008948CD"/>
    <w:rsid w:val="00894B5A"/>
    <w:rsid w:val="00894EB1"/>
    <w:rsid w:val="00895909"/>
    <w:rsid w:val="008A0184"/>
    <w:rsid w:val="008A13EF"/>
    <w:rsid w:val="008A7363"/>
    <w:rsid w:val="008A7BEB"/>
    <w:rsid w:val="008B2E10"/>
    <w:rsid w:val="008B3457"/>
    <w:rsid w:val="008B3D16"/>
    <w:rsid w:val="008B437D"/>
    <w:rsid w:val="008B460B"/>
    <w:rsid w:val="008C00EA"/>
    <w:rsid w:val="008C175B"/>
    <w:rsid w:val="008C22C0"/>
    <w:rsid w:val="008C426B"/>
    <w:rsid w:val="008C49B9"/>
    <w:rsid w:val="008C6F14"/>
    <w:rsid w:val="008D0241"/>
    <w:rsid w:val="008D13C7"/>
    <w:rsid w:val="008D48E2"/>
    <w:rsid w:val="008D70F4"/>
    <w:rsid w:val="008D7130"/>
    <w:rsid w:val="008D7237"/>
    <w:rsid w:val="008D7B94"/>
    <w:rsid w:val="008E1538"/>
    <w:rsid w:val="008E188B"/>
    <w:rsid w:val="008E1C45"/>
    <w:rsid w:val="008E246B"/>
    <w:rsid w:val="008E2BFB"/>
    <w:rsid w:val="008E4346"/>
    <w:rsid w:val="008E70A3"/>
    <w:rsid w:val="008E76FF"/>
    <w:rsid w:val="008E7940"/>
    <w:rsid w:val="008F1924"/>
    <w:rsid w:val="008F21D9"/>
    <w:rsid w:val="008F245E"/>
    <w:rsid w:val="008F70F5"/>
    <w:rsid w:val="008F7B85"/>
    <w:rsid w:val="009001ED"/>
    <w:rsid w:val="00901A65"/>
    <w:rsid w:val="009027BF"/>
    <w:rsid w:val="00902C50"/>
    <w:rsid w:val="00903763"/>
    <w:rsid w:val="00906AD5"/>
    <w:rsid w:val="00911FB3"/>
    <w:rsid w:val="00913488"/>
    <w:rsid w:val="0091507D"/>
    <w:rsid w:val="00917DD2"/>
    <w:rsid w:val="00923151"/>
    <w:rsid w:val="00923A78"/>
    <w:rsid w:val="00924D44"/>
    <w:rsid w:val="00925BDB"/>
    <w:rsid w:val="00932A6C"/>
    <w:rsid w:val="0093356E"/>
    <w:rsid w:val="00933579"/>
    <w:rsid w:val="00933A2E"/>
    <w:rsid w:val="00933AC8"/>
    <w:rsid w:val="009366FC"/>
    <w:rsid w:val="0093783F"/>
    <w:rsid w:val="00937886"/>
    <w:rsid w:val="00941380"/>
    <w:rsid w:val="00943D37"/>
    <w:rsid w:val="00943E94"/>
    <w:rsid w:val="009465A9"/>
    <w:rsid w:val="009471D8"/>
    <w:rsid w:val="0095028E"/>
    <w:rsid w:val="009524C0"/>
    <w:rsid w:val="00953783"/>
    <w:rsid w:val="00953EAC"/>
    <w:rsid w:val="009561B6"/>
    <w:rsid w:val="009569AD"/>
    <w:rsid w:val="0095733F"/>
    <w:rsid w:val="00957F37"/>
    <w:rsid w:val="00960C9A"/>
    <w:rsid w:val="0096498F"/>
    <w:rsid w:val="009674F0"/>
    <w:rsid w:val="009675DE"/>
    <w:rsid w:val="00971B6C"/>
    <w:rsid w:val="00972433"/>
    <w:rsid w:val="00972BBD"/>
    <w:rsid w:val="009734A6"/>
    <w:rsid w:val="009741AB"/>
    <w:rsid w:val="00974572"/>
    <w:rsid w:val="00974589"/>
    <w:rsid w:val="00977154"/>
    <w:rsid w:val="00977739"/>
    <w:rsid w:val="00984FE6"/>
    <w:rsid w:val="009852FA"/>
    <w:rsid w:val="00986394"/>
    <w:rsid w:val="00987B11"/>
    <w:rsid w:val="009907E6"/>
    <w:rsid w:val="009925F1"/>
    <w:rsid w:val="009937D8"/>
    <w:rsid w:val="00994356"/>
    <w:rsid w:val="0099512B"/>
    <w:rsid w:val="009959B0"/>
    <w:rsid w:val="00995B9D"/>
    <w:rsid w:val="00996253"/>
    <w:rsid w:val="009968A8"/>
    <w:rsid w:val="009A1381"/>
    <w:rsid w:val="009A2BDB"/>
    <w:rsid w:val="009A64A5"/>
    <w:rsid w:val="009A69FC"/>
    <w:rsid w:val="009A7806"/>
    <w:rsid w:val="009A7EDA"/>
    <w:rsid w:val="009B1061"/>
    <w:rsid w:val="009B3023"/>
    <w:rsid w:val="009B3A2F"/>
    <w:rsid w:val="009C048F"/>
    <w:rsid w:val="009C0B5A"/>
    <w:rsid w:val="009C0CBE"/>
    <w:rsid w:val="009C136D"/>
    <w:rsid w:val="009C3286"/>
    <w:rsid w:val="009C34C9"/>
    <w:rsid w:val="009C50BB"/>
    <w:rsid w:val="009C58D8"/>
    <w:rsid w:val="009C6070"/>
    <w:rsid w:val="009C72AC"/>
    <w:rsid w:val="009D0B5E"/>
    <w:rsid w:val="009D11B8"/>
    <w:rsid w:val="009D13ED"/>
    <w:rsid w:val="009D1885"/>
    <w:rsid w:val="009D1FF2"/>
    <w:rsid w:val="009D260A"/>
    <w:rsid w:val="009D2D7D"/>
    <w:rsid w:val="009D3875"/>
    <w:rsid w:val="009D3BF4"/>
    <w:rsid w:val="009D5112"/>
    <w:rsid w:val="009D5F85"/>
    <w:rsid w:val="009D666E"/>
    <w:rsid w:val="009D7ED4"/>
    <w:rsid w:val="009E1DF1"/>
    <w:rsid w:val="009E235D"/>
    <w:rsid w:val="009E564C"/>
    <w:rsid w:val="009F3066"/>
    <w:rsid w:val="009F432D"/>
    <w:rsid w:val="009F5411"/>
    <w:rsid w:val="009F68B1"/>
    <w:rsid w:val="009F79E6"/>
    <w:rsid w:val="00A00035"/>
    <w:rsid w:val="00A02A37"/>
    <w:rsid w:val="00A03255"/>
    <w:rsid w:val="00A05011"/>
    <w:rsid w:val="00A064E0"/>
    <w:rsid w:val="00A07400"/>
    <w:rsid w:val="00A11C23"/>
    <w:rsid w:val="00A12338"/>
    <w:rsid w:val="00A12586"/>
    <w:rsid w:val="00A14B5A"/>
    <w:rsid w:val="00A15798"/>
    <w:rsid w:val="00A20297"/>
    <w:rsid w:val="00A21381"/>
    <w:rsid w:val="00A2288B"/>
    <w:rsid w:val="00A2354A"/>
    <w:rsid w:val="00A246A9"/>
    <w:rsid w:val="00A24F08"/>
    <w:rsid w:val="00A30CC8"/>
    <w:rsid w:val="00A32389"/>
    <w:rsid w:val="00A324C8"/>
    <w:rsid w:val="00A336C8"/>
    <w:rsid w:val="00A33AAD"/>
    <w:rsid w:val="00A35F50"/>
    <w:rsid w:val="00A36B38"/>
    <w:rsid w:val="00A41447"/>
    <w:rsid w:val="00A4217C"/>
    <w:rsid w:val="00A466E2"/>
    <w:rsid w:val="00A469CE"/>
    <w:rsid w:val="00A479C6"/>
    <w:rsid w:val="00A51B3A"/>
    <w:rsid w:val="00A536E2"/>
    <w:rsid w:val="00A54327"/>
    <w:rsid w:val="00A55124"/>
    <w:rsid w:val="00A55252"/>
    <w:rsid w:val="00A56A26"/>
    <w:rsid w:val="00A60105"/>
    <w:rsid w:val="00A6189F"/>
    <w:rsid w:val="00A633A3"/>
    <w:rsid w:val="00A63B6C"/>
    <w:rsid w:val="00A63B9F"/>
    <w:rsid w:val="00A6406F"/>
    <w:rsid w:val="00A66EF0"/>
    <w:rsid w:val="00A7338C"/>
    <w:rsid w:val="00A7584E"/>
    <w:rsid w:val="00A76103"/>
    <w:rsid w:val="00A76437"/>
    <w:rsid w:val="00A80688"/>
    <w:rsid w:val="00A80E7E"/>
    <w:rsid w:val="00A82249"/>
    <w:rsid w:val="00A8791F"/>
    <w:rsid w:val="00A92AD4"/>
    <w:rsid w:val="00A92C93"/>
    <w:rsid w:val="00A93D18"/>
    <w:rsid w:val="00A95077"/>
    <w:rsid w:val="00A97239"/>
    <w:rsid w:val="00A97E10"/>
    <w:rsid w:val="00AA52A0"/>
    <w:rsid w:val="00AB08EB"/>
    <w:rsid w:val="00AB09D7"/>
    <w:rsid w:val="00AB3A18"/>
    <w:rsid w:val="00AB55D9"/>
    <w:rsid w:val="00AB6086"/>
    <w:rsid w:val="00AC309C"/>
    <w:rsid w:val="00AC3423"/>
    <w:rsid w:val="00AC4C93"/>
    <w:rsid w:val="00AC52AF"/>
    <w:rsid w:val="00AC547C"/>
    <w:rsid w:val="00AC76CE"/>
    <w:rsid w:val="00AD0E99"/>
    <w:rsid w:val="00AD11F3"/>
    <w:rsid w:val="00AD16AD"/>
    <w:rsid w:val="00AD2175"/>
    <w:rsid w:val="00AD3B73"/>
    <w:rsid w:val="00AD4C75"/>
    <w:rsid w:val="00AD7B4D"/>
    <w:rsid w:val="00AE1169"/>
    <w:rsid w:val="00AE16A0"/>
    <w:rsid w:val="00AE411B"/>
    <w:rsid w:val="00AE7A1B"/>
    <w:rsid w:val="00AE7FF6"/>
    <w:rsid w:val="00AF335D"/>
    <w:rsid w:val="00AF3706"/>
    <w:rsid w:val="00AF54C0"/>
    <w:rsid w:val="00AF582D"/>
    <w:rsid w:val="00AF6F58"/>
    <w:rsid w:val="00B00CDE"/>
    <w:rsid w:val="00B03313"/>
    <w:rsid w:val="00B075E4"/>
    <w:rsid w:val="00B07C7E"/>
    <w:rsid w:val="00B11A28"/>
    <w:rsid w:val="00B11C1F"/>
    <w:rsid w:val="00B1287D"/>
    <w:rsid w:val="00B1556C"/>
    <w:rsid w:val="00B15A7A"/>
    <w:rsid w:val="00B16AF0"/>
    <w:rsid w:val="00B171B7"/>
    <w:rsid w:val="00B17BF1"/>
    <w:rsid w:val="00B21A60"/>
    <w:rsid w:val="00B246C1"/>
    <w:rsid w:val="00B25E21"/>
    <w:rsid w:val="00B2698F"/>
    <w:rsid w:val="00B27167"/>
    <w:rsid w:val="00B30319"/>
    <w:rsid w:val="00B3038F"/>
    <w:rsid w:val="00B318E1"/>
    <w:rsid w:val="00B36363"/>
    <w:rsid w:val="00B36ABB"/>
    <w:rsid w:val="00B37BD0"/>
    <w:rsid w:val="00B37DDB"/>
    <w:rsid w:val="00B37FCB"/>
    <w:rsid w:val="00B4011B"/>
    <w:rsid w:val="00B40F71"/>
    <w:rsid w:val="00B422C5"/>
    <w:rsid w:val="00B52CF5"/>
    <w:rsid w:val="00B5570E"/>
    <w:rsid w:val="00B559A3"/>
    <w:rsid w:val="00B56182"/>
    <w:rsid w:val="00B61508"/>
    <w:rsid w:val="00B62D69"/>
    <w:rsid w:val="00B63CA9"/>
    <w:rsid w:val="00B64C59"/>
    <w:rsid w:val="00B65E54"/>
    <w:rsid w:val="00B6785F"/>
    <w:rsid w:val="00B71B05"/>
    <w:rsid w:val="00B7472B"/>
    <w:rsid w:val="00B74A27"/>
    <w:rsid w:val="00B75C00"/>
    <w:rsid w:val="00B7644F"/>
    <w:rsid w:val="00B76D67"/>
    <w:rsid w:val="00B80F0F"/>
    <w:rsid w:val="00B82484"/>
    <w:rsid w:val="00B839CA"/>
    <w:rsid w:val="00B8427D"/>
    <w:rsid w:val="00B84A8B"/>
    <w:rsid w:val="00B84D66"/>
    <w:rsid w:val="00B850E0"/>
    <w:rsid w:val="00B85DA8"/>
    <w:rsid w:val="00B867F3"/>
    <w:rsid w:val="00B8756E"/>
    <w:rsid w:val="00B87599"/>
    <w:rsid w:val="00B90BC3"/>
    <w:rsid w:val="00B92A2E"/>
    <w:rsid w:val="00B92CBA"/>
    <w:rsid w:val="00BA0A5F"/>
    <w:rsid w:val="00BA3239"/>
    <w:rsid w:val="00BA3D50"/>
    <w:rsid w:val="00BA59A4"/>
    <w:rsid w:val="00BA642D"/>
    <w:rsid w:val="00BA73F6"/>
    <w:rsid w:val="00BB0BE2"/>
    <w:rsid w:val="00BB3B25"/>
    <w:rsid w:val="00BB5A23"/>
    <w:rsid w:val="00BB612D"/>
    <w:rsid w:val="00BB7794"/>
    <w:rsid w:val="00BB7D88"/>
    <w:rsid w:val="00BC0008"/>
    <w:rsid w:val="00BC007F"/>
    <w:rsid w:val="00BC0646"/>
    <w:rsid w:val="00BC08CB"/>
    <w:rsid w:val="00BC5000"/>
    <w:rsid w:val="00BC68D6"/>
    <w:rsid w:val="00BC7406"/>
    <w:rsid w:val="00BD36B7"/>
    <w:rsid w:val="00BD41E2"/>
    <w:rsid w:val="00BD6970"/>
    <w:rsid w:val="00BE06C2"/>
    <w:rsid w:val="00BE126B"/>
    <w:rsid w:val="00BE202D"/>
    <w:rsid w:val="00BE25CF"/>
    <w:rsid w:val="00BE4350"/>
    <w:rsid w:val="00BE4753"/>
    <w:rsid w:val="00BF2A63"/>
    <w:rsid w:val="00BF3A99"/>
    <w:rsid w:val="00BF3E98"/>
    <w:rsid w:val="00BF7BC5"/>
    <w:rsid w:val="00C006BC"/>
    <w:rsid w:val="00C01B8A"/>
    <w:rsid w:val="00C02F5D"/>
    <w:rsid w:val="00C0308C"/>
    <w:rsid w:val="00C030A1"/>
    <w:rsid w:val="00C04999"/>
    <w:rsid w:val="00C04DF9"/>
    <w:rsid w:val="00C07B94"/>
    <w:rsid w:val="00C07EDD"/>
    <w:rsid w:val="00C11C7A"/>
    <w:rsid w:val="00C11D31"/>
    <w:rsid w:val="00C12458"/>
    <w:rsid w:val="00C12ECD"/>
    <w:rsid w:val="00C12F9D"/>
    <w:rsid w:val="00C1348B"/>
    <w:rsid w:val="00C13608"/>
    <w:rsid w:val="00C14506"/>
    <w:rsid w:val="00C14CD4"/>
    <w:rsid w:val="00C16852"/>
    <w:rsid w:val="00C175B7"/>
    <w:rsid w:val="00C17A21"/>
    <w:rsid w:val="00C21A9D"/>
    <w:rsid w:val="00C226D6"/>
    <w:rsid w:val="00C24909"/>
    <w:rsid w:val="00C252FE"/>
    <w:rsid w:val="00C25D36"/>
    <w:rsid w:val="00C25D84"/>
    <w:rsid w:val="00C278F1"/>
    <w:rsid w:val="00C27E67"/>
    <w:rsid w:val="00C30B8F"/>
    <w:rsid w:val="00C30BC5"/>
    <w:rsid w:val="00C320A4"/>
    <w:rsid w:val="00C3248F"/>
    <w:rsid w:val="00C35433"/>
    <w:rsid w:val="00C35941"/>
    <w:rsid w:val="00C35C11"/>
    <w:rsid w:val="00C410B6"/>
    <w:rsid w:val="00C410EC"/>
    <w:rsid w:val="00C422A0"/>
    <w:rsid w:val="00C4371C"/>
    <w:rsid w:val="00C43E31"/>
    <w:rsid w:val="00C46079"/>
    <w:rsid w:val="00C54929"/>
    <w:rsid w:val="00C55F7C"/>
    <w:rsid w:val="00C56458"/>
    <w:rsid w:val="00C56476"/>
    <w:rsid w:val="00C5765E"/>
    <w:rsid w:val="00C625BA"/>
    <w:rsid w:val="00C630C4"/>
    <w:rsid w:val="00C639DB"/>
    <w:rsid w:val="00C63A19"/>
    <w:rsid w:val="00C64189"/>
    <w:rsid w:val="00C655B3"/>
    <w:rsid w:val="00C658DD"/>
    <w:rsid w:val="00C67A4D"/>
    <w:rsid w:val="00C67B55"/>
    <w:rsid w:val="00C76C8F"/>
    <w:rsid w:val="00C772C2"/>
    <w:rsid w:val="00C80709"/>
    <w:rsid w:val="00C80B7A"/>
    <w:rsid w:val="00C82B73"/>
    <w:rsid w:val="00C839F1"/>
    <w:rsid w:val="00C84AE4"/>
    <w:rsid w:val="00C90D9A"/>
    <w:rsid w:val="00C91D57"/>
    <w:rsid w:val="00C9227E"/>
    <w:rsid w:val="00C93B5A"/>
    <w:rsid w:val="00C960F5"/>
    <w:rsid w:val="00CA0D78"/>
    <w:rsid w:val="00CA13BB"/>
    <w:rsid w:val="00CA34ED"/>
    <w:rsid w:val="00CA432D"/>
    <w:rsid w:val="00CA4A59"/>
    <w:rsid w:val="00CA6204"/>
    <w:rsid w:val="00CA6B5A"/>
    <w:rsid w:val="00CA774D"/>
    <w:rsid w:val="00CB1219"/>
    <w:rsid w:val="00CB3B3D"/>
    <w:rsid w:val="00CB3F80"/>
    <w:rsid w:val="00CB4089"/>
    <w:rsid w:val="00CB5049"/>
    <w:rsid w:val="00CB63E1"/>
    <w:rsid w:val="00CC089D"/>
    <w:rsid w:val="00CC1AF7"/>
    <w:rsid w:val="00CC2545"/>
    <w:rsid w:val="00CC2EEF"/>
    <w:rsid w:val="00CC517C"/>
    <w:rsid w:val="00CC5BC6"/>
    <w:rsid w:val="00CD03A1"/>
    <w:rsid w:val="00CD03F9"/>
    <w:rsid w:val="00CD2003"/>
    <w:rsid w:val="00CD284B"/>
    <w:rsid w:val="00CD327A"/>
    <w:rsid w:val="00CD3858"/>
    <w:rsid w:val="00CD38B2"/>
    <w:rsid w:val="00CD3B73"/>
    <w:rsid w:val="00CD70C9"/>
    <w:rsid w:val="00CE130A"/>
    <w:rsid w:val="00CE14C6"/>
    <w:rsid w:val="00CE248F"/>
    <w:rsid w:val="00CE31D1"/>
    <w:rsid w:val="00CE3A25"/>
    <w:rsid w:val="00CE3BE3"/>
    <w:rsid w:val="00CE4206"/>
    <w:rsid w:val="00CE4F4E"/>
    <w:rsid w:val="00CE5C8A"/>
    <w:rsid w:val="00CE705E"/>
    <w:rsid w:val="00CF028A"/>
    <w:rsid w:val="00CF6522"/>
    <w:rsid w:val="00CF6D49"/>
    <w:rsid w:val="00D004CF"/>
    <w:rsid w:val="00D03B44"/>
    <w:rsid w:val="00D04314"/>
    <w:rsid w:val="00D0461B"/>
    <w:rsid w:val="00D05FBC"/>
    <w:rsid w:val="00D07246"/>
    <w:rsid w:val="00D07756"/>
    <w:rsid w:val="00D129E9"/>
    <w:rsid w:val="00D12B9A"/>
    <w:rsid w:val="00D12F6D"/>
    <w:rsid w:val="00D138C1"/>
    <w:rsid w:val="00D14920"/>
    <w:rsid w:val="00D16EE3"/>
    <w:rsid w:val="00D178FC"/>
    <w:rsid w:val="00D20834"/>
    <w:rsid w:val="00D21866"/>
    <w:rsid w:val="00D27624"/>
    <w:rsid w:val="00D305D4"/>
    <w:rsid w:val="00D3108B"/>
    <w:rsid w:val="00D310AF"/>
    <w:rsid w:val="00D32A69"/>
    <w:rsid w:val="00D337A4"/>
    <w:rsid w:val="00D33DF4"/>
    <w:rsid w:val="00D34F34"/>
    <w:rsid w:val="00D353DF"/>
    <w:rsid w:val="00D35760"/>
    <w:rsid w:val="00D3704D"/>
    <w:rsid w:val="00D4076E"/>
    <w:rsid w:val="00D42D8F"/>
    <w:rsid w:val="00D4303F"/>
    <w:rsid w:val="00D4388E"/>
    <w:rsid w:val="00D43B95"/>
    <w:rsid w:val="00D50C4D"/>
    <w:rsid w:val="00D52E46"/>
    <w:rsid w:val="00D53A17"/>
    <w:rsid w:val="00D54D6C"/>
    <w:rsid w:val="00D63750"/>
    <w:rsid w:val="00D66C56"/>
    <w:rsid w:val="00D67798"/>
    <w:rsid w:val="00D75688"/>
    <w:rsid w:val="00D761F4"/>
    <w:rsid w:val="00D80A0B"/>
    <w:rsid w:val="00D81E9B"/>
    <w:rsid w:val="00D852DD"/>
    <w:rsid w:val="00D92A73"/>
    <w:rsid w:val="00D93365"/>
    <w:rsid w:val="00D934AE"/>
    <w:rsid w:val="00D95C94"/>
    <w:rsid w:val="00D95CC8"/>
    <w:rsid w:val="00D972AD"/>
    <w:rsid w:val="00DA0970"/>
    <w:rsid w:val="00DA13A6"/>
    <w:rsid w:val="00DA22C6"/>
    <w:rsid w:val="00DA2A28"/>
    <w:rsid w:val="00DA2DE9"/>
    <w:rsid w:val="00DA3316"/>
    <w:rsid w:val="00DA4480"/>
    <w:rsid w:val="00DA47F3"/>
    <w:rsid w:val="00DA4D9C"/>
    <w:rsid w:val="00DA54AC"/>
    <w:rsid w:val="00DA5DC6"/>
    <w:rsid w:val="00DB02AC"/>
    <w:rsid w:val="00DB0B87"/>
    <w:rsid w:val="00DB21BE"/>
    <w:rsid w:val="00DB6227"/>
    <w:rsid w:val="00DC0168"/>
    <w:rsid w:val="00DC0476"/>
    <w:rsid w:val="00DC20B6"/>
    <w:rsid w:val="00DC2900"/>
    <w:rsid w:val="00DC3E35"/>
    <w:rsid w:val="00DC3FC5"/>
    <w:rsid w:val="00DD3503"/>
    <w:rsid w:val="00DD3E5D"/>
    <w:rsid w:val="00DD4179"/>
    <w:rsid w:val="00DD4442"/>
    <w:rsid w:val="00DD4467"/>
    <w:rsid w:val="00DD553E"/>
    <w:rsid w:val="00DD7170"/>
    <w:rsid w:val="00DE0ADA"/>
    <w:rsid w:val="00DE0F4B"/>
    <w:rsid w:val="00DE1483"/>
    <w:rsid w:val="00DE2963"/>
    <w:rsid w:val="00DE3A82"/>
    <w:rsid w:val="00DE56A1"/>
    <w:rsid w:val="00DE5CA8"/>
    <w:rsid w:val="00DE6F96"/>
    <w:rsid w:val="00DE7AF4"/>
    <w:rsid w:val="00DF5070"/>
    <w:rsid w:val="00DF5939"/>
    <w:rsid w:val="00DF79E4"/>
    <w:rsid w:val="00E01EAE"/>
    <w:rsid w:val="00E03067"/>
    <w:rsid w:val="00E03B9E"/>
    <w:rsid w:val="00E058BC"/>
    <w:rsid w:val="00E05B14"/>
    <w:rsid w:val="00E063B8"/>
    <w:rsid w:val="00E102FD"/>
    <w:rsid w:val="00E10F87"/>
    <w:rsid w:val="00E13CD5"/>
    <w:rsid w:val="00E142F5"/>
    <w:rsid w:val="00E173B8"/>
    <w:rsid w:val="00E20C09"/>
    <w:rsid w:val="00E2277E"/>
    <w:rsid w:val="00E23296"/>
    <w:rsid w:val="00E23986"/>
    <w:rsid w:val="00E23AE5"/>
    <w:rsid w:val="00E24C18"/>
    <w:rsid w:val="00E30D95"/>
    <w:rsid w:val="00E310E8"/>
    <w:rsid w:val="00E342E1"/>
    <w:rsid w:val="00E34BCC"/>
    <w:rsid w:val="00E3575E"/>
    <w:rsid w:val="00E36E4D"/>
    <w:rsid w:val="00E41DBA"/>
    <w:rsid w:val="00E425C7"/>
    <w:rsid w:val="00E43E0A"/>
    <w:rsid w:val="00E4408B"/>
    <w:rsid w:val="00E46C41"/>
    <w:rsid w:val="00E47C8F"/>
    <w:rsid w:val="00E50CD4"/>
    <w:rsid w:val="00E529EB"/>
    <w:rsid w:val="00E538EA"/>
    <w:rsid w:val="00E53B03"/>
    <w:rsid w:val="00E542BE"/>
    <w:rsid w:val="00E54CCD"/>
    <w:rsid w:val="00E5710C"/>
    <w:rsid w:val="00E577AC"/>
    <w:rsid w:val="00E60243"/>
    <w:rsid w:val="00E61B30"/>
    <w:rsid w:val="00E62571"/>
    <w:rsid w:val="00E62CC4"/>
    <w:rsid w:val="00E63CB3"/>
    <w:rsid w:val="00E641B9"/>
    <w:rsid w:val="00E65397"/>
    <w:rsid w:val="00E67912"/>
    <w:rsid w:val="00E67E4D"/>
    <w:rsid w:val="00E71453"/>
    <w:rsid w:val="00E719FB"/>
    <w:rsid w:val="00E71F7B"/>
    <w:rsid w:val="00E73989"/>
    <w:rsid w:val="00E74234"/>
    <w:rsid w:val="00E75926"/>
    <w:rsid w:val="00E75AFD"/>
    <w:rsid w:val="00E80235"/>
    <w:rsid w:val="00E80286"/>
    <w:rsid w:val="00E82CE0"/>
    <w:rsid w:val="00E82F6C"/>
    <w:rsid w:val="00E83088"/>
    <w:rsid w:val="00E83A63"/>
    <w:rsid w:val="00E8405A"/>
    <w:rsid w:val="00E86C80"/>
    <w:rsid w:val="00E87A6D"/>
    <w:rsid w:val="00E91DC8"/>
    <w:rsid w:val="00E9259D"/>
    <w:rsid w:val="00E92E02"/>
    <w:rsid w:val="00E94209"/>
    <w:rsid w:val="00EA03DC"/>
    <w:rsid w:val="00EA4ABC"/>
    <w:rsid w:val="00EA4FA7"/>
    <w:rsid w:val="00EA5502"/>
    <w:rsid w:val="00EB062A"/>
    <w:rsid w:val="00EB2036"/>
    <w:rsid w:val="00EB257B"/>
    <w:rsid w:val="00EB2F5C"/>
    <w:rsid w:val="00EB3294"/>
    <w:rsid w:val="00EB36AB"/>
    <w:rsid w:val="00EB3937"/>
    <w:rsid w:val="00EB6905"/>
    <w:rsid w:val="00EB6970"/>
    <w:rsid w:val="00EB79E7"/>
    <w:rsid w:val="00EB7E09"/>
    <w:rsid w:val="00EC1D56"/>
    <w:rsid w:val="00EC3E7C"/>
    <w:rsid w:val="00EC4BAE"/>
    <w:rsid w:val="00EC7C4B"/>
    <w:rsid w:val="00ED05BF"/>
    <w:rsid w:val="00ED367C"/>
    <w:rsid w:val="00ED4DC5"/>
    <w:rsid w:val="00EE00F1"/>
    <w:rsid w:val="00EE0887"/>
    <w:rsid w:val="00EE0998"/>
    <w:rsid w:val="00EE10B1"/>
    <w:rsid w:val="00EE258B"/>
    <w:rsid w:val="00EE473A"/>
    <w:rsid w:val="00EE5CF5"/>
    <w:rsid w:val="00EE62D5"/>
    <w:rsid w:val="00EE64C5"/>
    <w:rsid w:val="00EE7479"/>
    <w:rsid w:val="00EF0979"/>
    <w:rsid w:val="00EF1118"/>
    <w:rsid w:val="00EF2B7F"/>
    <w:rsid w:val="00EF3685"/>
    <w:rsid w:val="00EF3B7D"/>
    <w:rsid w:val="00F019FE"/>
    <w:rsid w:val="00F01A7F"/>
    <w:rsid w:val="00F020F7"/>
    <w:rsid w:val="00F02620"/>
    <w:rsid w:val="00F02A41"/>
    <w:rsid w:val="00F030DB"/>
    <w:rsid w:val="00F04246"/>
    <w:rsid w:val="00F04F34"/>
    <w:rsid w:val="00F067CC"/>
    <w:rsid w:val="00F070F5"/>
    <w:rsid w:val="00F079BE"/>
    <w:rsid w:val="00F10609"/>
    <w:rsid w:val="00F10E78"/>
    <w:rsid w:val="00F12DED"/>
    <w:rsid w:val="00F1431F"/>
    <w:rsid w:val="00F158FB"/>
    <w:rsid w:val="00F16AC5"/>
    <w:rsid w:val="00F17196"/>
    <w:rsid w:val="00F20259"/>
    <w:rsid w:val="00F211AD"/>
    <w:rsid w:val="00F21A51"/>
    <w:rsid w:val="00F22C6B"/>
    <w:rsid w:val="00F22E84"/>
    <w:rsid w:val="00F233BB"/>
    <w:rsid w:val="00F23B49"/>
    <w:rsid w:val="00F24DC5"/>
    <w:rsid w:val="00F31223"/>
    <w:rsid w:val="00F319A0"/>
    <w:rsid w:val="00F32670"/>
    <w:rsid w:val="00F331F0"/>
    <w:rsid w:val="00F33846"/>
    <w:rsid w:val="00F356D8"/>
    <w:rsid w:val="00F3657A"/>
    <w:rsid w:val="00F3665A"/>
    <w:rsid w:val="00F402C8"/>
    <w:rsid w:val="00F40A91"/>
    <w:rsid w:val="00F42F53"/>
    <w:rsid w:val="00F43AB0"/>
    <w:rsid w:val="00F46879"/>
    <w:rsid w:val="00F46F77"/>
    <w:rsid w:val="00F4751C"/>
    <w:rsid w:val="00F545B6"/>
    <w:rsid w:val="00F575CB"/>
    <w:rsid w:val="00F60CD7"/>
    <w:rsid w:val="00F60D1C"/>
    <w:rsid w:val="00F60FAC"/>
    <w:rsid w:val="00F63BB6"/>
    <w:rsid w:val="00F663C8"/>
    <w:rsid w:val="00F67693"/>
    <w:rsid w:val="00F67CFA"/>
    <w:rsid w:val="00F702FA"/>
    <w:rsid w:val="00F71368"/>
    <w:rsid w:val="00F717AC"/>
    <w:rsid w:val="00F736F2"/>
    <w:rsid w:val="00F76D18"/>
    <w:rsid w:val="00F77239"/>
    <w:rsid w:val="00F772B4"/>
    <w:rsid w:val="00F77534"/>
    <w:rsid w:val="00F8024B"/>
    <w:rsid w:val="00F82570"/>
    <w:rsid w:val="00F82D4C"/>
    <w:rsid w:val="00F849BC"/>
    <w:rsid w:val="00F869B0"/>
    <w:rsid w:val="00F86E51"/>
    <w:rsid w:val="00F8703D"/>
    <w:rsid w:val="00F907DF"/>
    <w:rsid w:val="00F909C4"/>
    <w:rsid w:val="00F91AFD"/>
    <w:rsid w:val="00F9367C"/>
    <w:rsid w:val="00F94894"/>
    <w:rsid w:val="00F94B1D"/>
    <w:rsid w:val="00FA2EB5"/>
    <w:rsid w:val="00FA44E7"/>
    <w:rsid w:val="00FB159A"/>
    <w:rsid w:val="00FB20BD"/>
    <w:rsid w:val="00FB3383"/>
    <w:rsid w:val="00FB40A9"/>
    <w:rsid w:val="00FB4769"/>
    <w:rsid w:val="00FB739E"/>
    <w:rsid w:val="00FB7E9C"/>
    <w:rsid w:val="00FC1EA4"/>
    <w:rsid w:val="00FC3037"/>
    <w:rsid w:val="00FC395B"/>
    <w:rsid w:val="00FC4BB0"/>
    <w:rsid w:val="00FC4CB6"/>
    <w:rsid w:val="00FC54A5"/>
    <w:rsid w:val="00FC6AAA"/>
    <w:rsid w:val="00FD0458"/>
    <w:rsid w:val="00FD249F"/>
    <w:rsid w:val="00FD3D35"/>
    <w:rsid w:val="00FD508D"/>
    <w:rsid w:val="00FD65C6"/>
    <w:rsid w:val="00FD681A"/>
    <w:rsid w:val="00FD7484"/>
    <w:rsid w:val="00FE01C5"/>
    <w:rsid w:val="00FE01D3"/>
    <w:rsid w:val="00FE0524"/>
    <w:rsid w:val="00FE1F86"/>
    <w:rsid w:val="00FE26DA"/>
    <w:rsid w:val="00FE2AE9"/>
    <w:rsid w:val="00FE669E"/>
    <w:rsid w:val="00FE7F3C"/>
    <w:rsid w:val="00FF11B5"/>
    <w:rsid w:val="00FF25ED"/>
    <w:rsid w:val="00FF596B"/>
    <w:rsid w:val="00FF6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95C0F"/>
  <w15:docId w15:val="{92D28F5E-B10D-4A58-965A-3E687CB4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paragraph" w:styleId="af1">
    <w:name w:val="Revision"/>
    <w:hidden/>
    <w:uiPriority w:val="99"/>
    <w:semiHidden/>
    <w:rsid w:val="00F3122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9072">
      <w:bodyDiv w:val="1"/>
      <w:marLeft w:val="0"/>
      <w:marRight w:val="0"/>
      <w:marTop w:val="0"/>
      <w:marBottom w:val="0"/>
      <w:divBdr>
        <w:top w:val="none" w:sz="0" w:space="0" w:color="auto"/>
        <w:left w:val="none" w:sz="0" w:space="0" w:color="auto"/>
        <w:bottom w:val="none" w:sz="0" w:space="0" w:color="auto"/>
        <w:right w:val="none" w:sz="0" w:space="0" w:color="auto"/>
      </w:divBdr>
    </w:div>
    <w:div w:id="147596087">
      <w:bodyDiv w:val="1"/>
      <w:marLeft w:val="0"/>
      <w:marRight w:val="0"/>
      <w:marTop w:val="0"/>
      <w:marBottom w:val="0"/>
      <w:divBdr>
        <w:top w:val="none" w:sz="0" w:space="0" w:color="auto"/>
        <w:left w:val="none" w:sz="0" w:space="0" w:color="auto"/>
        <w:bottom w:val="none" w:sz="0" w:space="0" w:color="auto"/>
        <w:right w:val="none" w:sz="0" w:space="0" w:color="auto"/>
      </w:divBdr>
    </w:div>
    <w:div w:id="260650405">
      <w:bodyDiv w:val="1"/>
      <w:marLeft w:val="0"/>
      <w:marRight w:val="0"/>
      <w:marTop w:val="0"/>
      <w:marBottom w:val="0"/>
      <w:divBdr>
        <w:top w:val="none" w:sz="0" w:space="0" w:color="auto"/>
        <w:left w:val="none" w:sz="0" w:space="0" w:color="auto"/>
        <w:bottom w:val="none" w:sz="0" w:space="0" w:color="auto"/>
        <w:right w:val="none" w:sz="0" w:space="0" w:color="auto"/>
      </w:divBdr>
    </w:div>
    <w:div w:id="346254281">
      <w:bodyDiv w:val="1"/>
      <w:marLeft w:val="0"/>
      <w:marRight w:val="0"/>
      <w:marTop w:val="0"/>
      <w:marBottom w:val="0"/>
      <w:divBdr>
        <w:top w:val="none" w:sz="0" w:space="0" w:color="auto"/>
        <w:left w:val="none" w:sz="0" w:space="0" w:color="auto"/>
        <w:bottom w:val="none" w:sz="0" w:space="0" w:color="auto"/>
        <w:right w:val="none" w:sz="0" w:space="0" w:color="auto"/>
      </w:divBdr>
    </w:div>
    <w:div w:id="478422674">
      <w:bodyDiv w:val="1"/>
      <w:marLeft w:val="0"/>
      <w:marRight w:val="0"/>
      <w:marTop w:val="0"/>
      <w:marBottom w:val="0"/>
      <w:divBdr>
        <w:top w:val="none" w:sz="0" w:space="0" w:color="auto"/>
        <w:left w:val="none" w:sz="0" w:space="0" w:color="auto"/>
        <w:bottom w:val="none" w:sz="0" w:space="0" w:color="auto"/>
        <w:right w:val="none" w:sz="0" w:space="0" w:color="auto"/>
      </w:divBdr>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600768715">
      <w:bodyDiv w:val="1"/>
      <w:marLeft w:val="0"/>
      <w:marRight w:val="0"/>
      <w:marTop w:val="0"/>
      <w:marBottom w:val="0"/>
      <w:divBdr>
        <w:top w:val="none" w:sz="0" w:space="0" w:color="auto"/>
        <w:left w:val="none" w:sz="0" w:space="0" w:color="auto"/>
        <w:bottom w:val="none" w:sz="0" w:space="0" w:color="auto"/>
        <w:right w:val="none" w:sz="0" w:space="0" w:color="auto"/>
      </w:divBdr>
    </w:div>
    <w:div w:id="613904672">
      <w:bodyDiv w:val="1"/>
      <w:marLeft w:val="0"/>
      <w:marRight w:val="0"/>
      <w:marTop w:val="0"/>
      <w:marBottom w:val="0"/>
      <w:divBdr>
        <w:top w:val="none" w:sz="0" w:space="0" w:color="auto"/>
        <w:left w:val="none" w:sz="0" w:space="0" w:color="auto"/>
        <w:bottom w:val="none" w:sz="0" w:space="0" w:color="auto"/>
        <w:right w:val="none" w:sz="0" w:space="0" w:color="auto"/>
      </w:divBdr>
    </w:div>
    <w:div w:id="618797548">
      <w:bodyDiv w:val="1"/>
      <w:marLeft w:val="0"/>
      <w:marRight w:val="0"/>
      <w:marTop w:val="0"/>
      <w:marBottom w:val="0"/>
      <w:divBdr>
        <w:top w:val="none" w:sz="0" w:space="0" w:color="auto"/>
        <w:left w:val="none" w:sz="0" w:space="0" w:color="auto"/>
        <w:bottom w:val="none" w:sz="0" w:space="0" w:color="auto"/>
        <w:right w:val="none" w:sz="0" w:space="0" w:color="auto"/>
      </w:divBdr>
    </w:div>
    <w:div w:id="635839705">
      <w:bodyDiv w:val="1"/>
      <w:marLeft w:val="0"/>
      <w:marRight w:val="0"/>
      <w:marTop w:val="0"/>
      <w:marBottom w:val="0"/>
      <w:divBdr>
        <w:top w:val="none" w:sz="0" w:space="0" w:color="auto"/>
        <w:left w:val="none" w:sz="0" w:space="0" w:color="auto"/>
        <w:bottom w:val="none" w:sz="0" w:space="0" w:color="auto"/>
        <w:right w:val="none" w:sz="0" w:space="0" w:color="auto"/>
      </w:divBdr>
    </w:div>
    <w:div w:id="688795261">
      <w:bodyDiv w:val="1"/>
      <w:marLeft w:val="0"/>
      <w:marRight w:val="0"/>
      <w:marTop w:val="0"/>
      <w:marBottom w:val="0"/>
      <w:divBdr>
        <w:top w:val="none" w:sz="0" w:space="0" w:color="auto"/>
        <w:left w:val="none" w:sz="0" w:space="0" w:color="auto"/>
        <w:bottom w:val="none" w:sz="0" w:space="0" w:color="auto"/>
        <w:right w:val="none" w:sz="0" w:space="0" w:color="auto"/>
      </w:divBdr>
    </w:div>
    <w:div w:id="793715188">
      <w:bodyDiv w:val="1"/>
      <w:marLeft w:val="0"/>
      <w:marRight w:val="0"/>
      <w:marTop w:val="0"/>
      <w:marBottom w:val="0"/>
      <w:divBdr>
        <w:top w:val="none" w:sz="0" w:space="0" w:color="auto"/>
        <w:left w:val="none" w:sz="0" w:space="0" w:color="auto"/>
        <w:bottom w:val="none" w:sz="0" w:space="0" w:color="auto"/>
        <w:right w:val="none" w:sz="0" w:space="0" w:color="auto"/>
      </w:divBdr>
    </w:div>
    <w:div w:id="856382947">
      <w:bodyDiv w:val="1"/>
      <w:marLeft w:val="0"/>
      <w:marRight w:val="0"/>
      <w:marTop w:val="0"/>
      <w:marBottom w:val="0"/>
      <w:divBdr>
        <w:top w:val="none" w:sz="0" w:space="0" w:color="auto"/>
        <w:left w:val="none" w:sz="0" w:space="0" w:color="auto"/>
        <w:bottom w:val="none" w:sz="0" w:space="0" w:color="auto"/>
        <w:right w:val="none" w:sz="0" w:space="0" w:color="auto"/>
      </w:divBdr>
      <w:divsChild>
        <w:div w:id="1501040299">
          <w:marLeft w:val="0"/>
          <w:marRight w:val="0"/>
          <w:marTop w:val="0"/>
          <w:marBottom w:val="0"/>
          <w:divBdr>
            <w:top w:val="none" w:sz="0" w:space="0" w:color="auto"/>
            <w:left w:val="none" w:sz="0" w:space="0" w:color="auto"/>
            <w:bottom w:val="none" w:sz="0" w:space="0" w:color="auto"/>
            <w:right w:val="single" w:sz="6" w:space="6" w:color="E8E8F4"/>
          </w:divBdr>
        </w:div>
      </w:divsChild>
    </w:div>
    <w:div w:id="1068648482">
      <w:bodyDiv w:val="1"/>
      <w:marLeft w:val="0"/>
      <w:marRight w:val="0"/>
      <w:marTop w:val="0"/>
      <w:marBottom w:val="0"/>
      <w:divBdr>
        <w:top w:val="none" w:sz="0" w:space="0" w:color="auto"/>
        <w:left w:val="none" w:sz="0" w:space="0" w:color="auto"/>
        <w:bottom w:val="none" w:sz="0" w:space="0" w:color="auto"/>
        <w:right w:val="none" w:sz="0" w:space="0" w:color="auto"/>
      </w:divBdr>
    </w:div>
    <w:div w:id="1102069149">
      <w:bodyDiv w:val="1"/>
      <w:marLeft w:val="0"/>
      <w:marRight w:val="0"/>
      <w:marTop w:val="0"/>
      <w:marBottom w:val="0"/>
      <w:divBdr>
        <w:top w:val="none" w:sz="0" w:space="0" w:color="auto"/>
        <w:left w:val="none" w:sz="0" w:space="0" w:color="auto"/>
        <w:bottom w:val="none" w:sz="0" w:space="0" w:color="auto"/>
        <w:right w:val="none" w:sz="0" w:space="0" w:color="auto"/>
      </w:divBdr>
    </w:div>
    <w:div w:id="1119033660">
      <w:bodyDiv w:val="1"/>
      <w:marLeft w:val="0"/>
      <w:marRight w:val="0"/>
      <w:marTop w:val="0"/>
      <w:marBottom w:val="0"/>
      <w:divBdr>
        <w:top w:val="none" w:sz="0" w:space="0" w:color="auto"/>
        <w:left w:val="none" w:sz="0" w:space="0" w:color="auto"/>
        <w:bottom w:val="none" w:sz="0" w:space="0" w:color="auto"/>
        <w:right w:val="none" w:sz="0" w:space="0" w:color="auto"/>
      </w:divBdr>
    </w:div>
    <w:div w:id="1131092325">
      <w:bodyDiv w:val="1"/>
      <w:marLeft w:val="0"/>
      <w:marRight w:val="0"/>
      <w:marTop w:val="0"/>
      <w:marBottom w:val="0"/>
      <w:divBdr>
        <w:top w:val="none" w:sz="0" w:space="0" w:color="auto"/>
        <w:left w:val="none" w:sz="0" w:space="0" w:color="auto"/>
        <w:bottom w:val="none" w:sz="0" w:space="0" w:color="auto"/>
        <w:right w:val="none" w:sz="0" w:space="0" w:color="auto"/>
      </w:divBdr>
      <w:divsChild>
        <w:div w:id="1792241063">
          <w:marLeft w:val="0"/>
          <w:marRight w:val="0"/>
          <w:marTop w:val="0"/>
          <w:marBottom w:val="0"/>
          <w:divBdr>
            <w:top w:val="none" w:sz="0" w:space="0" w:color="auto"/>
            <w:left w:val="none" w:sz="0" w:space="0" w:color="auto"/>
            <w:bottom w:val="none" w:sz="0" w:space="0" w:color="auto"/>
            <w:right w:val="single" w:sz="6" w:space="6" w:color="E8E8F4"/>
          </w:divBdr>
        </w:div>
      </w:divsChild>
    </w:div>
    <w:div w:id="1222670980">
      <w:bodyDiv w:val="1"/>
      <w:marLeft w:val="0"/>
      <w:marRight w:val="0"/>
      <w:marTop w:val="0"/>
      <w:marBottom w:val="0"/>
      <w:divBdr>
        <w:top w:val="none" w:sz="0" w:space="0" w:color="auto"/>
        <w:left w:val="none" w:sz="0" w:space="0" w:color="auto"/>
        <w:bottom w:val="none" w:sz="0" w:space="0" w:color="auto"/>
        <w:right w:val="none" w:sz="0" w:space="0" w:color="auto"/>
      </w:divBdr>
    </w:div>
    <w:div w:id="1367028351">
      <w:bodyDiv w:val="1"/>
      <w:marLeft w:val="0"/>
      <w:marRight w:val="0"/>
      <w:marTop w:val="0"/>
      <w:marBottom w:val="0"/>
      <w:divBdr>
        <w:top w:val="none" w:sz="0" w:space="0" w:color="auto"/>
        <w:left w:val="none" w:sz="0" w:space="0" w:color="auto"/>
        <w:bottom w:val="none" w:sz="0" w:space="0" w:color="auto"/>
        <w:right w:val="none" w:sz="0" w:space="0" w:color="auto"/>
      </w:divBdr>
    </w:div>
    <w:div w:id="1376194567">
      <w:bodyDiv w:val="1"/>
      <w:marLeft w:val="0"/>
      <w:marRight w:val="0"/>
      <w:marTop w:val="0"/>
      <w:marBottom w:val="0"/>
      <w:divBdr>
        <w:top w:val="none" w:sz="0" w:space="0" w:color="auto"/>
        <w:left w:val="none" w:sz="0" w:space="0" w:color="auto"/>
        <w:bottom w:val="none" w:sz="0" w:space="0" w:color="auto"/>
        <w:right w:val="none" w:sz="0" w:space="0" w:color="auto"/>
      </w:divBdr>
    </w:div>
    <w:div w:id="1543979264">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655524827">
      <w:bodyDiv w:val="1"/>
      <w:marLeft w:val="0"/>
      <w:marRight w:val="0"/>
      <w:marTop w:val="0"/>
      <w:marBottom w:val="0"/>
      <w:divBdr>
        <w:top w:val="none" w:sz="0" w:space="0" w:color="auto"/>
        <w:left w:val="none" w:sz="0" w:space="0" w:color="auto"/>
        <w:bottom w:val="none" w:sz="0" w:space="0" w:color="auto"/>
        <w:right w:val="none" w:sz="0" w:space="0" w:color="auto"/>
      </w:divBdr>
    </w:div>
    <w:div w:id="1671788035">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116827636">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1516</TotalTime>
  <Pages>4</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yuanyuzhu</dc:creator>
  <cp:lastModifiedBy>user</cp:lastModifiedBy>
  <cp:revision>445</cp:revision>
  <cp:lastPrinted>2025-02-17T14:25:00Z</cp:lastPrinted>
  <dcterms:created xsi:type="dcterms:W3CDTF">2025-02-13T02:02:00Z</dcterms:created>
  <dcterms:modified xsi:type="dcterms:W3CDTF">2025-06-18T09:29:00Z</dcterms:modified>
</cp:coreProperties>
</file>