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4AAD" w14:textId="77777777" w:rsidR="0078139A" w:rsidRDefault="00000000">
      <w:pPr>
        <w:rPr>
          <w:bCs/>
          <w:sz w:val="24"/>
        </w:rPr>
      </w:pPr>
      <w:r>
        <w:rPr>
          <w:bCs/>
          <w:sz w:val="24"/>
        </w:rPr>
        <w:t>公司代码：</w:t>
      </w:r>
      <w:r>
        <w:rPr>
          <w:bCs/>
          <w:sz w:val="24"/>
        </w:rPr>
        <w:t xml:space="preserve">688160                                  </w:t>
      </w:r>
      <w:r>
        <w:rPr>
          <w:bCs/>
          <w:sz w:val="24"/>
        </w:rPr>
        <w:t>公司简称：步科股份</w:t>
      </w:r>
    </w:p>
    <w:p w14:paraId="30178566" w14:textId="77777777" w:rsidR="0078139A" w:rsidRDefault="0078139A"/>
    <w:p w14:paraId="11655686" w14:textId="77777777" w:rsidR="0078139A" w:rsidRDefault="0078139A"/>
    <w:p w14:paraId="77B51C8E" w14:textId="77777777" w:rsidR="0078139A" w:rsidRDefault="0078139A"/>
    <w:p w14:paraId="7A157788" w14:textId="77777777" w:rsidR="0078139A" w:rsidRDefault="0078139A"/>
    <w:p w14:paraId="249797AA" w14:textId="77777777" w:rsidR="0078139A" w:rsidRDefault="0078139A"/>
    <w:p w14:paraId="66A226F4" w14:textId="77777777" w:rsidR="0078139A" w:rsidRDefault="0078139A"/>
    <w:p w14:paraId="75BD4271" w14:textId="77777777" w:rsidR="0078139A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/>
          <w:color w:val="000000"/>
          <w:kern w:val="0"/>
          <w:sz w:val="48"/>
          <w:szCs w:val="48"/>
        </w:rPr>
      </w:pPr>
      <w:r>
        <w:rPr>
          <w:rFonts w:eastAsia="黑体"/>
          <w:color w:val="000000"/>
          <w:kern w:val="0"/>
          <w:sz w:val="48"/>
          <w:szCs w:val="48"/>
        </w:rPr>
        <w:t>上海步科自动化股份有限公司</w:t>
      </w:r>
    </w:p>
    <w:p w14:paraId="78AAE727" w14:textId="77777777" w:rsidR="0078139A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/>
          <w:color w:val="000000"/>
          <w:sz w:val="48"/>
          <w:szCs w:val="48"/>
        </w:rPr>
      </w:pPr>
      <w:r>
        <w:rPr>
          <w:rFonts w:eastAsia="黑体"/>
          <w:color w:val="000000"/>
          <w:kern w:val="0"/>
          <w:sz w:val="48"/>
          <w:szCs w:val="48"/>
        </w:rPr>
        <w:t>投资者关系活动记录表</w:t>
      </w:r>
    </w:p>
    <w:p w14:paraId="4F72B7FB" w14:textId="77777777" w:rsidR="0078139A" w:rsidRDefault="0078139A"/>
    <w:p w14:paraId="7F08F8EA" w14:textId="77777777" w:rsidR="0078139A" w:rsidRDefault="0078139A"/>
    <w:p w14:paraId="164215F5" w14:textId="77777777" w:rsidR="0078139A" w:rsidRDefault="0078139A"/>
    <w:p w14:paraId="00510FAE" w14:textId="77777777" w:rsidR="0078139A" w:rsidRDefault="0078139A"/>
    <w:p w14:paraId="40D3381D" w14:textId="77777777" w:rsidR="0078139A" w:rsidRDefault="0078139A"/>
    <w:p w14:paraId="021C8955" w14:textId="77777777" w:rsidR="0078139A" w:rsidRDefault="0078139A">
      <w:pPr>
        <w:jc w:val="center"/>
      </w:pPr>
    </w:p>
    <w:p w14:paraId="1BCD26BF" w14:textId="77777777" w:rsidR="0078139A" w:rsidRDefault="0078139A">
      <w:pPr>
        <w:autoSpaceDE w:val="0"/>
        <w:autoSpaceDN w:val="0"/>
        <w:adjustRightInd w:val="0"/>
        <w:rPr>
          <w:b/>
          <w:color w:val="000000"/>
          <w:kern w:val="0"/>
          <w:sz w:val="24"/>
        </w:rPr>
      </w:pPr>
    </w:p>
    <w:p w14:paraId="28542EF4" w14:textId="77777777" w:rsidR="0078139A" w:rsidRDefault="0078139A">
      <w:pPr>
        <w:autoSpaceDE w:val="0"/>
        <w:autoSpaceDN w:val="0"/>
        <w:adjustRightInd w:val="0"/>
        <w:rPr>
          <w:b/>
          <w:color w:val="000000"/>
          <w:kern w:val="0"/>
          <w:sz w:val="24"/>
        </w:rPr>
      </w:pPr>
    </w:p>
    <w:p w14:paraId="409A0EA6" w14:textId="77777777" w:rsidR="0078139A" w:rsidRDefault="00000000">
      <w:pPr>
        <w:autoSpaceDE w:val="0"/>
        <w:autoSpaceDN w:val="0"/>
        <w:adjustRightInd w:val="0"/>
        <w:spacing w:beforeLines="100" w:before="312"/>
        <w:jc w:val="center"/>
        <w:rPr>
          <w:rFonts w:eastAsia="黑体"/>
          <w:color w:val="000000"/>
          <w:kern w:val="0"/>
          <w:sz w:val="32"/>
          <w:szCs w:val="28"/>
        </w:rPr>
      </w:pPr>
      <w:r>
        <w:rPr>
          <w:rFonts w:eastAsia="黑体"/>
          <w:color w:val="000000"/>
          <w:kern w:val="0"/>
          <w:sz w:val="32"/>
          <w:szCs w:val="28"/>
        </w:rPr>
        <w:br w:type="page"/>
      </w:r>
      <w:r>
        <w:rPr>
          <w:rFonts w:eastAsia="黑体"/>
          <w:color w:val="000000"/>
          <w:kern w:val="0"/>
          <w:sz w:val="32"/>
          <w:szCs w:val="28"/>
        </w:rPr>
        <w:lastRenderedPageBreak/>
        <w:t>上海步科自动化股份有限公司</w:t>
      </w:r>
    </w:p>
    <w:p w14:paraId="7130BF22" w14:textId="77777777" w:rsidR="0078139A" w:rsidRDefault="00000000">
      <w:pPr>
        <w:autoSpaceDE w:val="0"/>
        <w:autoSpaceDN w:val="0"/>
        <w:adjustRightInd w:val="0"/>
        <w:spacing w:afterLines="100" w:after="312"/>
        <w:jc w:val="center"/>
        <w:rPr>
          <w:rFonts w:eastAsia="黑体"/>
          <w:color w:val="000000"/>
          <w:kern w:val="0"/>
          <w:sz w:val="32"/>
          <w:szCs w:val="28"/>
        </w:rPr>
      </w:pPr>
      <w:r>
        <w:rPr>
          <w:rFonts w:eastAsia="黑体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88"/>
      </w:tblGrid>
      <w:tr w:rsidR="0078139A" w14:paraId="7619C05F" w14:textId="77777777">
        <w:trPr>
          <w:trHeight w:val="2366"/>
        </w:trPr>
        <w:tc>
          <w:tcPr>
            <w:tcW w:w="2376" w:type="dxa"/>
            <w:vAlign w:val="center"/>
          </w:tcPr>
          <w:p w14:paraId="76216A78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 w14:textId="77777777" w:rsidR="0078139A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□特定对象调研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□分析师会议</w:t>
            </w:r>
          </w:p>
          <w:p w14:paraId="0C94F63E" w14:textId="77777777" w:rsidR="0078139A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□媒体采访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业绩说明会 </w:t>
            </w:r>
          </w:p>
          <w:p w14:paraId="49B770FB" w14:textId="7728B2CB" w:rsidR="0078139A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□新闻发布会       </w:t>
            </w:r>
            <w:r w:rsidR="0047046D">
              <w:rPr>
                <w:rFonts w:ascii="Segoe UI Symbol" w:hAnsi="Segoe UI Symbol" w:cs="Segoe UI Symbol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/>
                <w:color w:val="000000"/>
                <w:kern w:val="0"/>
                <w:sz w:val="24"/>
              </w:rPr>
              <w:t>路演活动</w:t>
            </w:r>
          </w:p>
          <w:p w14:paraId="1D761977" w14:textId="6F601546" w:rsidR="0078139A" w:rsidRDefault="0047046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Segoe UI Symbol" w:hAnsi="Segoe UI Symbol" w:cs="Segoe UI Symbol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/>
                <w:color w:val="000000"/>
                <w:kern w:val="0"/>
                <w:sz w:val="24"/>
              </w:rPr>
              <w:t>现场参观         □一对一沟通</w:t>
            </w:r>
          </w:p>
          <w:p w14:paraId="56BB9A42" w14:textId="77777777" w:rsidR="0078139A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□其他（电话会议）</w:t>
            </w:r>
          </w:p>
        </w:tc>
      </w:tr>
      <w:tr w:rsidR="0078139A" w14:paraId="44300F5D" w14:textId="77777777">
        <w:trPr>
          <w:trHeight w:val="675"/>
        </w:trPr>
        <w:tc>
          <w:tcPr>
            <w:tcW w:w="2376" w:type="dxa"/>
            <w:vAlign w:val="center"/>
          </w:tcPr>
          <w:p w14:paraId="54F5FA04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5DC93786" w14:textId="642A4FDC" w:rsidR="0078139A" w:rsidRDefault="0047046D" w:rsidP="0047046D">
            <w:r>
              <w:rPr>
                <w:rFonts w:hint="eastAsia"/>
              </w:rPr>
              <w:t>招商证券</w:t>
            </w:r>
            <w:r w:rsidR="00683065">
              <w:rPr>
                <w:rFonts w:hint="eastAsia"/>
              </w:rPr>
              <w:t>香港策略会</w:t>
            </w:r>
          </w:p>
          <w:p w14:paraId="6664DD87" w14:textId="6ACBB944" w:rsidR="00A01F71" w:rsidRDefault="008244C5" w:rsidP="00655D79">
            <w:r>
              <w:rPr>
                <w:rFonts w:hint="eastAsia"/>
              </w:rPr>
              <w:t>华福证券策略会、东方资管</w:t>
            </w:r>
          </w:p>
          <w:p w14:paraId="0C70296C" w14:textId="42342B10" w:rsidR="0091505D" w:rsidRPr="0091505D" w:rsidRDefault="0091505D" w:rsidP="00655D79">
            <w:r>
              <w:rPr>
                <w:rFonts w:hint="eastAsia"/>
              </w:rPr>
              <w:t>国联民生证券</w:t>
            </w:r>
          </w:p>
          <w:p w14:paraId="12FD24B5" w14:textId="77777777" w:rsidR="008244C5" w:rsidRDefault="008244C5" w:rsidP="008244C5">
            <w:r>
              <w:rPr>
                <w:rFonts w:hint="eastAsia"/>
              </w:rPr>
              <w:t>中泰证券策略会</w:t>
            </w:r>
          </w:p>
          <w:p w14:paraId="6E7F6584" w14:textId="18D90CFA" w:rsidR="008244C5" w:rsidRPr="008244C5" w:rsidRDefault="008244C5" w:rsidP="0091505D">
            <w:r>
              <w:rPr>
                <w:rFonts w:hint="eastAsia"/>
              </w:rPr>
              <w:t>东北证券策略会</w:t>
            </w:r>
          </w:p>
        </w:tc>
      </w:tr>
      <w:tr w:rsidR="0047046D" w14:paraId="1ADB90F2" w14:textId="77777777">
        <w:trPr>
          <w:trHeight w:val="690"/>
        </w:trPr>
        <w:tc>
          <w:tcPr>
            <w:tcW w:w="2376" w:type="dxa"/>
            <w:vAlign w:val="center"/>
          </w:tcPr>
          <w:p w14:paraId="02CA45EB" w14:textId="77777777" w:rsidR="0047046D" w:rsidRDefault="0047046D" w:rsidP="0047046D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18D68BFB" w14:textId="46469E3D" w:rsidR="0047046D" w:rsidRDefault="0047046D" w:rsidP="00655D79"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10:30 </w:t>
            </w:r>
          </w:p>
          <w:p w14:paraId="2C6A36AA" w14:textId="506973F3" w:rsidR="0091505D" w:rsidRPr="0091505D" w:rsidRDefault="008244C5" w:rsidP="00655D79"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9:00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13:00</w:t>
            </w:r>
          </w:p>
          <w:p w14:paraId="3B36A781" w14:textId="1E7F862B" w:rsidR="00A01F71" w:rsidRPr="0091505D" w:rsidRDefault="00A01F71" w:rsidP="00A01F71"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13:00</w:t>
            </w:r>
          </w:p>
          <w:p w14:paraId="301DA26F" w14:textId="77777777" w:rsidR="008244C5" w:rsidRDefault="008244C5" w:rsidP="008244C5"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14:30</w:t>
            </w:r>
          </w:p>
          <w:p w14:paraId="24E907C3" w14:textId="0FDB6915" w:rsidR="008244C5" w:rsidRPr="008244C5" w:rsidRDefault="008244C5" w:rsidP="00655D79"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14:30</w:t>
            </w:r>
          </w:p>
        </w:tc>
      </w:tr>
      <w:tr w:rsidR="0047046D" w14:paraId="1BD4FA1D" w14:textId="77777777">
        <w:trPr>
          <w:trHeight w:val="675"/>
        </w:trPr>
        <w:tc>
          <w:tcPr>
            <w:tcW w:w="2376" w:type="dxa"/>
            <w:vAlign w:val="center"/>
          </w:tcPr>
          <w:p w14:paraId="74545ADE" w14:textId="77777777" w:rsidR="0047046D" w:rsidRDefault="0047046D" w:rsidP="0047046D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4A463930" w14:textId="77777777" w:rsidR="0047046D" w:rsidRDefault="0047046D" w:rsidP="0047046D">
            <w:r w:rsidRPr="00ED2C21">
              <w:rPr>
                <w:rFonts w:hint="eastAsia"/>
              </w:rPr>
              <w:t>香港中环交易广场一期</w:t>
            </w:r>
          </w:p>
          <w:p w14:paraId="18011786" w14:textId="3C4D6595" w:rsidR="008244C5" w:rsidRDefault="008244C5" w:rsidP="008244C5">
            <w:r>
              <w:rPr>
                <w:rFonts w:hint="eastAsia"/>
              </w:rPr>
              <w:t>上海浦东香格里拉</w:t>
            </w:r>
            <w:r w:rsidR="003F5B07">
              <w:rPr>
                <w:rFonts w:hint="eastAsia"/>
              </w:rPr>
              <w:t>酒店</w:t>
            </w:r>
          </w:p>
          <w:p w14:paraId="2972A3F5" w14:textId="77777777" w:rsidR="00683065" w:rsidRDefault="00683065" w:rsidP="00683065">
            <w:r>
              <w:t>深圳市南山区意中利科技园</w:t>
            </w:r>
            <w:r>
              <w:t>1</w:t>
            </w:r>
            <w:r>
              <w:t>号</w:t>
            </w:r>
            <w:r>
              <w:t>3</w:t>
            </w:r>
            <w:r>
              <w:t>楼</w:t>
            </w:r>
          </w:p>
          <w:p w14:paraId="2088C340" w14:textId="77777777" w:rsidR="008244C5" w:rsidRDefault="008244C5" w:rsidP="00655D79">
            <w:r>
              <w:rPr>
                <w:rFonts w:hint="eastAsia"/>
              </w:rPr>
              <w:t>深圳市福田区四季酒店</w:t>
            </w:r>
          </w:p>
          <w:p w14:paraId="22A2C437" w14:textId="1AA2A470" w:rsidR="008244C5" w:rsidRPr="008244C5" w:rsidRDefault="008244C5" w:rsidP="008244C5">
            <w:r>
              <w:rPr>
                <w:rFonts w:hint="eastAsia"/>
              </w:rPr>
              <w:t>深圳市福田区东海朗庭酒店</w:t>
            </w:r>
          </w:p>
        </w:tc>
      </w:tr>
      <w:tr w:rsidR="0078139A" w14:paraId="575817E8" w14:textId="77777777">
        <w:trPr>
          <w:trHeight w:val="746"/>
        </w:trPr>
        <w:tc>
          <w:tcPr>
            <w:tcW w:w="2376" w:type="dxa"/>
            <w:vAlign w:val="center"/>
          </w:tcPr>
          <w:p w14:paraId="548BF503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67B777F2" w14:textId="77777777" w:rsidR="0078139A" w:rsidRDefault="00000000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董事会秘书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刘耘</w:t>
            </w:r>
          </w:p>
          <w:p w14:paraId="6C3C10A9" w14:textId="77777777" w:rsidR="0078139A" w:rsidRDefault="00000000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证券事务代表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邵凯真</w:t>
            </w:r>
          </w:p>
        </w:tc>
      </w:tr>
      <w:tr w:rsidR="0078139A" w14:paraId="42318FFA" w14:textId="77777777">
        <w:trPr>
          <w:trHeight w:val="2860"/>
        </w:trPr>
        <w:tc>
          <w:tcPr>
            <w:tcW w:w="2376" w:type="dxa"/>
            <w:vAlign w:val="center"/>
          </w:tcPr>
          <w:p w14:paraId="699A0A80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0CCC6A95" w14:textId="77533677" w:rsidR="0078139A" w:rsidRPr="00905C9F" w:rsidRDefault="00000000">
            <w:pPr>
              <w:ind w:firstLine="20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905C9F" w:rsidRPr="00905C9F">
              <w:rPr>
                <w:rFonts w:hint="eastAsia"/>
              </w:rPr>
              <w:t>公司目前在</w:t>
            </w:r>
            <w:r w:rsidR="003864B1">
              <w:rPr>
                <w:rFonts w:hint="eastAsia"/>
              </w:rPr>
              <w:t>工业机器人和协作</w:t>
            </w:r>
            <w:r w:rsidR="00905C9F" w:rsidRPr="00905C9F">
              <w:rPr>
                <w:rFonts w:hint="eastAsia"/>
              </w:rPr>
              <w:t>机器人</w:t>
            </w:r>
            <w:r w:rsidR="003864B1">
              <w:rPr>
                <w:rFonts w:hint="eastAsia"/>
              </w:rPr>
              <w:t>方向</w:t>
            </w:r>
            <w:r w:rsidR="00905C9F" w:rsidRPr="00905C9F">
              <w:rPr>
                <w:rFonts w:hint="eastAsia"/>
              </w:rPr>
              <w:t>的进展如何？</w:t>
            </w:r>
          </w:p>
          <w:p w14:paraId="17FC8747" w14:textId="78920CD6" w:rsidR="0078139A" w:rsidRDefault="00000000">
            <w:pPr>
              <w:ind w:firstLine="200"/>
            </w:pPr>
            <w:r>
              <w:rPr>
                <w:rFonts w:hint="eastAsia"/>
              </w:rPr>
              <w:t>答：</w:t>
            </w:r>
            <w:r w:rsidR="00905C9F" w:rsidRPr="00905C9F">
              <w:t>工业</w:t>
            </w:r>
            <w:r w:rsidR="003864B1" w:rsidRPr="00FD2D73">
              <w:t>4/6</w:t>
            </w:r>
            <w:r w:rsidR="003864B1" w:rsidRPr="00FD2D73">
              <w:rPr>
                <w:rFonts w:hint="eastAsia"/>
              </w:rPr>
              <w:t>轴机器人</w:t>
            </w:r>
            <w:r w:rsidR="003864B1">
              <w:rPr>
                <w:rFonts w:hint="eastAsia"/>
              </w:rPr>
              <w:t>是目前机器人</w:t>
            </w:r>
            <w:r w:rsidR="00DB1ED8">
              <w:rPr>
                <w:rFonts w:hint="eastAsia"/>
              </w:rPr>
              <w:t>行业</w:t>
            </w:r>
            <w:r w:rsidR="003864B1" w:rsidRPr="00905C9F">
              <w:t>存量</w:t>
            </w:r>
            <w:r w:rsidR="003864B1">
              <w:rPr>
                <w:rFonts w:hint="eastAsia"/>
              </w:rPr>
              <w:t>最大的</w:t>
            </w:r>
            <w:r w:rsidR="003864B1" w:rsidRPr="00905C9F">
              <w:t>市场</w:t>
            </w:r>
            <w:r w:rsidR="00905C9F" w:rsidRPr="00905C9F">
              <w:t>，公司</w:t>
            </w:r>
            <w:r w:rsidR="003864B1">
              <w:rPr>
                <w:rFonts w:hint="eastAsia"/>
              </w:rPr>
              <w:t>于</w:t>
            </w:r>
            <w:r w:rsidR="003864B1">
              <w:rPr>
                <w:rFonts w:hint="eastAsia"/>
              </w:rPr>
              <w:t>2024</w:t>
            </w:r>
            <w:r w:rsidR="003864B1">
              <w:rPr>
                <w:rFonts w:hint="eastAsia"/>
              </w:rPr>
              <w:t>年</w:t>
            </w:r>
            <w:r w:rsidR="00905C9F" w:rsidRPr="00905C9F">
              <w:t>成功切入这一</w:t>
            </w:r>
            <w:r w:rsidR="003864B1">
              <w:rPr>
                <w:rFonts w:hint="eastAsia"/>
              </w:rPr>
              <w:t>赛道</w:t>
            </w:r>
            <w:r w:rsidR="00905C9F" w:rsidRPr="00905C9F">
              <w:t>，完成从中小客户向龙头客户的战略转型，于</w:t>
            </w:r>
            <w:r w:rsidR="00905C9F" w:rsidRPr="00905C9F">
              <w:t>202</w:t>
            </w:r>
            <w:r w:rsidR="00905C9F">
              <w:rPr>
                <w:rFonts w:hint="eastAsia"/>
              </w:rPr>
              <w:t>4</w:t>
            </w:r>
            <w:r w:rsidR="00905C9F" w:rsidRPr="00905C9F">
              <w:t>年与全球出货量领先的</w:t>
            </w:r>
            <w:r w:rsidR="00F14CFD">
              <w:rPr>
                <w:rFonts w:hint="eastAsia"/>
              </w:rPr>
              <w:t>行业龙头企业</w:t>
            </w:r>
            <w:r w:rsidR="00905C9F" w:rsidRPr="00905C9F">
              <w:t>达成深度合作，</w:t>
            </w:r>
            <w:r w:rsidR="00FD2D73">
              <w:rPr>
                <w:rFonts w:hint="eastAsia"/>
              </w:rPr>
              <w:t>预计</w:t>
            </w:r>
            <w:r w:rsidR="003864B1" w:rsidRPr="00FD2D73">
              <w:rPr>
                <w:rFonts w:hint="eastAsia"/>
              </w:rPr>
              <w:t>今年</w:t>
            </w:r>
            <w:r w:rsidR="003864B1">
              <w:rPr>
                <w:rFonts w:hint="eastAsia"/>
              </w:rPr>
              <w:t>会有所</w:t>
            </w:r>
            <w:r w:rsidR="00FD2D73" w:rsidRPr="00FD2D73">
              <w:rPr>
                <w:rFonts w:hint="eastAsia"/>
              </w:rPr>
              <w:t>放量</w:t>
            </w:r>
            <w:r w:rsidR="00905C9F" w:rsidRPr="00905C9F">
              <w:t>。在协作机器人领域，公司凭借</w:t>
            </w:r>
            <w:r w:rsidR="00905C9F">
              <w:rPr>
                <w:rFonts w:hint="eastAsia"/>
              </w:rPr>
              <w:t>多年</w:t>
            </w:r>
            <w:r w:rsidR="00905C9F" w:rsidRPr="00905C9F">
              <w:t>技术积累，成为全球</w:t>
            </w:r>
            <w:r w:rsidR="003864B1">
              <w:rPr>
                <w:rFonts w:hint="eastAsia"/>
              </w:rPr>
              <w:t>协作</w:t>
            </w:r>
            <w:r w:rsidR="00905C9F" w:rsidRPr="00905C9F">
              <w:t>机器人</w:t>
            </w:r>
            <w:r w:rsidR="003864B1">
              <w:rPr>
                <w:rFonts w:hint="eastAsia"/>
              </w:rPr>
              <w:t>龙头企业</w:t>
            </w:r>
            <w:r w:rsidR="00DB1ED8">
              <w:rPr>
                <w:rFonts w:hint="eastAsia"/>
              </w:rPr>
              <w:t>的</w:t>
            </w:r>
            <w:r w:rsidR="00905C9F" w:rsidRPr="00905C9F">
              <w:t>供应商，展现出在该领域的持续竞争力。</w:t>
            </w:r>
          </w:p>
          <w:p w14:paraId="1A0D116B" w14:textId="77777777" w:rsidR="0078139A" w:rsidRDefault="0078139A">
            <w:pPr>
              <w:ind w:firstLine="200"/>
            </w:pPr>
          </w:p>
          <w:p w14:paraId="5F17EF32" w14:textId="679B523F" w:rsidR="0078139A" w:rsidRDefault="00000000">
            <w:pPr>
              <w:ind w:firstLine="20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E222E8">
              <w:rPr>
                <w:rFonts w:hint="eastAsia"/>
              </w:rPr>
              <w:t>公司对于人形机器人主要</w:t>
            </w:r>
            <w:r w:rsidR="00A74870">
              <w:rPr>
                <w:rFonts w:hint="eastAsia"/>
              </w:rPr>
              <w:t>提供什么产品或服务？</w:t>
            </w:r>
          </w:p>
          <w:p w14:paraId="54FB1456" w14:textId="698F5FBF" w:rsidR="0078139A" w:rsidRDefault="00000000" w:rsidP="0041037F">
            <w:pPr>
              <w:ind w:firstLine="200"/>
            </w:pPr>
            <w:r>
              <w:rPr>
                <w:rFonts w:hint="eastAsia"/>
              </w:rPr>
              <w:t>答：</w:t>
            </w:r>
            <w:r w:rsidR="0041037F" w:rsidRPr="0041037F">
              <w:t>公司为人形机器人行业提供核心动力系统解决方案，拥有成熟的无框力矩电机产品</w:t>
            </w:r>
            <w:r w:rsidR="0041037F">
              <w:rPr>
                <w:rFonts w:hint="eastAsia"/>
              </w:rPr>
              <w:t>，</w:t>
            </w:r>
            <w:r w:rsidR="0041037F" w:rsidRPr="0041037F">
              <w:t>具备低齿槽转矩、高功率密度等技术特点。目前已经与国内多家人形机器人厂商达成合作</w:t>
            </w:r>
            <w:r w:rsidR="0041037F">
              <w:rPr>
                <w:rFonts w:hint="eastAsia"/>
              </w:rPr>
              <w:t>，同时还与一大批模组厂保持良好的合作关系，帮助公司覆盖范围更广的人形机器人客户。</w:t>
            </w:r>
            <w:r w:rsidR="0041037F" w:rsidRPr="0041037F">
              <w:t>基于在运动控制领域的技术积累，</w:t>
            </w:r>
            <w:r w:rsidR="00B060C5">
              <w:rPr>
                <w:rFonts w:hint="eastAsia"/>
              </w:rPr>
              <w:t>公司</w:t>
            </w:r>
            <w:r w:rsidR="0041037F" w:rsidRPr="0041037F">
              <w:t>不仅提供</w:t>
            </w:r>
            <w:r w:rsidR="00B060C5" w:rsidRPr="0041037F">
              <w:t>无框力矩</w:t>
            </w:r>
            <w:r w:rsidR="0041037F" w:rsidRPr="0041037F">
              <w:t>电机产品，还可根据客户需求定制一体化关节</w:t>
            </w:r>
            <w:r w:rsidR="00B060C5">
              <w:rPr>
                <w:rFonts w:hint="eastAsia"/>
              </w:rPr>
              <w:t>模组</w:t>
            </w:r>
            <w:r w:rsidR="0041037F" w:rsidRPr="0041037F">
              <w:t>解决方案，帮助客户缩短研发周期、提升产品性能。</w:t>
            </w:r>
          </w:p>
          <w:p w14:paraId="148E843F" w14:textId="77777777" w:rsidR="00972FED" w:rsidRPr="00972FED" w:rsidRDefault="00972FED" w:rsidP="00972FED">
            <w:pPr>
              <w:pStyle w:val="4"/>
              <w:rPr>
                <w:rFonts w:hint="eastAsia"/>
              </w:rPr>
            </w:pPr>
          </w:p>
          <w:p w14:paraId="675CBCBD" w14:textId="64CC317D" w:rsidR="0078139A" w:rsidRDefault="00000000">
            <w:pPr>
              <w:ind w:firstLine="20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4737CA">
              <w:rPr>
                <w:rFonts w:hint="eastAsia"/>
              </w:rPr>
              <w:t>公司的研发投入情况和未来的研发规划是什么样的</w:t>
            </w:r>
            <w:r w:rsidR="00472B22">
              <w:rPr>
                <w:rFonts w:hint="eastAsia"/>
              </w:rPr>
              <w:t>？</w:t>
            </w:r>
          </w:p>
          <w:p w14:paraId="2D298C03" w14:textId="6FAA0429" w:rsidR="0078139A" w:rsidRDefault="00000000">
            <w:pPr>
              <w:ind w:firstLine="200"/>
            </w:pPr>
            <w:r>
              <w:rPr>
                <w:rFonts w:hint="eastAsia"/>
              </w:rPr>
              <w:t>答：</w:t>
            </w:r>
            <w:r w:rsidR="004737CA">
              <w:rPr>
                <w:rFonts w:hint="eastAsia"/>
              </w:rPr>
              <w:t>2024</w:t>
            </w:r>
            <w:r w:rsidR="004737CA">
              <w:rPr>
                <w:rFonts w:hint="eastAsia"/>
              </w:rPr>
              <w:t>年，</w:t>
            </w:r>
            <w:r w:rsidR="004737CA" w:rsidRPr="004737CA">
              <w:rPr>
                <w:rFonts w:hint="eastAsia"/>
              </w:rPr>
              <w:t>公司研发投入为</w:t>
            </w:r>
            <w:r w:rsidR="004737CA" w:rsidRPr="004737CA">
              <w:rPr>
                <w:rFonts w:hint="eastAsia"/>
              </w:rPr>
              <w:t>7</w:t>
            </w:r>
            <w:r w:rsidR="004737CA">
              <w:rPr>
                <w:rFonts w:hint="eastAsia"/>
              </w:rPr>
              <w:t>,</w:t>
            </w:r>
            <w:r w:rsidR="004737CA" w:rsidRPr="004737CA">
              <w:rPr>
                <w:rFonts w:hint="eastAsia"/>
              </w:rPr>
              <w:t>307.59</w:t>
            </w:r>
            <w:r w:rsidR="004737CA" w:rsidRPr="004737CA">
              <w:rPr>
                <w:rFonts w:hint="eastAsia"/>
              </w:rPr>
              <w:t>万元，占当期营业收入的比例为</w:t>
            </w:r>
            <w:r w:rsidR="004737CA" w:rsidRPr="004737CA">
              <w:rPr>
                <w:rFonts w:hint="eastAsia"/>
              </w:rPr>
              <w:t xml:space="preserve"> 13.35%</w:t>
            </w:r>
            <w:r w:rsidR="004737CA">
              <w:rPr>
                <w:rFonts w:hint="eastAsia"/>
              </w:rPr>
              <w:t>，</w:t>
            </w:r>
            <w:r w:rsidR="00EA6747">
              <w:rPr>
                <w:rFonts w:hint="eastAsia"/>
              </w:rPr>
              <w:t>截至</w:t>
            </w:r>
            <w:r w:rsidR="00EA6747">
              <w:rPr>
                <w:rFonts w:hint="eastAsia"/>
              </w:rPr>
              <w:t>2024</w:t>
            </w:r>
            <w:r w:rsidR="00EA6747">
              <w:rPr>
                <w:rFonts w:hint="eastAsia"/>
              </w:rPr>
              <w:t>年末，公司</w:t>
            </w:r>
            <w:r w:rsidR="004737CA">
              <w:rPr>
                <w:rFonts w:hint="eastAsia"/>
              </w:rPr>
              <w:t>研发人员数量为</w:t>
            </w:r>
            <w:r w:rsidR="004737CA">
              <w:rPr>
                <w:rFonts w:hint="eastAsia"/>
              </w:rPr>
              <w:t>190</w:t>
            </w:r>
            <w:r w:rsidR="004737CA">
              <w:rPr>
                <w:rFonts w:hint="eastAsia"/>
              </w:rPr>
              <w:t>人，</w:t>
            </w:r>
            <w:r w:rsidR="00EA6747" w:rsidRPr="00EA6747">
              <w:t>研发人员数量占公司总人数的比例</w:t>
            </w:r>
            <w:r w:rsidR="00EA6747">
              <w:rPr>
                <w:rFonts w:hint="eastAsia"/>
              </w:rPr>
              <w:t>为</w:t>
            </w:r>
            <w:r w:rsidR="00EA6747" w:rsidRPr="00EA6747">
              <w:t>26.06%</w:t>
            </w:r>
            <w:r w:rsidR="00EA6747">
              <w:rPr>
                <w:rFonts w:hint="eastAsia"/>
              </w:rPr>
              <w:t>，较同期末增加</w:t>
            </w:r>
            <w:r w:rsidR="00EA6747">
              <w:rPr>
                <w:rFonts w:hint="eastAsia"/>
              </w:rPr>
              <w:t>20</w:t>
            </w:r>
            <w:r w:rsidR="00EA6747">
              <w:rPr>
                <w:rFonts w:hint="eastAsia"/>
              </w:rPr>
              <w:t>人。</w:t>
            </w:r>
            <w:r w:rsidR="00EA6747" w:rsidRPr="00EA6747">
              <w:t>技术研发和产品创新一直是公司核心竞争力重要的组成部分，</w:t>
            </w:r>
            <w:r w:rsidR="00B060C5">
              <w:rPr>
                <w:rFonts w:hint="eastAsia"/>
              </w:rPr>
              <w:t>2025</w:t>
            </w:r>
            <w:r w:rsidR="00B060C5">
              <w:rPr>
                <w:rFonts w:hint="eastAsia"/>
              </w:rPr>
              <w:t>年，公司将继续保持一定的研发费用投入，同时努力提升营收规模，使得费用率维持在合理区间。</w:t>
            </w:r>
          </w:p>
          <w:p w14:paraId="313AB84E" w14:textId="77777777" w:rsidR="0078139A" w:rsidRDefault="0078139A">
            <w:pPr>
              <w:ind w:firstLine="200"/>
            </w:pPr>
          </w:p>
          <w:p w14:paraId="329F7FD8" w14:textId="03221EF9" w:rsidR="0078139A" w:rsidRDefault="00000000">
            <w:pPr>
              <w:ind w:firstLine="20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472B22">
              <w:rPr>
                <w:rFonts w:hint="eastAsia"/>
              </w:rPr>
              <w:t>公司</w:t>
            </w:r>
            <w:r w:rsidR="0041037F">
              <w:rPr>
                <w:rFonts w:hint="eastAsia"/>
              </w:rPr>
              <w:t>的人机界面产品是如何布局的</w:t>
            </w:r>
            <w:r w:rsidR="00472B22">
              <w:rPr>
                <w:rFonts w:hint="eastAsia"/>
              </w:rPr>
              <w:t>？</w:t>
            </w:r>
          </w:p>
          <w:p w14:paraId="6497F406" w14:textId="2B20759A" w:rsidR="00800B90" w:rsidRPr="00800B90" w:rsidRDefault="00000000" w:rsidP="00800B90">
            <w:pPr>
              <w:ind w:firstLine="200"/>
            </w:pPr>
            <w:r>
              <w:rPr>
                <w:rFonts w:hint="eastAsia"/>
              </w:rPr>
              <w:t>答：</w:t>
            </w:r>
            <w:r w:rsidR="00800B90" w:rsidRPr="00800B90">
              <w:rPr>
                <w:rFonts w:hint="eastAsia"/>
              </w:rPr>
              <w:t>公司在人机界面领域实施差异化竞争战略，重点布局高端制造行业的智能化人机交互解决方案</w:t>
            </w:r>
            <w:r w:rsidR="00B060C5">
              <w:rPr>
                <w:rFonts w:hint="eastAsia"/>
              </w:rPr>
              <w:t>，</w:t>
            </w:r>
            <w:r w:rsidR="00800B90" w:rsidRPr="00800B90">
              <w:rPr>
                <w:rFonts w:hint="eastAsia"/>
              </w:rPr>
              <w:t>针对智能制造领域对设备互联的迫切需求，深度整合机器物联网技术，产品已成功应用于</w:t>
            </w:r>
            <w:r w:rsidR="002A7884">
              <w:rPr>
                <w:rFonts w:hint="eastAsia"/>
              </w:rPr>
              <w:t>包装、</w:t>
            </w:r>
            <w:r w:rsidR="00DB1ED8">
              <w:rPr>
                <w:rFonts w:hint="eastAsia"/>
              </w:rPr>
              <w:t>智慧</w:t>
            </w:r>
            <w:r w:rsidR="00800B90" w:rsidRPr="00800B90">
              <w:rPr>
                <w:rFonts w:hint="eastAsia"/>
              </w:rPr>
              <w:t>物流</w:t>
            </w:r>
            <w:r w:rsidR="00DB1ED8">
              <w:rPr>
                <w:rFonts w:hint="eastAsia"/>
              </w:rPr>
              <w:t>、锂电、光伏、新能源汽车</w:t>
            </w:r>
            <w:r w:rsidR="00800B90" w:rsidRPr="00800B90">
              <w:rPr>
                <w:rFonts w:hint="eastAsia"/>
              </w:rPr>
              <w:t>等高端场景，</w:t>
            </w:r>
            <w:r w:rsidR="002A7884">
              <w:rPr>
                <w:rFonts w:hint="eastAsia"/>
              </w:rPr>
              <w:t>同时</w:t>
            </w:r>
            <w:r w:rsidR="00800B90" w:rsidRPr="00800B90">
              <w:rPr>
                <w:rFonts w:hint="eastAsia"/>
              </w:rPr>
              <w:t>降低客户从进口品牌迁移的技术门槛，加速国产化替代进程。</w:t>
            </w:r>
          </w:p>
        </w:tc>
      </w:tr>
      <w:tr w:rsidR="0078139A" w14:paraId="2610FEC7" w14:textId="77777777">
        <w:trPr>
          <w:trHeight w:val="604"/>
        </w:trPr>
        <w:tc>
          <w:tcPr>
            <w:tcW w:w="2376" w:type="dxa"/>
            <w:vAlign w:val="center"/>
          </w:tcPr>
          <w:p w14:paraId="026D4E02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8" w:type="dxa"/>
            <w:vAlign w:val="center"/>
          </w:tcPr>
          <w:p w14:paraId="36564139" w14:textId="77777777" w:rsidR="0078139A" w:rsidRPr="003F5B07" w:rsidRDefault="00000000">
            <w:pPr>
              <w:jc w:val="left"/>
              <w:rPr>
                <w:color w:val="000000"/>
                <w:kern w:val="0"/>
                <w:szCs w:val="21"/>
              </w:rPr>
            </w:pPr>
            <w:r w:rsidRPr="003F5B07">
              <w:rPr>
                <w:color w:val="000000"/>
                <w:kern w:val="0"/>
                <w:szCs w:val="21"/>
              </w:rPr>
              <w:t>无</w:t>
            </w:r>
          </w:p>
        </w:tc>
      </w:tr>
      <w:tr w:rsidR="0078139A" w14:paraId="78850856" w14:textId="77777777">
        <w:trPr>
          <w:trHeight w:val="698"/>
        </w:trPr>
        <w:tc>
          <w:tcPr>
            <w:tcW w:w="2376" w:type="dxa"/>
            <w:vAlign w:val="center"/>
          </w:tcPr>
          <w:p w14:paraId="750AE551" w14:textId="77777777" w:rsidR="0078139A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 w14:textId="1B823792" w:rsidR="0078139A" w:rsidRPr="003F5B07" w:rsidRDefault="00000000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 w:rsidRPr="003F5B07">
              <w:rPr>
                <w:color w:val="000000"/>
                <w:kern w:val="0"/>
                <w:szCs w:val="21"/>
              </w:rPr>
              <w:t>2025</w:t>
            </w:r>
            <w:r w:rsidRPr="003F5B07">
              <w:rPr>
                <w:color w:val="000000"/>
                <w:kern w:val="0"/>
                <w:szCs w:val="21"/>
              </w:rPr>
              <w:t>年</w:t>
            </w:r>
            <w:r w:rsidR="00B060C5" w:rsidRPr="003F5B07">
              <w:rPr>
                <w:rFonts w:hint="eastAsia"/>
                <w:color w:val="000000"/>
                <w:kern w:val="0"/>
                <w:szCs w:val="21"/>
              </w:rPr>
              <w:t>6</w:t>
            </w:r>
            <w:r w:rsidRPr="003F5B07">
              <w:rPr>
                <w:color w:val="000000"/>
                <w:kern w:val="0"/>
                <w:szCs w:val="21"/>
              </w:rPr>
              <w:t>月</w:t>
            </w:r>
            <w:r w:rsidR="00B060C5" w:rsidRPr="003F5B07">
              <w:rPr>
                <w:rFonts w:hint="eastAsia"/>
                <w:color w:val="000000"/>
                <w:kern w:val="0"/>
                <w:szCs w:val="21"/>
              </w:rPr>
              <w:t>11</w:t>
            </w:r>
            <w:r w:rsidRPr="003F5B07">
              <w:rPr>
                <w:color w:val="000000"/>
                <w:kern w:val="0"/>
                <w:szCs w:val="21"/>
              </w:rPr>
              <w:t>日</w:t>
            </w:r>
            <w:r w:rsidR="00655D79" w:rsidRPr="003F5B07">
              <w:rPr>
                <w:rFonts w:hint="eastAsia"/>
                <w:color w:val="000000"/>
                <w:kern w:val="0"/>
                <w:szCs w:val="21"/>
              </w:rPr>
              <w:t>-19</w:t>
            </w:r>
            <w:r w:rsidR="00655D79" w:rsidRPr="003F5B0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229DD377" w14:textId="77777777" w:rsidR="0078139A" w:rsidRDefault="0078139A">
      <w:pPr>
        <w:rPr>
          <w:color w:val="000000"/>
          <w:kern w:val="0"/>
          <w:sz w:val="24"/>
        </w:rPr>
      </w:pPr>
    </w:p>
    <w:sectPr w:rsidR="0078139A">
      <w:headerReference w:type="default" r:id="rId8"/>
      <w:headerReference w:type="first" r:id="rId9"/>
      <w:footerReference w:type="first" r:id="rId10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BC0E" w14:textId="77777777" w:rsidR="008750E6" w:rsidRDefault="008750E6">
      <w:r>
        <w:separator/>
      </w:r>
    </w:p>
    <w:p w14:paraId="5388145D" w14:textId="77777777" w:rsidR="008750E6" w:rsidRDefault="008750E6"/>
  </w:endnote>
  <w:endnote w:type="continuationSeparator" w:id="0">
    <w:p w14:paraId="69DAFC0F" w14:textId="77777777" w:rsidR="008750E6" w:rsidRDefault="008750E6">
      <w:r>
        <w:continuationSeparator/>
      </w:r>
    </w:p>
    <w:p w14:paraId="1104AB10" w14:textId="77777777" w:rsidR="008750E6" w:rsidRDefault="00875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A426" w14:textId="77777777" w:rsidR="0078139A" w:rsidRDefault="00000000">
    <w:pPr>
      <w:pStyle w:val="a3"/>
      <w:jc w:val="center"/>
    </w:pPr>
    <w:r>
      <w:t xml:space="preserve">- 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  <w:r>
      <w:rPr>
        <w:rStyle w:val="aa"/>
      </w:rPr>
      <w:t xml:space="preserve"> -</w:t>
    </w:r>
  </w:p>
  <w:p w14:paraId="45B74230" w14:textId="77777777" w:rsidR="0078139A" w:rsidRDefault="0078139A">
    <w:pPr>
      <w:pStyle w:val="a3"/>
    </w:pPr>
  </w:p>
  <w:p w14:paraId="751EBDF5" w14:textId="77777777" w:rsidR="006E26B9" w:rsidRDefault="006E26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33D3" w14:textId="77777777" w:rsidR="008750E6" w:rsidRDefault="008750E6">
      <w:r>
        <w:separator/>
      </w:r>
    </w:p>
    <w:p w14:paraId="2F37FBF9" w14:textId="77777777" w:rsidR="008750E6" w:rsidRDefault="008750E6"/>
  </w:footnote>
  <w:footnote w:type="continuationSeparator" w:id="0">
    <w:p w14:paraId="1680BBF2" w14:textId="77777777" w:rsidR="008750E6" w:rsidRDefault="008750E6">
      <w:r>
        <w:continuationSeparator/>
      </w:r>
    </w:p>
    <w:p w14:paraId="63B6EF87" w14:textId="77777777" w:rsidR="008750E6" w:rsidRDefault="00875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4B1E" w14:textId="77777777" w:rsidR="0078139A" w:rsidRDefault="0078139A">
    <w:pPr>
      <w:pStyle w:val="a5"/>
      <w:pBdr>
        <w:bottom w:val="none" w:sz="0" w:space="0" w:color="auto"/>
      </w:pBdr>
    </w:pPr>
  </w:p>
  <w:p w14:paraId="0B1F6F55" w14:textId="77777777" w:rsidR="006E26B9" w:rsidRDefault="006E26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EC98" w14:textId="77777777" w:rsidR="0078139A" w:rsidRDefault="0078139A">
    <w:pPr>
      <w:pStyle w:val="a5"/>
      <w:pBdr>
        <w:bottom w:val="none" w:sz="0" w:space="0" w:color="auto"/>
      </w:pBdr>
    </w:pPr>
  </w:p>
  <w:p w14:paraId="5664FCEA" w14:textId="77777777" w:rsidR="006E26B9" w:rsidRDefault="006E26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263"/>
    <w:multiLevelType w:val="multilevel"/>
    <w:tmpl w:val="E12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04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630"/>
    <w:rsid w:val="00002D64"/>
    <w:rsid w:val="000070C5"/>
    <w:rsid w:val="00010ED3"/>
    <w:rsid w:val="000112D6"/>
    <w:rsid w:val="0001156E"/>
    <w:rsid w:val="0001454A"/>
    <w:rsid w:val="00015290"/>
    <w:rsid w:val="000173BA"/>
    <w:rsid w:val="00030C1A"/>
    <w:rsid w:val="000310B3"/>
    <w:rsid w:val="0003227D"/>
    <w:rsid w:val="000353B0"/>
    <w:rsid w:val="000355E0"/>
    <w:rsid w:val="00040138"/>
    <w:rsid w:val="00042292"/>
    <w:rsid w:val="00044252"/>
    <w:rsid w:val="0004465F"/>
    <w:rsid w:val="00046C96"/>
    <w:rsid w:val="000509EF"/>
    <w:rsid w:val="00052824"/>
    <w:rsid w:val="000541A0"/>
    <w:rsid w:val="00057C59"/>
    <w:rsid w:val="00066D53"/>
    <w:rsid w:val="00070C32"/>
    <w:rsid w:val="00070C9B"/>
    <w:rsid w:val="00075660"/>
    <w:rsid w:val="00080DB4"/>
    <w:rsid w:val="0008442A"/>
    <w:rsid w:val="00084869"/>
    <w:rsid w:val="00086D6A"/>
    <w:rsid w:val="0008740B"/>
    <w:rsid w:val="00087B0F"/>
    <w:rsid w:val="000930D4"/>
    <w:rsid w:val="00093E67"/>
    <w:rsid w:val="00096874"/>
    <w:rsid w:val="000969E1"/>
    <w:rsid w:val="0009754C"/>
    <w:rsid w:val="000A2288"/>
    <w:rsid w:val="000A243B"/>
    <w:rsid w:val="000A2A96"/>
    <w:rsid w:val="000A5027"/>
    <w:rsid w:val="000A6760"/>
    <w:rsid w:val="000A7BA5"/>
    <w:rsid w:val="000B1703"/>
    <w:rsid w:val="000B18AD"/>
    <w:rsid w:val="000B1EE5"/>
    <w:rsid w:val="000B2347"/>
    <w:rsid w:val="000B4C1B"/>
    <w:rsid w:val="000B72F0"/>
    <w:rsid w:val="000B7DF6"/>
    <w:rsid w:val="000C0CE4"/>
    <w:rsid w:val="000C1B56"/>
    <w:rsid w:val="000C1EAC"/>
    <w:rsid w:val="000C59A8"/>
    <w:rsid w:val="000C63A1"/>
    <w:rsid w:val="000C6DBA"/>
    <w:rsid w:val="000D17F8"/>
    <w:rsid w:val="000D3B07"/>
    <w:rsid w:val="000D42E1"/>
    <w:rsid w:val="000D559B"/>
    <w:rsid w:val="000D5ACA"/>
    <w:rsid w:val="000D799E"/>
    <w:rsid w:val="000E1EEB"/>
    <w:rsid w:val="000F320D"/>
    <w:rsid w:val="000F430E"/>
    <w:rsid w:val="000F4BC9"/>
    <w:rsid w:val="000F79D6"/>
    <w:rsid w:val="000F7B2B"/>
    <w:rsid w:val="00100182"/>
    <w:rsid w:val="00100DAC"/>
    <w:rsid w:val="0010162A"/>
    <w:rsid w:val="00101C3A"/>
    <w:rsid w:val="0010216D"/>
    <w:rsid w:val="0010602E"/>
    <w:rsid w:val="001069EF"/>
    <w:rsid w:val="00110FD1"/>
    <w:rsid w:val="00110FD8"/>
    <w:rsid w:val="00113882"/>
    <w:rsid w:val="0011404E"/>
    <w:rsid w:val="001143FA"/>
    <w:rsid w:val="00122A1B"/>
    <w:rsid w:val="00124803"/>
    <w:rsid w:val="0012692F"/>
    <w:rsid w:val="00134AF4"/>
    <w:rsid w:val="00136B86"/>
    <w:rsid w:val="00137811"/>
    <w:rsid w:val="00141548"/>
    <w:rsid w:val="00144672"/>
    <w:rsid w:val="001452ED"/>
    <w:rsid w:val="0014762D"/>
    <w:rsid w:val="001478E6"/>
    <w:rsid w:val="0015242C"/>
    <w:rsid w:val="00156291"/>
    <w:rsid w:val="0016048D"/>
    <w:rsid w:val="00160918"/>
    <w:rsid w:val="0016209F"/>
    <w:rsid w:val="00164F3E"/>
    <w:rsid w:val="00167295"/>
    <w:rsid w:val="00174942"/>
    <w:rsid w:val="00176017"/>
    <w:rsid w:val="001774F6"/>
    <w:rsid w:val="001802BB"/>
    <w:rsid w:val="001803FC"/>
    <w:rsid w:val="00183AB8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0B38"/>
    <w:rsid w:val="001F387D"/>
    <w:rsid w:val="001F4440"/>
    <w:rsid w:val="001F7AE7"/>
    <w:rsid w:val="00202304"/>
    <w:rsid w:val="00202EDF"/>
    <w:rsid w:val="00203129"/>
    <w:rsid w:val="002105EA"/>
    <w:rsid w:val="0021285C"/>
    <w:rsid w:val="00215484"/>
    <w:rsid w:val="0022286C"/>
    <w:rsid w:val="00224B97"/>
    <w:rsid w:val="00230161"/>
    <w:rsid w:val="00233E74"/>
    <w:rsid w:val="00234FC8"/>
    <w:rsid w:val="00236E5A"/>
    <w:rsid w:val="00237CA7"/>
    <w:rsid w:val="002401D3"/>
    <w:rsid w:val="002413F3"/>
    <w:rsid w:val="00241804"/>
    <w:rsid w:val="002443F0"/>
    <w:rsid w:val="00245A1F"/>
    <w:rsid w:val="00247FAD"/>
    <w:rsid w:val="00252BB0"/>
    <w:rsid w:val="0025353D"/>
    <w:rsid w:val="0026259C"/>
    <w:rsid w:val="0026332C"/>
    <w:rsid w:val="00264CB8"/>
    <w:rsid w:val="00271061"/>
    <w:rsid w:val="00271153"/>
    <w:rsid w:val="00271D2A"/>
    <w:rsid w:val="00271D5A"/>
    <w:rsid w:val="00282D54"/>
    <w:rsid w:val="0029130A"/>
    <w:rsid w:val="00294D34"/>
    <w:rsid w:val="00296E21"/>
    <w:rsid w:val="002978AA"/>
    <w:rsid w:val="002A0C59"/>
    <w:rsid w:val="002A1080"/>
    <w:rsid w:val="002A1959"/>
    <w:rsid w:val="002A4364"/>
    <w:rsid w:val="002A4381"/>
    <w:rsid w:val="002A44F3"/>
    <w:rsid w:val="002A5BED"/>
    <w:rsid w:val="002A7645"/>
    <w:rsid w:val="002A7884"/>
    <w:rsid w:val="002B0A3B"/>
    <w:rsid w:val="002B1777"/>
    <w:rsid w:val="002B327F"/>
    <w:rsid w:val="002B3F7E"/>
    <w:rsid w:val="002B67C7"/>
    <w:rsid w:val="002B719E"/>
    <w:rsid w:val="002C10C4"/>
    <w:rsid w:val="002C19EE"/>
    <w:rsid w:val="002C1A85"/>
    <w:rsid w:val="002C3244"/>
    <w:rsid w:val="002C570B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E7675"/>
    <w:rsid w:val="002F1A3F"/>
    <w:rsid w:val="002F76F7"/>
    <w:rsid w:val="0030017E"/>
    <w:rsid w:val="00302B55"/>
    <w:rsid w:val="00304BDB"/>
    <w:rsid w:val="003058FF"/>
    <w:rsid w:val="00305B02"/>
    <w:rsid w:val="00306CAF"/>
    <w:rsid w:val="00307732"/>
    <w:rsid w:val="00307A3A"/>
    <w:rsid w:val="00307CFF"/>
    <w:rsid w:val="00310B60"/>
    <w:rsid w:val="003126A7"/>
    <w:rsid w:val="0031309C"/>
    <w:rsid w:val="00313794"/>
    <w:rsid w:val="0031557F"/>
    <w:rsid w:val="00315908"/>
    <w:rsid w:val="00315E48"/>
    <w:rsid w:val="00323FCA"/>
    <w:rsid w:val="00333A33"/>
    <w:rsid w:val="00336BC6"/>
    <w:rsid w:val="003546BD"/>
    <w:rsid w:val="00355773"/>
    <w:rsid w:val="00355C2D"/>
    <w:rsid w:val="00356F0B"/>
    <w:rsid w:val="003576D8"/>
    <w:rsid w:val="00360FA4"/>
    <w:rsid w:val="00361BCC"/>
    <w:rsid w:val="00362075"/>
    <w:rsid w:val="003634EA"/>
    <w:rsid w:val="00365680"/>
    <w:rsid w:val="00367740"/>
    <w:rsid w:val="00370BBA"/>
    <w:rsid w:val="00370C8B"/>
    <w:rsid w:val="00374DE3"/>
    <w:rsid w:val="00376978"/>
    <w:rsid w:val="003864B1"/>
    <w:rsid w:val="0039179F"/>
    <w:rsid w:val="00395A02"/>
    <w:rsid w:val="003A0904"/>
    <w:rsid w:val="003A17B6"/>
    <w:rsid w:val="003A2029"/>
    <w:rsid w:val="003A21A8"/>
    <w:rsid w:val="003A7F38"/>
    <w:rsid w:val="003B655C"/>
    <w:rsid w:val="003C5857"/>
    <w:rsid w:val="003C589E"/>
    <w:rsid w:val="003C666A"/>
    <w:rsid w:val="003D05BD"/>
    <w:rsid w:val="003D089D"/>
    <w:rsid w:val="003D1054"/>
    <w:rsid w:val="003D6191"/>
    <w:rsid w:val="003E3F5C"/>
    <w:rsid w:val="003E5DEA"/>
    <w:rsid w:val="003E660D"/>
    <w:rsid w:val="003F0259"/>
    <w:rsid w:val="003F5B07"/>
    <w:rsid w:val="003F651B"/>
    <w:rsid w:val="003F69D1"/>
    <w:rsid w:val="00400B55"/>
    <w:rsid w:val="00401E7F"/>
    <w:rsid w:val="00402A78"/>
    <w:rsid w:val="00402FA2"/>
    <w:rsid w:val="0040506C"/>
    <w:rsid w:val="00407AB7"/>
    <w:rsid w:val="0041037F"/>
    <w:rsid w:val="0041176E"/>
    <w:rsid w:val="00413084"/>
    <w:rsid w:val="004131C6"/>
    <w:rsid w:val="00414E34"/>
    <w:rsid w:val="004163B6"/>
    <w:rsid w:val="004176B8"/>
    <w:rsid w:val="00421CFD"/>
    <w:rsid w:val="004228E9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046D"/>
    <w:rsid w:val="00472B22"/>
    <w:rsid w:val="004737CA"/>
    <w:rsid w:val="00477012"/>
    <w:rsid w:val="0048081E"/>
    <w:rsid w:val="004819B3"/>
    <w:rsid w:val="004830CF"/>
    <w:rsid w:val="00483C46"/>
    <w:rsid w:val="004857CA"/>
    <w:rsid w:val="00491B9E"/>
    <w:rsid w:val="0049589E"/>
    <w:rsid w:val="00496148"/>
    <w:rsid w:val="004963A9"/>
    <w:rsid w:val="0049713B"/>
    <w:rsid w:val="004A621C"/>
    <w:rsid w:val="004A63AC"/>
    <w:rsid w:val="004A711E"/>
    <w:rsid w:val="004B0021"/>
    <w:rsid w:val="004B172B"/>
    <w:rsid w:val="004B53EE"/>
    <w:rsid w:val="004C01F3"/>
    <w:rsid w:val="004C0A61"/>
    <w:rsid w:val="004C3D06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1864"/>
    <w:rsid w:val="0051509E"/>
    <w:rsid w:val="0052041F"/>
    <w:rsid w:val="00521FA0"/>
    <w:rsid w:val="00522248"/>
    <w:rsid w:val="00522435"/>
    <w:rsid w:val="00524BBF"/>
    <w:rsid w:val="00525685"/>
    <w:rsid w:val="00525797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B10B7"/>
    <w:rsid w:val="005B309C"/>
    <w:rsid w:val="005B4EDC"/>
    <w:rsid w:val="005B6009"/>
    <w:rsid w:val="005C1129"/>
    <w:rsid w:val="005C2935"/>
    <w:rsid w:val="005C5FA6"/>
    <w:rsid w:val="005C77A0"/>
    <w:rsid w:val="005D558C"/>
    <w:rsid w:val="005D6E9D"/>
    <w:rsid w:val="005E2D00"/>
    <w:rsid w:val="005E534C"/>
    <w:rsid w:val="005E5878"/>
    <w:rsid w:val="005E6D06"/>
    <w:rsid w:val="005F3D34"/>
    <w:rsid w:val="005F43F3"/>
    <w:rsid w:val="005F500A"/>
    <w:rsid w:val="005F5C2E"/>
    <w:rsid w:val="005F62DB"/>
    <w:rsid w:val="00600354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0F8"/>
    <w:rsid w:val="006342C8"/>
    <w:rsid w:val="006354E6"/>
    <w:rsid w:val="00636800"/>
    <w:rsid w:val="00636CC5"/>
    <w:rsid w:val="006375B7"/>
    <w:rsid w:val="00641317"/>
    <w:rsid w:val="006427F7"/>
    <w:rsid w:val="0064436B"/>
    <w:rsid w:val="006467CA"/>
    <w:rsid w:val="00647405"/>
    <w:rsid w:val="00650403"/>
    <w:rsid w:val="00652CC8"/>
    <w:rsid w:val="0065372F"/>
    <w:rsid w:val="0065556C"/>
    <w:rsid w:val="006555C7"/>
    <w:rsid w:val="00655D79"/>
    <w:rsid w:val="0065637B"/>
    <w:rsid w:val="006568F7"/>
    <w:rsid w:val="00657A82"/>
    <w:rsid w:val="006623CA"/>
    <w:rsid w:val="00662719"/>
    <w:rsid w:val="006651F9"/>
    <w:rsid w:val="0066781E"/>
    <w:rsid w:val="00675BA9"/>
    <w:rsid w:val="00677195"/>
    <w:rsid w:val="0068000D"/>
    <w:rsid w:val="00683065"/>
    <w:rsid w:val="006869C0"/>
    <w:rsid w:val="00693541"/>
    <w:rsid w:val="0069632D"/>
    <w:rsid w:val="006A5561"/>
    <w:rsid w:val="006A5A66"/>
    <w:rsid w:val="006B0D69"/>
    <w:rsid w:val="006B10A4"/>
    <w:rsid w:val="006B3D43"/>
    <w:rsid w:val="006B4BD6"/>
    <w:rsid w:val="006B6882"/>
    <w:rsid w:val="006C0103"/>
    <w:rsid w:val="006C17FF"/>
    <w:rsid w:val="006C2040"/>
    <w:rsid w:val="006C45BB"/>
    <w:rsid w:val="006C5656"/>
    <w:rsid w:val="006C7409"/>
    <w:rsid w:val="006C7772"/>
    <w:rsid w:val="006D1871"/>
    <w:rsid w:val="006D36A3"/>
    <w:rsid w:val="006E26B9"/>
    <w:rsid w:val="006E33B7"/>
    <w:rsid w:val="006E3CE7"/>
    <w:rsid w:val="006E66AA"/>
    <w:rsid w:val="006F4A49"/>
    <w:rsid w:val="006F5417"/>
    <w:rsid w:val="006F6805"/>
    <w:rsid w:val="007014C2"/>
    <w:rsid w:val="00702429"/>
    <w:rsid w:val="00702BB2"/>
    <w:rsid w:val="00702CA8"/>
    <w:rsid w:val="00703D34"/>
    <w:rsid w:val="00711ACC"/>
    <w:rsid w:val="00711F3E"/>
    <w:rsid w:val="0071220C"/>
    <w:rsid w:val="007141D9"/>
    <w:rsid w:val="00715181"/>
    <w:rsid w:val="00716522"/>
    <w:rsid w:val="00717BC8"/>
    <w:rsid w:val="007200ED"/>
    <w:rsid w:val="00722379"/>
    <w:rsid w:val="0072257C"/>
    <w:rsid w:val="00722AA6"/>
    <w:rsid w:val="00722DCC"/>
    <w:rsid w:val="00722F25"/>
    <w:rsid w:val="00722F43"/>
    <w:rsid w:val="00725669"/>
    <w:rsid w:val="007264CB"/>
    <w:rsid w:val="00732461"/>
    <w:rsid w:val="007349E1"/>
    <w:rsid w:val="00735B69"/>
    <w:rsid w:val="00744735"/>
    <w:rsid w:val="00744AA2"/>
    <w:rsid w:val="007450DE"/>
    <w:rsid w:val="00746747"/>
    <w:rsid w:val="00751E58"/>
    <w:rsid w:val="00752033"/>
    <w:rsid w:val="007556EE"/>
    <w:rsid w:val="00755DDE"/>
    <w:rsid w:val="0075727C"/>
    <w:rsid w:val="007620AB"/>
    <w:rsid w:val="0076376D"/>
    <w:rsid w:val="007639EC"/>
    <w:rsid w:val="00764070"/>
    <w:rsid w:val="00764494"/>
    <w:rsid w:val="007733EB"/>
    <w:rsid w:val="00774126"/>
    <w:rsid w:val="00774626"/>
    <w:rsid w:val="0077533E"/>
    <w:rsid w:val="00776728"/>
    <w:rsid w:val="00780442"/>
    <w:rsid w:val="0078139A"/>
    <w:rsid w:val="007832A5"/>
    <w:rsid w:val="00784740"/>
    <w:rsid w:val="00791664"/>
    <w:rsid w:val="007933FB"/>
    <w:rsid w:val="0079574E"/>
    <w:rsid w:val="00796DA0"/>
    <w:rsid w:val="00796F05"/>
    <w:rsid w:val="007A1E29"/>
    <w:rsid w:val="007A3CA3"/>
    <w:rsid w:val="007B2C3B"/>
    <w:rsid w:val="007B384E"/>
    <w:rsid w:val="007B490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25A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0B90"/>
    <w:rsid w:val="008012A0"/>
    <w:rsid w:val="00801755"/>
    <w:rsid w:val="00803850"/>
    <w:rsid w:val="008050A0"/>
    <w:rsid w:val="008055A3"/>
    <w:rsid w:val="00805E02"/>
    <w:rsid w:val="008126EC"/>
    <w:rsid w:val="008129B4"/>
    <w:rsid w:val="00813113"/>
    <w:rsid w:val="00813AD5"/>
    <w:rsid w:val="008225AD"/>
    <w:rsid w:val="008244C5"/>
    <w:rsid w:val="00824D8B"/>
    <w:rsid w:val="00826F14"/>
    <w:rsid w:val="008307A2"/>
    <w:rsid w:val="008309D7"/>
    <w:rsid w:val="00831EC2"/>
    <w:rsid w:val="008356A8"/>
    <w:rsid w:val="0084060D"/>
    <w:rsid w:val="008411CB"/>
    <w:rsid w:val="008419A2"/>
    <w:rsid w:val="00843D5F"/>
    <w:rsid w:val="0084473D"/>
    <w:rsid w:val="008561A3"/>
    <w:rsid w:val="00857D49"/>
    <w:rsid w:val="00874B42"/>
    <w:rsid w:val="008750E6"/>
    <w:rsid w:val="00877449"/>
    <w:rsid w:val="008778C8"/>
    <w:rsid w:val="00877B59"/>
    <w:rsid w:val="00881FED"/>
    <w:rsid w:val="00883F8A"/>
    <w:rsid w:val="00893220"/>
    <w:rsid w:val="008A38E7"/>
    <w:rsid w:val="008A392D"/>
    <w:rsid w:val="008A48DD"/>
    <w:rsid w:val="008A6385"/>
    <w:rsid w:val="008A652B"/>
    <w:rsid w:val="008A76B2"/>
    <w:rsid w:val="008B04AD"/>
    <w:rsid w:val="008B72A8"/>
    <w:rsid w:val="008D2961"/>
    <w:rsid w:val="008D688E"/>
    <w:rsid w:val="008E0865"/>
    <w:rsid w:val="008E1483"/>
    <w:rsid w:val="008E613F"/>
    <w:rsid w:val="008E6C29"/>
    <w:rsid w:val="008E7D2F"/>
    <w:rsid w:val="008F158C"/>
    <w:rsid w:val="008F5411"/>
    <w:rsid w:val="008F6B8E"/>
    <w:rsid w:val="009003C1"/>
    <w:rsid w:val="00901472"/>
    <w:rsid w:val="00904067"/>
    <w:rsid w:val="00905075"/>
    <w:rsid w:val="00905440"/>
    <w:rsid w:val="00905C9F"/>
    <w:rsid w:val="009063DE"/>
    <w:rsid w:val="00910250"/>
    <w:rsid w:val="0091048F"/>
    <w:rsid w:val="00911546"/>
    <w:rsid w:val="009133BC"/>
    <w:rsid w:val="00914AF6"/>
    <w:rsid w:val="0091505D"/>
    <w:rsid w:val="009163CA"/>
    <w:rsid w:val="00916664"/>
    <w:rsid w:val="009204E5"/>
    <w:rsid w:val="00922CCC"/>
    <w:rsid w:val="00926DF8"/>
    <w:rsid w:val="00927614"/>
    <w:rsid w:val="00932C1D"/>
    <w:rsid w:val="00937199"/>
    <w:rsid w:val="00937E96"/>
    <w:rsid w:val="00943376"/>
    <w:rsid w:val="0094544B"/>
    <w:rsid w:val="00947011"/>
    <w:rsid w:val="00951144"/>
    <w:rsid w:val="009524FD"/>
    <w:rsid w:val="00954E18"/>
    <w:rsid w:val="00957B91"/>
    <w:rsid w:val="00962C3B"/>
    <w:rsid w:val="00966CDC"/>
    <w:rsid w:val="0097283A"/>
    <w:rsid w:val="00972FED"/>
    <w:rsid w:val="00973027"/>
    <w:rsid w:val="009740B6"/>
    <w:rsid w:val="00983BFD"/>
    <w:rsid w:val="00984903"/>
    <w:rsid w:val="00984DBF"/>
    <w:rsid w:val="009854DD"/>
    <w:rsid w:val="00992AC5"/>
    <w:rsid w:val="00995B52"/>
    <w:rsid w:val="009A5868"/>
    <w:rsid w:val="009A72D1"/>
    <w:rsid w:val="009B3AA8"/>
    <w:rsid w:val="009B4482"/>
    <w:rsid w:val="009B7476"/>
    <w:rsid w:val="009C3738"/>
    <w:rsid w:val="009C4CBD"/>
    <w:rsid w:val="009C4D0F"/>
    <w:rsid w:val="009C5C14"/>
    <w:rsid w:val="009C75B6"/>
    <w:rsid w:val="009D22A0"/>
    <w:rsid w:val="009E34A7"/>
    <w:rsid w:val="009E5652"/>
    <w:rsid w:val="009E72F7"/>
    <w:rsid w:val="009E7AC4"/>
    <w:rsid w:val="009F0322"/>
    <w:rsid w:val="009F5661"/>
    <w:rsid w:val="00A01F71"/>
    <w:rsid w:val="00A02442"/>
    <w:rsid w:val="00A03629"/>
    <w:rsid w:val="00A05E5B"/>
    <w:rsid w:val="00A07BF0"/>
    <w:rsid w:val="00A12CFB"/>
    <w:rsid w:val="00A14186"/>
    <w:rsid w:val="00A15695"/>
    <w:rsid w:val="00A204F7"/>
    <w:rsid w:val="00A21584"/>
    <w:rsid w:val="00A225C6"/>
    <w:rsid w:val="00A272ED"/>
    <w:rsid w:val="00A275E5"/>
    <w:rsid w:val="00A27EDA"/>
    <w:rsid w:val="00A303A9"/>
    <w:rsid w:val="00A35769"/>
    <w:rsid w:val="00A416B6"/>
    <w:rsid w:val="00A437EA"/>
    <w:rsid w:val="00A45BF1"/>
    <w:rsid w:val="00A5175A"/>
    <w:rsid w:val="00A536DE"/>
    <w:rsid w:val="00A552F3"/>
    <w:rsid w:val="00A57544"/>
    <w:rsid w:val="00A576FD"/>
    <w:rsid w:val="00A62D25"/>
    <w:rsid w:val="00A630D3"/>
    <w:rsid w:val="00A63E52"/>
    <w:rsid w:val="00A640A8"/>
    <w:rsid w:val="00A67EAD"/>
    <w:rsid w:val="00A705D4"/>
    <w:rsid w:val="00A7436E"/>
    <w:rsid w:val="00A74870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D52"/>
    <w:rsid w:val="00A93385"/>
    <w:rsid w:val="00AA0E10"/>
    <w:rsid w:val="00AA53F6"/>
    <w:rsid w:val="00AA5787"/>
    <w:rsid w:val="00AA6426"/>
    <w:rsid w:val="00AA7338"/>
    <w:rsid w:val="00AA769F"/>
    <w:rsid w:val="00AA79F0"/>
    <w:rsid w:val="00AB3CA6"/>
    <w:rsid w:val="00AB5833"/>
    <w:rsid w:val="00AB5D81"/>
    <w:rsid w:val="00AB6267"/>
    <w:rsid w:val="00AB6BF6"/>
    <w:rsid w:val="00AB7CD6"/>
    <w:rsid w:val="00AC23A7"/>
    <w:rsid w:val="00AC56A8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0A"/>
    <w:rsid w:val="00AF395D"/>
    <w:rsid w:val="00AF5FE5"/>
    <w:rsid w:val="00B00139"/>
    <w:rsid w:val="00B05CB3"/>
    <w:rsid w:val="00B060C5"/>
    <w:rsid w:val="00B07913"/>
    <w:rsid w:val="00B10FF2"/>
    <w:rsid w:val="00B14993"/>
    <w:rsid w:val="00B177B7"/>
    <w:rsid w:val="00B22408"/>
    <w:rsid w:val="00B2360F"/>
    <w:rsid w:val="00B27E0C"/>
    <w:rsid w:val="00B32DF1"/>
    <w:rsid w:val="00B33377"/>
    <w:rsid w:val="00B33753"/>
    <w:rsid w:val="00B339BA"/>
    <w:rsid w:val="00B34C17"/>
    <w:rsid w:val="00B35314"/>
    <w:rsid w:val="00B361FA"/>
    <w:rsid w:val="00B41A21"/>
    <w:rsid w:val="00B44347"/>
    <w:rsid w:val="00B46924"/>
    <w:rsid w:val="00B477C6"/>
    <w:rsid w:val="00B5127F"/>
    <w:rsid w:val="00B5280A"/>
    <w:rsid w:val="00B566FD"/>
    <w:rsid w:val="00B57AAE"/>
    <w:rsid w:val="00B60E40"/>
    <w:rsid w:val="00B614C6"/>
    <w:rsid w:val="00B61E55"/>
    <w:rsid w:val="00B7165F"/>
    <w:rsid w:val="00B74600"/>
    <w:rsid w:val="00B74998"/>
    <w:rsid w:val="00B7786F"/>
    <w:rsid w:val="00B8089A"/>
    <w:rsid w:val="00B8263C"/>
    <w:rsid w:val="00B84878"/>
    <w:rsid w:val="00B8491C"/>
    <w:rsid w:val="00B864E9"/>
    <w:rsid w:val="00B8787B"/>
    <w:rsid w:val="00B87922"/>
    <w:rsid w:val="00B908E4"/>
    <w:rsid w:val="00B933AD"/>
    <w:rsid w:val="00B94C05"/>
    <w:rsid w:val="00B9569A"/>
    <w:rsid w:val="00B97D0B"/>
    <w:rsid w:val="00BA1575"/>
    <w:rsid w:val="00BA1B51"/>
    <w:rsid w:val="00BA21CB"/>
    <w:rsid w:val="00BB0673"/>
    <w:rsid w:val="00BC020D"/>
    <w:rsid w:val="00BC44BA"/>
    <w:rsid w:val="00BC54F9"/>
    <w:rsid w:val="00BC595E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151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4AD7"/>
    <w:rsid w:val="00C07EE8"/>
    <w:rsid w:val="00C103A1"/>
    <w:rsid w:val="00C17A94"/>
    <w:rsid w:val="00C23C73"/>
    <w:rsid w:val="00C25035"/>
    <w:rsid w:val="00C26593"/>
    <w:rsid w:val="00C2736A"/>
    <w:rsid w:val="00C352F7"/>
    <w:rsid w:val="00C359B7"/>
    <w:rsid w:val="00C371D1"/>
    <w:rsid w:val="00C37709"/>
    <w:rsid w:val="00C429BC"/>
    <w:rsid w:val="00C43BC5"/>
    <w:rsid w:val="00C44925"/>
    <w:rsid w:val="00C47485"/>
    <w:rsid w:val="00C477D1"/>
    <w:rsid w:val="00C5032D"/>
    <w:rsid w:val="00C50F4F"/>
    <w:rsid w:val="00C51070"/>
    <w:rsid w:val="00C52FE9"/>
    <w:rsid w:val="00C61E9A"/>
    <w:rsid w:val="00C630C2"/>
    <w:rsid w:val="00C65BE8"/>
    <w:rsid w:val="00C673F9"/>
    <w:rsid w:val="00C676E8"/>
    <w:rsid w:val="00C70107"/>
    <w:rsid w:val="00C74360"/>
    <w:rsid w:val="00C754A0"/>
    <w:rsid w:val="00C75D9B"/>
    <w:rsid w:val="00C8070A"/>
    <w:rsid w:val="00C827FB"/>
    <w:rsid w:val="00C915DF"/>
    <w:rsid w:val="00C97850"/>
    <w:rsid w:val="00CA0B26"/>
    <w:rsid w:val="00CA19FF"/>
    <w:rsid w:val="00CA2078"/>
    <w:rsid w:val="00CA3888"/>
    <w:rsid w:val="00CA3AE0"/>
    <w:rsid w:val="00CA5CE3"/>
    <w:rsid w:val="00CA61C6"/>
    <w:rsid w:val="00CB0B28"/>
    <w:rsid w:val="00CB18D5"/>
    <w:rsid w:val="00CB53D0"/>
    <w:rsid w:val="00CB6086"/>
    <w:rsid w:val="00CC1051"/>
    <w:rsid w:val="00CC6FB9"/>
    <w:rsid w:val="00CD3967"/>
    <w:rsid w:val="00CD5292"/>
    <w:rsid w:val="00CD5BB8"/>
    <w:rsid w:val="00CE1026"/>
    <w:rsid w:val="00CE29D0"/>
    <w:rsid w:val="00CE2A6C"/>
    <w:rsid w:val="00CE38AA"/>
    <w:rsid w:val="00CE799E"/>
    <w:rsid w:val="00CF173A"/>
    <w:rsid w:val="00CF365D"/>
    <w:rsid w:val="00D00EC1"/>
    <w:rsid w:val="00D01145"/>
    <w:rsid w:val="00D022EA"/>
    <w:rsid w:val="00D03BF4"/>
    <w:rsid w:val="00D04A70"/>
    <w:rsid w:val="00D053A5"/>
    <w:rsid w:val="00D06A27"/>
    <w:rsid w:val="00D06CB1"/>
    <w:rsid w:val="00D16C06"/>
    <w:rsid w:val="00D21B74"/>
    <w:rsid w:val="00D22E82"/>
    <w:rsid w:val="00D3109B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55DF4"/>
    <w:rsid w:val="00D60C8C"/>
    <w:rsid w:val="00D64C98"/>
    <w:rsid w:val="00D66F0C"/>
    <w:rsid w:val="00D7095E"/>
    <w:rsid w:val="00D72CAC"/>
    <w:rsid w:val="00D8096A"/>
    <w:rsid w:val="00D842F3"/>
    <w:rsid w:val="00D85D76"/>
    <w:rsid w:val="00D87838"/>
    <w:rsid w:val="00D93BC6"/>
    <w:rsid w:val="00D93CBF"/>
    <w:rsid w:val="00D95A84"/>
    <w:rsid w:val="00D97A87"/>
    <w:rsid w:val="00DA0673"/>
    <w:rsid w:val="00DA1897"/>
    <w:rsid w:val="00DA2051"/>
    <w:rsid w:val="00DA492F"/>
    <w:rsid w:val="00DA588D"/>
    <w:rsid w:val="00DA5F48"/>
    <w:rsid w:val="00DB1147"/>
    <w:rsid w:val="00DB1ED8"/>
    <w:rsid w:val="00DB3616"/>
    <w:rsid w:val="00DB3C97"/>
    <w:rsid w:val="00DB6B36"/>
    <w:rsid w:val="00DD0B11"/>
    <w:rsid w:val="00DD157B"/>
    <w:rsid w:val="00DD291D"/>
    <w:rsid w:val="00DD3498"/>
    <w:rsid w:val="00DD4E4E"/>
    <w:rsid w:val="00DD6DF8"/>
    <w:rsid w:val="00DE3B53"/>
    <w:rsid w:val="00DF7060"/>
    <w:rsid w:val="00E018A5"/>
    <w:rsid w:val="00E02DD8"/>
    <w:rsid w:val="00E03494"/>
    <w:rsid w:val="00E04FD8"/>
    <w:rsid w:val="00E055E3"/>
    <w:rsid w:val="00E10267"/>
    <w:rsid w:val="00E1248C"/>
    <w:rsid w:val="00E12BE7"/>
    <w:rsid w:val="00E17CCC"/>
    <w:rsid w:val="00E21C06"/>
    <w:rsid w:val="00E222E8"/>
    <w:rsid w:val="00E2717F"/>
    <w:rsid w:val="00E3198F"/>
    <w:rsid w:val="00E3212D"/>
    <w:rsid w:val="00E350E6"/>
    <w:rsid w:val="00E35600"/>
    <w:rsid w:val="00E35B6B"/>
    <w:rsid w:val="00E35DCE"/>
    <w:rsid w:val="00E36D47"/>
    <w:rsid w:val="00E43168"/>
    <w:rsid w:val="00E44A97"/>
    <w:rsid w:val="00E46B84"/>
    <w:rsid w:val="00E4758E"/>
    <w:rsid w:val="00E50FE5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315C"/>
    <w:rsid w:val="00EA6747"/>
    <w:rsid w:val="00EA7FF3"/>
    <w:rsid w:val="00EB31B4"/>
    <w:rsid w:val="00EB413C"/>
    <w:rsid w:val="00EC15CD"/>
    <w:rsid w:val="00EC4071"/>
    <w:rsid w:val="00EC5341"/>
    <w:rsid w:val="00EC5894"/>
    <w:rsid w:val="00EF0F24"/>
    <w:rsid w:val="00EF0FBD"/>
    <w:rsid w:val="00EF20F2"/>
    <w:rsid w:val="00EF60A5"/>
    <w:rsid w:val="00EF6875"/>
    <w:rsid w:val="00EF7763"/>
    <w:rsid w:val="00F02B9D"/>
    <w:rsid w:val="00F036C0"/>
    <w:rsid w:val="00F070D0"/>
    <w:rsid w:val="00F1059E"/>
    <w:rsid w:val="00F1062B"/>
    <w:rsid w:val="00F10FA0"/>
    <w:rsid w:val="00F141EA"/>
    <w:rsid w:val="00F14CFD"/>
    <w:rsid w:val="00F15F42"/>
    <w:rsid w:val="00F27A07"/>
    <w:rsid w:val="00F31F2E"/>
    <w:rsid w:val="00F3623B"/>
    <w:rsid w:val="00F37C86"/>
    <w:rsid w:val="00F422EE"/>
    <w:rsid w:val="00F42CF4"/>
    <w:rsid w:val="00F45CF8"/>
    <w:rsid w:val="00F462BA"/>
    <w:rsid w:val="00F4695C"/>
    <w:rsid w:val="00F5415B"/>
    <w:rsid w:val="00F65ED7"/>
    <w:rsid w:val="00F66AB3"/>
    <w:rsid w:val="00F7596E"/>
    <w:rsid w:val="00F77E8B"/>
    <w:rsid w:val="00F8417F"/>
    <w:rsid w:val="00F86A8E"/>
    <w:rsid w:val="00F90A23"/>
    <w:rsid w:val="00F91DD2"/>
    <w:rsid w:val="00F92761"/>
    <w:rsid w:val="00F94159"/>
    <w:rsid w:val="00F9422E"/>
    <w:rsid w:val="00F94ED4"/>
    <w:rsid w:val="00F96B0A"/>
    <w:rsid w:val="00FA31AA"/>
    <w:rsid w:val="00FA33F1"/>
    <w:rsid w:val="00FA475D"/>
    <w:rsid w:val="00FA6D59"/>
    <w:rsid w:val="00FA73EF"/>
    <w:rsid w:val="00FB0278"/>
    <w:rsid w:val="00FB03B4"/>
    <w:rsid w:val="00FB4CB6"/>
    <w:rsid w:val="00FB7842"/>
    <w:rsid w:val="00FC3914"/>
    <w:rsid w:val="00FD2D73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0FF79BE"/>
    <w:rsid w:val="035C6B10"/>
    <w:rsid w:val="08F22310"/>
    <w:rsid w:val="0A892B70"/>
    <w:rsid w:val="0AE46124"/>
    <w:rsid w:val="0B070D72"/>
    <w:rsid w:val="0BF81868"/>
    <w:rsid w:val="0CB40DE6"/>
    <w:rsid w:val="0D485C6D"/>
    <w:rsid w:val="0DCC632A"/>
    <w:rsid w:val="11225029"/>
    <w:rsid w:val="114C2AD0"/>
    <w:rsid w:val="13953170"/>
    <w:rsid w:val="150F1CC1"/>
    <w:rsid w:val="17E832D2"/>
    <w:rsid w:val="18BE10E1"/>
    <w:rsid w:val="199E2BAF"/>
    <w:rsid w:val="1C4D6B4A"/>
    <w:rsid w:val="1CE369D3"/>
    <w:rsid w:val="256B7C3C"/>
    <w:rsid w:val="25B407CB"/>
    <w:rsid w:val="2882583F"/>
    <w:rsid w:val="2890546A"/>
    <w:rsid w:val="28AA4C8C"/>
    <w:rsid w:val="2C0249DE"/>
    <w:rsid w:val="2C135BA6"/>
    <w:rsid w:val="2D1B08F2"/>
    <w:rsid w:val="31ED3847"/>
    <w:rsid w:val="36F55639"/>
    <w:rsid w:val="37281286"/>
    <w:rsid w:val="394A4F7D"/>
    <w:rsid w:val="39BA3AAC"/>
    <w:rsid w:val="3A7C306D"/>
    <w:rsid w:val="3B615F63"/>
    <w:rsid w:val="3DC645F5"/>
    <w:rsid w:val="40E90548"/>
    <w:rsid w:val="410460A0"/>
    <w:rsid w:val="437150E6"/>
    <w:rsid w:val="448752F6"/>
    <w:rsid w:val="45827F0C"/>
    <w:rsid w:val="459F0946"/>
    <w:rsid w:val="46667111"/>
    <w:rsid w:val="46BA3DD4"/>
    <w:rsid w:val="480466DD"/>
    <w:rsid w:val="48B83E39"/>
    <w:rsid w:val="49456EB1"/>
    <w:rsid w:val="4A211AF6"/>
    <w:rsid w:val="4CBC6B75"/>
    <w:rsid w:val="4D0351FB"/>
    <w:rsid w:val="517174DB"/>
    <w:rsid w:val="52EE2D4E"/>
    <w:rsid w:val="531131EA"/>
    <w:rsid w:val="547F7A92"/>
    <w:rsid w:val="54CA6068"/>
    <w:rsid w:val="55861A89"/>
    <w:rsid w:val="569F4D86"/>
    <w:rsid w:val="56C44AAA"/>
    <w:rsid w:val="5756142C"/>
    <w:rsid w:val="57FF3520"/>
    <w:rsid w:val="58A272C8"/>
    <w:rsid w:val="59656DA6"/>
    <w:rsid w:val="5A184997"/>
    <w:rsid w:val="5B256C66"/>
    <w:rsid w:val="5B4F2B6D"/>
    <w:rsid w:val="5C7517ED"/>
    <w:rsid w:val="5DA55EF8"/>
    <w:rsid w:val="60E84350"/>
    <w:rsid w:val="612215BD"/>
    <w:rsid w:val="616012AC"/>
    <w:rsid w:val="63486E65"/>
    <w:rsid w:val="659C3869"/>
    <w:rsid w:val="6812734C"/>
    <w:rsid w:val="6A115F93"/>
    <w:rsid w:val="6B726158"/>
    <w:rsid w:val="6C762E7E"/>
    <w:rsid w:val="6EDE743A"/>
    <w:rsid w:val="731C6D76"/>
    <w:rsid w:val="73300323"/>
    <w:rsid w:val="74895A9B"/>
    <w:rsid w:val="75375BFA"/>
    <w:rsid w:val="75CC4F23"/>
    <w:rsid w:val="75F670F6"/>
    <w:rsid w:val="79C1605A"/>
    <w:rsid w:val="7C5234E9"/>
    <w:rsid w:val="7E5A5584"/>
    <w:rsid w:val="7E8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F9CDB2"/>
  <w15:docId w15:val="{FAEFB003-46DA-492E-B328-28AB5E0D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60" w:line="360" w:lineRule="auto"/>
      <w:outlineLvl w:val="3"/>
    </w:pPr>
    <w:rPr>
      <w:rFonts w:asciiTheme="minorEastAsia" w:eastAsiaTheme="minorEastAsia" w:hAnsiTheme="minorEastAs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basedOn w:val="a0"/>
    <w:autoRedefine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sh-highlight">
    <w:name w:val="sh-highlight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30">
    <w:name w:val="修订3"/>
    <w:autoRedefine/>
    <w:hidden/>
    <w:uiPriority w:val="99"/>
    <w:unhideWhenUsed/>
    <w:qFormat/>
    <w:rPr>
      <w:kern w:val="2"/>
      <w:sz w:val="21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hAnsi="Courier New" w:cs="Courier New"/>
      <w:kern w:val="2"/>
    </w:rPr>
  </w:style>
  <w:style w:type="paragraph" w:customStyle="1" w:styleId="40">
    <w:name w:val="修订4"/>
    <w:hidden/>
    <w:uiPriority w:val="99"/>
    <w:unhideWhenUsed/>
    <w:qFormat/>
    <w:rPr>
      <w:kern w:val="2"/>
      <w:sz w:val="21"/>
      <w:szCs w:val="24"/>
    </w:rPr>
  </w:style>
  <w:style w:type="paragraph" w:customStyle="1" w:styleId="5">
    <w:name w:val="修订5"/>
    <w:hidden/>
    <w:uiPriority w:val="99"/>
    <w:unhideWhenUsed/>
    <w:qFormat/>
    <w:rPr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kern w:val="2"/>
      <w:sz w:val="21"/>
      <w:szCs w:val="24"/>
    </w:rPr>
  </w:style>
  <w:style w:type="paragraph" w:customStyle="1" w:styleId="7">
    <w:name w:val="修订7"/>
    <w:hidden/>
    <w:uiPriority w:val="99"/>
    <w:unhideWhenUsed/>
    <w:qFormat/>
    <w:rPr>
      <w:kern w:val="2"/>
      <w:sz w:val="21"/>
      <w:szCs w:val="24"/>
    </w:rPr>
  </w:style>
  <w:style w:type="paragraph" w:styleId="ad">
    <w:name w:val="Revision"/>
    <w:hidden/>
    <w:uiPriority w:val="99"/>
    <w:unhideWhenUsed/>
    <w:rsid w:val="004704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0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F122-31ED-4280-8E03-AFCF3980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658</Characters>
  <Application>Microsoft Office Word</Application>
  <DocSecurity>0</DocSecurity>
  <Lines>50</Lines>
  <Paragraphs>50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kzh Shao</cp:lastModifiedBy>
  <cp:revision>22</cp:revision>
  <dcterms:created xsi:type="dcterms:W3CDTF">2025-06-03T03:08:00Z</dcterms:created>
  <dcterms:modified xsi:type="dcterms:W3CDTF">2025-06-19T06:29:00Z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C60E5CCBE3B84DEBA75C50780232230B_13</vt:lpwstr>
  </property>
  <property fmtid="{D5CDD505-2E9C-101B-9397-08002B2CF9AE}" pid="4" name="KSOTemplateDocerSaveRecord">
    <vt:lpwstr>eyJoZGlkIjoiOTI0ZGRjOGEyMjU1YjU2YmI2NDA5MGRjMTUxMjM3ZjgiLCJ1c2VySWQiOiIxMjYwMTIwNTkzIn0=</vt:lpwstr>
  </property>
</Properties>
</file>