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B524F" w14:textId="77777777" w:rsidR="002C7D2D" w:rsidRDefault="00000000">
      <w:pPr>
        <w:spacing w:before="100" w:beforeAutospacing="1"/>
        <w:jc w:val="left"/>
        <w:rPr>
          <w:rFonts w:ascii="Times New Roman" w:eastAsia="宋体"/>
          <w:b/>
          <w:sz w:val="36"/>
          <w:szCs w:val="36"/>
        </w:rPr>
      </w:pPr>
      <w:r>
        <w:rPr>
          <w:rFonts w:ascii="Times New Roman" w:eastAsia="宋体" w:hint="eastAsia"/>
          <w:sz w:val="24"/>
          <w:szCs w:val="24"/>
        </w:rPr>
        <w:t>证券代码：</w:t>
      </w:r>
      <w:r>
        <w:rPr>
          <w:rFonts w:ascii="Times New Roman" w:eastAsia="宋体"/>
          <w:sz w:val="24"/>
          <w:szCs w:val="24"/>
        </w:rPr>
        <w:t xml:space="preserve">688314                                </w:t>
      </w:r>
      <w:r>
        <w:rPr>
          <w:rFonts w:ascii="Times New Roman" w:eastAsia="宋体" w:hint="eastAsia"/>
          <w:sz w:val="24"/>
          <w:szCs w:val="24"/>
        </w:rPr>
        <w:t xml:space="preserve">   </w:t>
      </w:r>
      <w:r>
        <w:rPr>
          <w:rFonts w:ascii="Times New Roman" w:eastAsia="宋体" w:hint="eastAsia"/>
          <w:sz w:val="24"/>
          <w:szCs w:val="24"/>
        </w:rPr>
        <w:t>证券简称：康拓医疗</w:t>
      </w:r>
      <w:r>
        <w:rPr>
          <w:rFonts w:ascii="Times New Roman" w:eastAsia="宋体"/>
          <w:sz w:val="24"/>
          <w:szCs w:val="24"/>
        </w:rPr>
        <w:t xml:space="preserve">               </w:t>
      </w:r>
    </w:p>
    <w:p w14:paraId="6EB187B9" w14:textId="77777777" w:rsidR="002C7D2D" w:rsidRDefault="00000000">
      <w:pPr>
        <w:spacing w:before="100" w:beforeAutospacing="1"/>
        <w:jc w:val="center"/>
        <w:rPr>
          <w:rFonts w:ascii="Times New Roman" w:eastAsia="宋体"/>
          <w:b/>
          <w:sz w:val="36"/>
          <w:szCs w:val="36"/>
        </w:rPr>
      </w:pPr>
      <w:r>
        <w:rPr>
          <w:rFonts w:ascii="Times New Roman" w:eastAsia="宋体" w:hint="eastAsia"/>
          <w:b/>
          <w:sz w:val="36"/>
          <w:szCs w:val="36"/>
        </w:rPr>
        <w:t>西安康拓医疗技术股份有限公司</w:t>
      </w:r>
    </w:p>
    <w:p w14:paraId="2BB0BB1F" w14:textId="77777777" w:rsidR="002C7D2D" w:rsidRDefault="00000000">
      <w:pPr>
        <w:jc w:val="center"/>
        <w:rPr>
          <w:rFonts w:ascii="Times New Roman" w:eastAsia="宋体"/>
          <w:b/>
          <w:sz w:val="36"/>
          <w:szCs w:val="36"/>
        </w:rPr>
      </w:pPr>
      <w:r>
        <w:rPr>
          <w:rFonts w:ascii="Times New Roman" w:eastAsia="宋体" w:hint="eastAsia"/>
          <w:b/>
          <w:sz w:val="36"/>
          <w:szCs w:val="36"/>
        </w:rPr>
        <w:t>投资者关系活动记录表</w:t>
      </w:r>
    </w:p>
    <w:p w14:paraId="360751EE" w14:textId="3C1A8131" w:rsidR="002C7D2D" w:rsidRDefault="00000000">
      <w:pPr>
        <w:spacing w:beforeLines="100" w:before="312" w:afterLines="50" w:after="156" w:line="360" w:lineRule="auto"/>
        <w:jc w:val="right"/>
        <w:rPr>
          <w:rFonts w:ascii="Times New Roman" w:eastAsia="宋体"/>
          <w:sz w:val="24"/>
          <w:szCs w:val="24"/>
        </w:rPr>
      </w:pPr>
      <w:r>
        <w:rPr>
          <w:rFonts w:ascii="Times New Roman" w:eastAsia="宋体" w:hint="eastAsia"/>
          <w:sz w:val="24"/>
          <w:szCs w:val="24"/>
        </w:rPr>
        <w:t>编号：</w:t>
      </w:r>
      <w:r w:rsidR="002D673F">
        <w:rPr>
          <w:rFonts w:ascii="Times New Roman" w:eastAsia="宋体"/>
          <w:sz w:val="24"/>
          <w:szCs w:val="24"/>
        </w:rPr>
        <w:t>202</w:t>
      </w:r>
      <w:r w:rsidR="007F78DB">
        <w:rPr>
          <w:rFonts w:ascii="Times New Roman" w:eastAsia="宋体" w:hint="eastAsia"/>
          <w:sz w:val="24"/>
          <w:szCs w:val="24"/>
        </w:rPr>
        <w:t>5</w:t>
      </w:r>
      <w:r>
        <w:rPr>
          <w:rFonts w:ascii="Times New Roman" w:eastAsia="宋体"/>
          <w:sz w:val="24"/>
          <w:szCs w:val="24"/>
        </w:rPr>
        <w:t>-00</w:t>
      </w:r>
      <w:r w:rsidR="00B765F3">
        <w:rPr>
          <w:rFonts w:ascii="Times New Roman" w:eastAsia="宋体" w:hint="eastAsia"/>
          <w:sz w:val="24"/>
          <w:szCs w:val="24"/>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5837"/>
      </w:tblGrid>
      <w:tr w:rsidR="002C7D2D" w14:paraId="2109AEB6" w14:textId="77777777">
        <w:trPr>
          <w:trHeight w:val="1557"/>
        </w:trPr>
        <w:tc>
          <w:tcPr>
            <w:tcW w:w="2459" w:type="dxa"/>
            <w:tcBorders>
              <w:top w:val="single" w:sz="4" w:space="0" w:color="auto"/>
              <w:left w:val="single" w:sz="4" w:space="0" w:color="auto"/>
              <w:bottom w:val="single" w:sz="4" w:space="0" w:color="auto"/>
              <w:right w:val="single" w:sz="4" w:space="0" w:color="auto"/>
            </w:tcBorders>
            <w:vAlign w:val="center"/>
          </w:tcPr>
          <w:p w14:paraId="51DEDDBE" w14:textId="77777777" w:rsidR="002C7D2D" w:rsidRDefault="00000000">
            <w:pPr>
              <w:spacing w:line="360" w:lineRule="auto"/>
              <w:jc w:val="center"/>
              <w:rPr>
                <w:rFonts w:ascii="Times New Roman" w:eastAsia="宋体"/>
                <w:sz w:val="24"/>
                <w:szCs w:val="30"/>
              </w:rPr>
            </w:pPr>
            <w:r>
              <w:rPr>
                <w:rFonts w:ascii="Times New Roman" w:eastAsia="宋体" w:hint="eastAsia"/>
                <w:sz w:val="24"/>
                <w:szCs w:val="30"/>
              </w:rPr>
              <w:t>投资者关系活动类别</w:t>
            </w:r>
          </w:p>
        </w:tc>
        <w:tc>
          <w:tcPr>
            <w:tcW w:w="5837" w:type="dxa"/>
            <w:tcBorders>
              <w:top w:val="single" w:sz="4" w:space="0" w:color="auto"/>
              <w:left w:val="single" w:sz="4" w:space="0" w:color="auto"/>
              <w:bottom w:val="single" w:sz="4" w:space="0" w:color="auto"/>
              <w:right w:val="single" w:sz="4" w:space="0" w:color="auto"/>
            </w:tcBorders>
          </w:tcPr>
          <w:p w14:paraId="6DEDAA65" w14:textId="11117328" w:rsidR="002C7D2D" w:rsidRDefault="00157173">
            <w:pPr>
              <w:spacing w:line="360" w:lineRule="auto"/>
              <w:jc w:val="left"/>
              <w:rPr>
                <w:rFonts w:ascii="宋体" w:eastAsia="宋体" w:hAnsi="宋体" w:hint="eastAsia"/>
                <w:sz w:val="24"/>
                <w:szCs w:val="24"/>
              </w:rPr>
            </w:pPr>
            <w:r>
              <w:rPr>
                <w:rFonts w:ascii="宋体" w:eastAsia="宋体" w:hAnsi="宋体" w:hint="eastAsia"/>
                <w:kern w:val="0"/>
                <w:sz w:val="24"/>
                <w:szCs w:val="24"/>
              </w:rPr>
              <w:t>□</w:t>
            </w:r>
            <w:r w:rsidR="00000000">
              <w:rPr>
                <w:rFonts w:ascii="宋体" w:eastAsia="宋体" w:hAnsi="宋体" w:hint="eastAsia"/>
                <w:sz w:val="24"/>
                <w:szCs w:val="24"/>
              </w:rPr>
              <w:t xml:space="preserve">特定对象调研       </w:t>
            </w:r>
            <w:r>
              <w:rPr>
                <w:rFonts w:ascii="宋体" w:eastAsia="宋体" w:hAnsi="宋体"/>
                <w:kern w:val="0"/>
                <w:sz w:val="24"/>
                <w:szCs w:val="24"/>
              </w:rPr>
              <w:fldChar w:fldCharType="begin"/>
            </w:r>
            <w:r>
              <w:rPr>
                <w:rFonts w:ascii="宋体" w:eastAsia="宋体" w:hAnsi="宋体"/>
                <w:kern w:val="0"/>
                <w:sz w:val="24"/>
                <w:szCs w:val="24"/>
              </w:rPr>
              <w:instrText xml:space="preserve"> </w:instrText>
            </w:r>
            <w:r>
              <w:rPr>
                <w:rFonts w:ascii="宋体" w:eastAsia="宋体" w:hAnsi="宋体" w:hint="eastAsia"/>
                <w:kern w:val="0"/>
                <w:sz w:val="24"/>
                <w:szCs w:val="24"/>
              </w:rPr>
              <w:instrText>eq \o\ac(□,√)</w:instrText>
            </w:r>
            <w:r>
              <w:rPr>
                <w:rFonts w:ascii="宋体" w:eastAsia="宋体" w:hAnsi="宋体"/>
                <w:kern w:val="0"/>
                <w:sz w:val="24"/>
                <w:szCs w:val="24"/>
              </w:rPr>
              <w:fldChar w:fldCharType="end"/>
            </w:r>
            <w:r w:rsidR="00000000">
              <w:rPr>
                <w:rFonts w:ascii="宋体" w:eastAsia="宋体" w:hAnsi="宋体" w:hint="eastAsia"/>
                <w:sz w:val="24"/>
                <w:szCs w:val="24"/>
              </w:rPr>
              <w:t>分析师会议</w:t>
            </w:r>
          </w:p>
          <w:p w14:paraId="51AEE5DE" w14:textId="77777777" w:rsidR="002C7D2D" w:rsidRDefault="00000000">
            <w:pPr>
              <w:spacing w:line="360" w:lineRule="auto"/>
              <w:jc w:val="left"/>
              <w:rPr>
                <w:rFonts w:ascii="宋体" w:eastAsia="宋体" w:hAnsi="宋体" w:hint="eastAsia"/>
                <w:kern w:val="0"/>
                <w:sz w:val="24"/>
                <w:szCs w:val="24"/>
              </w:rPr>
            </w:pPr>
            <w:r>
              <w:rPr>
                <w:rFonts w:ascii="宋体" w:eastAsia="宋体" w:hAnsi="宋体" w:hint="eastAsia"/>
                <w:kern w:val="0"/>
                <w:sz w:val="24"/>
                <w:szCs w:val="24"/>
              </w:rPr>
              <w:t>□媒体采访           □业绩说明会</w:t>
            </w:r>
          </w:p>
          <w:p w14:paraId="3DB5552F" w14:textId="77777777" w:rsidR="002C7D2D" w:rsidRDefault="00000000">
            <w:pPr>
              <w:spacing w:line="360" w:lineRule="auto"/>
              <w:jc w:val="left"/>
              <w:rPr>
                <w:rFonts w:ascii="宋体" w:eastAsia="宋体" w:hAnsi="宋体" w:hint="eastAsia"/>
                <w:kern w:val="0"/>
                <w:sz w:val="24"/>
                <w:szCs w:val="24"/>
              </w:rPr>
            </w:pPr>
            <w:r>
              <w:rPr>
                <w:rFonts w:ascii="宋体" w:eastAsia="宋体" w:hAnsi="宋体" w:hint="eastAsia"/>
                <w:kern w:val="0"/>
                <w:sz w:val="24"/>
                <w:szCs w:val="24"/>
              </w:rPr>
              <w:t>□新闻发布会         □路演活动</w:t>
            </w:r>
          </w:p>
          <w:p w14:paraId="7091B640" w14:textId="77777777" w:rsidR="002C7D2D" w:rsidRDefault="00000000">
            <w:pPr>
              <w:spacing w:line="360" w:lineRule="auto"/>
              <w:jc w:val="left"/>
              <w:rPr>
                <w:rFonts w:ascii="Times New Roman" w:eastAsia="宋体"/>
              </w:rPr>
            </w:pPr>
            <w:r>
              <w:rPr>
                <w:rFonts w:ascii="宋体" w:eastAsia="宋体" w:hAnsi="宋体"/>
                <w:kern w:val="0"/>
                <w:sz w:val="24"/>
                <w:szCs w:val="24"/>
              </w:rPr>
              <w:fldChar w:fldCharType="begin"/>
            </w:r>
            <w:r>
              <w:rPr>
                <w:rFonts w:ascii="宋体" w:eastAsia="宋体" w:hAnsi="宋体"/>
                <w:kern w:val="0"/>
                <w:sz w:val="24"/>
                <w:szCs w:val="24"/>
              </w:rPr>
              <w:instrText xml:space="preserve"> </w:instrText>
            </w:r>
            <w:r>
              <w:rPr>
                <w:rFonts w:ascii="宋体" w:eastAsia="宋体" w:hAnsi="宋体" w:hint="eastAsia"/>
                <w:kern w:val="0"/>
                <w:sz w:val="24"/>
                <w:szCs w:val="24"/>
              </w:rPr>
              <w:instrText>eq \o\ac(□)</w:instrText>
            </w:r>
            <w:r>
              <w:rPr>
                <w:rFonts w:ascii="宋体" w:eastAsia="宋体" w:hAnsi="宋体"/>
                <w:kern w:val="0"/>
                <w:sz w:val="24"/>
                <w:szCs w:val="24"/>
              </w:rPr>
              <w:fldChar w:fldCharType="end"/>
            </w:r>
            <w:r>
              <w:rPr>
                <w:rFonts w:ascii="宋体" w:eastAsia="宋体" w:hAnsi="宋体" w:hint="eastAsia"/>
                <w:kern w:val="0"/>
                <w:sz w:val="24"/>
                <w:szCs w:val="24"/>
              </w:rPr>
              <w:t xml:space="preserve">现场参观           </w:t>
            </w:r>
            <w:r>
              <w:rPr>
                <w:rFonts w:ascii="宋体" w:eastAsia="宋体" w:hAnsi="宋体" w:hint="eastAsia"/>
                <w:kern w:val="0"/>
                <w:sz w:val="24"/>
                <w:szCs w:val="24"/>
              </w:rPr>
              <w:sym w:font="Wingdings 2" w:char="0052"/>
            </w:r>
            <w:r>
              <w:rPr>
                <w:rFonts w:ascii="宋体" w:eastAsia="宋体" w:hAnsi="宋体" w:hint="eastAsia"/>
                <w:kern w:val="0"/>
                <w:sz w:val="24"/>
                <w:szCs w:val="24"/>
              </w:rPr>
              <w:t>其他(请文字说明)</w:t>
            </w:r>
            <w:r>
              <w:rPr>
                <w:rFonts w:ascii="宋体" w:eastAsia="宋体" w:hAnsi="宋体" w:hint="eastAsia"/>
                <w:kern w:val="0"/>
                <w:sz w:val="24"/>
                <w:szCs w:val="24"/>
                <w:u w:val="single"/>
              </w:rPr>
              <w:t>电话会议</w:t>
            </w:r>
          </w:p>
        </w:tc>
      </w:tr>
      <w:tr w:rsidR="002C7D2D" w14:paraId="3043EF42" w14:textId="77777777">
        <w:trPr>
          <w:trHeight w:val="794"/>
        </w:trPr>
        <w:tc>
          <w:tcPr>
            <w:tcW w:w="2459" w:type="dxa"/>
            <w:tcBorders>
              <w:top w:val="single" w:sz="4" w:space="0" w:color="auto"/>
              <w:left w:val="single" w:sz="4" w:space="0" w:color="auto"/>
              <w:bottom w:val="single" w:sz="4" w:space="0" w:color="auto"/>
              <w:right w:val="single" w:sz="4" w:space="0" w:color="auto"/>
            </w:tcBorders>
            <w:vAlign w:val="center"/>
          </w:tcPr>
          <w:p w14:paraId="0B804088" w14:textId="77777777" w:rsidR="002C7D2D" w:rsidRDefault="00000000">
            <w:pPr>
              <w:spacing w:line="360" w:lineRule="auto"/>
              <w:jc w:val="center"/>
              <w:rPr>
                <w:rFonts w:ascii="Times New Roman" w:eastAsia="宋体"/>
                <w:sz w:val="24"/>
                <w:szCs w:val="44"/>
              </w:rPr>
            </w:pPr>
            <w:r>
              <w:rPr>
                <w:rFonts w:ascii="Times New Roman" w:eastAsia="宋体" w:hint="eastAsia"/>
                <w:sz w:val="24"/>
                <w:szCs w:val="30"/>
              </w:rPr>
              <w:t>参与单位</w:t>
            </w:r>
          </w:p>
        </w:tc>
        <w:tc>
          <w:tcPr>
            <w:tcW w:w="5837" w:type="dxa"/>
            <w:tcBorders>
              <w:top w:val="single" w:sz="4" w:space="0" w:color="auto"/>
              <w:left w:val="single" w:sz="4" w:space="0" w:color="auto"/>
              <w:bottom w:val="single" w:sz="4" w:space="0" w:color="auto"/>
              <w:right w:val="single" w:sz="4" w:space="0" w:color="auto"/>
            </w:tcBorders>
            <w:vAlign w:val="center"/>
          </w:tcPr>
          <w:p w14:paraId="45641482" w14:textId="7FCAF8AF" w:rsidR="00513436" w:rsidRPr="00513436" w:rsidRDefault="00513436">
            <w:pPr>
              <w:rPr>
                <w:rFonts w:ascii="Times New Roman" w:eastAsia="宋体"/>
                <w:sz w:val="24"/>
                <w:szCs w:val="24"/>
              </w:rPr>
            </w:pPr>
          </w:p>
          <w:tbl>
            <w:tblPr>
              <w:tblW w:w="5180" w:type="dxa"/>
              <w:tblLook w:val="04A0" w:firstRow="1" w:lastRow="0" w:firstColumn="1" w:lastColumn="0" w:noHBand="0" w:noVBand="1"/>
            </w:tblPr>
            <w:tblGrid>
              <w:gridCol w:w="3951"/>
              <w:gridCol w:w="1229"/>
            </w:tblGrid>
            <w:tr w:rsidR="00513436" w:rsidRPr="00513436" w14:paraId="52658D54" w14:textId="77777777" w:rsidTr="00157173">
              <w:trPr>
                <w:trHeight w:val="280"/>
              </w:trPr>
              <w:tc>
                <w:tcPr>
                  <w:tcW w:w="3951" w:type="dxa"/>
                  <w:noWrap/>
                  <w:vAlign w:val="center"/>
                  <w:hideMark/>
                </w:tcPr>
                <w:p w14:paraId="64582BDF"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华创证券</w:t>
                  </w:r>
                </w:p>
              </w:tc>
              <w:tc>
                <w:tcPr>
                  <w:tcW w:w="1229" w:type="dxa"/>
                  <w:noWrap/>
                  <w:vAlign w:val="center"/>
                  <w:hideMark/>
                </w:tcPr>
                <w:p w14:paraId="2597FA2E"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李婵娟</w:t>
                  </w:r>
                </w:p>
              </w:tc>
            </w:tr>
            <w:tr w:rsidR="00513436" w:rsidRPr="00513436" w14:paraId="7D7CBDA2" w14:textId="77777777" w:rsidTr="00157173">
              <w:trPr>
                <w:trHeight w:val="280"/>
              </w:trPr>
              <w:tc>
                <w:tcPr>
                  <w:tcW w:w="3951" w:type="dxa"/>
                  <w:noWrap/>
                  <w:vAlign w:val="center"/>
                  <w:hideMark/>
                </w:tcPr>
                <w:p w14:paraId="1CEBA875"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华创证券</w:t>
                  </w:r>
                </w:p>
              </w:tc>
              <w:tc>
                <w:tcPr>
                  <w:tcW w:w="1229" w:type="dxa"/>
                  <w:noWrap/>
                  <w:vAlign w:val="center"/>
                  <w:hideMark/>
                </w:tcPr>
                <w:p w14:paraId="17AA5B49"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陈俊威</w:t>
                  </w:r>
                </w:p>
              </w:tc>
            </w:tr>
            <w:tr w:rsidR="00513436" w:rsidRPr="00513436" w14:paraId="05F56F61" w14:textId="77777777" w:rsidTr="00157173">
              <w:trPr>
                <w:trHeight w:val="280"/>
              </w:trPr>
              <w:tc>
                <w:tcPr>
                  <w:tcW w:w="3951" w:type="dxa"/>
                  <w:noWrap/>
                  <w:vAlign w:val="center"/>
                  <w:hideMark/>
                </w:tcPr>
                <w:p w14:paraId="3583DFF2"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中邮证券</w:t>
                  </w:r>
                </w:p>
              </w:tc>
              <w:tc>
                <w:tcPr>
                  <w:tcW w:w="1229" w:type="dxa"/>
                  <w:noWrap/>
                  <w:vAlign w:val="center"/>
                  <w:hideMark/>
                </w:tcPr>
                <w:p w14:paraId="1F331691"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陈峻</w:t>
                  </w:r>
                </w:p>
              </w:tc>
            </w:tr>
            <w:tr w:rsidR="00513436" w:rsidRPr="00513436" w14:paraId="366D4915" w14:textId="77777777" w:rsidTr="00157173">
              <w:trPr>
                <w:trHeight w:val="280"/>
              </w:trPr>
              <w:tc>
                <w:tcPr>
                  <w:tcW w:w="3951" w:type="dxa"/>
                  <w:noWrap/>
                  <w:vAlign w:val="center"/>
                  <w:hideMark/>
                </w:tcPr>
                <w:p w14:paraId="33BE8048"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中信期货</w:t>
                  </w:r>
                </w:p>
              </w:tc>
              <w:tc>
                <w:tcPr>
                  <w:tcW w:w="1229" w:type="dxa"/>
                  <w:noWrap/>
                  <w:vAlign w:val="center"/>
                  <w:hideMark/>
                </w:tcPr>
                <w:p w14:paraId="2E4C0BCB"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魏巍</w:t>
                  </w:r>
                </w:p>
              </w:tc>
            </w:tr>
            <w:tr w:rsidR="00513436" w:rsidRPr="00513436" w14:paraId="19698EB3" w14:textId="77777777" w:rsidTr="00157173">
              <w:trPr>
                <w:trHeight w:val="280"/>
              </w:trPr>
              <w:tc>
                <w:tcPr>
                  <w:tcW w:w="3951" w:type="dxa"/>
                  <w:noWrap/>
                  <w:vAlign w:val="center"/>
                  <w:hideMark/>
                </w:tcPr>
                <w:p w14:paraId="19997868"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中信建投资本管理有限公司</w:t>
                  </w:r>
                </w:p>
              </w:tc>
              <w:tc>
                <w:tcPr>
                  <w:tcW w:w="1229" w:type="dxa"/>
                  <w:noWrap/>
                  <w:vAlign w:val="center"/>
                  <w:hideMark/>
                </w:tcPr>
                <w:p w14:paraId="2FACF617"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唐明</w:t>
                  </w:r>
                </w:p>
              </w:tc>
            </w:tr>
            <w:tr w:rsidR="00513436" w:rsidRPr="00513436" w14:paraId="4703A42A" w14:textId="77777777" w:rsidTr="00157173">
              <w:trPr>
                <w:trHeight w:val="280"/>
              </w:trPr>
              <w:tc>
                <w:tcPr>
                  <w:tcW w:w="3951" w:type="dxa"/>
                  <w:noWrap/>
                  <w:vAlign w:val="center"/>
                  <w:hideMark/>
                </w:tcPr>
                <w:p w14:paraId="0194214D"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中信建投</w:t>
                  </w:r>
                </w:p>
              </w:tc>
              <w:tc>
                <w:tcPr>
                  <w:tcW w:w="1229" w:type="dxa"/>
                  <w:noWrap/>
                  <w:vAlign w:val="center"/>
                  <w:hideMark/>
                </w:tcPr>
                <w:p w14:paraId="2ACE4A43"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刘慧彬</w:t>
                  </w:r>
                </w:p>
              </w:tc>
            </w:tr>
            <w:tr w:rsidR="00513436" w:rsidRPr="00513436" w14:paraId="71DEDCDF" w14:textId="77777777" w:rsidTr="00157173">
              <w:trPr>
                <w:trHeight w:val="280"/>
              </w:trPr>
              <w:tc>
                <w:tcPr>
                  <w:tcW w:w="3951" w:type="dxa"/>
                  <w:noWrap/>
                  <w:vAlign w:val="center"/>
                  <w:hideMark/>
                </w:tcPr>
                <w:p w14:paraId="71BDAA98"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中金公司</w:t>
                  </w:r>
                </w:p>
              </w:tc>
              <w:tc>
                <w:tcPr>
                  <w:tcW w:w="1229" w:type="dxa"/>
                  <w:noWrap/>
                  <w:vAlign w:val="center"/>
                  <w:hideMark/>
                </w:tcPr>
                <w:p w14:paraId="14468EBE"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李千翊</w:t>
                  </w:r>
                </w:p>
              </w:tc>
            </w:tr>
            <w:tr w:rsidR="00513436" w:rsidRPr="00513436" w14:paraId="6FEF0F36" w14:textId="77777777" w:rsidTr="00157173">
              <w:trPr>
                <w:trHeight w:val="280"/>
              </w:trPr>
              <w:tc>
                <w:tcPr>
                  <w:tcW w:w="3951" w:type="dxa"/>
                  <w:noWrap/>
                  <w:vAlign w:val="center"/>
                  <w:hideMark/>
                </w:tcPr>
                <w:p w14:paraId="0DCC4CA7"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中金公司</w:t>
                  </w:r>
                </w:p>
              </w:tc>
              <w:tc>
                <w:tcPr>
                  <w:tcW w:w="1229" w:type="dxa"/>
                  <w:noWrap/>
                  <w:vAlign w:val="center"/>
                  <w:hideMark/>
                </w:tcPr>
                <w:p w14:paraId="71A55D09"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张一弛</w:t>
                  </w:r>
                </w:p>
              </w:tc>
            </w:tr>
            <w:tr w:rsidR="00513436" w:rsidRPr="00513436" w14:paraId="7B759F80" w14:textId="77777777" w:rsidTr="00157173">
              <w:trPr>
                <w:trHeight w:val="280"/>
              </w:trPr>
              <w:tc>
                <w:tcPr>
                  <w:tcW w:w="3951" w:type="dxa"/>
                  <w:noWrap/>
                  <w:vAlign w:val="center"/>
                  <w:hideMark/>
                </w:tcPr>
                <w:p w14:paraId="41278F04"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中广云投资有限责任公司</w:t>
                  </w:r>
                </w:p>
              </w:tc>
              <w:tc>
                <w:tcPr>
                  <w:tcW w:w="1229" w:type="dxa"/>
                  <w:noWrap/>
                  <w:vAlign w:val="center"/>
                  <w:hideMark/>
                </w:tcPr>
                <w:p w14:paraId="25A664CC"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李曙光</w:t>
                  </w:r>
                </w:p>
              </w:tc>
            </w:tr>
            <w:tr w:rsidR="00513436" w:rsidRPr="00513436" w14:paraId="42A80B6B" w14:textId="77777777" w:rsidTr="00157173">
              <w:trPr>
                <w:trHeight w:val="280"/>
              </w:trPr>
              <w:tc>
                <w:tcPr>
                  <w:tcW w:w="3951" w:type="dxa"/>
                  <w:noWrap/>
                  <w:vAlign w:val="center"/>
                  <w:hideMark/>
                </w:tcPr>
                <w:p w14:paraId="6A74F6F2"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长江医药</w:t>
                  </w:r>
                </w:p>
              </w:tc>
              <w:tc>
                <w:tcPr>
                  <w:tcW w:w="1229" w:type="dxa"/>
                  <w:noWrap/>
                  <w:vAlign w:val="center"/>
                  <w:hideMark/>
                </w:tcPr>
                <w:p w14:paraId="24328F16"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徐晓欣</w:t>
                  </w:r>
                </w:p>
              </w:tc>
            </w:tr>
            <w:tr w:rsidR="00513436" w:rsidRPr="00513436" w14:paraId="1C0F0B78" w14:textId="77777777" w:rsidTr="00157173">
              <w:trPr>
                <w:trHeight w:val="280"/>
              </w:trPr>
              <w:tc>
                <w:tcPr>
                  <w:tcW w:w="3951" w:type="dxa"/>
                  <w:noWrap/>
                  <w:vAlign w:val="center"/>
                  <w:hideMark/>
                </w:tcPr>
                <w:p w14:paraId="43CAEC33"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银万资本</w:t>
                  </w:r>
                </w:p>
              </w:tc>
              <w:tc>
                <w:tcPr>
                  <w:tcW w:w="1229" w:type="dxa"/>
                  <w:noWrap/>
                  <w:vAlign w:val="center"/>
                  <w:hideMark/>
                </w:tcPr>
                <w:p w14:paraId="5AD442AF"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余涛</w:t>
                  </w:r>
                </w:p>
              </w:tc>
            </w:tr>
            <w:tr w:rsidR="00513436" w:rsidRPr="00513436" w14:paraId="55912966" w14:textId="77777777" w:rsidTr="00157173">
              <w:trPr>
                <w:trHeight w:val="280"/>
              </w:trPr>
              <w:tc>
                <w:tcPr>
                  <w:tcW w:w="3951" w:type="dxa"/>
                  <w:noWrap/>
                  <w:vAlign w:val="center"/>
                  <w:hideMark/>
                </w:tcPr>
                <w:p w14:paraId="0837B08C"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兴业证券</w:t>
                  </w:r>
                </w:p>
              </w:tc>
              <w:tc>
                <w:tcPr>
                  <w:tcW w:w="1229" w:type="dxa"/>
                  <w:noWrap/>
                  <w:vAlign w:val="center"/>
                  <w:hideMark/>
                </w:tcPr>
                <w:p w14:paraId="5B7C95F1"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龚涵清</w:t>
                  </w:r>
                </w:p>
              </w:tc>
            </w:tr>
            <w:tr w:rsidR="00513436" w:rsidRPr="00513436" w14:paraId="1427F396" w14:textId="77777777" w:rsidTr="00157173">
              <w:trPr>
                <w:trHeight w:val="280"/>
              </w:trPr>
              <w:tc>
                <w:tcPr>
                  <w:tcW w:w="3951" w:type="dxa"/>
                  <w:noWrap/>
                  <w:vAlign w:val="center"/>
                  <w:hideMark/>
                </w:tcPr>
                <w:p w14:paraId="3CEE08A5"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西部证券</w:t>
                  </w:r>
                </w:p>
              </w:tc>
              <w:tc>
                <w:tcPr>
                  <w:tcW w:w="1229" w:type="dxa"/>
                  <w:noWrap/>
                  <w:vAlign w:val="center"/>
                  <w:hideMark/>
                </w:tcPr>
                <w:p w14:paraId="12CE6C93"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孙阿敏</w:t>
                  </w:r>
                </w:p>
              </w:tc>
            </w:tr>
            <w:tr w:rsidR="00513436" w:rsidRPr="00513436" w14:paraId="6A2A0D12" w14:textId="77777777" w:rsidTr="00157173">
              <w:trPr>
                <w:trHeight w:val="280"/>
              </w:trPr>
              <w:tc>
                <w:tcPr>
                  <w:tcW w:w="3951" w:type="dxa"/>
                  <w:noWrap/>
                  <w:vAlign w:val="center"/>
                  <w:hideMark/>
                </w:tcPr>
                <w:p w14:paraId="5BB86D19"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西部证券</w:t>
                  </w:r>
                </w:p>
              </w:tc>
              <w:tc>
                <w:tcPr>
                  <w:tcW w:w="1229" w:type="dxa"/>
                  <w:noWrap/>
                  <w:vAlign w:val="center"/>
                  <w:hideMark/>
                </w:tcPr>
                <w:p w14:paraId="4D3E4D58"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吕晔</w:t>
                  </w:r>
                </w:p>
              </w:tc>
            </w:tr>
            <w:tr w:rsidR="00513436" w:rsidRPr="00513436" w14:paraId="03A4ED6D" w14:textId="77777777" w:rsidTr="00157173">
              <w:trPr>
                <w:trHeight w:val="280"/>
              </w:trPr>
              <w:tc>
                <w:tcPr>
                  <w:tcW w:w="3951" w:type="dxa"/>
                  <w:noWrap/>
                  <w:vAlign w:val="center"/>
                  <w:hideMark/>
                </w:tcPr>
                <w:p w14:paraId="6A445F27"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西部证券</w:t>
                  </w:r>
                </w:p>
              </w:tc>
              <w:tc>
                <w:tcPr>
                  <w:tcW w:w="1229" w:type="dxa"/>
                  <w:noWrap/>
                  <w:vAlign w:val="center"/>
                  <w:hideMark/>
                </w:tcPr>
                <w:p w14:paraId="5C033F6C"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陆伏崴</w:t>
                  </w:r>
                </w:p>
              </w:tc>
            </w:tr>
            <w:tr w:rsidR="00513436" w:rsidRPr="00513436" w14:paraId="0E09AA48" w14:textId="77777777" w:rsidTr="00157173">
              <w:trPr>
                <w:trHeight w:val="280"/>
              </w:trPr>
              <w:tc>
                <w:tcPr>
                  <w:tcW w:w="3951" w:type="dxa"/>
                  <w:noWrap/>
                  <w:vAlign w:val="center"/>
                  <w:hideMark/>
                </w:tcPr>
                <w:p w14:paraId="3771B9D1"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天风证券</w:t>
                  </w:r>
                </w:p>
              </w:tc>
              <w:tc>
                <w:tcPr>
                  <w:tcW w:w="1229" w:type="dxa"/>
                  <w:noWrap/>
                  <w:vAlign w:val="center"/>
                  <w:hideMark/>
                </w:tcPr>
                <w:p w14:paraId="20F26497"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张雪</w:t>
                  </w:r>
                </w:p>
              </w:tc>
            </w:tr>
            <w:tr w:rsidR="00513436" w:rsidRPr="00513436" w14:paraId="37AF1288" w14:textId="77777777" w:rsidTr="00157173">
              <w:trPr>
                <w:trHeight w:val="280"/>
              </w:trPr>
              <w:tc>
                <w:tcPr>
                  <w:tcW w:w="3951" w:type="dxa"/>
                  <w:noWrap/>
                  <w:vAlign w:val="center"/>
                  <w:hideMark/>
                </w:tcPr>
                <w:p w14:paraId="23D65331"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上海仙人掌资产管理有限公司</w:t>
                  </w:r>
                </w:p>
              </w:tc>
              <w:tc>
                <w:tcPr>
                  <w:tcW w:w="1229" w:type="dxa"/>
                  <w:noWrap/>
                  <w:vAlign w:val="center"/>
                  <w:hideMark/>
                </w:tcPr>
                <w:p w14:paraId="704239C4"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卢崇春</w:t>
                  </w:r>
                </w:p>
              </w:tc>
            </w:tr>
            <w:tr w:rsidR="00513436" w:rsidRPr="00513436" w14:paraId="705AE057" w14:textId="77777777" w:rsidTr="00157173">
              <w:trPr>
                <w:trHeight w:val="280"/>
              </w:trPr>
              <w:tc>
                <w:tcPr>
                  <w:tcW w:w="3951" w:type="dxa"/>
                  <w:noWrap/>
                  <w:vAlign w:val="center"/>
                  <w:hideMark/>
                </w:tcPr>
                <w:p w14:paraId="5266CED6"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青骊投资</w:t>
                  </w:r>
                </w:p>
              </w:tc>
              <w:tc>
                <w:tcPr>
                  <w:tcW w:w="1229" w:type="dxa"/>
                  <w:noWrap/>
                  <w:vAlign w:val="center"/>
                  <w:hideMark/>
                </w:tcPr>
                <w:p w14:paraId="4D19C301"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张雅静</w:t>
                  </w:r>
                </w:p>
              </w:tc>
            </w:tr>
            <w:tr w:rsidR="00513436" w:rsidRPr="00513436" w14:paraId="624E485A" w14:textId="77777777" w:rsidTr="00157173">
              <w:trPr>
                <w:trHeight w:val="280"/>
              </w:trPr>
              <w:tc>
                <w:tcPr>
                  <w:tcW w:w="3951" w:type="dxa"/>
                  <w:noWrap/>
                  <w:vAlign w:val="center"/>
                  <w:hideMark/>
                </w:tcPr>
                <w:p w14:paraId="695D67C8"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开源证券</w:t>
                  </w:r>
                </w:p>
              </w:tc>
              <w:tc>
                <w:tcPr>
                  <w:tcW w:w="1229" w:type="dxa"/>
                  <w:noWrap/>
                  <w:vAlign w:val="center"/>
                  <w:hideMark/>
                </w:tcPr>
                <w:p w14:paraId="3F635F5D"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石启正</w:t>
                  </w:r>
                </w:p>
              </w:tc>
            </w:tr>
            <w:tr w:rsidR="00513436" w:rsidRPr="00513436" w14:paraId="5973DF2B" w14:textId="77777777" w:rsidTr="00157173">
              <w:trPr>
                <w:trHeight w:val="280"/>
              </w:trPr>
              <w:tc>
                <w:tcPr>
                  <w:tcW w:w="3951" w:type="dxa"/>
                  <w:noWrap/>
                  <w:vAlign w:val="center"/>
                  <w:hideMark/>
                </w:tcPr>
                <w:p w14:paraId="703A8F2A"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金科投资</w:t>
                  </w:r>
                </w:p>
              </w:tc>
              <w:tc>
                <w:tcPr>
                  <w:tcW w:w="1229" w:type="dxa"/>
                  <w:noWrap/>
                  <w:vAlign w:val="center"/>
                  <w:hideMark/>
                </w:tcPr>
                <w:p w14:paraId="119342BC"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荣富志</w:t>
                  </w:r>
                </w:p>
              </w:tc>
            </w:tr>
            <w:tr w:rsidR="00513436" w:rsidRPr="00513436" w14:paraId="4B3BBB11" w14:textId="77777777" w:rsidTr="00157173">
              <w:trPr>
                <w:trHeight w:val="280"/>
              </w:trPr>
              <w:tc>
                <w:tcPr>
                  <w:tcW w:w="3951" w:type="dxa"/>
                  <w:noWrap/>
                  <w:vAlign w:val="center"/>
                  <w:hideMark/>
                </w:tcPr>
                <w:p w14:paraId="4D45494A"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华泰医药</w:t>
                  </w:r>
                </w:p>
              </w:tc>
              <w:tc>
                <w:tcPr>
                  <w:tcW w:w="1229" w:type="dxa"/>
                  <w:noWrap/>
                  <w:vAlign w:val="center"/>
                  <w:hideMark/>
                </w:tcPr>
                <w:p w14:paraId="76197F76"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孔垂岩</w:t>
                  </w:r>
                </w:p>
              </w:tc>
            </w:tr>
            <w:tr w:rsidR="00513436" w:rsidRPr="00513436" w14:paraId="12C837B5" w14:textId="77777777" w:rsidTr="00157173">
              <w:trPr>
                <w:trHeight w:val="280"/>
              </w:trPr>
              <w:tc>
                <w:tcPr>
                  <w:tcW w:w="3951" w:type="dxa"/>
                  <w:noWrap/>
                  <w:vAlign w:val="center"/>
                  <w:hideMark/>
                </w:tcPr>
                <w:p w14:paraId="4D8455EA"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华金证券</w:t>
                  </w:r>
                </w:p>
              </w:tc>
              <w:tc>
                <w:tcPr>
                  <w:tcW w:w="1229" w:type="dxa"/>
                  <w:noWrap/>
                  <w:vAlign w:val="center"/>
                  <w:hideMark/>
                </w:tcPr>
                <w:p w14:paraId="68E0CA92"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苏雪儿</w:t>
                  </w:r>
                </w:p>
              </w:tc>
            </w:tr>
            <w:tr w:rsidR="00513436" w:rsidRPr="00513436" w14:paraId="00D0BC97" w14:textId="77777777" w:rsidTr="00157173">
              <w:trPr>
                <w:trHeight w:val="280"/>
              </w:trPr>
              <w:tc>
                <w:tcPr>
                  <w:tcW w:w="3951" w:type="dxa"/>
                  <w:noWrap/>
                  <w:vAlign w:val="center"/>
                  <w:hideMark/>
                </w:tcPr>
                <w:p w14:paraId="260DC71D"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荷荷</w:t>
                  </w:r>
                  <w:r w:rsidRPr="00513436">
                    <w:rPr>
                      <w:rFonts w:ascii="Times New Roman" w:eastAsia="宋体" w:hint="eastAsia"/>
                      <w:sz w:val="24"/>
                      <w:szCs w:val="24"/>
                    </w:rPr>
                    <w:t>(</w:t>
                  </w:r>
                  <w:r w:rsidRPr="00513436">
                    <w:rPr>
                      <w:rFonts w:ascii="Times New Roman" w:eastAsia="宋体" w:hint="eastAsia"/>
                      <w:sz w:val="24"/>
                      <w:szCs w:val="24"/>
                    </w:rPr>
                    <w:t>北京</w:t>
                  </w:r>
                  <w:r w:rsidRPr="00513436">
                    <w:rPr>
                      <w:rFonts w:ascii="Times New Roman" w:eastAsia="宋体" w:hint="eastAsia"/>
                      <w:sz w:val="24"/>
                      <w:szCs w:val="24"/>
                    </w:rPr>
                    <w:t>)</w:t>
                  </w:r>
                  <w:r w:rsidRPr="00513436">
                    <w:rPr>
                      <w:rFonts w:ascii="Times New Roman" w:eastAsia="宋体" w:hint="eastAsia"/>
                      <w:sz w:val="24"/>
                      <w:szCs w:val="24"/>
                    </w:rPr>
                    <w:t>私募基金管理有限公司</w:t>
                  </w:r>
                </w:p>
              </w:tc>
              <w:tc>
                <w:tcPr>
                  <w:tcW w:w="1229" w:type="dxa"/>
                  <w:noWrap/>
                  <w:vAlign w:val="center"/>
                  <w:hideMark/>
                </w:tcPr>
                <w:p w14:paraId="799C6B63"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唐巍</w:t>
                  </w:r>
                </w:p>
              </w:tc>
            </w:tr>
            <w:tr w:rsidR="00513436" w:rsidRPr="00513436" w14:paraId="614B40C2" w14:textId="77777777" w:rsidTr="00157173">
              <w:trPr>
                <w:trHeight w:val="280"/>
              </w:trPr>
              <w:tc>
                <w:tcPr>
                  <w:tcW w:w="3951" w:type="dxa"/>
                  <w:noWrap/>
                  <w:vAlign w:val="center"/>
                  <w:hideMark/>
                </w:tcPr>
                <w:p w14:paraId="62DF97A3"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杭州睿星投资管理有限公司</w:t>
                  </w:r>
                </w:p>
              </w:tc>
              <w:tc>
                <w:tcPr>
                  <w:tcW w:w="1229" w:type="dxa"/>
                  <w:noWrap/>
                  <w:vAlign w:val="center"/>
                  <w:hideMark/>
                </w:tcPr>
                <w:p w14:paraId="36C93D8E"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张文</w:t>
                  </w:r>
                </w:p>
              </w:tc>
            </w:tr>
            <w:tr w:rsidR="00513436" w:rsidRPr="00513436" w14:paraId="592D6D92" w14:textId="77777777" w:rsidTr="00157173">
              <w:trPr>
                <w:trHeight w:val="280"/>
              </w:trPr>
              <w:tc>
                <w:tcPr>
                  <w:tcW w:w="3951" w:type="dxa"/>
                  <w:noWrap/>
                  <w:vAlign w:val="center"/>
                  <w:hideMark/>
                </w:tcPr>
                <w:p w14:paraId="1F0039F4"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国信证券证券投资部</w:t>
                  </w:r>
                </w:p>
              </w:tc>
              <w:tc>
                <w:tcPr>
                  <w:tcW w:w="1229" w:type="dxa"/>
                  <w:noWrap/>
                  <w:vAlign w:val="center"/>
                  <w:hideMark/>
                </w:tcPr>
                <w:p w14:paraId="66BC198F"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隋欣</w:t>
                  </w:r>
                </w:p>
              </w:tc>
            </w:tr>
            <w:tr w:rsidR="00513436" w:rsidRPr="00513436" w14:paraId="59D208F7" w14:textId="77777777" w:rsidTr="00157173">
              <w:trPr>
                <w:trHeight w:val="280"/>
              </w:trPr>
              <w:tc>
                <w:tcPr>
                  <w:tcW w:w="3951" w:type="dxa"/>
                  <w:noWrap/>
                  <w:vAlign w:val="center"/>
                  <w:hideMark/>
                </w:tcPr>
                <w:p w14:paraId="3ED16616"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国泰海通</w:t>
                  </w:r>
                </w:p>
              </w:tc>
              <w:tc>
                <w:tcPr>
                  <w:tcW w:w="1229" w:type="dxa"/>
                  <w:noWrap/>
                  <w:vAlign w:val="center"/>
                  <w:hideMark/>
                </w:tcPr>
                <w:p w14:paraId="024630FD"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江珅</w:t>
                  </w:r>
                </w:p>
              </w:tc>
            </w:tr>
            <w:tr w:rsidR="00513436" w:rsidRPr="00513436" w14:paraId="1F31D2DF" w14:textId="77777777" w:rsidTr="00157173">
              <w:trPr>
                <w:trHeight w:val="280"/>
              </w:trPr>
              <w:tc>
                <w:tcPr>
                  <w:tcW w:w="3951" w:type="dxa"/>
                  <w:noWrap/>
                  <w:vAlign w:val="center"/>
                  <w:hideMark/>
                </w:tcPr>
                <w:p w14:paraId="69AEC844"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国盛证券</w:t>
                  </w:r>
                </w:p>
              </w:tc>
              <w:tc>
                <w:tcPr>
                  <w:tcW w:w="1229" w:type="dxa"/>
                  <w:noWrap/>
                  <w:vAlign w:val="center"/>
                  <w:hideMark/>
                </w:tcPr>
                <w:p w14:paraId="7145D60E"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杨芳</w:t>
                  </w:r>
                </w:p>
              </w:tc>
            </w:tr>
            <w:tr w:rsidR="00513436" w:rsidRPr="00513436" w14:paraId="09BFC416" w14:textId="77777777" w:rsidTr="00157173">
              <w:trPr>
                <w:trHeight w:val="280"/>
              </w:trPr>
              <w:tc>
                <w:tcPr>
                  <w:tcW w:w="3951" w:type="dxa"/>
                  <w:noWrap/>
                  <w:vAlign w:val="center"/>
                  <w:hideMark/>
                </w:tcPr>
                <w:p w14:paraId="55736B2F"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lastRenderedPageBreak/>
                    <w:t>国海证券</w:t>
                  </w:r>
                </w:p>
              </w:tc>
              <w:tc>
                <w:tcPr>
                  <w:tcW w:w="1229" w:type="dxa"/>
                  <w:noWrap/>
                  <w:vAlign w:val="center"/>
                  <w:hideMark/>
                </w:tcPr>
                <w:p w14:paraId="47E3D06D"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林羽茜</w:t>
                  </w:r>
                </w:p>
              </w:tc>
            </w:tr>
            <w:tr w:rsidR="00513436" w:rsidRPr="00513436" w14:paraId="2A46E55C" w14:textId="77777777" w:rsidTr="00157173">
              <w:trPr>
                <w:trHeight w:val="280"/>
              </w:trPr>
              <w:tc>
                <w:tcPr>
                  <w:tcW w:w="3951" w:type="dxa"/>
                  <w:noWrap/>
                  <w:vAlign w:val="center"/>
                  <w:hideMark/>
                </w:tcPr>
                <w:p w14:paraId="1CD23558"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东吴医药</w:t>
                  </w:r>
                </w:p>
              </w:tc>
              <w:tc>
                <w:tcPr>
                  <w:tcW w:w="1229" w:type="dxa"/>
                  <w:noWrap/>
                  <w:vAlign w:val="center"/>
                  <w:hideMark/>
                </w:tcPr>
                <w:p w14:paraId="47553108" w14:textId="77777777" w:rsidR="00513436" w:rsidRPr="00513436" w:rsidRDefault="00513436" w:rsidP="00513436">
                  <w:pPr>
                    <w:widowControl/>
                    <w:jc w:val="left"/>
                    <w:rPr>
                      <w:rFonts w:ascii="Times New Roman" w:eastAsia="宋体"/>
                      <w:sz w:val="24"/>
                      <w:szCs w:val="24"/>
                    </w:rPr>
                  </w:pPr>
                  <w:r w:rsidRPr="00513436">
                    <w:rPr>
                      <w:rFonts w:ascii="Times New Roman" w:eastAsia="宋体" w:hint="eastAsia"/>
                      <w:sz w:val="24"/>
                      <w:szCs w:val="24"/>
                    </w:rPr>
                    <w:t>王美麒</w:t>
                  </w:r>
                </w:p>
              </w:tc>
            </w:tr>
            <w:tr w:rsidR="00513436" w:rsidRPr="00513436" w14:paraId="365F9F23" w14:textId="77777777" w:rsidTr="00157173">
              <w:trPr>
                <w:trHeight w:val="280"/>
              </w:trPr>
              <w:tc>
                <w:tcPr>
                  <w:tcW w:w="3951" w:type="dxa"/>
                  <w:noWrap/>
                  <w:vAlign w:val="center"/>
                </w:tcPr>
                <w:p w14:paraId="4B436777" w14:textId="77777777" w:rsidR="00513436" w:rsidRPr="00513436" w:rsidRDefault="00513436" w:rsidP="00513436">
                  <w:pPr>
                    <w:widowControl/>
                    <w:jc w:val="left"/>
                    <w:rPr>
                      <w:rFonts w:ascii="Times New Roman" w:eastAsia="宋体"/>
                      <w:sz w:val="24"/>
                      <w:szCs w:val="24"/>
                    </w:rPr>
                  </w:pPr>
                </w:p>
              </w:tc>
              <w:tc>
                <w:tcPr>
                  <w:tcW w:w="1229" w:type="dxa"/>
                  <w:noWrap/>
                  <w:vAlign w:val="center"/>
                </w:tcPr>
                <w:p w14:paraId="73E514E6" w14:textId="77777777" w:rsidR="00513436" w:rsidRPr="00513436" w:rsidRDefault="00513436" w:rsidP="00513436">
                  <w:pPr>
                    <w:widowControl/>
                    <w:jc w:val="left"/>
                    <w:rPr>
                      <w:rFonts w:ascii="Times New Roman" w:eastAsia="宋体"/>
                      <w:sz w:val="24"/>
                      <w:szCs w:val="24"/>
                    </w:rPr>
                  </w:pPr>
                </w:p>
              </w:tc>
            </w:tr>
          </w:tbl>
          <w:p w14:paraId="744FB0F0" w14:textId="6C59785A" w:rsidR="002C7D2D" w:rsidRPr="00513436" w:rsidRDefault="002C7D2D" w:rsidP="002D673F">
            <w:pPr>
              <w:spacing w:line="360" w:lineRule="auto"/>
              <w:rPr>
                <w:rFonts w:ascii="Times New Roman" w:eastAsia="宋体"/>
                <w:sz w:val="24"/>
                <w:szCs w:val="24"/>
              </w:rPr>
            </w:pPr>
          </w:p>
        </w:tc>
      </w:tr>
      <w:tr w:rsidR="002C7D2D" w14:paraId="6C5B7901" w14:textId="77777777">
        <w:trPr>
          <w:trHeight w:val="543"/>
        </w:trPr>
        <w:tc>
          <w:tcPr>
            <w:tcW w:w="2459" w:type="dxa"/>
            <w:tcBorders>
              <w:top w:val="single" w:sz="4" w:space="0" w:color="auto"/>
              <w:left w:val="single" w:sz="4" w:space="0" w:color="auto"/>
              <w:bottom w:val="single" w:sz="4" w:space="0" w:color="auto"/>
              <w:right w:val="single" w:sz="4" w:space="0" w:color="auto"/>
            </w:tcBorders>
            <w:vAlign w:val="center"/>
          </w:tcPr>
          <w:p w14:paraId="393E96F6" w14:textId="77777777" w:rsidR="002C7D2D" w:rsidRDefault="00000000">
            <w:pPr>
              <w:jc w:val="center"/>
              <w:rPr>
                <w:rFonts w:ascii="Times New Roman" w:eastAsia="宋体"/>
                <w:sz w:val="24"/>
                <w:szCs w:val="30"/>
              </w:rPr>
            </w:pPr>
            <w:r>
              <w:rPr>
                <w:rFonts w:ascii="Times New Roman" w:eastAsia="宋体" w:hint="eastAsia"/>
                <w:sz w:val="24"/>
                <w:szCs w:val="30"/>
              </w:rPr>
              <w:lastRenderedPageBreak/>
              <w:t>时间</w:t>
            </w:r>
          </w:p>
        </w:tc>
        <w:tc>
          <w:tcPr>
            <w:tcW w:w="5837" w:type="dxa"/>
            <w:tcBorders>
              <w:top w:val="single" w:sz="4" w:space="0" w:color="auto"/>
              <w:left w:val="single" w:sz="4" w:space="0" w:color="auto"/>
              <w:bottom w:val="single" w:sz="4" w:space="0" w:color="auto"/>
              <w:right w:val="single" w:sz="4" w:space="0" w:color="auto"/>
            </w:tcBorders>
            <w:vAlign w:val="center"/>
          </w:tcPr>
          <w:p w14:paraId="313228FE" w14:textId="0E447583" w:rsidR="002C7D2D" w:rsidRDefault="007F78DB">
            <w:pPr>
              <w:jc w:val="left"/>
              <w:rPr>
                <w:rFonts w:ascii="Times New Roman" w:eastAsia="宋体"/>
                <w:sz w:val="24"/>
                <w:szCs w:val="30"/>
              </w:rPr>
            </w:pPr>
            <w:r>
              <w:rPr>
                <w:rFonts w:ascii="Times New Roman" w:eastAsia="宋体" w:hint="eastAsia"/>
                <w:sz w:val="24"/>
                <w:szCs w:val="30"/>
              </w:rPr>
              <w:t>2025</w:t>
            </w:r>
            <w:r>
              <w:rPr>
                <w:rFonts w:ascii="Times New Roman" w:eastAsia="宋体" w:hint="eastAsia"/>
                <w:sz w:val="24"/>
                <w:szCs w:val="30"/>
              </w:rPr>
              <w:t>年</w:t>
            </w:r>
            <w:r>
              <w:rPr>
                <w:rFonts w:ascii="Times New Roman" w:eastAsia="宋体" w:hint="eastAsia"/>
                <w:sz w:val="24"/>
                <w:szCs w:val="30"/>
              </w:rPr>
              <w:t>8</w:t>
            </w:r>
            <w:r>
              <w:rPr>
                <w:rFonts w:ascii="Times New Roman" w:eastAsia="宋体" w:hint="eastAsia"/>
                <w:sz w:val="24"/>
                <w:szCs w:val="30"/>
              </w:rPr>
              <w:t>月</w:t>
            </w:r>
            <w:r>
              <w:rPr>
                <w:rFonts w:ascii="Times New Roman" w:eastAsia="宋体" w:hint="eastAsia"/>
                <w:sz w:val="24"/>
                <w:szCs w:val="30"/>
              </w:rPr>
              <w:t>29</w:t>
            </w:r>
            <w:r>
              <w:rPr>
                <w:rFonts w:ascii="Times New Roman" w:eastAsia="宋体" w:hint="eastAsia"/>
                <w:sz w:val="24"/>
                <w:szCs w:val="30"/>
              </w:rPr>
              <w:t>日</w:t>
            </w:r>
          </w:p>
        </w:tc>
      </w:tr>
      <w:tr w:rsidR="002C7D2D" w14:paraId="7E76B08F" w14:textId="77777777">
        <w:trPr>
          <w:trHeight w:val="529"/>
        </w:trPr>
        <w:tc>
          <w:tcPr>
            <w:tcW w:w="2459" w:type="dxa"/>
            <w:tcBorders>
              <w:top w:val="single" w:sz="4" w:space="0" w:color="auto"/>
              <w:left w:val="single" w:sz="4" w:space="0" w:color="auto"/>
              <w:bottom w:val="single" w:sz="4" w:space="0" w:color="auto"/>
              <w:right w:val="single" w:sz="4" w:space="0" w:color="auto"/>
            </w:tcBorders>
            <w:vAlign w:val="center"/>
          </w:tcPr>
          <w:p w14:paraId="0C3E0850" w14:textId="77777777" w:rsidR="002C7D2D" w:rsidRDefault="00000000">
            <w:pPr>
              <w:jc w:val="center"/>
              <w:rPr>
                <w:rFonts w:ascii="Times New Roman" w:eastAsia="宋体"/>
                <w:sz w:val="24"/>
                <w:szCs w:val="30"/>
              </w:rPr>
            </w:pPr>
            <w:r>
              <w:rPr>
                <w:rFonts w:ascii="Times New Roman" w:eastAsia="宋体" w:hint="eastAsia"/>
                <w:sz w:val="24"/>
                <w:szCs w:val="30"/>
              </w:rPr>
              <w:t>地点</w:t>
            </w:r>
          </w:p>
        </w:tc>
        <w:tc>
          <w:tcPr>
            <w:tcW w:w="5837" w:type="dxa"/>
            <w:tcBorders>
              <w:top w:val="single" w:sz="4" w:space="0" w:color="auto"/>
              <w:left w:val="single" w:sz="4" w:space="0" w:color="auto"/>
              <w:bottom w:val="single" w:sz="4" w:space="0" w:color="auto"/>
              <w:right w:val="single" w:sz="4" w:space="0" w:color="auto"/>
            </w:tcBorders>
            <w:vAlign w:val="center"/>
          </w:tcPr>
          <w:p w14:paraId="42D19CBC" w14:textId="77777777" w:rsidR="002C7D2D" w:rsidRDefault="00000000">
            <w:pPr>
              <w:jc w:val="left"/>
              <w:rPr>
                <w:rFonts w:ascii="Times New Roman" w:eastAsia="宋体"/>
                <w:color w:val="000000"/>
                <w:sz w:val="24"/>
                <w:szCs w:val="24"/>
              </w:rPr>
            </w:pPr>
            <w:r>
              <w:rPr>
                <w:rFonts w:ascii="Times New Roman" w:eastAsia="宋体" w:hint="eastAsia"/>
                <w:color w:val="000000"/>
                <w:sz w:val="24"/>
                <w:szCs w:val="24"/>
              </w:rPr>
              <w:t>电话会议</w:t>
            </w:r>
          </w:p>
        </w:tc>
      </w:tr>
      <w:tr w:rsidR="002C7D2D" w14:paraId="3B4359E6" w14:textId="77777777">
        <w:tc>
          <w:tcPr>
            <w:tcW w:w="2459" w:type="dxa"/>
            <w:tcBorders>
              <w:top w:val="single" w:sz="4" w:space="0" w:color="auto"/>
              <w:left w:val="single" w:sz="4" w:space="0" w:color="auto"/>
              <w:bottom w:val="single" w:sz="4" w:space="0" w:color="auto"/>
              <w:right w:val="single" w:sz="4" w:space="0" w:color="auto"/>
            </w:tcBorders>
            <w:vAlign w:val="center"/>
          </w:tcPr>
          <w:p w14:paraId="2A605D1B" w14:textId="77777777" w:rsidR="002C7D2D" w:rsidRDefault="00000000">
            <w:pPr>
              <w:spacing w:line="360" w:lineRule="auto"/>
              <w:jc w:val="center"/>
              <w:rPr>
                <w:rFonts w:ascii="Times New Roman" w:eastAsia="宋体"/>
                <w:sz w:val="24"/>
                <w:szCs w:val="30"/>
              </w:rPr>
            </w:pPr>
            <w:r>
              <w:rPr>
                <w:rFonts w:ascii="Times New Roman" w:eastAsia="宋体" w:hint="eastAsia"/>
                <w:sz w:val="24"/>
                <w:szCs w:val="30"/>
              </w:rPr>
              <w:t>公司接待人员姓名</w:t>
            </w:r>
          </w:p>
        </w:tc>
        <w:tc>
          <w:tcPr>
            <w:tcW w:w="5837" w:type="dxa"/>
            <w:tcBorders>
              <w:top w:val="single" w:sz="4" w:space="0" w:color="auto"/>
              <w:left w:val="single" w:sz="4" w:space="0" w:color="auto"/>
              <w:bottom w:val="single" w:sz="4" w:space="0" w:color="auto"/>
              <w:right w:val="single" w:sz="4" w:space="0" w:color="auto"/>
            </w:tcBorders>
            <w:vAlign w:val="center"/>
          </w:tcPr>
          <w:p w14:paraId="1213F743" w14:textId="016A6C01" w:rsidR="007F78DB" w:rsidRDefault="007F78DB">
            <w:pPr>
              <w:jc w:val="left"/>
              <w:rPr>
                <w:rFonts w:ascii="Times New Roman" w:eastAsia="宋体"/>
                <w:sz w:val="24"/>
                <w:szCs w:val="24"/>
              </w:rPr>
            </w:pPr>
            <w:r>
              <w:rPr>
                <w:rFonts w:ascii="Times New Roman" w:eastAsia="宋体" w:hint="eastAsia"/>
                <w:sz w:val="24"/>
                <w:szCs w:val="24"/>
              </w:rPr>
              <w:t>董事、副总经理</w:t>
            </w:r>
            <w:r>
              <w:rPr>
                <w:rFonts w:ascii="Times New Roman" w:eastAsia="宋体" w:hint="eastAsia"/>
                <w:sz w:val="24"/>
                <w:szCs w:val="24"/>
              </w:rPr>
              <w:t xml:space="preserve"> </w:t>
            </w:r>
            <w:r>
              <w:rPr>
                <w:rFonts w:ascii="Times New Roman" w:eastAsia="宋体" w:hint="eastAsia"/>
                <w:sz w:val="24"/>
                <w:szCs w:val="24"/>
              </w:rPr>
              <w:t>吴优</w:t>
            </w:r>
          </w:p>
          <w:p w14:paraId="4DE091BA" w14:textId="6ABE184F" w:rsidR="007F78DB" w:rsidRDefault="00000000">
            <w:pPr>
              <w:jc w:val="left"/>
              <w:rPr>
                <w:rFonts w:ascii="Times New Roman" w:eastAsia="宋体"/>
                <w:sz w:val="24"/>
                <w:szCs w:val="24"/>
              </w:rPr>
            </w:pPr>
            <w:r>
              <w:rPr>
                <w:rFonts w:ascii="Times New Roman" w:eastAsia="宋体" w:hint="eastAsia"/>
                <w:sz w:val="24"/>
                <w:szCs w:val="24"/>
              </w:rPr>
              <w:t>董事会秘书</w:t>
            </w:r>
            <w:r>
              <w:rPr>
                <w:rFonts w:ascii="Times New Roman" w:eastAsia="宋体" w:hint="eastAsia"/>
                <w:sz w:val="24"/>
                <w:szCs w:val="24"/>
              </w:rPr>
              <w:t xml:space="preserve"> </w:t>
            </w:r>
            <w:r>
              <w:rPr>
                <w:rFonts w:ascii="Times New Roman" w:eastAsia="宋体"/>
                <w:sz w:val="24"/>
                <w:szCs w:val="24"/>
              </w:rPr>
              <w:t xml:space="preserve"> </w:t>
            </w:r>
            <w:r>
              <w:rPr>
                <w:rFonts w:ascii="Times New Roman" w:eastAsia="宋体" w:hint="eastAsia"/>
                <w:sz w:val="24"/>
                <w:szCs w:val="24"/>
              </w:rPr>
              <w:t>周欢</w:t>
            </w:r>
          </w:p>
        </w:tc>
      </w:tr>
      <w:tr w:rsidR="002C7D2D" w14:paraId="7980CD22" w14:textId="77777777">
        <w:trPr>
          <w:trHeight w:val="510"/>
        </w:trPr>
        <w:tc>
          <w:tcPr>
            <w:tcW w:w="2459" w:type="dxa"/>
            <w:tcBorders>
              <w:top w:val="single" w:sz="4" w:space="0" w:color="auto"/>
              <w:left w:val="single" w:sz="4" w:space="0" w:color="auto"/>
              <w:bottom w:val="single" w:sz="4" w:space="0" w:color="auto"/>
              <w:right w:val="single" w:sz="4" w:space="0" w:color="auto"/>
            </w:tcBorders>
            <w:vAlign w:val="center"/>
          </w:tcPr>
          <w:p w14:paraId="21DC916A" w14:textId="77777777" w:rsidR="002C7D2D" w:rsidRDefault="00000000">
            <w:pPr>
              <w:spacing w:line="360" w:lineRule="auto"/>
              <w:jc w:val="center"/>
              <w:rPr>
                <w:rFonts w:ascii="Times New Roman" w:eastAsia="宋体"/>
                <w:sz w:val="24"/>
                <w:szCs w:val="30"/>
              </w:rPr>
            </w:pPr>
            <w:r>
              <w:rPr>
                <w:rFonts w:ascii="Times New Roman" w:eastAsia="宋体" w:hint="eastAsia"/>
                <w:sz w:val="24"/>
                <w:szCs w:val="30"/>
              </w:rPr>
              <w:t>投资者关系活动主要内容介绍</w:t>
            </w:r>
          </w:p>
        </w:tc>
        <w:tc>
          <w:tcPr>
            <w:tcW w:w="5837" w:type="dxa"/>
            <w:tcBorders>
              <w:top w:val="single" w:sz="4" w:space="0" w:color="auto"/>
              <w:left w:val="single" w:sz="4" w:space="0" w:color="auto"/>
              <w:bottom w:val="single" w:sz="4" w:space="0" w:color="auto"/>
              <w:right w:val="single" w:sz="4" w:space="0" w:color="auto"/>
            </w:tcBorders>
          </w:tcPr>
          <w:p w14:paraId="2A3230AB" w14:textId="657B72C9" w:rsidR="00756C5F" w:rsidRPr="00897F3E" w:rsidRDefault="00756C5F" w:rsidP="00756C5F">
            <w:pPr>
              <w:spacing w:line="360" w:lineRule="auto"/>
              <w:ind w:firstLineChars="200" w:firstLine="482"/>
              <w:rPr>
                <w:rFonts w:ascii="Times New Roman" w:eastAsia="宋体"/>
                <w:b/>
                <w:bCs/>
                <w:sz w:val="24"/>
                <w:szCs w:val="24"/>
              </w:rPr>
            </w:pPr>
            <w:r>
              <w:rPr>
                <w:rFonts w:ascii="Times New Roman" w:eastAsia="宋体" w:hint="eastAsia"/>
                <w:b/>
                <w:bCs/>
                <w:sz w:val="24"/>
                <w:szCs w:val="24"/>
              </w:rPr>
              <w:t>问题</w:t>
            </w:r>
            <w:r>
              <w:rPr>
                <w:rFonts w:ascii="Times New Roman" w:eastAsia="宋体"/>
                <w:b/>
                <w:bCs/>
                <w:sz w:val="24"/>
                <w:szCs w:val="24"/>
              </w:rPr>
              <w:t>1</w:t>
            </w:r>
            <w:r>
              <w:rPr>
                <w:rFonts w:ascii="Times New Roman" w:eastAsia="宋体" w:hint="eastAsia"/>
                <w:b/>
                <w:bCs/>
                <w:sz w:val="24"/>
                <w:szCs w:val="24"/>
              </w:rPr>
              <w:t>、</w:t>
            </w:r>
            <w:r w:rsidR="00897F3E" w:rsidRPr="00897F3E">
              <w:rPr>
                <w:rFonts w:ascii="Times New Roman" w:eastAsia="宋体" w:hint="eastAsia"/>
                <w:b/>
                <w:bCs/>
                <w:sz w:val="24"/>
                <w:szCs w:val="24"/>
              </w:rPr>
              <w:t>美国子公司</w:t>
            </w:r>
            <w:r w:rsidR="00897F3E" w:rsidRPr="00897F3E">
              <w:rPr>
                <w:rFonts w:ascii="Times New Roman" w:eastAsia="宋体" w:hint="eastAsia"/>
                <w:b/>
                <w:bCs/>
                <w:sz w:val="24"/>
                <w:szCs w:val="24"/>
              </w:rPr>
              <w:t>BIOPLATE</w:t>
            </w:r>
            <w:r w:rsidR="00897F3E" w:rsidRPr="00897F3E">
              <w:rPr>
                <w:rFonts w:ascii="Times New Roman" w:eastAsia="宋体" w:hint="eastAsia"/>
                <w:b/>
                <w:bCs/>
                <w:sz w:val="24"/>
                <w:szCs w:val="24"/>
              </w:rPr>
              <w:t>在公司业务出海中的战略地位？</w:t>
            </w:r>
            <w:r w:rsidR="00897F3E" w:rsidRPr="00897F3E">
              <w:rPr>
                <w:rFonts w:ascii="Times New Roman" w:eastAsia="宋体" w:hint="eastAsia"/>
                <w:b/>
                <w:bCs/>
                <w:sz w:val="24"/>
                <w:szCs w:val="24"/>
              </w:rPr>
              <w:t>BIOPLATE</w:t>
            </w:r>
            <w:r w:rsidR="00897F3E" w:rsidRPr="00897F3E">
              <w:rPr>
                <w:rFonts w:ascii="Times New Roman" w:eastAsia="宋体" w:hint="eastAsia"/>
                <w:b/>
                <w:bCs/>
                <w:sz w:val="24"/>
                <w:szCs w:val="24"/>
              </w:rPr>
              <w:t>上半年运营情况？</w:t>
            </w:r>
          </w:p>
          <w:p w14:paraId="2DDDE6B2" w14:textId="6B010333" w:rsidR="00756C5F" w:rsidRDefault="00756C5F" w:rsidP="004620A1">
            <w:pPr>
              <w:spacing w:line="360" w:lineRule="auto"/>
              <w:ind w:firstLineChars="200" w:firstLine="480"/>
              <w:rPr>
                <w:rFonts w:ascii="Times New Roman" w:eastAsia="宋体"/>
                <w:sz w:val="24"/>
                <w:szCs w:val="24"/>
              </w:rPr>
            </w:pPr>
            <w:r w:rsidRPr="00D92E60">
              <w:rPr>
                <w:rFonts w:ascii="Times New Roman" w:eastAsia="宋体" w:hint="eastAsia"/>
                <w:sz w:val="24"/>
                <w:szCs w:val="24"/>
              </w:rPr>
              <w:t>回复：</w:t>
            </w:r>
            <w:r w:rsidR="006B7F3B" w:rsidRPr="006B7F3B">
              <w:rPr>
                <w:rFonts w:ascii="Times New Roman" w:eastAsia="宋体" w:hint="eastAsia"/>
                <w:sz w:val="24"/>
                <w:szCs w:val="24"/>
              </w:rPr>
              <w:t>BIOPLATE</w:t>
            </w:r>
            <w:r w:rsidR="006B7F3B" w:rsidRPr="006B7F3B">
              <w:rPr>
                <w:rFonts w:ascii="Times New Roman" w:eastAsia="宋体" w:hint="eastAsia"/>
                <w:sz w:val="24"/>
                <w:szCs w:val="24"/>
              </w:rPr>
              <w:t>作为公司实施全球化战略的窗口，其承担海外研发、生产、销售多项职能，目前</w:t>
            </w:r>
            <w:r w:rsidR="006B7F3B" w:rsidRPr="006B7F3B">
              <w:rPr>
                <w:rFonts w:ascii="Times New Roman" w:eastAsia="宋体" w:hint="eastAsia"/>
                <w:sz w:val="24"/>
                <w:szCs w:val="24"/>
              </w:rPr>
              <w:t>BIOPLATE</w:t>
            </w:r>
            <w:r w:rsidR="006B7F3B" w:rsidRPr="006B7F3B">
              <w:rPr>
                <w:rFonts w:ascii="Times New Roman" w:eastAsia="宋体" w:hint="eastAsia"/>
                <w:sz w:val="24"/>
                <w:szCs w:val="24"/>
              </w:rPr>
              <w:t>已通过丰富产线、转移生产、提升机构运营效率等多方面措施来提高其盈利能力，</w:t>
            </w:r>
            <w:r w:rsidR="006B7F3B" w:rsidRPr="006B7F3B">
              <w:rPr>
                <w:rFonts w:ascii="Times New Roman" w:eastAsia="宋体" w:hint="eastAsia"/>
                <w:sz w:val="24"/>
                <w:szCs w:val="24"/>
              </w:rPr>
              <w:t>BIOPLATE</w:t>
            </w:r>
            <w:r w:rsidR="00157173">
              <w:rPr>
                <w:rFonts w:ascii="Times New Roman" w:eastAsia="宋体" w:hint="eastAsia"/>
                <w:sz w:val="24"/>
                <w:szCs w:val="24"/>
              </w:rPr>
              <w:t xml:space="preserve"> </w:t>
            </w:r>
            <w:r w:rsidR="006B7F3B" w:rsidRPr="006B7F3B">
              <w:rPr>
                <w:rFonts w:ascii="Times New Roman" w:eastAsia="宋体" w:hint="eastAsia"/>
                <w:sz w:val="24"/>
                <w:szCs w:val="24"/>
              </w:rPr>
              <w:t>2025</w:t>
            </w:r>
            <w:r w:rsidR="006B7F3B" w:rsidRPr="006B7F3B">
              <w:rPr>
                <w:rFonts w:ascii="Times New Roman" w:eastAsia="宋体" w:hint="eastAsia"/>
                <w:sz w:val="24"/>
                <w:szCs w:val="24"/>
              </w:rPr>
              <w:t>年上半年实现营业收入</w:t>
            </w:r>
            <w:r w:rsidR="006B7F3B" w:rsidRPr="006B7F3B">
              <w:rPr>
                <w:rFonts w:ascii="Times New Roman" w:eastAsia="宋体" w:hint="eastAsia"/>
                <w:sz w:val="24"/>
                <w:szCs w:val="24"/>
              </w:rPr>
              <w:t>1</w:t>
            </w:r>
            <w:r w:rsidR="00EE1BBA">
              <w:rPr>
                <w:rFonts w:ascii="Times New Roman" w:eastAsia="宋体" w:hint="eastAsia"/>
                <w:sz w:val="24"/>
                <w:szCs w:val="24"/>
              </w:rPr>
              <w:t>,</w:t>
            </w:r>
            <w:r w:rsidR="006B7F3B" w:rsidRPr="006B7F3B">
              <w:rPr>
                <w:rFonts w:ascii="Times New Roman" w:eastAsia="宋体" w:hint="eastAsia"/>
                <w:sz w:val="24"/>
                <w:szCs w:val="24"/>
              </w:rPr>
              <w:t>500.12</w:t>
            </w:r>
            <w:r w:rsidR="006B7F3B" w:rsidRPr="006B7F3B">
              <w:rPr>
                <w:rFonts w:ascii="Times New Roman" w:eastAsia="宋体" w:hint="eastAsia"/>
                <w:sz w:val="24"/>
                <w:szCs w:val="24"/>
              </w:rPr>
              <w:t>万元，亏损</w:t>
            </w:r>
            <w:r w:rsidR="006B7F3B" w:rsidRPr="006B7F3B">
              <w:rPr>
                <w:rFonts w:ascii="Times New Roman" w:eastAsia="宋体" w:hint="eastAsia"/>
                <w:sz w:val="24"/>
                <w:szCs w:val="24"/>
              </w:rPr>
              <w:t>558.15</w:t>
            </w:r>
            <w:r w:rsidR="006B7F3B" w:rsidRPr="006B7F3B">
              <w:rPr>
                <w:rFonts w:ascii="Times New Roman" w:eastAsia="宋体" w:hint="eastAsia"/>
                <w:sz w:val="24"/>
                <w:szCs w:val="24"/>
              </w:rPr>
              <w:t>万元，较上年同期大幅减亏。</w:t>
            </w:r>
          </w:p>
          <w:p w14:paraId="06602C8D" w14:textId="5F7A1459" w:rsidR="00756C5F" w:rsidRPr="00897F3E" w:rsidRDefault="00756C5F" w:rsidP="005E0600">
            <w:pPr>
              <w:spacing w:line="360" w:lineRule="auto"/>
              <w:ind w:firstLineChars="200" w:firstLine="482"/>
              <w:rPr>
                <w:rFonts w:ascii="Times New Roman" w:eastAsia="宋体"/>
                <w:b/>
                <w:bCs/>
                <w:sz w:val="24"/>
                <w:szCs w:val="24"/>
              </w:rPr>
            </w:pPr>
            <w:r w:rsidRPr="00897F3E">
              <w:rPr>
                <w:rFonts w:ascii="Times New Roman" w:eastAsia="宋体" w:hint="eastAsia"/>
                <w:b/>
                <w:bCs/>
                <w:sz w:val="24"/>
                <w:szCs w:val="24"/>
              </w:rPr>
              <w:t>问题</w:t>
            </w:r>
            <w:r w:rsidRPr="00897F3E">
              <w:rPr>
                <w:rFonts w:ascii="Times New Roman" w:eastAsia="宋体" w:hint="eastAsia"/>
                <w:b/>
                <w:bCs/>
                <w:sz w:val="24"/>
                <w:szCs w:val="24"/>
              </w:rPr>
              <w:t>2</w:t>
            </w:r>
            <w:r w:rsidRPr="00897F3E">
              <w:rPr>
                <w:rFonts w:ascii="Times New Roman" w:eastAsia="宋体" w:hint="eastAsia"/>
                <w:b/>
                <w:bCs/>
                <w:sz w:val="24"/>
                <w:szCs w:val="24"/>
              </w:rPr>
              <w:t>、</w:t>
            </w:r>
            <w:r w:rsidR="00897F3E" w:rsidRPr="00897F3E">
              <w:rPr>
                <w:rFonts w:ascii="Times New Roman" w:eastAsia="宋体" w:hint="eastAsia"/>
                <w:b/>
                <w:bCs/>
                <w:sz w:val="24"/>
                <w:szCs w:val="24"/>
              </w:rPr>
              <w:t>公司新产品</w:t>
            </w:r>
            <w:r w:rsidR="004D30BC">
              <w:rPr>
                <w:rFonts w:ascii="Times New Roman" w:eastAsia="宋体" w:hint="eastAsia"/>
                <w:b/>
                <w:bCs/>
                <w:sz w:val="24"/>
                <w:szCs w:val="24"/>
              </w:rPr>
              <w:t>4D</w:t>
            </w:r>
            <w:r w:rsidR="004D30BC">
              <w:rPr>
                <w:rFonts w:ascii="Times New Roman" w:eastAsia="宋体" w:hint="eastAsia"/>
                <w:b/>
                <w:bCs/>
                <w:sz w:val="24"/>
                <w:szCs w:val="24"/>
              </w:rPr>
              <w:t>生物活性板、</w:t>
            </w:r>
            <w:r w:rsidR="005E0600">
              <w:rPr>
                <w:rFonts w:ascii="Times New Roman" w:eastAsia="宋体" w:hint="eastAsia"/>
                <w:b/>
                <w:bCs/>
                <w:sz w:val="24"/>
                <w:szCs w:val="24"/>
              </w:rPr>
              <w:t>PEEK</w:t>
            </w:r>
            <w:r w:rsidR="005E0600">
              <w:rPr>
                <w:rFonts w:ascii="Times New Roman" w:eastAsia="宋体" w:hint="eastAsia"/>
                <w:b/>
                <w:bCs/>
                <w:sz w:val="24"/>
                <w:szCs w:val="24"/>
              </w:rPr>
              <w:t>螺钉</w:t>
            </w:r>
            <w:r w:rsidR="00897F3E" w:rsidRPr="00897F3E">
              <w:rPr>
                <w:rFonts w:ascii="Times New Roman" w:eastAsia="宋体" w:hint="eastAsia"/>
                <w:b/>
                <w:bCs/>
                <w:sz w:val="24"/>
                <w:szCs w:val="24"/>
              </w:rPr>
              <w:t>进度和预期？海外整体业务</w:t>
            </w:r>
            <w:r w:rsidR="004D30BC">
              <w:rPr>
                <w:rFonts w:ascii="Times New Roman" w:eastAsia="宋体" w:hint="eastAsia"/>
                <w:b/>
                <w:bCs/>
                <w:sz w:val="24"/>
                <w:szCs w:val="24"/>
              </w:rPr>
              <w:t>进展及未来</w:t>
            </w:r>
            <w:r w:rsidR="00897F3E" w:rsidRPr="00897F3E">
              <w:rPr>
                <w:rFonts w:ascii="Times New Roman" w:eastAsia="宋体" w:hint="eastAsia"/>
                <w:b/>
                <w:bCs/>
                <w:sz w:val="24"/>
                <w:szCs w:val="24"/>
              </w:rPr>
              <w:t>发展策略</w:t>
            </w:r>
          </w:p>
          <w:p w14:paraId="309E866E" w14:textId="64C5BCEE" w:rsidR="004D30BC" w:rsidRDefault="00756C5F" w:rsidP="00897F3E">
            <w:pPr>
              <w:spacing w:line="360" w:lineRule="auto"/>
              <w:ind w:firstLineChars="200" w:firstLine="480"/>
              <w:rPr>
                <w:rFonts w:ascii="Times New Roman" w:eastAsia="宋体"/>
                <w:sz w:val="24"/>
                <w:szCs w:val="24"/>
              </w:rPr>
            </w:pPr>
            <w:r w:rsidRPr="00566203">
              <w:rPr>
                <w:rFonts w:ascii="Times New Roman" w:eastAsia="宋体" w:hint="eastAsia"/>
                <w:sz w:val="24"/>
                <w:szCs w:val="24"/>
              </w:rPr>
              <w:t>回复：</w:t>
            </w:r>
            <w:r w:rsidR="004D30BC" w:rsidRPr="004D30BC">
              <w:rPr>
                <w:rFonts w:ascii="Times New Roman" w:eastAsia="宋体" w:hint="eastAsia"/>
                <w:sz w:val="24"/>
                <w:szCs w:val="24"/>
              </w:rPr>
              <w:t>公司在推动</w:t>
            </w:r>
            <w:r w:rsidR="004D30BC" w:rsidRPr="004D30BC">
              <w:rPr>
                <w:rFonts w:ascii="Times New Roman" w:eastAsia="宋体" w:hint="eastAsia"/>
                <w:sz w:val="24"/>
                <w:szCs w:val="24"/>
              </w:rPr>
              <w:t>PEEK</w:t>
            </w:r>
            <w:r w:rsidR="004D30BC" w:rsidRPr="004D30BC">
              <w:rPr>
                <w:rFonts w:ascii="Times New Roman" w:eastAsia="宋体" w:hint="eastAsia"/>
                <w:sz w:val="24"/>
                <w:szCs w:val="24"/>
              </w:rPr>
              <w:t>材料产品认知度及渗透率持续提升的同时，持续深化对创新型产品</w:t>
            </w:r>
            <w:r w:rsidR="004D30BC" w:rsidRPr="004D30BC">
              <w:rPr>
                <w:rFonts w:ascii="Times New Roman" w:eastAsia="宋体" w:hint="eastAsia"/>
                <w:sz w:val="24"/>
                <w:szCs w:val="24"/>
              </w:rPr>
              <w:t>"4D</w:t>
            </w:r>
            <w:r w:rsidR="004D30BC" w:rsidRPr="004D30BC">
              <w:rPr>
                <w:rFonts w:ascii="Times New Roman" w:eastAsia="宋体" w:hint="eastAsia"/>
                <w:sz w:val="24"/>
                <w:szCs w:val="24"/>
              </w:rPr>
              <w:t>生物活性板</w:t>
            </w:r>
            <w:r w:rsidR="004D30BC" w:rsidRPr="004D30BC">
              <w:rPr>
                <w:rFonts w:ascii="Times New Roman" w:eastAsia="宋体" w:hint="eastAsia"/>
                <w:sz w:val="24"/>
                <w:szCs w:val="24"/>
              </w:rPr>
              <w:t>"</w:t>
            </w:r>
            <w:r w:rsidR="004D30BC" w:rsidRPr="004D30BC">
              <w:rPr>
                <w:rFonts w:ascii="Times New Roman" w:eastAsia="宋体" w:hint="eastAsia"/>
                <w:sz w:val="24"/>
                <w:szCs w:val="24"/>
              </w:rPr>
              <w:t>、</w:t>
            </w:r>
            <w:r w:rsidR="004D30BC" w:rsidRPr="004D30BC">
              <w:rPr>
                <w:rFonts w:ascii="Times New Roman" w:eastAsia="宋体" w:hint="eastAsia"/>
                <w:sz w:val="24"/>
                <w:szCs w:val="24"/>
              </w:rPr>
              <w:t>PEEK</w:t>
            </w:r>
            <w:r w:rsidR="004D30BC" w:rsidRPr="004D30BC">
              <w:rPr>
                <w:rFonts w:ascii="Times New Roman" w:eastAsia="宋体" w:hint="eastAsia"/>
                <w:sz w:val="24"/>
                <w:szCs w:val="24"/>
              </w:rPr>
              <w:t>螺钉及全</w:t>
            </w:r>
            <w:r w:rsidR="004D30BC" w:rsidRPr="004D30BC">
              <w:rPr>
                <w:rFonts w:ascii="Times New Roman" w:eastAsia="宋体" w:hint="eastAsia"/>
                <w:sz w:val="24"/>
                <w:szCs w:val="24"/>
              </w:rPr>
              <w:t>PEEK</w:t>
            </w:r>
            <w:r w:rsidR="004D30BC" w:rsidRPr="004D30BC">
              <w:rPr>
                <w:rFonts w:ascii="Times New Roman" w:eastAsia="宋体" w:hint="eastAsia"/>
                <w:sz w:val="24"/>
                <w:szCs w:val="24"/>
              </w:rPr>
              <w:t>颅颌面修复解决方案的全国市场拓展，报告期内已顺利完成百余例全</w:t>
            </w:r>
            <w:r w:rsidR="004D30BC" w:rsidRPr="004D30BC">
              <w:rPr>
                <w:rFonts w:ascii="Times New Roman" w:eastAsia="宋体" w:hint="eastAsia"/>
                <w:sz w:val="24"/>
                <w:szCs w:val="24"/>
              </w:rPr>
              <w:t>PEEK</w:t>
            </w:r>
            <w:r w:rsidR="004D30BC" w:rsidRPr="004D30BC">
              <w:rPr>
                <w:rFonts w:ascii="Times New Roman" w:eastAsia="宋体" w:hint="eastAsia"/>
                <w:sz w:val="24"/>
                <w:szCs w:val="24"/>
              </w:rPr>
              <w:t>材料解决方案修复手术</w:t>
            </w:r>
            <w:r w:rsidR="004D30BC">
              <w:rPr>
                <w:rFonts w:ascii="Times New Roman" w:eastAsia="宋体" w:hint="eastAsia"/>
                <w:sz w:val="24"/>
                <w:szCs w:val="24"/>
              </w:rPr>
              <w:t>。</w:t>
            </w:r>
          </w:p>
          <w:p w14:paraId="3BBAC9C1" w14:textId="3EDFAB1B" w:rsidR="00897F3E" w:rsidRDefault="004D30BC" w:rsidP="0047483B">
            <w:pPr>
              <w:spacing w:line="360" w:lineRule="auto"/>
              <w:ind w:firstLineChars="200" w:firstLine="480"/>
              <w:rPr>
                <w:rFonts w:ascii="Times New Roman" w:eastAsia="宋体"/>
                <w:sz w:val="24"/>
                <w:szCs w:val="24"/>
              </w:rPr>
            </w:pPr>
            <w:r>
              <w:rPr>
                <w:rFonts w:ascii="Times New Roman" w:eastAsia="宋体" w:hint="eastAsia"/>
                <w:sz w:val="24"/>
                <w:szCs w:val="24"/>
              </w:rPr>
              <w:t>2025</w:t>
            </w:r>
            <w:r>
              <w:rPr>
                <w:rFonts w:ascii="Times New Roman" w:eastAsia="宋体" w:hint="eastAsia"/>
                <w:sz w:val="24"/>
                <w:szCs w:val="24"/>
              </w:rPr>
              <w:t>年上半年公司境外实现营业</w:t>
            </w:r>
            <w:r w:rsidR="00897F3E" w:rsidRPr="00897F3E">
              <w:rPr>
                <w:rFonts w:ascii="Times New Roman" w:eastAsia="宋体" w:hint="eastAsia"/>
                <w:sz w:val="24"/>
                <w:szCs w:val="24"/>
              </w:rPr>
              <w:t>收入</w:t>
            </w:r>
            <w:r w:rsidR="00897F3E" w:rsidRPr="00897F3E">
              <w:rPr>
                <w:rFonts w:ascii="Times New Roman" w:eastAsia="宋体" w:hint="eastAsia"/>
                <w:sz w:val="24"/>
                <w:szCs w:val="24"/>
              </w:rPr>
              <w:t>1</w:t>
            </w:r>
            <w:r>
              <w:rPr>
                <w:rFonts w:ascii="Times New Roman" w:eastAsia="宋体" w:hint="eastAsia"/>
                <w:sz w:val="24"/>
                <w:szCs w:val="24"/>
              </w:rPr>
              <w:t>,</w:t>
            </w:r>
            <w:r w:rsidRPr="00897F3E">
              <w:rPr>
                <w:rFonts w:ascii="Times New Roman" w:eastAsia="宋体" w:hint="eastAsia"/>
                <w:sz w:val="24"/>
                <w:szCs w:val="24"/>
              </w:rPr>
              <w:t>77</w:t>
            </w:r>
            <w:r>
              <w:rPr>
                <w:rFonts w:ascii="Times New Roman" w:eastAsia="宋体" w:hint="eastAsia"/>
                <w:sz w:val="24"/>
                <w:szCs w:val="24"/>
              </w:rPr>
              <w:t>5.51</w:t>
            </w:r>
            <w:r w:rsidR="00897F3E" w:rsidRPr="00897F3E">
              <w:rPr>
                <w:rFonts w:ascii="Times New Roman" w:eastAsia="宋体" w:hint="eastAsia"/>
                <w:sz w:val="24"/>
                <w:szCs w:val="24"/>
              </w:rPr>
              <w:t>万</w:t>
            </w:r>
            <w:r w:rsidR="0047483B">
              <w:rPr>
                <w:rFonts w:ascii="Times New Roman" w:eastAsia="宋体" w:hint="eastAsia"/>
                <w:sz w:val="24"/>
                <w:szCs w:val="24"/>
              </w:rPr>
              <w:t>元</w:t>
            </w:r>
            <w:r w:rsidR="00897F3E" w:rsidRPr="00897F3E">
              <w:rPr>
                <w:rFonts w:ascii="Times New Roman" w:eastAsia="宋体" w:hint="eastAsia"/>
                <w:sz w:val="24"/>
                <w:szCs w:val="24"/>
              </w:rPr>
              <w:t>，</w:t>
            </w:r>
            <w:r w:rsidR="005524F4">
              <w:rPr>
                <w:rFonts w:ascii="Times New Roman" w:eastAsia="宋体" w:hint="eastAsia"/>
                <w:sz w:val="24"/>
                <w:szCs w:val="24"/>
              </w:rPr>
              <w:t>同比</w:t>
            </w:r>
            <w:r w:rsidR="00897F3E" w:rsidRPr="00897F3E">
              <w:rPr>
                <w:rFonts w:ascii="Times New Roman" w:eastAsia="宋体" w:hint="eastAsia"/>
                <w:sz w:val="24"/>
                <w:szCs w:val="24"/>
              </w:rPr>
              <w:t>增长</w:t>
            </w:r>
            <w:r w:rsidR="00C009E0">
              <w:rPr>
                <w:rFonts w:ascii="Times New Roman" w:eastAsia="宋体" w:hint="eastAsia"/>
                <w:sz w:val="24"/>
                <w:szCs w:val="24"/>
              </w:rPr>
              <w:t>9.46</w:t>
            </w:r>
            <w:r w:rsidR="00897F3E" w:rsidRPr="00897F3E">
              <w:rPr>
                <w:rFonts w:ascii="Times New Roman" w:eastAsia="宋体" w:hint="eastAsia"/>
                <w:sz w:val="24"/>
                <w:szCs w:val="24"/>
              </w:rPr>
              <w:t>%</w:t>
            </w:r>
            <w:r w:rsidR="00897F3E" w:rsidRPr="00897F3E">
              <w:rPr>
                <w:rFonts w:ascii="Times New Roman" w:eastAsia="宋体" w:hint="eastAsia"/>
                <w:sz w:val="24"/>
                <w:szCs w:val="24"/>
              </w:rPr>
              <w:t>，目前</w:t>
            </w:r>
            <w:r w:rsidR="00C009E0">
              <w:rPr>
                <w:rFonts w:ascii="Times New Roman" w:eastAsia="宋体" w:hint="eastAsia"/>
                <w:sz w:val="24"/>
                <w:szCs w:val="24"/>
              </w:rPr>
              <w:t>针对境外业务</w:t>
            </w:r>
            <w:r w:rsidR="00897F3E" w:rsidRPr="00897F3E">
              <w:rPr>
                <w:rFonts w:ascii="Times New Roman" w:eastAsia="宋体" w:hint="eastAsia"/>
                <w:sz w:val="24"/>
                <w:szCs w:val="24"/>
              </w:rPr>
              <w:t>已</w:t>
            </w:r>
            <w:r w:rsidR="00C009E0">
              <w:rPr>
                <w:rFonts w:ascii="Times New Roman" w:eastAsia="宋体" w:hint="eastAsia"/>
                <w:sz w:val="24"/>
                <w:szCs w:val="24"/>
              </w:rPr>
              <w:t>通过持续扩充</w:t>
            </w:r>
            <w:r w:rsidR="00897F3E" w:rsidRPr="00897F3E">
              <w:rPr>
                <w:rFonts w:ascii="Times New Roman" w:eastAsia="宋体" w:hint="eastAsia"/>
                <w:sz w:val="24"/>
                <w:szCs w:val="24"/>
              </w:rPr>
              <w:t>团队</w:t>
            </w:r>
            <w:r w:rsidR="0047483B">
              <w:rPr>
                <w:rFonts w:ascii="Times New Roman" w:eastAsia="宋体" w:hint="eastAsia"/>
                <w:sz w:val="24"/>
                <w:szCs w:val="24"/>
              </w:rPr>
              <w:t>、加大资源投入等方式，以期做大业务规模。</w:t>
            </w:r>
          </w:p>
          <w:p w14:paraId="2115B639" w14:textId="340537E7" w:rsidR="00897F3E" w:rsidRDefault="00756C5F" w:rsidP="0047483B">
            <w:pPr>
              <w:spacing w:line="360" w:lineRule="auto"/>
              <w:ind w:firstLineChars="200" w:firstLine="482"/>
              <w:rPr>
                <w:rFonts w:ascii="Times New Roman" w:eastAsia="宋体"/>
                <w:b/>
                <w:bCs/>
                <w:sz w:val="24"/>
                <w:szCs w:val="24"/>
              </w:rPr>
            </w:pPr>
            <w:r>
              <w:rPr>
                <w:rFonts w:ascii="Times New Roman" w:eastAsia="宋体" w:hint="eastAsia"/>
                <w:b/>
                <w:bCs/>
                <w:sz w:val="24"/>
                <w:szCs w:val="24"/>
              </w:rPr>
              <w:t>问题</w:t>
            </w:r>
            <w:r w:rsidR="0047483B">
              <w:rPr>
                <w:rFonts w:ascii="Times New Roman" w:eastAsia="宋体" w:hint="eastAsia"/>
                <w:b/>
                <w:bCs/>
                <w:sz w:val="24"/>
                <w:szCs w:val="24"/>
              </w:rPr>
              <w:t>3</w:t>
            </w:r>
            <w:r>
              <w:rPr>
                <w:rFonts w:ascii="Times New Roman" w:eastAsia="宋体" w:hint="eastAsia"/>
                <w:b/>
                <w:bCs/>
                <w:sz w:val="24"/>
                <w:szCs w:val="24"/>
              </w:rPr>
              <w:t>、</w:t>
            </w:r>
            <w:r w:rsidR="00897F3E" w:rsidRPr="00897F3E">
              <w:rPr>
                <w:rFonts w:ascii="Times New Roman" w:eastAsia="宋体" w:hint="eastAsia"/>
                <w:b/>
                <w:bCs/>
                <w:sz w:val="24"/>
                <w:szCs w:val="24"/>
              </w:rPr>
              <w:t>集采背景下，</w:t>
            </w:r>
            <w:r w:rsidR="0047483B">
              <w:rPr>
                <w:rFonts w:ascii="Times New Roman" w:eastAsia="宋体" w:hint="eastAsia"/>
                <w:b/>
                <w:bCs/>
                <w:sz w:val="24"/>
                <w:szCs w:val="24"/>
              </w:rPr>
              <w:t>PEEK</w:t>
            </w:r>
            <w:r w:rsidR="00897F3E" w:rsidRPr="00897F3E">
              <w:rPr>
                <w:rFonts w:ascii="Times New Roman" w:eastAsia="宋体" w:hint="eastAsia"/>
                <w:b/>
                <w:bCs/>
                <w:sz w:val="24"/>
                <w:szCs w:val="24"/>
              </w:rPr>
              <w:t>材料</w:t>
            </w:r>
            <w:r w:rsidR="0047483B">
              <w:rPr>
                <w:rFonts w:ascii="Times New Roman" w:eastAsia="宋体" w:hint="eastAsia"/>
                <w:b/>
                <w:bCs/>
                <w:sz w:val="24"/>
                <w:szCs w:val="24"/>
              </w:rPr>
              <w:t>产品</w:t>
            </w:r>
            <w:r w:rsidR="00897F3E" w:rsidRPr="00897F3E">
              <w:rPr>
                <w:rFonts w:ascii="Times New Roman" w:eastAsia="宋体" w:hint="eastAsia"/>
                <w:b/>
                <w:bCs/>
                <w:sz w:val="24"/>
                <w:szCs w:val="24"/>
              </w:rPr>
              <w:t>对钛合金</w:t>
            </w:r>
            <w:r w:rsidR="0047483B">
              <w:rPr>
                <w:rFonts w:ascii="Times New Roman" w:eastAsia="宋体" w:hint="eastAsia"/>
                <w:b/>
                <w:bCs/>
                <w:sz w:val="24"/>
                <w:szCs w:val="24"/>
              </w:rPr>
              <w:t>材料产品</w:t>
            </w:r>
            <w:r w:rsidR="00897F3E" w:rsidRPr="00897F3E">
              <w:rPr>
                <w:rFonts w:ascii="Times New Roman" w:eastAsia="宋体" w:hint="eastAsia"/>
                <w:b/>
                <w:bCs/>
                <w:sz w:val="24"/>
                <w:szCs w:val="24"/>
              </w:rPr>
              <w:t>的替代进展，集采对公司产品的量价影响情况</w:t>
            </w:r>
            <w:r w:rsidR="0047483B">
              <w:rPr>
                <w:rFonts w:ascii="Times New Roman" w:eastAsia="宋体" w:hint="eastAsia"/>
                <w:b/>
                <w:bCs/>
                <w:sz w:val="24"/>
                <w:szCs w:val="24"/>
              </w:rPr>
              <w:t>？</w:t>
            </w:r>
          </w:p>
          <w:p w14:paraId="2864B06C" w14:textId="3DD73B6A" w:rsidR="0047483B" w:rsidRDefault="00756C5F" w:rsidP="0047483B">
            <w:pPr>
              <w:spacing w:line="360" w:lineRule="auto"/>
              <w:ind w:firstLineChars="200" w:firstLine="480"/>
              <w:rPr>
                <w:rFonts w:ascii="Times New Roman" w:eastAsia="宋体"/>
                <w:sz w:val="24"/>
                <w:szCs w:val="24"/>
              </w:rPr>
            </w:pPr>
            <w:r>
              <w:rPr>
                <w:rFonts w:ascii="Times New Roman" w:eastAsia="宋体" w:hint="eastAsia"/>
                <w:sz w:val="24"/>
                <w:szCs w:val="24"/>
              </w:rPr>
              <w:t>回复：</w:t>
            </w:r>
            <w:r w:rsidR="0047483B">
              <w:rPr>
                <w:rFonts w:ascii="Times New Roman" w:eastAsia="宋体" w:hint="eastAsia"/>
                <w:sz w:val="24"/>
                <w:szCs w:val="24"/>
              </w:rPr>
              <w:t>PEEK</w:t>
            </w:r>
            <w:r w:rsidR="0047483B">
              <w:rPr>
                <w:rFonts w:ascii="Times New Roman" w:eastAsia="宋体" w:hint="eastAsia"/>
                <w:sz w:val="24"/>
                <w:szCs w:val="24"/>
              </w:rPr>
              <w:t>材料因其优异的性能对钛金属材料的</w:t>
            </w:r>
            <w:r w:rsidR="00897F3E" w:rsidRPr="00897F3E">
              <w:rPr>
                <w:rFonts w:ascii="Times New Roman" w:eastAsia="宋体" w:hint="eastAsia"/>
                <w:sz w:val="24"/>
                <w:szCs w:val="24"/>
              </w:rPr>
              <w:t>替代已</w:t>
            </w:r>
            <w:r w:rsidR="0047483B">
              <w:rPr>
                <w:rFonts w:ascii="Times New Roman" w:eastAsia="宋体" w:hint="eastAsia"/>
                <w:sz w:val="24"/>
                <w:szCs w:val="24"/>
              </w:rPr>
              <w:t>是必然</w:t>
            </w:r>
            <w:r w:rsidR="00897F3E" w:rsidRPr="00897F3E">
              <w:rPr>
                <w:rFonts w:ascii="Times New Roman" w:eastAsia="宋体" w:hint="eastAsia"/>
                <w:sz w:val="24"/>
                <w:szCs w:val="24"/>
              </w:rPr>
              <w:t>趋势</w:t>
            </w:r>
            <w:r w:rsidR="0047483B" w:rsidRPr="0047483B">
              <w:rPr>
                <w:rFonts w:ascii="Times New Roman" w:eastAsia="宋体" w:hint="eastAsia"/>
                <w:sz w:val="24"/>
                <w:szCs w:val="24"/>
              </w:rPr>
              <w:t>。报告期内随着区域性神经外科</w:t>
            </w:r>
            <w:r w:rsidR="0047483B" w:rsidRPr="0047483B">
              <w:rPr>
                <w:rFonts w:ascii="Times New Roman" w:eastAsia="宋体" w:hint="eastAsia"/>
                <w:sz w:val="24"/>
                <w:szCs w:val="24"/>
              </w:rPr>
              <w:lastRenderedPageBreak/>
              <w:t>集采实施以及非集采区域的价格联动，加快了</w:t>
            </w:r>
            <w:r w:rsidR="0047483B" w:rsidRPr="0047483B">
              <w:rPr>
                <w:rFonts w:ascii="Times New Roman" w:eastAsia="宋体" w:hint="eastAsia"/>
                <w:sz w:val="24"/>
                <w:szCs w:val="24"/>
              </w:rPr>
              <w:t>PEEK</w:t>
            </w:r>
            <w:r w:rsidR="0047483B" w:rsidRPr="0047483B">
              <w:rPr>
                <w:rFonts w:ascii="Times New Roman" w:eastAsia="宋体" w:hint="eastAsia"/>
                <w:sz w:val="24"/>
                <w:szCs w:val="24"/>
              </w:rPr>
              <w:t>材料替代钛金属材料过程，促进公司颅骨修补固定产品收入稳步增长。</w:t>
            </w:r>
          </w:p>
          <w:p w14:paraId="0D33C5A6" w14:textId="7DCF49A3" w:rsidR="00756C5F" w:rsidRPr="00897F3E" w:rsidRDefault="00756C5F" w:rsidP="00756C5F">
            <w:pPr>
              <w:spacing w:line="360" w:lineRule="auto"/>
              <w:ind w:firstLineChars="200" w:firstLine="482"/>
              <w:rPr>
                <w:rFonts w:ascii="Times New Roman" w:eastAsia="宋体"/>
                <w:b/>
                <w:bCs/>
                <w:sz w:val="24"/>
                <w:szCs w:val="24"/>
              </w:rPr>
            </w:pPr>
            <w:r>
              <w:rPr>
                <w:rFonts w:ascii="Times New Roman" w:eastAsia="宋体" w:hint="eastAsia"/>
                <w:b/>
                <w:bCs/>
                <w:sz w:val="24"/>
                <w:szCs w:val="24"/>
              </w:rPr>
              <w:t>问题</w:t>
            </w:r>
            <w:r w:rsidR="0047483B">
              <w:rPr>
                <w:rFonts w:ascii="Times New Roman" w:eastAsia="宋体" w:hint="eastAsia"/>
                <w:b/>
                <w:bCs/>
                <w:sz w:val="24"/>
                <w:szCs w:val="24"/>
              </w:rPr>
              <w:t>4</w:t>
            </w:r>
            <w:r>
              <w:rPr>
                <w:rFonts w:ascii="Times New Roman" w:eastAsia="宋体" w:hint="eastAsia"/>
                <w:b/>
                <w:bCs/>
                <w:sz w:val="24"/>
                <w:szCs w:val="24"/>
              </w:rPr>
              <w:t>、</w:t>
            </w:r>
            <w:r w:rsidR="0047483B">
              <w:rPr>
                <w:rFonts w:ascii="Times New Roman" w:eastAsia="宋体" w:hint="eastAsia"/>
                <w:b/>
                <w:bCs/>
                <w:sz w:val="24"/>
                <w:szCs w:val="24"/>
              </w:rPr>
              <w:t>公司收购蝾螈生物的目的</w:t>
            </w:r>
            <w:r w:rsidR="00897F3E" w:rsidRPr="00897F3E">
              <w:rPr>
                <w:rFonts w:ascii="Times New Roman" w:eastAsia="宋体" w:hint="eastAsia"/>
                <w:b/>
                <w:bCs/>
                <w:sz w:val="24"/>
                <w:szCs w:val="24"/>
              </w:rPr>
              <w:t>？</w:t>
            </w:r>
          </w:p>
          <w:p w14:paraId="527451D4" w14:textId="4E5A6BA5" w:rsidR="007C34B7" w:rsidRPr="007C34B7" w:rsidRDefault="00756C5F" w:rsidP="007C34B7">
            <w:pPr>
              <w:spacing w:line="360" w:lineRule="auto"/>
              <w:ind w:firstLineChars="200" w:firstLine="480"/>
              <w:rPr>
                <w:rFonts w:ascii="Times New Roman" w:eastAsia="宋体"/>
                <w:sz w:val="24"/>
                <w:szCs w:val="24"/>
              </w:rPr>
            </w:pPr>
            <w:r w:rsidRPr="0058628F">
              <w:rPr>
                <w:rFonts w:ascii="Times New Roman" w:eastAsia="宋体" w:hint="eastAsia"/>
                <w:sz w:val="24"/>
                <w:szCs w:val="24"/>
              </w:rPr>
              <w:t>回复：</w:t>
            </w:r>
            <w:r w:rsidR="007C34B7" w:rsidRPr="007C34B7">
              <w:rPr>
                <w:rFonts w:ascii="Times New Roman" w:eastAsia="宋体" w:hint="eastAsia"/>
                <w:sz w:val="24"/>
                <w:szCs w:val="24"/>
              </w:rPr>
              <w:t>蝾螈生物是一家以生物医用新材料为方向，以组织器官修复为目的的三类植入性医疗器械研发生产型企业。该公司在生物再生材料领域拥有较全面的软组织修复和硬组织修复产品研发生产体系，目前已获批上市的产品为口腔种植领域口腔可吸收生物膜和口腔骨修复材料产品，在研产品有硬脑（脊）膜补片及各类型可吸收止血材料产品，其中动物源硬脑（脊）膜补片预计将于年内获批。</w:t>
            </w:r>
          </w:p>
          <w:p w14:paraId="2C52A496" w14:textId="2A606048" w:rsidR="002C7D2D" w:rsidRPr="00897F3E" w:rsidRDefault="007C34B7" w:rsidP="00897F3E">
            <w:pPr>
              <w:spacing w:line="360" w:lineRule="auto"/>
              <w:ind w:firstLineChars="200" w:firstLine="480"/>
              <w:rPr>
                <w:rFonts w:ascii="Times New Roman" w:eastAsia="宋体"/>
                <w:sz w:val="24"/>
                <w:szCs w:val="24"/>
              </w:rPr>
            </w:pPr>
            <w:r w:rsidRPr="007C34B7">
              <w:rPr>
                <w:rFonts w:ascii="Times New Roman" w:eastAsia="宋体" w:hint="eastAsia"/>
                <w:sz w:val="24"/>
                <w:szCs w:val="24"/>
              </w:rPr>
              <w:t>公司本次收购，一方面可以引进口腔、神外</w:t>
            </w:r>
            <w:r w:rsidR="004864BD">
              <w:rPr>
                <w:rFonts w:ascii="Times New Roman" w:eastAsia="宋体" w:hint="eastAsia"/>
                <w:sz w:val="24"/>
                <w:szCs w:val="24"/>
              </w:rPr>
              <w:t>等</w:t>
            </w:r>
            <w:r w:rsidRPr="007C34B7">
              <w:rPr>
                <w:rFonts w:ascii="Times New Roman" w:eastAsia="宋体" w:hint="eastAsia"/>
                <w:sz w:val="24"/>
                <w:szCs w:val="24"/>
              </w:rPr>
              <w:t>领域的关键产品，实现业务领域的高度协同，提升公司在业务领域的综合实力；另一方面整合其生物再生材料领域的技术积累及研发平台，增强公司在生物领域产品的研发能力与创新实力，拓展公司业务边界，全方位提升公司的综合竞争壁垒与长期发展潜力</w:t>
            </w:r>
            <w:r w:rsidR="00756C5F" w:rsidRPr="00EB32DE">
              <w:rPr>
                <w:rFonts w:ascii="Times New Roman" w:eastAsia="宋体" w:hint="eastAsia"/>
                <w:sz w:val="24"/>
                <w:szCs w:val="24"/>
              </w:rPr>
              <w:t>。</w:t>
            </w:r>
          </w:p>
        </w:tc>
      </w:tr>
      <w:tr w:rsidR="002C7D2D" w14:paraId="76842FD4" w14:textId="77777777">
        <w:tc>
          <w:tcPr>
            <w:tcW w:w="2459" w:type="dxa"/>
            <w:tcBorders>
              <w:top w:val="single" w:sz="4" w:space="0" w:color="auto"/>
              <w:left w:val="single" w:sz="4" w:space="0" w:color="auto"/>
              <w:bottom w:val="single" w:sz="4" w:space="0" w:color="auto"/>
              <w:right w:val="single" w:sz="4" w:space="0" w:color="auto"/>
            </w:tcBorders>
            <w:vAlign w:val="center"/>
          </w:tcPr>
          <w:p w14:paraId="5D4A7C7F" w14:textId="77777777" w:rsidR="002C7D2D" w:rsidRDefault="00000000">
            <w:pPr>
              <w:spacing w:line="360" w:lineRule="auto"/>
              <w:jc w:val="center"/>
              <w:rPr>
                <w:rFonts w:ascii="Times New Roman" w:eastAsia="宋体"/>
                <w:sz w:val="24"/>
                <w:szCs w:val="30"/>
              </w:rPr>
            </w:pPr>
            <w:r>
              <w:rPr>
                <w:rFonts w:ascii="Times New Roman" w:eastAsia="宋体" w:hint="eastAsia"/>
                <w:sz w:val="24"/>
                <w:szCs w:val="30"/>
              </w:rPr>
              <w:lastRenderedPageBreak/>
              <w:t>附件清单（如有）</w:t>
            </w:r>
          </w:p>
        </w:tc>
        <w:tc>
          <w:tcPr>
            <w:tcW w:w="5837" w:type="dxa"/>
            <w:tcBorders>
              <w:top w:val="single" w:sz="4" w:space="0" w:color="auto"/>
              <w:left w:val="single" w:sz="4" w:space="0" w:color="auto"/>
              <w:bottom w:val="single" w:sz="4" w:space="0" w:color="auto"/>
              <w:right w:val="single" w:sz="4" w:space="0" w:color="auto"/>
            </w:tcBorders>
            <w:vAlign w:val="center"/>
          </w:tcPr>
          <w:p w14:paraId="0D970AC0" w14:textId="77777777" w:rsidR="002C7D2D" w:rsidRDefault="00000000">
            <w:pPr>
              <w:spacing w:line="360" w:lineRule="auto"/>
              <w:jc w:val="left"/>
              <w:rPr>
                <w:rFonts w:ascii="Times New Roman" w:eastAsia="宋体"/>
                <w:sz w:val="24"/>
                <w:szCs w:val="24"/>
              </w:rPr>
            </w:pPr>
            <w:r>
              <w:rPr>
                <w:rFonts w:ascii="Times New Roman" w:eastAsia="宋体" w:hint="eastAsia"/>
                <w:sz w:val="24"/>
                <w:szCs w:val="24"/>
              </w:rPr>
              <w:t>无</w:t>
            </w:r>
          </w:p>
        </w:tc>
      </w:tr>
    </w:tbl>
    <w:p w14:paraId="482BCE2D" w14:textId="77777777" w:rsidR="002C7D2D" w:rsidRDefault="002C7D2D"/>
    <w:sectPr w:rsidR="002C7D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E0A36" w14:textId="77777777" w:rsidR="00E41813" w:rsidRDefault="00E41813" w:rsidP="0026115C">
      <w:r>
        <w:separator/>
      </w:r>
    </w:p>
  </w:endnote>
  <w:endnote w:type="continuationSeparator" w:id="0">
    <w:p w14:paraId="3C018B35" w14:textId="77777777" w:rsidR="00E41813" w:rsidRDefault="00E41813" w:rsidP="0026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onospace">
    <w:altName w:val="Segoe Print"/>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1C087" w14:textId="77777777" w:rsidR="00E41813" w:rsidRDefault="00E41813" w:rsidP="0026115C">
      <w:r>
        <w:separator/>
      </w:r>
    </w:p>
  </w:footnote>
  <w:footnote w:type="continuationSeparator" w:id="0">
    <w:p w14:paraId="7BEDA432" w14:textId="77777777" w:rsidR="00E41813" w:rsidRDefault="00E41813" w:rsidP="00261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5235C"/>
    <w:multiLevelType w:val="hybridMultilevel"/>
    <w:tmpl w:val="FC7828D6"/>
    <w:lvl w:ilvl="0" w:tplc="79E82CE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779D8FC3"/>
    <w:multiLevelType w:val="singleLevel"/>
    <w:tmpl w:val="779D8FC3"/>
    <w:lvl w:ilvl="0">
      <w:start w:val="1"/>
      <w:numFmt w:val="decimal"/>
      <w:suff w:val="nothing"/>
      <w:lvlText w:val="%1）"/>
      <w:lvlJc w:val="left"/>
    </w:lvl>
  </w:abstractNum>
  <w:num w:numId="1" w16cid:durableId="51001227">
    <w:abstractNumId w:val="1"/>
  </w:num>
  <w:num w:numId="2" w16cid:durableId="2002653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2Q4ZGUyOThiOGExNjhjODk0ZTQ0ZjdlYWVlNzU4ODYifQ=="/>
  </w:docVars>
  <w:rsids>
    <w:rsidRoot w:val="00E95C87"/>
    <w:rsid w:val="00001D1B"/>
    <w:rsid w:val="0000453B"/>
    <w:rsid w:val="00012143"/>
    <w:rsid w:val="00015D19"/>
    <w:rsid w:val="0001630F"/>
    <w:rsid w:val="00020739"/>
    <w:rsid w:val="000211C2"/>
    <w:rsid w:val="000236B3"/>
    <w:rsid w:val="000253BB"/>
    <w:rsid w:val="00026149"/>
    <w:rsid w:val="00031B64"/>
    <w:rsid w:val="00031E5E"/>
    <w:rsid w:val="00033DE7"/>
    <w:rsid w:val="00040F00"/>
    <w:rsid w:val="00044C4B"/>
    <w:rsid w:val="00047475"/>
    <w:rsid w:val="000575D5"/>
    <w:rsid w:val="0006065C"/>
    <w:rsid w:val="000664B6"/>
    <w:rsid w:val="0006718F"/>
    <w:rsid w:val="00071BF4"/>
    <w:rsid w:val="0007313A"/>
    <w:rsid w:val="00073E88"/>
    <w:rsid w:val="000766E9"/>
    <w:rsid w:val="0007735A"/>
    <w:rsid w:val="00083ED1"/>
    <w:rsid w:val="000878CD"/>
    <w:rsid w:val="000A1500"/>
    <w:rsid w:val="000A5FB5"/>
    <w:rsid w:val="000A6029"/>
    <w:rsid w:val="000B0C26"/>
    <w:rsid w:val="000C4622"/>
    <w:rsid w:val="000C6DDB"/>
    <w:rsid w:val="000D1215"/>
    <w:rsid w:val="000D5262"/>
    <w:rsid w:val="000E03CE"/>
    <w:rsid w:val="000E4A64"/>
    <w:rsid w:val="000E7883"/>
    <w:rsid w:val="000E7ADB"/>
    <w:rsid w:val="000E7E66"/>
    <w:rsid w:val="000F1028"/>
    <w:rsid w:val="000F372B"/>
    <w:rsid w:val="000F412C"/>
    <w:rsid w:val="000F61EB"/>
    <w:rsid w:val="000F6E77"/>
    <w:rsid w:val="00100180"/>
    <w:rsid w:val="001006FA"/>
    <w:rsid w:val="00101F31"/>
    <w:rsid w:val="00107C74"/>
    <w:rsid w:val="001113A1"/>
    <w:rsid w:val="001145A3"/>
    <w:rsid w:val="0011632F"/>
    <w:rsid w:val="00117686"/>
    <w:rsid w:val="001207B4"/>
    <w:rsid w:val="00120AB0"/>
    <w:rsid w:val="00120D6A"/>
    <w:rsid w:val="0012582C"/>
    <w:rsid w:val="00131F53"/>
    <w:rsid w:val="001358F6"/>
    <w:rsid w:val="00135C6D"/>
    <w:rsid w:val="00137FA6"/>
    <w:rsid w:val="0014245B"/>
    <w:rsid w:val="001517F1"/>
    <w:rsid w:val="00151FEE"/>
    <w:rsid w:val="00156C2D"/>
    <w:rsid w:val="00156C70"/>
    <w:rsid w:val="00157173"/>
    <w:rsid w:val="00163821"/>
    <w:rsid w:val="00173517"/>
    <w:rsid w:val="001739B5"/>
    <w:rsid w:val="0017487C"/>
    <w:rsid w:val="00176730"/>
    <w:rsid w:val="00177368"/>
    <w:rsid w:val="00190DA6"/>
    <w:rsid w:val="00190DCC"/>
    <w:rsid w:val="00190EAA"/>
    <w:rsid w:val="00191ABA"/>
    <w:rsid w:val="0019370E"/>
    <w:rsid w:val="001943AE"/>
    <w:rsid w:val="00194715"/>
    <w:rsid w:val="001966CC"/>
    <w:rsid w:val="001A470E"/>
    <w:rsid w:val="001A51A9"/>
    <w:rsid w:val="001B2F6A"/>
    <w:rsid w:val="001B641B"/>
    <w:rsid w:val="001C01D4"/>
    <w:rsid w:val="001C14C9"/>
    <w:rsid w:val="001C1E3A"/>
    <w:rsid w:val="001C360E"/>
    <w:rsid w:val="001C5D72"/>
    <w:rsid w:val="001C5F5B"/>
    <w:rsid w:val="001C7DA9"/>
    <w:rsid w:val="001D0E6D"/>
    <w:rsid w:val="001D0EEF"/>
    <w:rsid w:val="001D0FDA"/>
    <w:rsid w:val="001D1ADD"/>
    <w:rsid w:val="001D6772"/>
    <w:rsid w:val="001E13AB"/>
    <w:rsid w:val="001F2F68"/>
    <w:rsid w:val="001F49CA"/>
    <w:rsid w:val="001F7337"/>
    <w:rsid w:val="001F74F3"/>
    <w:rsid w:val="001F77C4"/>
    <w:rsid w:val="001F7BAD"/>
    <w:rsid w:val="0020536D"/>
    <w:rsid w:val="002062A5"/>
    <w:rsid w:val="002147FA"/>
    <w:rsid w:val="002237F3"/>
    <w:rsid w:val="00224DE8"/>
    <w:rsid w:val="00226EAD"/>
    <w:rsid w:val="00234F39"/>
    <w:rsid w:val="0024079C"/>
    <w:rsid w:val="00242B2F"/>
    <w:rsid w:val="00246271"/>
    <w:rsid w:val="00246F67"/>
    <w:rsid w:val="00251049"/>
    <w:rsid w:val="002511C7"/>
    <w:rsid w:val="0025156B"/>
    <w:rsid w:val="00251E27"/>
    <w:rsid w:val="00254CF7"/>
    <w:rsid w:val="0026115C"/>
    <w:rsid w:val="00262BB8"/>
    <w:rsid w:val="00266C68"/>
    <w:rsid w:val="00267845"/>
    <w:rsid w:val="00267C80"/>
    <w:rsid w:val="00271207"/>
    <w:rsid w:val="002714FF"/>
    <w:rsid w:val="00274F99"/>
    <w:rsid w:val="002766D3"/>
    <w:rsid w:val="00276F84"/>
    <w:rsid w:val="00277B01"/>
    <w:rsid w:val="002908AF"/>
    <w:rsid w:val="00291A61"/>
    <w:rsid w:val="0029403F"/>
    <w:rsid w:val="00294EA1"/>
    <w:rsid w:val="00295D97"/>
    <w:rsid w:val="0029610F"/>
    <w:rsid w:val="002A08A1"/>
    <w:rsid w:val="002A3DFB"/>
    <w:rsid w:val="002A4FAA"/>
    <w:rsid w:val="002A62C2"/>
    <w:rsid w:val="002A6E6B"/>
    <w:rsid w:val="002B260F"/>
    <w:rsid w:val="002B5048"/>
    <w:rsid w:val="002C7D2D"/>
    <w:rsid w:val="002D1836"/>
    <w:rsid w:val="002D19E8"/>
    <w:rsid w:val="002D673F"/>
    <w:rsid w:val="002D7B89"/>
    <w:rsid w:val="002E1674"/>
    <w:rsid w:val="002E16B5"/>
    <w:rsid w:val="002E23E9"/>
    <w:rsid w:val="002F2F90"/>
    <w:rsid w:val="002F6966"/>
    <w:rsid w:val="0030310B"/>
    <w:rsid w:val="00304F28"/>
    <w:rsid w:val="0030704C"/>
    <w:rsid w:val="00310565"/>
    <w:rsid w:val="00311652"/>
    <w:rsid w:val="003119B5"/>
    <w:rsid w:val="00311CCC"/>
    <w:rsid w:val="0031263A"/>
    <w:rsid w:val="00321B5A"/>
    <w:rsid w:val="00327737"/>
    <w:rsid w:val="003334CD"/>
    <w:rsid w:val="0033470F"/>
    <w:rsid w:val="00335D42"/>
    <w:rsid w:val="00340E05"/>
    <w:rsid w:val="00341DDC"/>
    <w:rsid w:val="00353E83"/>
    <w:rsid w:val="0035649C"/>
    <w:rsid w:val="00357144"/>
    <w:rsid w:val="00362258"/>
    <w:rsid w:val="003633B0"/>
    <w:rsid w:val="00365255"/>
    <w:rsid w:val="003660A8"/>
    <w:rsid w:val="00370702"/>
    <w:rsid w:val="0037442D"/>
    <w:rsid w:val="003746E1"/>
    <w:rsid w:val="00374B7E"/>
    <w:rsid w:val="00382875"/>
    <w:rsid w:val="00387E0D"/>
    <w:rsid w:val="003969C9"/>
    <w:rsid w:val="003A08F1"/>
    <w:rsid w:val="003A4C9E"/>
    <w:rsid w:val="003A5F71"/>
    <w:rsid w:val="003A6C21"/>
    <w:rsid w:val="003A6EB9"/>
    <w:rsid w:val="003B015D"/>
    <w:rsid w:val="003B1027"/>
    <w:rsid w:val="003B2B50"/>
    <w:rsid w:val="003C3DA9"/>
    <w:rsid w:val="003C5F21"/>
    <w:rsid w:val="003D2D53"/>
    <w:rsid w:val="003D5A10"/>
    <w:rsid w:val="003E0E2F"/>
    <w:rsid w:val="003F1E30"/>
    <w:rsid w:val="003F295F"/>
    <w:rsid w:val="003F5A42"/>
    <w:rsid w:val="004012EF"/>
    <w:rsid w:val="00405959"/>
    <w:rsid w:val="00407B32"/>
    <w:rsid w:val="004164B8"/>
    <w:rsid w:val="00422A62"/>
    <w:rsid w:val="00424401"/>
    <w:rsid w:val="00426CB5"/>
    <w:rsid w:val="00426DA3"/>
    <w:rsid w:val="00431A77"/>
    <w:rsid w:val="00432E66"/>
    <w:rsid w:val="004407F3"/>
    <w:rsid w:val="004429FD"/>
    <w:rsid w:val="00454CDE"/>
    <w:rsid w:val="004620A1"/>
    <w:rsid w:val="00464962"/>
    <w:rsid w:val="00466872"/>
    <w:rsid w:val="00466DB2"/>
    <w:rsid w:val="00470DCA"/>
    <w:rsid w:val="00472547"/>
    <w:rsid w:val="0047483B"/>
    <w:rsid w:val="00476870"/>
    <w:rsid w:val="00477375"/>
    <w:rsid w:val="004801C3"/>
    <w:rsid w:val="004804A4"/>
    <w:rsid w:val="00483029"/>
    <w:rsid w:val="00484290"/>
    <w:rsid w:val="004849E2"/>
    <w:rsid w:val="00486466"/>
    <w:rsid w:val="004864BD"/>
    <w:rsid w:val="00486A31"/>
    <w:rsid w:val="0048772B"/>
    <w:rsid w:val="004906C1"/>
    <w:rsid w:val="00491CA4"/>
    <w:rsid w:val="00493987"/>
    <w:rsid w:val="00496FD7"/>
    <w:rsid w:val="004A40F7"/>
    <w:rsid w:val="004B3A2E"/>
    <w:rsid w:val="004B4ECC"/>
    <w:rsid w:val="004B5664"/>
    <w:rsid w:val="004B6AB4"/>
    <w:rsid w:val="004C0FBB"/>
    <w:rsid w:val="004C33AE"/>
    <w:rsid w:val="004C3A74"/>
    <w:rsid w:val="004C5BF2"/>
    <w:rsid w:val="004C736C"/>
    <w:rsid w:val="004D0B86"/>
    <w:rsid w:val="004D2A56"/>
    <w:rsid w:val="004D30BC"/>
    <w:rsid w:val="004D6EB6"/>
    <w:rsid w:val="004E3552"/>
    <w:rsid w:val="004E4E87"/>
    <w:rsid w:val="004E4FCB"/>
    <w:rsid w:val="004E5F8B"/>
    <w:rsid w:val="004E739E"/>
    <w:rsid w:val="004F6042"/>
    <w:rsid w:val="004F6155"/>
    <w:rsid w:val="004F7A87"/>
    <w:rsid w:val="005033F3"/>
    <w:rsid w:val="005072BC"/>
    <w:rsid w:val="0051217B"/>
    <w:rsid w:val="00513436"/>
    <w:rsid w:val="00513818"/>
    <w:rsid w:val="00513D38"/>
    <w:rsid w:val="005171D8"/>
    <w:rsid w:val="00521789"/>
    <w:rsid w:val="00521DCD"/>
    <w:rsid w:val="00523209"/>
    <w:rsid w:val="00523EBE"/>
    <w:rsid w:val="005248BB"/>
    <w:rsid w:val="00524FFA"/>
    <w:rsid w:val="005250AC"/>
    <w:rsid w:val="00526C9D"/>
    <w:rsid w:val="00527CFF"/>
    <w:rsid w:val="005304B6"/>
    <w:rsid w:val="0053168E"/>
    <w:rsid w:val="00533AD3"/>
    <w:rsid w:val="0053569F"/>
    <w:rsid w:val="00537FAC"/>
    <w:rsid w:val="00542D42"/>
    <w:rsid w:val="00542F21"/>
    <w:rsid w:val="005524F4"/>
    <w:rsid w:val="00556FD8"/>
    <w:rsid w:val="00557DD1"/>
    <w:rsid w:val="00560D59"/>
    <w:rsid w:val="00562D1C"/>
    <w:rsid w:val="005662BD"/>
    <w:rsid w:val="00571398"/>
    <w:rsid w:val="005735F9"/>
    <w:rsid w:val="005739BE"/>
    <w:rsid w:val="0057596F"/>
    <w:rsid w:val="005802BC"/>
    <w:rsid w:val="005818BD"/>
    <w:rsid w:val="00583C3D"/>
    <w:rsid w:val="005901BF"/>
    <w:rsid w:val="00591F4C"/>
    <w:rsid w:val="0059426A"/>
    <w:rsid w:val="00594FAE"/>
    <w:rsid w:val="00595A4B"/>
    <w:rsid w:val="00596174"/>
    <w:rsid w:val="0059622D"/>
    <w:rsid w:val="00596CC7"/>
    <w:rsid w:val="00597975"/>
    <w:rsid w:val="005A35EF"/>
    <w:rsid w:val="005A69E4"/>
    <w:rsid w:val="005A72D2"/>
    <w:rsid w:val="005B1720"/>
    <w:rsid w:val="005B6792"/>
    <w:rsid w:val="005C1FDD"/>
    <w:rsid w:val="005C78BA"/>
    <w:rsid w:val="005D0F5E"/>
    <w:rsid w:val="005D2083"/>
    <w:rsid w:val="005D38EB"/>
    <w:rsid w:val="005E0600"/>
    <w:rsid w:val="005E24E7"/>
    <w:rsid w:val="005E609F"/>
    <w:rsid w:val="005E7066"/>
    <w:rsid w:val="005F1BFE"/>
    <w:rsid w:val="005F2990"/>
    <w:rsid w:val="005F3238"/>
    <w:rsid w:val="005F34DA"/>
    <w:rsid w:val="005F52EA"/>
    <w:rsid w:val="0061033D"/>
    <w:rsid w:val="0061323E"/>
    <w:rsid w:val="00617A93"/>
    <w:rsid w:val="006221B8"/>
    <w:rsid w:val="00625BAB"/>
    <w:rsid w:val="00630EED"/>
    <w:rsid w:val="0063147F"/>
    <w:rsid w:val="006319B7"/>
    <w:rsid w:val="00631F2D"/>
    <w:rsid w:val="0063272D"/>
    <w:rsid w:val="006451F7"/>
    <w:rsid w:val="00646957"/>
    <w:rsid w:val="00647D7F"/>
    <w:rsid w:val="00652155"/>
    <w:rsid w:val="00653D86"/>
    <w:rsid w:val="00653E38"/>
    <w:rsid w:val="00654A51"/>
    <w:rsid w:val="00655144"/>
    <w:rsid w:val="0066027A"/>
    <w:rsid w:val="00663AC8"/>
    <w:rsid w:val="006727BD"/>
    <w:rsid w:val="006769AF"/>
    <w:rsid w:val="00680317"/>
    <w:rsid w:val="00682E67"/>
    <w:rsid w:val="006840E0"/>
    <w:rsid w:val="00685029"/>
    <w:rsid w:val="00690EFF"/>
    <w:rsid w:val="0069169D"/>
    <w:rsid w:val="00695BCB"/>
    <w:rsid w:val="00697C71"/>
    <w:rsid w:val="006A0297"/>
    <w:rsid w:val="006A4D52"/>
    <w:rsid w:val="006A70D6"/>
    <w:rsid w:val="006A7F5B"/>
    <w:rsid w:val="006B5A5D"/>
    <w:rsid w:val="006B7F3B"/>
    <w:rsid w:val="006C5793"/>
    <w:rsid w:val="006C62AA"/>
    <w:rsid w:val="006D18F7"/>
    <w:rsid w:val="006D473E"/>
    <w:rsid w:val="006D59C2"/>
    <w:rsid w:val="006E216B"/>
    <w:rsid w:val="006E23C2"/>
    <w:rsid w:val="006E7707"/>
    <w:rsid w:val="00710A30"/>
    <w:rsid w:val="00710B71"/>
    <w:rsid w:val="00711850"/>
    <w:rsid w:val="0071214E"/>
    <w:rsid w:val="00713482"/>
    <w:rsid w:val="007149AF"/>
    <w:rsid w:val="00716A36"/>
    <w:rsid w:val="007208B4"/>
    <w:rsid w:val="007219FD"/>
    <w:rsid w:val="00721EA4"/>
    <w:rsid w:val="00722EB9"/>
    <w:rsid w:val="0072533D"/>
    <w:rsid w:val="0073151E"/>
    <w:rsid w:val="00731AB6"/>
    <w:rsid w:val="0073628D"/>
    <w:rsid w:val="007400F0"/>
    <w:rsid w:val="0074163B"/>
    <w:rsid w:val="00747286"/>
    <w:rsid w:val="007515FA"/>
    <w:rsid w:val="007517C5"/>
    <w:rsid w:val="007528B9"/>
    <w:rsid w:val="007530D0"/>
    <w:rsid w:val="00753C60"/>
    <w:rsid w:val="007540FB"/>
    <w:rsid w:val="00755D97"/>
    <w:rsid w:val="00756C5F"/>
    <w:rsid w:val="00762688"/>
    <w:rsid w:val="00763297"/>
    <w:rsid w:val="00767A35"/>
    <w:rsid w:val="00770352"/>
    <w:rsid w:val="00775642"/>
    <w:rsid w:val="007807FA"/>
    <w:rsid w:val="00781BD2"/>
    <w:rsid w:val="00781F40"/>
    <w:rsid w:val="00790DB3"/>
    <w:rsid w:val="0079644C"/>
    <w:rsid w:val="00796462"/>
    <w:rsid w:val="00796766"/>
    <w:rsid w:val="007A1D8F"/>
    <w:rsid w:val="007B5592"/>
    <w:rsid w:val="007B7FAE"/>
    <w:rsid w:val="007C014C"/>
    <w:rsid w:val="007C0600"/>
    <w:rsid w:val="007C34B7"/>
    <w:rsid w:val="007C4AFA"/>
    <w:rsid w:val="007C4E5E"/>
    <w:rsid w:val="007E0641"/>
    <w:rsid w:val="007E2985"/>
    <w:rsid w:val="007E30C8"/>
    <w:rsid w:val="007E59D8"/>
    <w:rsid w:val="007E6798"/>
    <w:rsid w:val="007E76E5"/>
    <w:rsid w:val="007F1613"/>
    <w:rsid w:val="007F78B9"/>
    <w:rsid w:val="007F78DB"/>
    <w:rsid w:val="007F798B"/>
    <w:rsid w:val="00802E9B"/>
    <w:rsid w:val="00805DDD"/>
    <w:rsid w:val="0080733A"/>
    <w:rsid w:val="00807C45"/>
    <w:rsid w:val="0081372B"/>
    <w:rsid w:val="00814164"/>
    <w:rsid w:val="00820E7B"/>
    <w:rsid w:val="0082172E"/>
    <w:rsid w:val="008217D4"/>
    <w:rsid w:val="008220CA"/>
    <w:rsid w:val="0082318B"/>
    <w:rsid w:val="00824242"/>
    <w:rsid w:val="00832612"/>
    <w:rsid w:val="00832844"/>
    <w:rsid w:val="00842080"/>
    <w:rsid w:val="008448EE"/>
    <w:rsid w:val="008500E6"/>
    <w:rsid w:val="0085296E"/>
    <w:rsid w:val="00853CFB"/>
    <w:rsid w:val="0085488C"/>
    <w:rsid w:val="0085584F"/>
    <w:rsid w:val="008559B9"/>
    <w:rsid w:val="008617A1"/>
    <w:rsid w:val="00866205"/>
    <w:rsid w:val="008678B6"/>
    <w:rsid w:val="008707EF"/>
    <w:rsid w:val="00877E65"/>
    <w:rsid w:val="00884AB3"/>
    <w:rsid w:val="008879B6"/>
    <w:rsid w:val="0089330C"/>
    <w:rsid w:val="00894EE3"/>
    <w:rsid w:val="0089577E"/>
    <w:rsid w:val="0089671B"/>
    <w:rsid w:val="00897CEF"/>
    <w:rsid w:val="00897F3E"/>
    <w:rsid w:val="008A5653"/>
    <w:rsid w:val="008B0B13"/>
    <w:rsid w:val="008B310B"/>
    <w:rsid w:val="008B5F6A"/>
    <w:rsid w:val="008B616D"/>
    <w:rsid w:val="008C233D"/>
    <w:rsid w:val="008C2CBB"/>
    <w:rsid w:val="008D22EB"/>
    <w:rsid w:val="008D388C"/>
    <w:rsid w:val="008D3C6D"/>
    <w:rsid w:val="008E2717"/>
    <w:rsid w:val="008E2925"/>
    <w:rsid w:val="008F0A96"/>
    <w:rsid w:val="008F26C4"/>
    <w:rsid w:val="008F4550"/>
    <w:rsid w:val="008F4572"/>
    <w:rsid w:val="00900FD1"/>
    <w:rsid w:val="00900FE2"/>
    <w:rsid w:val="009027B4"/>
    <w:rsid w:val="00905338"/>
    <w:rsid w:val="00905DE3"/>
    <w:rsid w:val="00906B28"/>
    <w:rsid w:val="00914172"/>
    <w:rsid w:val="0091467E"/>
    <w:rsid w:val="0091622E"/>
    <w:rsid w:val="00917E39"/>
    <w:rsid w:val="009264E4"/>
    <w:rsid w:val="009315E1"/>
    <w:rsid w:val="0093253B"/>
    <w:rsid w:val="00933464"/>
    <w:rsid w:val="00934FF7"/>
    <w:rsid w:val="00936988"/>
    <w:rsid w:val="009370A6"/>
    <w:rsid w:val="00940B89"/>
    <w:rsid w:val="0094527C"/>
    <w:rsid w:val="00945C86"/>
    <w:rsid w:val="00947C48"/>
    <w:rsid w:val="00955429"/>
    <w:rsid w:val="0096319C"/>
    <w:rsid w:val="009654A8"/>
    <w:rsid w:val="00966893"/>
    <w:rsid w:val="00971E3E"/>
    <w:rsid w:val="00976820"/>
    <w:rsid w:val="009857B4"/>
    <w:rsid w:val="0099066D"/>
    <w:rsid w:val="00991B27"/>
    <w:rsid w:val="00994744"/>
    <w:rsid w:val="00996144"/>
    <w:rsid w:val="009A34D5"/>
    <w:rsid w:val="009A50B1"/>
    <w:rsid w:val="009A6575"/>
    <w:rsid w:val="009C324D"/>
    <w:rsid w:val="009D185D"/>
    <w:rsid w:val="009D597F"/>
    <w:rsid w:val="009E08A4"/>
    <w:rsid w:val="009E1A11"/>
    <w:rsid w:val="009E5BD0"/>
    <w:rsid w:val="009F33B4"/>
    <w:rsid w:val="009F42A4"/>
    <w:rsid w:val="009F51C2"/>
    <w:rsid w:val="009F6F4C"/>
    <w:rsid w:val="00A00F71"/>
    <w:rsid w:val="00A013CD"/>
    <w:rsid w:val="00A03B6B"/>
    <w:rsid w:val="00A042C6"/>
    <w:rsid w:val="00A07517"/>
    <w:rsid w:val="00A11E33"/>
    <w:rsid w:val="00A1316B"/>
    <w:rsid w:val="00A17E05"/>
    <w:rsid w:val="00A23621"/>
    <w:rsid w:val="00A336ED"/>
    <w:rsid w:val="00A409C8"/>
    <w:rsid w:val="00A42D73"/>
    <w:rsid w:val="00A43D61"/>
    <w:rsid w:val="00A51CE1"/>
    <w:rsid w:val="00A52F7B"/>
    <w:rsid w:val="00A54586"/>
    <w:rsid w:val="00A661A3"/>
    <w:rsid w:val="00A72595"/>
    <w:rsid w:val="00A75C82"/>
    <w:rsid w:val="00A779BF"/>
    <w:rsid w:val="00A80374"/>
    <w:rsid w:val="00A846A0"/>
    <w:rsid w:val="00A9275D"/>
    <w:rsid w:val="00A93FA3"/>
    <w:rsid w:val="00A94FAB"/>
    <w:rsid w:val="00AA1022"/>
    <w:rsid w:val="00AA1D60"/>
    <w:rsid w:val="00AA392C"/>
    <w:rsid w:val="00AA42CF"/>
    <w:rsid w:val="00AA65F0"/>
    <w:rsid w:val="00AB201A"/>
    <w:rsid w:val="00AB43F2"/>
    <w:rsid w:val="00AB659B"/>
    <w:rsid w:val="00AB6D41"/>
    <w:rsid w:val="00AB754B"/>
    <w:rsid w:val="00AC085D"/>
    <w:rsid w:val="00AC25C7"/>
    <w:rsid w:val="00AC31D9"/>
    <w:rsid w:val="00AC4F16"/>
    <w:rsid w:val="00AC68C3"/>
    <w:rsid w:val="00AD0C2E"/>
    <w:rsid w:val="00AE23E4"/>
    <w:rsid w:val="00AE2B57"/>
    <w:rsid w:val="00AE3BE8"/>
    <w:rsid w:val="00AF17A1"/>
    <w:rsid w:val="00AF2E1D"/>
    <w:rsid w:val="00AF3220"/>
    <w:rsid w:val="00AF375B"/>
    <w:rsid w:val="00AF572C"/>
    <w:rsid w:val="00AF755F"/>
    <w:rsid w:val="00B0260B"/>
    <w:rsid w:val="00B057B3"/>
    <w:rsid w:val="00B061DA"/>
    <w:rsid w:val="00B06868"/>
    <w:rsid w:val="00B127A7"/>
    <w:rsid w:val="00B149AB"/>
    <w:rsid w:val="00B14B51"/>
    <w:rsid w:val="00B16D20"/>
    <w:rsid w:val="00B22294"/>
    <w:rsid w:val="00B26047"/>
    <w:rsid w:val="00B26A98"/>
    <w:rsid w:val="00B27DF1"/>
    <w:rsid w:val="00B34439"/>
    <w:rsid w:val="00B361C4"/>
    <w:rsid w:val="00B4093D"/>
    <w:rsid w:val="00B41044"/>
    <w:rsid w:val="00B41B04"/>
    <w:rsid w:val="00B436C3"/>
    <w:rsid w:val="00B500FD"/>
    <w:rsid w:val="00B52244"/>
    <w:rsid w:val="00B538B2"/>
    <w:rsid w:val="00B5419C"/>
    <w:rsid w:val="00B563CC"/>
    <w:rsid w:val="00B569AE"/>
    <w:rsid w:val="00B60402"/>
    <w:rsid w:val="00B63DA5"/>
    <w:rsid w:val="00B643E1"/>
    <w:rsid w:val="00B6639A"/>
    <w:rsid w:val="00B67300"/>
    <w:rsid w:val="00B71688"/>
    <w:rsid w:val="00B73064"/>
    <w:rsid w:val="00B73D3C"/>
    <w:rsid w:val="00B75040"/>
    <w:rsid w:val="00B765F3"/>
    <w:rsid w:val="00B769BB"/>
    <w:rsid w:val="00B76A05"/>
    <w:rsid w:val="00B834CC"/>
    <w:rsid w:val="00B841B3"/>
    <w:rsid w:val="00B86BE3"/>
    <w:rsid w:val="00B87AAE"/>
    <w:rsid w:val="00B9233B"/>
    <w:rsid w:val="00B939B1"/>
    <w:rsid w:val="00B9772B"/>
    <w:rsid w:val="00BA0FDB"/>
    <w:rsid w:val="00BA25A8"/>
    <w:rsid w:val="00BA30C4"/>
    <w:rsid w:val="00BA4119"/>
    <w:rsid w:val="00BA52C0"/>
    <w:rsid w:val="00BA55A3"/>
    <w:rsid w:val="00BB18C3"/>
    <w:rsid w:val="00BB7162"/>
    <w:rsid w:val="00BB7F63"/>
    <w:rsid w:val="00BC17AC"/>
    <w:rsid w:val="00BC4D11"/>
    <w:rsid w:val="00BC53DF"/>
    <w:rsid w:val="00BC61B4"/>
    <w:rsid w:val="00BD363B"/>
    <w:rsid w:val="00BD3793"/>
    <w:rsid w:val="00BD3AA3"/>
    <w:rsid w:val="00BD4EBA"/>
    <w:rsid w:val="00BD5585"/>
    <w:rsid w:val="00BD6FB1"/>
    <w:rsid w:val="00BE16BC"/>
    <w:rsid w:val="00BE445C"/>
    <w:rsid w:val="00BE6C05"/>
    <w:rsid w:val="00BE75F9"/>
    <w:rsid w:val="00BE7DE0"/>
    <w:rsid w:val="00BF0590"/>
    <w:rsid w:val="00BF1B2C"/>
    <w:rsid w:val="00BF1B65"/>
    <w:rsid w:val="00BF60CC"/>
    <w:rsid w:val="00C009E0"/>
    <w:rsid w:val="00C04A1B"/>
    <w:rsid w:val="00C074B8"/>
    <w:rsid w:val="00C11E8B"/>
    <w:rsid w:val="00C2083C"/>
    <w:rsid w:val="00C21167"/>
    <w:rsid w:val="00C21EB2"/>
    <w:rsid w:val="00C23B26"/>
    <w:rsid w:val="00C23EE6"/>
    <w:rsid w:val="00C26F47"/>
    <w:rsid w:val="00C3732B"/>
    <w:rsid w:val="00C43C19"/>
    <w:rsid w:val="00C5439B"/>
    <w:rsid w:val="00C55704"/>
    <w:rsid w:val="00C55789"/>
    <w:rsid w:val="00C55AB0"/>
    <w:rsid w:val="00C628BE"/>
    <w:rsid w:val="00C70BA0"/>
    <w:rsid w:val="00C7715E"/>
    <w:rsid w:val="00C77EDC"/>
    <w:rsid w:val="00C80A2C"/>
    <w:rsid w:val="00C83811"/>
    <w:rsid w:val="00C846BE"/>
    <w:rsid w:val="00C85166"/>
    <w:rsid w:val="00CA0085"/>
    <w:rsid w:val="00CA3EBD"/>
    <w:rsid w:val="00CB08A2"/>
    <w:rsid w:val="00CB12EE"/>
    <w:rsid w:val="00CB5428"/>
    <w:rsid w:val="00CB55BA"/>
    <w:rsid w:val="00CB666D"/>
    <w:rsid w:val="00CB6803"/>
    <w:rsid w:val="00CB7C8F"/>
    <w:rsid w:val="00CC0F47"/>
    <w:rsid w:val="00CC1B0C"/>
    <w:rsid w:val="00CC30A2"/>
    <w:rsid w:val="00CC3A29"/>
    <w:rsid w:val="00CD6CD8"/>
    <w:rsid w:val="00CE0353"/>
    <w:rsid w:val="00CE3DD7"/>
    <w:rsid w:val="00CF19F1"/>
    <w:rsid w:val="00CF24AB"/>
    <w:rsid w:val="00CF2BAF"/>
    <w:rsid w:val="00CF5B9F"/>
    <w:rsid w:val="00D01B46"/>
    <w:rsid w:val="00D050E9"/>
    <w:rsid w:val="00D2095C"/>
    <w:rsid w:val="00D21142"/>
    <w:rsid w:val="00D220D8"/>
    <w:rsid w:val="00D22B84"/>
    <w:rsid w:val="00D240AE"/>
    <w:rsid w:val="00D25543"/>
    <w:rsid w:val="00D269FB"/>
    <w:rsid w:val="00D31448"/>
    <w:rsid w:val="00D341E5"/>
    <w:rsid w:val="00D352A5"/>
    <w:rsid w:val="00D36B1B"/>
    <w:rsid w:val="00D37B5F"/>
    <w:rsid w:val="00D400D7"/>
    <w:rsid w:val="00D41416"/>
    <w:rsid w:val="00D44531"/>
    <w:rsid w:val="00D458C8"/>
    <w:rsid w:val="00D46466"/>
    <w:rsid w:val="00D5070D"/>
    <w:rsid w:val="00D50D6A"/>
    <w:rsid w:val="00D52447"/>
    <w:rsid w:val="00D62EBA"/>
    <w:rsid w:val="00D63BAD"/>
    <w:rsid w:val="00D67C4F"/>
    <w:rsid w:val="00D73A01"/>
    <w:rsid w:val="00D80487"/>
    <w:rsid w:val="00D83FC3"/>
    <w:rsid w:val="00D87F8C"/>
    <w:rsid w:val="00D92E60"/>
    <w:rsid w:val="00D97773"/>
    <w:rsid w:val="00DA08DB"/>
    <w:rsid w:val="00DA15E2"/>
    <w:rsid w:val="00DA1739"/>
    <w:rsid w:val="00DA2D10"/>
    <w:rsid w:val="00DA3E6F"/>
    <w:rsid w:val="00DA4F06"/>
    <w:rsid w:val="00DA52EA"/>
    <w:rsid w:val="00DA7C2E"/>
    <w:rsid w:val="00DB0AB4"/>
    <w:rsid w:val="00DB4093"/>
    <w:rsid w:val="00DB6A02"/>
    <w:rsid w:val="00DC37CB"/>
    <w:rsid w:val="00DC532D"/>
    <w:rsid w:val="00DC5C7A"/>
    <w:rsid w:val="00DC7787"/>
    <w:rsid w:val="00DD005B"/>
    <w:rsid w:val="00DD0661"/>
    <w:rsid w:val="00DD1A2A"/>
    <w:rsid w:val="00DD3848"/>
    <w:rsid w:val="00DD5C85"/>
    <w:rsid w:val="00DD6927"/>
    <w:rsid w:val="00DD71C6"/>
    <w:rsid w:val="00DE329E"/>
    <w:rsid w:val="00DE47FA"/>
    <w:rsid w:val="00DE4C81"/>
    <w:rsid w:val="00DE5CEF"/>
    <w:rsid w:val="00DF0D08"/>
    <w:rsid w:val="00DF587C"/>
    <w:rsid w:val="00DF5F9F"/>
    <w:rsid w:val="00DF7593"/>
    <w:rsid w:val="00E02F70"/>
    <w:rsid w:val="00E046DE"/>
    <w:rsid w:val="00E056CB"/>
    <w:rsid w:val="00E1117F"/>
    <w:rsid w:val="00E155AE"/>
    <w:rsid w:val="00E1642C"/>
    <w:rsid w:val="00E16C69"/>
    <w:rsid w:val="00E17D25"/>
    <w:rsid w:val="00E17D3F"/>
    <w:rsid w:val="00E239AC"/>
    <w:rsid w:val="00E24A23"/>
    <w:rsid w:val="00E26909"/>
    <w:rsid w:val="00E27B58"/>
    <w:rsid w:val="00E376D7"/>
    <w:rsid w:val="00E40091"/>
    <w:rsid w:val="00E41813"/>
    <w:rsid w:val="00E45BA1"/>
    <w:rsid w:val="00E45EB5"/>
    <w:rsid w:val="00E46355"/>
    <w:rsid w:val="00E51CD0"/>
    <w:rsid w:val="00E53A1B"/>
    <w:rsid w:val="00E53F4F"/>
    <w:rsid w:val="00E55359"/>
    <w:rsid w:val="00E62C89"/>
    <w:rsid w:val="00E65F82"/>
    <w:rsid w:val="00E7068B"/>
    <w:rsid w:val="00E72231"/>
    <w:rsid w:val="00E72304"/>
    <w:rsid w:val="00E75F9D"/>
    <w:rsid w:val="00E80469"/>
    <w:rsid w:val="00E85DD9"/>
    <w:rsid w:val="00E86DE3"/>
    <w:rsid w:val="00E9202B"/>
    <w:rsid w:val="00E9399A"/>
    <w:rsid w:val="00E95B51"/>
    <w:rsid w:val="00E95C87"/>
    <w:rsid w:val="00EA463B"/>
    <w:rsid w:val="00EA6390"/>
    <w:rsid w:val="00EA6689"/>
    <w:rsid w:val="00EA7256"/>
    <w:rsid w:val="00EA789C"/>
    <w:rsid w:val="00EA7D77"/>
    <w:rsid w:val="00EB18FA"/>
    <w:rsid w:val="00EB21EC"/>
    <w:rsid w:val="00EB4CA9"/>
    <w:rsid w:val="00EB7CC7"/>
    <w:rsid w:val="00EC11D0"/>
    <w:rsid w:val="00EC1377"/>
    <w:rsid w:val="00EC2004"/>
    <w:rsid w:val="00ED1FAA"/>
    <w:rsid w:val="00ED3CC3"/>
    <w:rsid w:val="00ED5B6B"/>
    <w:rsid w:val="00EE0B0D"/>
    <w:rsid w:val="00EE1BBA"/>
    <w:rsid w:val="00EE491C"/>
    <w:rsid w:val="00EE4F89"/>
    <w:rsid w:val="00EE5EE7"/>
    <w:rsid w:val="00EF1131"/>
    <w:rsid w:val="00EF7176"/>
    <w:rsid w:val="00F00635"/>
    <w:rsid w:val="00F10CEB"/>
    <w:rsid w:val="00F12A5F"/>
    <w:rsid w:val="00F13440"/>
    <w:rsid w:val="00F21F0A"/>
    <w:rsid w:val="00F22ABB"/>
    <w:rsid w:val="00F253B5"/>
    <w:rsid w:val="00F26487"/>
    <w:rsid w:val="00F26A5B"/>
    <w:rsid w:val="00F27675"/>
    <w:rsid w:val="00F27A8F"/>
    <w:rsid w:val="00F300E1"/>
    <w:rsid w:val="00F30154"/>
    <w:rsid w:val="00F3457E"/>
    <w:rsid w:val="00F34AAE"/>
    <w:rsid w:val="00F35D00"/>
    <w:rsid w:val="00F41C21"/>
    <w:rsid w:val="00F423DC"/>
    <w:rsid w:val="00F50510"/>
    <w:rsid w:val="00F6285F"/>
    <w:rsid w:val="00F66383"/>
    <w:rsid w:val="00F66F03"/>
    <w:rsid w:val="00F71109"/>
    <w:rsid w:val="00F74D09"/>
    <w:rsid w:val="00F74D14"/>
    <w:rsid w:val="00F75E5A"/>
    <w:rsid w:val="00F77F03"/>
    <w:rsid w:val="00F80004"/>
    <w:rsid w:val="00F81F10"/>
    <w:rsid w:val="00F96CE4"/>
    <w:rsid w:val="00F975C7"/>
    <w:rsid w:val="00FA0D06"/>
    <w:rsid w:val="00FA3005"/>
    <w:rsid w:val="00FA4F34"/>
    <w:rsid w:val="00FB212F"/>
    <w:rsid w:val="00FB459F"/>
    <w:rsid w:val="00FB4A0F"/>
    <w:rsid w:val="00FC10A2"/>
    <w:rsid w:val="00FC1CB0"/>
    <w:rsid w:val="00FC61F8"/>
    <w:rsid w:val="00FC7E43"/>
    <w:rsid w:val="00FD4ABC"/>
    <w:rsid w:val="00FD5504"/>
    <w:rsid w:val="00FE5CCB"/>
    <w:rsid w:val="00FE5FE9"/>
    <w:rsid w:val="00FF0FFF"/>
    <w:rsid w:val="00FF3C94"/>
    <w:rsid w:val="010045CB"/>
    <w:rsid w:val="01E60BE3"/>
    <w:rsid w:val="02C803D8"/>
    <w:rsid w:val="04004410"/>
    <w:rsid w:val="04CE68EC"/>
    <w:rsid w:val="062802DE"/>
    <w:rsid w:val="06C60C6B"/>
    <w:rsid w:val="07032323"/>
    <w:rsid w:val="074A7830"/>
    <w:rsid w:val="08081A68"/>
    <w:rsid w:val="086A5B0F"/>
    <w:rsid w:val="08C933D8"/>
    <w:rsid w:val="08D12032"/>
    <w:rsid w:val="095F763D"/>
    <w:rsid w:val="099C718D"/>
    <w:rsid w:val="09AA32D4"/>
    <w:rsid w:val="0A195A3E"/>
    <w:rsid w:val="0B186CD3"/>
    <w:rsid w:val="0C14003D"/>
    <w:rsid w:val="0D6C0A78"/>
    <w:rsid w:val="0DF80D39"/>
    <w:rsid w:val="0F8000EC"/>
    <w:rsid w:val="103C17EF"/>
    <w:rsid w:val="12722637"/>
    <w:rsid w:val="12DA1AE3"/>
    <w:rsid w:val="12EF558E"/>
    <w:rsid w:val="142F1196"/>
    <w:rsid w:val="16060397"/>
    <w:rsid w:val="16CD1545"/>
    <w:rsid w:val="16EF3DAF"/>
    <w:rsid w:val="174E40D3"/>
    <w:rsid w:val="17C20D08"/>
    <w:rsid w:val="180D08F8"/>
    <w:rsid w:val="18FE2ADC"/>
    <w:rsid w:val="1A5829A4"/>
    <w:rsid w:val="1BDF3EE2"/>
    <w:rsid w:val="1CB57848"/>
    <w:rsid w:val="1CB96436"/>
    <w:rsid w:val="1E8E0351"/>
    <w:rsid w:val="1EAC4E6E"/>
    <w:rsid w:val="1F233384"/>
    <w:rsid w:val="1F2B2FA5"/>
    <w:rsid w:val="215313DE"/>
    <w:rsid w:val="2191149A"/>
    <w:rsid w:val="21A460DD"/>
    <w:rsid w:val="23B61EC4"/>
    <w:rsid w:val="248A5117"/>
    <w:rsid w:val="2661634B"/>
    <w:rsid w:val="26E044BA"/>
    <w:rsid w:val="28365856"/>
    <w:rsid w:val="28C50385"/>
    <w:rsid w:val="28CF1541"/>
    <w:rsid w:val="2A924D25"/>
    <w:rsid w:val="2A945F0B"/>
    <w:rsid w:val="2B990335"/>
    <w:rsid w:val="2C4D5E08"/>
    <w:rsid w:val="2CF9108B"/>
    <w:rsid w:val="2DA07C21"/>
    <w:rsid w:val="2DB46CD9"/>
    <w:rsid w:val="2DE56744"/>
    <w:rsid w:val="2F33336A"/>
    <w:rsid w:val="3001207E"/>
    <w:rsid w:val="302C5C1C"/>
    <w:rsid w:val="304442D4"/>
    <w:rsid w:val="304F36B8"/>
    <w:rsid w:val="30541DB2"/>
    <w:rsid w:val="35CE16AE"/>
    <w:rsid w:val="380B7097"/>
    <w:rsid w:val="38402B3D"/>
    <w:rsid w:val="388F3CC6"/>
    <w:rsid w:val="38CD0F8C"/>
    <w:rsid w:val="39537D75"/>
    <w:rsid w:val="3A356FBB"/>
    <w:rsid w:val="3E23065E"/>
    <w:rsid w:val="3EBA43F3"/>
    <w:rsid w:val="3F9E4CA4"/>
    <w:rsid w:val="40F24318"/>
    <w:rsid w:val="40F70F63"/>
    <w:rsid w:val="40FB2FDF"/>
    <w:rsid w:val="433E3DF2"/>
    <w:rsid w:val="43D925D4"/>
    <w:rsid w:val="440305EA"/>
    <w:rsid w:val="457F581B"/>
    <w:rsid w:val="45F979E5"/>
    <w:rsid w:val="46D544C0"/>
    <w:rsid w:val="47952E7F"/>
    <w:rsid w:val="47AC40D1"/>
    <w:rsid w:val="48197370"/>
    <w:rsid w:val="48746D81"/>
    <w:rsid w:val="48E917BA"/>
    <w:rsid w:val="49FB423D"/>
    <w:rsid w:val="4C431ECB"/>
    <w:rsid w:val="4FD6251E"/>
    <w:rsid w:val="4FFA6D45"/>
    <w:rsid w:val="509F376A"/>
    <w:rsid w:val="51AA02F7"/>
    <w:rsid w:val="53C11BA9"/>
    <w:rsid w:val="570E0426"/>
    <w:rsid w:val="57266671"/>
    <w:rsid w:val="577B1838"/>
    <w:rsid w:val="58965D6E"/>
    <w:rsid w:val="58BC103B"/>
    <w:rsid w:val="5B2353A2"/>
    <w:rsid w:val="5B6E3E4F"/>
    <w:rsid w:val="5BF71482"/>
    <w:rsid w:val="5C8426A0"/>
    <w:rsid w:val="5C945C95"/>
    <w:rsid w:val="5CD507D3"/>
    <w:rsid w:val="5CE902D2"/>
    <w:rsid w:val="5CEC049E"/>
    <w:rsid w:val="5D9A03AB"/>
    <w:rsid w:val="5E4F0730"/>
    <w:rsid w:val="5E974FD2"/>
    <w:rsid w:val="606076AB"/>
    <w:rsid w:val="60723874"/>
    <w:rsid w:val="60785B1D"/>
    <w:rsid w:val="60AA3E6F"/>
    <w:rsid w:val="614B52AF"/>
    <w:rsid w:val="6157160E"/>
    <w:rsid w:val="61D0114F"/>
    <w:rsid w:val="62206CB9"/>
    <w:rsid w:val="63033B65"/>
    <w:rsid w:val="640A4376"/>
    <w:rsid w:val="69632D3A"/>
    <w:rsid w:val="6C6D160B"/>
    <w:rsid w:val="6CEF4177"/>
    <w:rsid w:val="6FC90AF0"/>
    <w:rsid w:val="706426E3"/>
    <w:rsid w:val="707849C3"/>
    <w:rsid w:val="70834C00"/>
    <w:rsid w:val="7147388C"/>
    <w:rsid w:val="714F2676"/>
    <w:rsid w:val="717958C4"/>
    <w:rsid w:val="71B61A2B"/>
    <w:rsid w:val="72346E25"/>
    <w:rsid w:val="72562AC7"/>
    <w:rsid w:val="72765089"/>
    <w:rsid w:val="72AF3F91"/>
    <w:rsid w:val="73661E78"/>
    <w:rsid w:val="75600FD5"/>
    <w:rsid w:val="76074B31"/>
    <w:rsid w:val="76447711"/>
    <w:rsid w:val="769F41EE"/>
    <w:rsid w:val="772462D2"/>
    <w:rsid w:val="77860D3A"/>
    <w:rsid w:val="7884722D"/>
    <w:rsid w:val="78C064CE"/>
    <w:rsid w:val="78F10436"/>
    <w:rsid w:val="7908577F"/>
    <w:rsid w:val="7B4466DE"/>
    <w:rsid w:val="7BF601DF"/>
    <w:rsid w:val="7C22491D"/>
    <w:rsid w:val="7E4F632A"/>
    <w:rsid w:val="7E6C34C2"/>
    <w:rsid w:val="7EC02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436A43"/>
  <w15:docId w15:val="{FC4F818B-E2BF-411E-9661-B22E6E4BB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仿宋_GB2312" w:eastAsia="仿宋_GB2312" w:hAnsi="Times New Roman" w:cs="Times New Roman"/>
      <w:kern w:val="2"/>
      <w:sz w:val="28"/>
      <w:szCs w:val="28"/>
    </w:rPr>
  </w:style>
  <w:style w:type="paragraph" w:styleId="2">
    <w:name w:val="heading 2"/>
    <w:basedOn w:val="a"/>
    <w:next w:val="a"/>
    <w:uiPriority w:val="9"/>
    <w:qFormat/>
    <w:pPr>
      <w:keepNext/>
      <w:keepLines/>
      <w:spacing w:before="260" w:after="260"/>
      <w:outlineLvl w:val="1"/>
    </w:pPr>
    <w:rPr>
      <w:rFonts w:ascii="Cambria" w:hAnsi="Cambria"/>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qFormat/>
    <w:rPr>
      <w:b/>
      <w:bCs/>
    </w:rPr>
  </w:style>
  <w:style w:type="character" w:styleId="ab">
    <w:name w:val="FollowedHyperlink"/>
    <w:basedOn w:val="a0"/>
    <w:uiPriority w:val="99"/>
    <w:semiHidden/>
    <w:unhideWhenUsed/>
    <w:qFormat/>
    <w:rPr>
      <w:color w:val="4461DA"/>
      <w:u w:val="none"/>
    </w:rPr>
  </w:style>
  <w:style w:type="character" w:styleId="HTML">
    <w:name w:val="HTML Acronym"/>
    <w:basedOn w:val="a0"/>
    <w:uiPriority w:val="99"/>
    <w:semiHidden/>
    <w:unhideWhenUsed/>
    <w:qFormat/>
    <w:rPr>
      <w:caps/>
      <w:spacing w:val="15"/>
    </w:rPr>
  </w:style>
  <w:style w:type="character" w:styleId="HTML0">
    <w:name w:val="HTML Variable"/>
    <w:basedOn w:val="a0"/>
    <w:uiPriority w:val="99"/>
    <w:semiHidden/>
    <w:unhideWhenUsed/>
    <w:qFormat/>
    <w:rPr>
      <w:rFonts w:ascii="monospace" w:eastAsia="monospace" w:hAnsi="monospace" w:cs="monospace" w:hint="default"/>
      <w:i/>
      <w:sz w:val="24"/>
      <w:szCs w:val="24"/>
    </w:rPr>
  </w:style>
  <w:style w:type="character" w:styleId="ac">
    <w:name w:val="Hyperlink"/>
    <w:basedOn w:val="a0"/>
    <w:uiPriority w:val="99"/>
    <w:semiHidden/>
    <w:unhideWhenUsed/>
    <w:qFormat/>
    <w:rPr>
      <w:color w:val="4461DA"/>
      <w:u w:val="none"/>
    </w:rPr>
  </w:style>
  <w:style w:type="character" w:styleId="HTML1">
    <w:name w:val="HTML Code"/>
    <w:basedOn w:val="a0"/>
    <w:uiPriority w:val="99"/>
    <w:semiHidden/>
    <w:unhideWhenUsed/>
    <w:qFormat/>
    <w:rPr>
      <w:rFonts w:ascii="monospace" w:eastAsia="monospace" w:hAnsi="monospace" w:cs="monospace"/>
      <w:color w:val="555555"/>
      <w:sz w:val="24"/>
      <w:szCs w:val="24"/>
    </w:rPr>
  </w:style>
  <w:style w:type="character" w:styleId="ad">
    <w:name w:val="annotation reference"/>
    <w:basedOn w:val="a0"/>
    <w:uiPriority w:val="99"/>
    <w:semiHidden/>
    <w:unhideWhenUsed/>
    <w:qFormat/>
    <w:rPr>
      <w:sz w:val="21"/>
      <w:szCs w:val="21"/>
    </w:rPr>
  </w:style>
  <w:style w:type="character" w:styleId="HTML2">
    <w:name w:val="HTML Keyboard"/>
    <w:basedOn w:val="a0"/>
    <w:uiPriority w:val="99"/>
    <w:semiHidden/>
    <w:unhideWhenUsed/>
    <w:qFormat/>
    <w:rPr>
      <w:rFonts w:ascii="monospace" w:eastAsia="monospace" w:hAnsi="monospace" w:cs="monospace" w:hint="default"/>
      <w:sz w:val="24"/>
      <w:szCs w:val="24"/>
    </w:rPr>
  </w:style>
  <w:style w:type="character" w:styleId="HTML3">
    <w:name w:val="HTML Sample"/>
    <w:basedOn w:val="a0"/>
    <w:uiPriority w:val="99"/>
    <w:semiHidden/>
    <w:unhideWhenUsed/>
    <w:qFormat/>
    <w:rPr>
      <w:rFonts w:ascii="monospace" w:eastAsia="monospace" w:hAnsi="monospace" w:cs="monospace" w:hint="default"/>
      <w:sz w:val="24"/>
      <w:szCs w:val="24"/>
    </w:rPr>
  </w:style>
  <w:style w:type="character" w:customStyle="1" w:styleId="a8">
    <w:name w:val="页眉 字符"/>
    <w:basedOn w:val="a0"/>
    <w:link w:val="a7"/>
    <w:uiPriority w:val="99"/>
    <w:qFormat/>
    <w:rPr>
      <w:rFonts w:ascii="仿宋_GB2312" w:eastAsia="仿宋_GB2312" w:hAnsi="Times New Roman" w:cs="Times New Roman"/>
      <w:kern w:val="2"/>
      <w:sz w:val="18"/>
      <w:szCs w:val="18"/>
    </w:rPr>
  </w:style>
  <w:style w:type="character" w:customStyle="1" w:styleId="a6">
    <w:name w:val="页脚 字符"/>
    <w:basedOn w:val="a0"/>
    <w:link w:val="a5"/>
    <w:uiPriority w:val="99"/>
    <w:qFormat/>
    <w:rPr>
      <w:rFonts w:ascii="仿宋_GB2312" w:eastAsia="仿宋_GB2312" w:hAnsi="Times New Roman" w:cs="Times New Roman"/>
      <w:kern w:val="2"/>
      <w:sz w:val="18"/>
      <w:szCs w:val="18"/>
    </w:rPr>
  </w:style>
  <w:style w:type="character" w:customStyle="1" w:styleId="a4">
    <w:name w:val="批注文字 字符"/>
    <w:basedOn w:val="a0"/>
    <w:link w:val="a3"/>
    <w:uiPriority w:val="99"/>
    <w:semiHidden/>
    <w:qFormat/>
    <w:rPr>
      <w:rFonts w:ascii="仿宋_GB2312" w:eastAsia="仿宋_GB2312" w:hAnsi="Times New Roman" w:cs="Times New Roman"/>
      <w:kern w:val="2"/>
      <w:sz w:val="28"/>
      <w:szCs w:val="28"/>
    </w:rPr>
  </w:style>
  <w:style w:type="character" w:customStyle="1" w:styleId="aa">
    <w:name w:val="批注主题 字符"/>
    <w:basedOn w:val="a4"/>
    <w:link w:val="a9"/>
    <w:uiPriority w:val="99"/>
    <w:semiHidden/>
    <w:qFormat/>
    <w:rPr>
      <w:rFonts w:ascii="仿宋_GB2312" w:eastAsia="仿宋_GB2312" w:hAnsi="Times New Roman" w:cs="Times New Roman"/>
      <w:b/>
      <w:bCs/>
      <w:kern w:val="2"/>
      <w:sz w:val="28"/>
      <w:szCs w:val="28"/>
    </w:rPr>
  </w:style>
  <w:style w:type="paragraph" w:customStyle="1" w:styleId="005">
    <w:name w:val="005正文"/>
    <w:basedOn w:val="a"/>
    <w:qFormat/>
    <w:pPr>
      <w:widowControl/>
      <w:spacing w:beforeLines="50" w:before="50" w:afterLines="50" w:after="50" w:line="360" w:lineRule="auto"/>
      <w:ind w:firstLineChars="200" w:firstLine="200"/>
    </w:pPr>
    <w:rPr>
      <w:rFonts w:cstheme="minorBidi"/>
      <w:sz w:val="24"/>
      <w:szCs w:val="22"/>
    </w:rPr>
  </w:style>
  <w:style w:type="character" w:customStyle="1" w:styleId="jbox-icon-success">
    <w:name w:val="jbox-icon-success"/>
    <w:basedOn w:val="a0"/>
    <w:qFormat/>
  </w:style>
  <w:style w:type="character" w:customStyle="1" w:styleId="emotion">
    <w:name w:val="emotion"/>
    <w:basedOn w:val="a0"/>
    <w:qFormat/>
    <w:rPr>
      <w:vanish/>
      <w:sz w:val="22"/>
      <w:szCs w:val="22"/>
    </w:rPr>
  </w:style>
  <w:style w:type="character" w:customStyle="1" w:styleId="jbox-icon-warning">
    <w:name w:val="jbox-icon-warning"/>
    <w:basedOn w:val="a0"/>
    <w:qFormat/>
  </w:style>
  <w:style w:type="character" w:customStyle="1" w:styleId="jbox-icon-none">
    <w:name w:val="jbox-icon-none"/>
    <w:basedOn w:val="a0"/>
    <w:qFormat/>
    <w:rPr>
      <w:vanish/>
    </w:rPr>
  </w:style>
  <w:style w:type="character" w:customStyle="1" w:styleId="sbg4c2">
    <w:name w:val="s_bg4_c2"/>
    <w:basedOn w:val="a0"/>
    <w:qFormat/>
  </w:style>
  <w:style w:type="character" w:customStyle="1" w:styleId="sbg4c21">
    <w:name w:val="s_bg4_c21"/>
    <w:basedOn w:val="a0"/>
    <w:qFormat/>
  </w:style>
  <w:style w:type="character" w:customStyle="1" w:styleId="sbg4c1">
    <w:name w:val="s_bg4_c1"/>
    <w:basedOn w:val="a0"/>
    <w:qFormat/>
  </w:style>
  <w:style w:type="character" w:customStyle="1" w:styleId="sbg4c11">
    <w:name w:val="s_bg4_c11"/>
    <w:basedOn w:val="a0"/>
    <w:qFormat/>
  </w:style>
  <w:style w:type="character" w:customStyle="1" w:styleId="jbox-icon-loading">
    <w:name w:val="jbox-icon-loading"/>
    <w:basedOn w:val="a0"/>
    <w:qFormat/>
  </w:style>
  <w:style w:type="character" w:customStyle="1" w:styleId="jbox-icon-error">
    <w:name w:val="jbox-icon-error"/>
    <w:basedOn w:val="a0"/>
    <w:qFormat/>
  </w:style>
  <w:style w:type="character" w:customStyle="1" w:styleId="jbox-icon">
    <w:name w:val="jbox-icon"/>
    <w:basedOn w:val="a0"/>
    <w:qFormat/>
  </w:style>
  <w:style w:type="character" w:customStyle="1" w:styleId="jbox-icon-info">
    <w:name w:val="jbox-icon-info"/>
    <w:basedOn w:val="a0"/>
    <w:qFormat/>
  </w:style>
  <w:style w:type="character" w:customStyle="1" w:styleId="jbox-icon-question">
    <w:name w:val="jbox-icon-question"/>
    <w:basedOn w:val="a0"/>
    <w:qFormat/>
  </w:style>
  <w:style w:type="paragraph" w:customStyle="1" w:styleId="1">
    <w:name w:val="修订1"/>
    <w:hidden/>
    <w:uiPriority w:val="99"/>
    <w:semiHidden/>
    <w:qFormat/>
    <w:rPr>
      <w:rFonts w:ascii="仿宋_GB2312" w:eastAsia="仿宋_GB2312" w:hAnsi="Times New Roman" w:cs="Times New Roman"/>
      <w:kern w:val="2"/>
      <w:sz w:val="28"/>
      <w:szCs w:val="28"/>
    </w:rPr>
  </w:style>
  <w:style w:type="paragraph" w:customStyle="1" w:styleId="20">
    <w:name w:val="修订2"/>
    <w:hidden/>
    <w:uiPriority w:val="99"/>
    <w:semiHidden/>
    <w:qFormat/>
    <w:rPr>
      <w:rFonts w:ascii="仿宋_GB2312" w:eastAsia="仿宋_GB2312" w:hAnsi="Times New Roman" w:cs="Times New Roman"/>
      <w:kern w:val="2"/>
      <w:sz w:val="28"/>
      <w:szCs w:val="28"/>
    </w:rPr>
  </w:style>
  <w:style w:type="paragraph" w:customStyle="1" w:styleId="3">
    <w:name w:val="修订3"/>
    <w:hidden/>
    <w:uiPriority w:val="99"/>
    <w:semiHidden/>
    <w:qFormat/>
    <w:rPr>
      <w:rFonts w:ascii="仿宋_GB2312" w:eastAsia="仿宋_GB2312" w:hAnsi="Times New Roman" w:cs="Times New Roman"/>
      <w:kern w:val="2"/>
      <w:sz w:val="28"/>
      <w:szCs w:val="28"/>
    </w:rPr>
  </w:style>
  <w:style w:type="paragraph" w:customStyle="1" w:styleId="4">
    <w:name w:val="修订4"/>
    <w:hidden/>
    <w:uiPriority w:val="99"/>
    <w:unhideWhenUsed/>
    <w:rPr>
      <w:rFonts w:ascii="仿宋_GB2312" w:eastAsia="仿宋_GB2312" w:hAnsi="Times New Roman" w:cs="Times New Roman"/>
      <w:kern w:val="2"/>
      <w:sz w:val="28"/>
      <w:szCs w:val="28"/>
    </w:rPr>
  </w:style>
  <w:style w:type="paragraph" w:styleId="ae">
    <w:name w:val="Revision"/>
    <w:hidden/>
    <w:uiPriority w:val="99"/>
    <w:unhideWhenUsed/>
    <w:rsid w:val="00900FD1"/>
    <w:rPr>
      <w:rFonts w:ascii="仿宋_GB2312" w:eastAsia="仿宋_GB2312" w:hAnsi="Times New Roman" w:cs="Times New Roman"/>
      <w:kern w:val="2"/>
      <w:sz w:val="28"/>
      <w:szCs w:val="28"/>
    </w:rPr>
  </w:style>
  <w:style w:type="paragraph" w:styleId="af">
    <w:name w:val="List Paragraph"/>
    <w:basedOn w:val="a"/>
    <w:uiPriority w:val="34"/>
    <w:qFormat/>
    <w:rsid w:val="00897F3E"/>
    <w:pPr>
      <w:ind w:left="720"/>
      <w:contextualSpacing/>
    </w:pPr>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80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2AA8C-50A0-40D3-BDAE-FE34A4BA5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233</Words>
  <Characters>1333</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末 周</dc:creator>
  <cp:lastModifiedBy>bowen hou</cp:lastModifiedBy>
  <cp:revision>13</cp:revision>
  <dcterms:created xsi:type="dcterms:W3CDTF">2025-08-29T08:32:00Z</dcterms:created>
  <dcterms:modified xsi:type="dcterms:W3CDTF">2025-08-29T10:04:00Z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7F054A93180A49EC80D77C6A951C5026_13</vt:lpwstr>
  </property>
</Properties>
</file>