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6793" w14:textId="77777777" w:rsidR="003466D5" w:rsidRPr="003466D5" w:rsidRDefault="003466D5" w:rsidP="003466D5">
      <w:pPr>
        <w:pStyle w:val="1"/>
        <w:spacing w:before="0" w:line="360" w:lineRule="auto"/>
        <w:jc w:val="center"/>
        <w:rPr>
          <w:rFonts w:ascii="宋体" w:eastAsia="宋体" w:hAnsi="宋体" w:cs="Times New Roman" w:hint="eastAsia"/>
          <w:b/>
          <w:bCs/>
          <w:color w:val="auto"/>
          <w:w w:val="95"/>
          <w:sz w:val="32"/>
          <w:szCs w:val="32"/>
        </w:rPr>
      </w:pPr>
      <w:r w:rsidRPr="003466D5">
        <w:rPr>
          <w:rFonts w:ascii="宋体" w:eastAsia="宋体" w:hAnsi="宋体" w:cs="Times New Roman"/>
          <w:b/>
          <w:bCs/>
          <w:color w:val="auto"/>
          <w:w w:val="95"/>
          <w:sz w:val="32"/>
          <w:szCs w:val="32"/>
        </w:rPr>
        <w:t>天臣国际医疗科技股份有限公司</w:t>
      </w:r>
    </w:p>
    <w:p w14:paraId="5B913191" w14:textId="77777777" w:rsidR="003466D5" w:rsidRPr="003466D5" w:rsidRDefault="003466D5" w:rsidP="003466D5">
      <w:pPr>
        <w:pStyle w:val="1"/>
        <w:spacing w:before="0" w:line="360" w:lineRule="auto"/>
        <w:jc w:val="center"/>
        <w:rPr>
          <w:rFonts w:ascii="宋体" w:eastAsia="宋体" w:hAnsi="宋体" w:cs="Times New Roman" w:hint="eastAsia"/>
          <w:b/>
          <w:bCs/>
          <w:color w:val="auto"/>
          <w:w w:val="95"/>
          <w:sz w:val="32"/>
          <w:szCs w:val="32"/>
        </w:rPr>
      </w:pPr>
      <w:r w:rsidRPr="003466D5">
        <w:rPr>
          <w:rFonts w:ascii="宋体" w:eastAsia="宋体" w:hAnsi="宋体" w:cs="Times New Roman"/>
          <w:b/>
          <w:bCs/>
          <w:color w:val="auto"/>
          <w:w w:val="95"/>
          <w:sz w:val="32"/>
          <w:szCs w:val="32"/>
        </w:rPr>
        <w:t>投资者关系活动记录表</w:t>
      </w:r>
    </w:p>
    <w:p w14:paraId="6C27663C" w14:textId="77777777" w:rsidR="003466D5" w:rsidRPr="003466D5" w:rsidRDefault="003466D5" w:rsidP="003466D5">
      <w:pPr>
        <w:pStyle w:val="ae"/>
        <w:ind w:left="0"/>
        <w:jc w:val="center"/>
        <w:rPr>
          <w:rFonts w:cs="Times New Roman" w:hint="eastAsia"/>
          <w:lang w:eastAsia="zh-CN"/>
        </w:rPr>
      </w:pPr>
    </w:p>
    <w:p w14:paraId="3E89EE7A" w14:textId="32F80BDC" w:rsidR="003466D5" w:rsidRPr="00203F23" w:rsidRDefault="003466D5" w:rsidP="003466D5">
      <w:pPr>
        <w:pStyle w:val="ae"/>
        <w:spacing w:before="0"/>
        <w:ind w:left="0"/>
        <w:rPr>
          <w:rFonts w:ascii="Times New Roman" w:hAnsi="Times New Roman" w:cs="Times New Roman"/>
          <w:lang w:eastAsia="zh-CN"/>
        </w:rPr>
      </w:pPr>
      <w:r w:rsidRPr="003466D5">
        <w:rPr>
          <w:rFonts w:cs="Times New Roman"/>
          <w:lang w:eastAsia="zh-CN"/>
        </w:rPr>
        <w:t>证券简称：天臣</w:t>
      </w:r>
      <w:proofErr w:type="gramStart"/>
      <w:r w:rsidRPr="003466D5">
        <w:rPr>
          <w:rFonts w:cs="Times New Roman"/>
          <w:lang w:eastAsia="zh-CN"/>
        </w:rPr>
        <w:t>医疗        证券</w:t>
      </w:r>
      <w:proofErr w:type="gramEnd"/>
      <w:r w:rsidRPr="003466D5">
        <w:rPr>
          <w:rFonts w:cs="Times New Roman"/>
          <w:lang w:eastAsia="zh-CN"/>
        </w:rPr>
        <w:t>代码</w:t>
      </w:r>
      <w:r w:rsidRPr="00203F23">
        <w:rPr>
          <w:rFonts w:ascii="Times New Roman" w:hAnsi="Times New Roman" w:cs="Times New Roman"/>
          <w:lang w:eastAsia="zh-CN"/>
        </w:rPr>
        <w:t>：</w:t>
      </w:r>
      <w:proofErr w:type="gramStart"/>
      <w:r w:rsidRPr="00203F23">
        <w:rPr>
          <w:rFonts w:ascii="Times New Roman" w:hAnsi="Times New Roman" w:cs="Times New Roman"/>
          <w:lang w:eastAsia="zh-CN"/>
        </w:rPr>
        <w:t xml:space="preserve">688013           </w:t>
      </w:r>
      <w:r w:rsidRPr="00203F23">
        <w:rPr>
          <w:rFonts w:ascii="Times New Roman" w:hAnsi="Times New Roman" w:cs="Times New Roman"/>
          <w:lang w:eastAsia="zh-CN"/>
        </w:rPr>
        <w:t>编号</w:t>
      </w:r>
      <w:proofErr w:type="gramEnd"/>
      <w:r w:rsidRPr="00203F23">
        <w:rPr>
          <w:rFonts w:ascii="Times New Roman" w:hAnsi="Times New Roman" w:cs="Times New Roman"/>
          <w:lang w:eastAsia="zh-CN"/>
        </w:rPr>
        <w:t>：</w:t>
      </w:r>
      <w:r w:rsidRPr="00203F23">
        <w:rPr>
          <w:rFonts w:ascii="Times New Roman" w:hAnsi="Times New Roman" w:cs="Times New Roman"/>
          <w:lang w:eastAsia="zh-CN"/>
        </w:rPr>
        <w:t>20250</w:t>
      </w:r>
      <w:r w:rsidR="00574509" w:rsidRPr="00203F23">
        <w:rPr>
          <w:rFonts w:ascii="Times New Roman" w:hAnsi="Times New Roman" w:cs="Times New Roman"/>
          <w:lang w:eastAsia="zh-CN"/>
        </w:rPr>
        <w:t>901</w:t>
      </w:r>
    </w:p>
    <w:tbl>
      <w:tblPr>
        <w:tblStyle w:val="af0"/>
        <w:tblW w:w="935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3466D5" w14:paraId="64AC0CE5" w14:textId="5612272D" w:rsidTr="00780346">
        <w:tc>
          <w:tcPr>
            <w:tcW w:w="1985" w:type="dxa"/>
            <w:vAlign w:val="center"/>
          </w:tcPr>
          <w:p w14:paraId="07AB11FF" w14:textId="77777777" w:rsidR="003466D5" w:rsidRPr="003466D5" w:rsidRDefault="003466D5" w:rsidP="00A30F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3466D5">
              <w:rPr>
                <w:rFonts w:ascii="宋体" w:eastAsia="宋体" w:hAnsi="宋体" w:hint="eastAsia"/>
                <w:b/>
                <w:bCs/>
                <w:sz w:val="24"/>
              </w:rPr>
              <w:t>投资者关系</w:t>
            </w:r>
          </w:p>
          <w:p w14:paraId="3D6FD230" w14:textId="48DE0AAD" w:rsidR="003466D5" w:rsidRPr="003466D5" w:rsidRDefault="003466D5" w:rsidP="00A30F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3466D5">
              <w:rPr>
                <w:rFonts w:ascii="宋体" w:eastAsia="宋体" w:hAnsi="宋体" w:hint="eastAsia"/>
                <w:b/>
                <w:bCs/>
                <w:sz w:val="24"/>
              </w:rPr>
              <w:t>活动类别</w:t>
            </w:r>
          </w:p>
        </w:tc>
        <w:tc>
          <w:tcPr>
            <w:tcW w:w="7371" w:type="dxa"/>
          </w:tcPr>
          <w:p w14:paraId="73EE6862" w14:textId="3321E919" w:rsidR="003466D5" w:rsidRPr="003466D5" w:rsidRDefault="003466D5" w:rsidP="003466D5">
            <w:pPr>
              <w:pStyle w:val="TableParagraph"/>
              <w:spacing w:before="40" w:line="360" w:lineRule="auto"/>
              <w:jc w:val="both"/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</w:pPr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√特定对象</w:t>
            </w:r>
            <w:proofErr w:type="gramStart"/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 xml:space="preserve">调研     </w:t>
            </w:r>
            <w:r w:rsidRPr="003466D5"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  <w:t>√</w:t>
            </w:r>
            <w:proofErr w:type="gramEnd"/>
            <w:r w:rsidRPr="003466D5"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  <w:t>分析师</w:t>
            </w:r>
            <w:proofErr w:type="gramStart"/>
            <w:r w:rsidRPr="003466D5"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  <w:t>会议</w:t>
            </w:r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 xml:space="preserve">      </w:t>
            </w:r>
            <w:r w:rsidR="00A30FD6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 xml:space="preserve">  </w:t>
            </w:r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 xml:space="preserve"> □</w:t>
            </w:r>
            <w:proofErr w:type="gramEnd"/>
            <w:r w:rsidRPr="003466D5"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  <w:t>媒体采访</w:t>
            </w:r>
          </w:p>
          <w:p w14:paraId="33176A63" w14:textId="6B89429F" w:rsidR="003466D5" w:rsidRPr="003466D5" w:rsidRDefault="003466D5" w:rsidP="003466D5">
            <w:pPr>
              <w:pStyle w:val="TableParagraph"/>
              <w:spacing w:before="40" w:line="360" w:lineRule="auto"/>
              <w:jc w:val="both"/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</w:pPr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□业绩说明</w:t>
            </w:r>
            <w:proofErr w:type="gramStart"/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会       □</w:t>
            </w:r>
            <w:proofErr w:type="gramEnd"/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新闻</w:t>
            </w:r>
            <w:proofErr w:type="gramStart"/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 xml:space="preserve">发布会       </w:t>
            </w:r>
            <w:r w:rsidR="00A30FD6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 xml:space="preserve">  </w:t>
            </w:r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□</w:t>
            </w:r>
            <w:proofErr w:type="gramEnd"/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路演活动</w:t>
            </w:r>
          </w:p>
          <w:p w14:paraId="799A7C86" w14:textId="12F618CC" w:rsidR="003466D5" w:rsidRPr="003466D5" w:rsidRDefault="003466D5" w:rsidP="003466D5">
            <w:pPr>
              <w:pStyle w:val="TableParagraph"/>
              <w:spacing w:before="40" w:line="360" w:lineRule="auto"/>
              <w:jc w:val="both"/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</w:pPr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√现场</w:t>
            </w:r>
            <w:proofErr w:type="gramStart"/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参观         □</w:t>
            </w:r>
            <w:proofErr w:type="gramEnd"/>
            <w:r w:rsidRPr="003466D5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其他（投资者交流）</w:t>
            </w:r>
          </w:p>
        </w:tc>
      </w:tr>
      <w:tr w:rsidR="003466D5" w14:paraId="25D6BFF8" w14:textId="6DD0B9FA" w:rsidTr="00780346">
        <w:tc>
          <w:tcPr>
            <w:tcW w:w="1985" w:type="dxa"/>
            <w:vAlign w:val="center"/>
          </w:tcPr>
          <w:p w14:paraId="37778888" w14:textId="6D50A3E3" w:rsidR="003466D5" w:rsidRPr="003466D5" w:rsidRDefault="003466D5" w:rsidP="0078034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3466D5">
              <w:rPr>
                <w:rFonts w:ascii="宋体" w:eastAsia="宋体" w:hAnsi="宋体" w:hint="eastAsia"/>
                <w:b/>
                <w:bCs/>
                <w:sz w:val="24"/>
              </w:rPr>
              <w:t>参与单位名称</w:t>
            </w:r>
          </w:p>
        </w:tc>
        <w:tc>
          <w:tcPr>
            <w:tcW w:w="7371" w:type="dxa"/>
          </w:tcPr>
          <w:p w14:paraId="49D36F96" w14:textId="2A7D3CB5" w:rsidR="003466D5" w:rsidRPr="003466D5" w:rsidRDefault="003466D5" w:rsidP="003466D5">
            <w:pPr>
              <w:spacing w:line="360" w:lineRule="auto"/>
              <w:jc w:val="both"/>
              <w:rPr>
                <w:rFonts w:ascii="宋体" w:eastAsia="宋体" w:hAnsi="宋体" w:cs="Times New Roman" w:hint="eastAsia"/>
                <w:sz w:val="24"/>
              </w:rPr>
            </w:pPr>
            <w:proofErr w:type="gramStart"/>
            <w:r w:rsidRPr="003466D5">
              <w:rPr>
                <w:rFonts w:ascii="宋体" w:eastAsia="宋体" w:hAnsi="宋体" w:cs="Times New Roman" w:hint="eastAsia"/>
                <w:sz w:val="24"/>
              </w:rPr>
              <w:t>中信证券  章树立</w:t>
            </w:r>
            <w:proofErr w:type="gramEnd"/>
            <w:r w:rsidRPr="003466D5">
              <w:rPr>
                <w:rFonts w:ascii="宋体" w:eastAsia="宋体" w:hAnsi="宋体" w:cs="Times New Roman" w:hint="eastAsia"/>
                <w:sz w:val="24"/>
              </w:rPr>
              <w:t xml:space="preserve">       </w:t>
            </w:r>
            <w:proofErr w:type="gramStart"/>
            <w:r w:rsidRPr="003466D5">
              <w:rPr>
                <w:rFonts w:ascii="宋体" w:eastAsia="宋体" w:hAnsi="宋体" w:cs="Times New Roman" w:hint="eastAsia"/>
                <w:sz w:val="24"/>
              </w:rPr>
              <w:t>中信证券  李苏皖</w:t>
            </w:r>
            <w:proofErr w:type="gramEnd"/>
          </w:p>
          <w:p w14:paraId="4F6CA2C3" w14:textId="77777777" w:rsidR="003466D5" w:rsidRPr="003466D5" w:rsidRDefault="003466D5" w:rsidP="003466D5">
            <w:pPr>
              <w:spacing w:line="360" w:lineRule="auto"/>
              <w:jc w:val="both"/>
              <w:rPr>
                <w:rFonts w:ascii="宋体" w:eastAsia="宋体" w:hAnsi="宋体" w:cs="Times New Roman" w:hint="eastAsia"/>
                <w:sz w:val="24"/>
              </w:rPr>
            </w:pPr>
            <w:proofErr w:type="gramStart"/>
            <w:r w:rsidRPr="003466D5">
              <w:rPr>
                <w:rFonts w:ascii="宋体" w:eastAsia="宋体" w:hAnsi="宋体" w:cs="Times New Roman" w:hint="eastAsia"/>
                <w:sz w:val="24"/>
              </w:rPr>
              <w:t>长城证券  吴明华</w:t>
            </w:r>
            <w:proofErr w:type="gramEnd"/>
            <w:r w:rsidRPr="003466D5">
              <w:rPr>
                <w:rFonts w:ascii="宋体" w:eastAsia="宋体" w:hAnsi="宋体" w:cs="Times New Roman" w:hint="eastAsia"/>
                <w:sz w:val="24"/>
              </w:rPr>
              <w:t xml:space="preserve">       </w:t>
            </w:r>
            <w:proofErr w:type="gramStart"/>
            <w:r w:rsidRPr="003466D5">
              <w:rPr>
                <w:rFonts w:ascii="宋体" w:eastAsia="宋体" w:hAnsi="宋体" w:cs="Times New Roman" w:hint="eastAsia"/>
                <w:sz w:val="24"/>
              </w:rPr>
              <w:t>国元证券  马云涛</w:t>
            </w:r>
            <w:proofErr w:type="gramEnd"/>
          </w:p>
          <w:p w14:paraId="6BEE053E" w14:textId="15ACE171" w:rsidR="003466D5" w:rsidRPr="003466D5" w:rsidRDefault="003466D5" w:rsidP="003466D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3466D5">
              <w:rPr>
                <w:rFonts w:ascii="宋体" w:eastAsia="宋体" w:hAnsi="宋体" w:cs="Times New Roman" w:hint="eastAsia"/>
                <w:sz w:val="24"/>
              </w:rPr>
              <w:t>国泰海通  江</w:t>
            </w:r>
            <w:proofErr w:type="gramEnd"/>
            <w:r w:rsidRPr="003466D5"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 w:rsidRPr="003466D5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3466D5">
              <w:rPr>
                <w:rFonts w:ascii="宋体" w:eastAsia="宋体" w:hAnsi="宋体" w:cs="Times New Roman" w:hint="eastAsia"/>
                <w:sz w:val="24"/>
              </w:rPr>
              <w:t xml:space="preserve">珅       </w:t>
            </w:r>
            <w:proofErr w:type="gramStart"/>
            <w:r w:rsidRPr="003466D5">
              <w:rPr>
                <w:rFonts w:ascii="宋体" w:eastAsia="宋体" w:hAnsi="宋体" w:cs="Times New Roman" w:hint="eastAsia"/>
                <w:sz w:val="24"/>
              </w:rPr>
              <w:t>国泰海通  黄</w:t>
            </w:r>
            <w:proofErr w:type="gramEnd"/>
            <w:r w:rsidRPr="003466D5"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 w:rsidRPr="003466D5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3466D5">
              <w:rPr>
                <w:rFonts w:ascii="宋体" w:eastAsia="宋体" w:hAnsi="宋体" w:cs="Times New Roman" w:hint="eastAsia"/>
                <w:sz w:val="24"/>
              </w:rPr>
              <w:t>龙</w:t>
            </w:r>
          </w:p>
        </w:tc>
      </w:tr>
      <w:tr w:rsidR="003466D5" w14:paraId="5F97F326" w14:textId="51D3DBE4" w:rsidTr="00780346">
        <w:trPr>
          <w:trHeight w:val="586"/>
        </w:trPr>
        <w:tc>
          <w:tcPr>
            <w:tcW w:w="1985" w:type="dxa"/>
            <w:vAlign w:val="center"/>
          </w:tcPr>
          <w:p w14:paraId="0FE95A5F" w14:textId="45F889D2" w:rsidR="003466D5" w:rsidRPr="003466D5" w:rsidRDefault="003466D5" w:rsidP="003466D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3466D5">
              <w:rPr>
                <w:rFonts w:ascii="宋体" w:eastAsia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7371" w:type="dxa"/>
            <w:vAlign w:val="center"/>
          </w:tcPr>
          <w:p w14:paraId="70248A87" w14:textId="631C1798" w:rsidR="003466D5" w:rsidRPr="003466D5" w:rsidRDefault="003466D5" w:rsidP="003466D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3466D5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3466D5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3466D5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3466D5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3466D5">
              <w:rPr>
                <w:rFonts w:ascii="Times New Roman" w:eastAsia="宋体" w:hAnsi="Times New Roman" w:cs="Times New Roman"/>
                <w:sz w:val="24"/>
              </w:rPr>
              <w:t>27</w:t>
            </w:r>
            <w:r w:rsidRPr="003466D5">
              <w:rPr>
                <w:rFonts w:ascii="Times New Roman" w:eastAsia="宋体" w:hAnsi="Times New Roman" w:cs="Times New Roman"/>
                <w:sz w:val="24"/>
              </w:rPr>
              <w:t>日</w:t>
            </w:r>
            <w:r w:rsidRPr="003466D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gramStart"/>
            <w:r w:rsidRPr="003466D5">
              <w:rPr>
                <w:rFonts w:ascii="Times New Roman" w:eastAsia="宋体" w:hAnsi="Times New Roman" w:cs="Times New Roman"/>
                <w:sz w:val="24"/>
              </w:rPr>
              <w:t>14:30~</w:t>
            </w:r>
            <w:proofErr w:type="gramEnd"/>
            <w:r w:rsidRPr="003466D5">
              <w:rPr>
                <w:rFonts w:ascii="Times New Roman" w:eastAsia="宋体" w:hAnsi="Times New Roman" w:cs="Times New Roman"/>
                <w:sz w:val="24"/>
              </w:rPr>
              <w:t>17:00</w:t>
            </w:r>
          </w:p>
        </w:tc>
      </w:tr>
      <w:tr w:rsidR="003466D5" w14:paraId="26E83E5C" w14:textId="024EDF01" w:rsidTr="00780346">
        <w:trPr>
          <w:trHeight w:val="567"/>
        </w:trPr>
        <w:tc>
          <w:tcPr>
            <w:tcW w:w="1985" w:type="dxa"/>
            <w:vAlign w:val="center"/>
          </w:tcPr>
          <w:p w14:paraId="284C0A1A" w14:textId="59CFF89B" w:rsidR="003466D5" w:rsidRPr="003466D5" w:rsidRDefault="003466D5" w:rsidP="003466D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3466D5">
              <w:rPr>
                <w:rFonts w:ascii="宋体" w:eastAsia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7371" w:type="dxa"/>
            <w:vAlign w:val="center"/>
          </w:tcPr>
          <w:p w14:paraId="6226A414" w14:textId="544E90D3" w:rsidR="003466D5" w:rsidRPr="003466D5" w:rsidRDefault="003466D5" w:rsidP="003466D5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3466D5">
              <w:rPr>
                <w:rFonts w:ascii="宋体" w:eastAsia="宋体" w:hAnsi="宋体" w:hint="eastAsia"/>
                <w:sz w:val="24"/>
              </w:rPr>
              <w:t>天臣医疗会议室</w:t>
            </w:r>
          </w:p>
        </w:tc>
      </w:tr>
      <w:tr w:rsidR="003466D5" w14:paraId="34F88DA1" w14:textId="4372AC36" w:rsidTr="00780346">
        <w:tc>
          <w:tcPr>
            <w:tcW w:w="1985" w:type="dxa"/>
            <w:vAlign w:val="center"/>
          </w:tcPr>
          <w:p w14:paraId="5159BF72" w14:textId="77777777" w:rsidR="00A30FD6" w:rsidRPr="00A30FD6" w:rsidRDefault="00A30FD6" w:rsidP="00A30F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30FD6">
              <w:rPr>
                <w:rFonts w:ascii="宋体" w:eastAsia="宋体" w:hAnsi="宋体" w:hint="eastAsia"/>
                <w:b/>
                <w:bCs/>
                <w:sz w:val="24"/>
              </w:rPr>
              <w:t>上市公司</w:t>
            </w:r>
          </w:p>
          <w:p w14:paraId="61424147" w14:textId="7B1249DC" w:rsidR="003466D5" w:rsidRPr="003466D5" w:rsidRDefault="00A30FD6" w:rsidP="00A30F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30FD6">
              <w:rPr>
                <w:rFonts w:ascii="宋体" w:eastAsia="宋体" w:hAnsi="宋体" w:hint="eastAsia"/>
                <w:b/>
                <w:bCs/>
                <w:sz w:val="24"/>
              </w:rPr>
              <w:t>接待人员姓名</w:t>
            </w:r>
          </w:p>
        </w:tc>
        <w:tc>
          <w:tcPr>
            <w:tcW w:w="7371" w:type="dxa"/>
          </w:tcPr>
          <w:p w14:paraId="5D53888B" w14:textId="77777777" w:rsidR="00A30FD6" w:rsidRPr="00A30FD6" w:rsidRDefault="00A30FD6" w:rsidP="00A30FD6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A30FD6">
              <w:rPr>
                <w:rFonts w:ascii="宋体" w:eastAsia="宋体" w:hAnsi="宋体" w:hint="eastAsia"/>
                <w:sz w:val="24"/>
              </w:rPr>
              <w:t>董事长  陈望宇先生</w:t>
            </w:r>
            <w:proofErr w:type="gramEnd"/>
          </w:p>
          <w:p w14:paraId="68AA12BD" w14:textId="77777777" w:rsidR="00A30FD6" w:rsidRPr="00A30FD6" w:rsidRDefault="00A30FD6" w:rsidP="00A30FD6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A30FD6">
              <w:rPr>
                <w:rFonts w:ascii="宋体" w:eastAsia="宋体" w:hAnsi="宋体" w:hint="eastAsia"/>
                <w:sz w:val="24"/>
              </w:rPr>
              <w:t>董事、</w:t>
            </w:r>
            <w:proofErr w:type="gramStart"/>
            <w:r w:rsidRPr="00A30FD6">
              <w:rPr>
                <w:rFonts w:ascii="宋体" w:eastAsia="宋体" w:hAnsi="宋体" w:hint="eastAsia"/>
                <w:sz w:val="24"/>
              </w:rPr>
              <w:t>总经理  陈望东先生</w:t>
            </w:r>
            <w:proofErr w:type="gramEnd"/>
          </w:p>
          <w:p w14:paraId="5F9DB91F" w14:textId="77777777" w:rsidR="00A30FD6" w:rsidRPr="00A30FD6" w:rsidRDefault="00A30FD6" w:rsidP="00A30FD6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A30FD6">
              <w:rPr>
                <w:rFonts w:ascii="宋体" w:eastAsia="宋体" w:hAnsi="宋体" w:hint="eastAsia"/>
                <w:sz w:val="24"/>
              </w:rPr>
              <w:t>董事、</w:t>
            </w:r>
            <w:proofErr w:type="gramStart"/>
            <w:r w:rsidRPr="00A30FD6">
              <w:rPr>
                <w:rFonts w:ascii="宋体" w:eastAsia="宋体" w:hAnsi="宋体" w:hint="eastAsia"/>
                <w:sz w:val="24"/>
              </w:rPr>
              <w:t>财务总监兼董事会秘书  田国玉女士</w:t>
            </w:r>
            <w:proofErr w:type="gramEnd"/>
          </w:p>
          <w:p w14:paraId="40D3B9A5" w14:textId="77777777" w:rsidR="00A30FD6" w:rsidRPr="00A30FD6" w:rsidRDefault="00A30FD6" w:rsidP="00A30FD6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A30FD6">
              <w:rPr>
                <w:rFonts w:ascii="宋体" w:eastAsia="宋体" w:hAnsi="宋体" w:hint="eastAsia"/>
                <w:sz w:val="24"/>
              </w:rPr>
              <w:t>董事、</w:t>
            </w:r>
            <w:proofErr w:type="gramStart"/>
            <w:r w:rsidRPr="00A30FD6">
              <w:rPr>
                <w:rFonts w:ascii="宋体" w:eastAsia="宋体" w:hAnsi="宋体" w:hint="eastAsia"/>
                <w:sz w:val="24"/>
              </w:rPr>
              <w:t>证券事务代表  杨彩红女士</w:t>
            </w:r>
            <w:proofErr w:type="gramEnd"/>
          </w:p>
          <w:p w14:paraId="3D879593" w14:textId="697EA5D7" w:rsidR="00A30FD6" w:rsidRPr="003466D5" w:rsidRDefault="00A30FD6" w:rsidP="00A30FD6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A30FD6">
              <w:rPr>
                <w:rFonts w:ascii="宋体" w:eastAsia="宋体" w:hAnsi="宋体" w:hint="eastAsia"/>
                <w:sz w:val="24"/>
              </w:rPr>
              <w:t>董事长助理  史晓荣先生</w:t>
            </w:r>
            <w:proofErr w:type="gramEnd"/>
          </w:p>
        </w:tc>
      </w:tr>
      <w:tr w:rsidR="003466D5" w14:paraId="45CBCECE" w14:textId="7D712B19" w:rsidTr="00780346">
        <w:tc>
          <w:tcPr>
            <w:tcW w:w="1985" w:type="dxa"/>
            <w:vAlign w:val="center"/>
          </w:tcPr>
          <w:p w14:paraId="477C4E68" w14:textId="750BCA49" w:rsidR="003466D5" w:rsidRPr="003466D5" w:rsidRDefault="00A30FD6" w:rsidP="00A30FD6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30FD6">
              <w:rPr>
                <w:rFonts w:ascii="宋体" w:eastAsia="宋体" w:hAnsi="宋体" w:hint="eastAsia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7371" w:type="dxa"/>
          </w:tcPr>
          <w:p w14:paraId="65BA3CB0" w14:textId="2CFA1DB5" w:rsidR="00780346" w:rsidRPr="008F4C2D" w:rsidRDefault="008F4C2D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“</w:t>
            </w:r>
            <w:r w:rsidR="00186114" w:rsidRPr="008F4C2D">
              <w:rPr>
                <w:rFonts w:ascii="Times New Roman" w:eastAsia="宋体" w:hAnsi="Times New Roman" w:cs="Times New Roman"/>
                <w:sz w:val="24"/>
              </w:rPr>
              <w:t>2025</w:t>
            </w:r>
            <w:r w:rsidR="00186114" w:rsidRPr="008F4C2D">
              <w:rPr>
                <w:rFonts w:ascii="Times New Roman" w:eastAsia="宋体" w:hAnsi="Times New Roman" w:cs="Times New Roman"/>
                <w:sz w:val="24"/>
              </w:rPr>
              <w:t>年中期投研交流会</w:t>
            </w:r>
            <w:r>
              <w:rPr>
                <w:rFonts w:ascii="Times New Roman" w:eastAsia="宋体" w:hAnsi="Times New Roman" w:cs="Times New Roman"/>
                <w:sz w:val="24"/>
              </w:rPr>
              <w:t>”</w:t>
            </w:r>
            <w:r w:rsidR="00780346" w:rsidRPr="008F4C2D">
              <w:rPr>
                <w:rFonts w:ascii="Times New Roman" w:eastAsia="宋体" w:hAnsi="Times New Roman" w:cs="Times New Roman"/>
                <w:sz w:val="24"/>
              </w:rPr>
              <w:t>主要内容</w:t>
            </w:r>
          </w:p>
          <w:p w14:paraId="34B70A46" w14:textId="77777777" w:rsidR="00780346" w:rsidRPr="00780346" w:rsidRDefault="00780346" w:rsidP="00780346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一、管理层介绍公司发展</w:t>
            </w:r>
          </w:p>
          <w:p w14:paraId="6D11ED34" w14:textId="77777777" w:rsidR="00780346" w:rsidRPr="00780346" w:rsidRDefault="00780346" w:rsidP="00780346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二、互动问答</w:t>
            </w:r>
          </w:p>
          <w:p w14:paraId="63C5D28F" w14:textId="77777777" w:rsidR="00780346" w:rsidRPr="00780346" w:rsidRDefault="00780346" w:rsidP="007E5B5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公司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2025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年上半年整体经营情况如何？</w:t>
            </w:r>
          </w:p>
          <w:p w14:paraId="372B9CBB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答：根据半年度报告，公司实现营业收入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1.56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亿元，同比</w:t>
            </w:r>
            <w:proofErr w:type="gramStart"/>
            <w:r w:rsidRPr="00780346">
              <w:rPr>
                <w:rFonts w:ascii="Times New Roman" w:eastAsia="宋体" w:hAnsi="Times New Roman" w:cs="Times New Roman"/>
                <w:sz w:val="24"/>
              </w:rPr>
              <w:t>增长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 xml:space="preserve"> 17.66%</w:t>
            </w:r>
            <w:proofErr w:type="gramEnd"/>
            <w:r w:rsidRPr="00780346">
              <w:rPr>
                <w:rFonts w:ascii="Times New Roman" w:eastAsia="宋体" w:hAnsi="Times New Roman" w:cs="Times New Roman"/>
                <w:sz w:val="24"/>
              </w:rPr>
              <w:t>；实现归属于上市公司股东的净利润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0.48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亿元，同比</w:t>
            </w:r>
            <w:proofErr w:type="gramStart"/>
            <w:r w:rsidRPr="00780346">
              <w:rPr>
                <w:rFonts w:ascii="Times New Roman" w:eastAsia="宋体" w:hAnsi="Times New Roman" w:cs="Times New Roman"/>
                <w:sz w:val="24"/>
              </w:rPr>
              <w:t>增长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 xml:space="preserve"> 67.10%</w:t>
            </w:r>
            <w:proofErr w:type="gramEnd"/>
            <w:r w:rsidRPr="00780346">
              <w:rPr>
                <w:rFonts w:ascii="Times New Roman" w:eastAsia="宋体" w:hAnsi="Times New Roman" w:cs="Times New Roman"/>
                <w:sz w:val="24"/>
              </w:rPr>
              <w:t>。净利润增速快于收入，主要系规模效应、成本优化及产品结构改善等因素。</w:t>
            </w:r>
          </w:p>
          <w:p w14:paraId="1F28712D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6D8A8A82" w14:textId="77777777" w:rsidR="00780346" w:rsidRPr="00780346" w:rsidRDefault="00780346" w:rsidP="007E5B5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请介绍一下公司的战略规划？</w:t>
            </w:r>
          </w:p>
          <w:p w14:paraId="76F0A225" w14:textId="77777777" w:rsidR="00780346" w:rsidRPr="00780346" w:rsidRDefault="00780346" w:rsidP="00780346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lastRenderedPageBreak/>
              <w:t>答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：公司始终秉持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“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守正出奇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”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的发展理念，以满足临床真实需求，持续专注主营业务发展为根基，同时积极开拓与主营业务协同的第二发展曲线。公司未来将围绕微创化（临床刚需）与智能化（新技术赋能），以技术、平台、生态为支柱，发展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“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末端执行部件（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end effector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）驱动的微创化能力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 xml:space="preserve"> + MA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平台承载的手术机器人智能化生态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”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的双引擎战略。</w:t>
            </w:r>
          </w:p>
          <w:p w14:paraId="08896EA4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B662D2C" w14:textId="77777777" w:rsidR="00780346" w:rsidRPr="00780346" w:rsidRDefault="00780346" w:rsidP="00780346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请具体介绍一下公司的微型化、轻量化的集约式智能手术平台及执执行末端（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MA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）项目？</w:t>
            </w:r>
          </w:p>
          <w:p w14:paraId="39DFAF2D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答：外科手术发展趋势是微创化和智能化，要求创伤更小、疗效更优、灵活性更强、角度更大，并逐步具备多元能量系统和组织传感。智能化的重要载体是手术机器人，末端执行器（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end effector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）是微创技术的核心，公司在该领域已拥有长期技术积累，相关技术具备良好的跨平台复用能力。</w:t>
            </w:r>
          </w:p>
          <w:p w14:paraId="5550220B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基于此，我们正在研发的微型化、轻量化的集约式智能手术平台及执行末端（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），定位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5mm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超微创技术，研发目标包括高度集约、体积小巧、成本优化、操作便捷、数据安全及平台开放等方向，旨在推动手术机器人技术迈向更可及、更高效的新阶段。目前该项目仍处于研发和验证阶段，未来能否如期推进并实现转化存在不确定性。</w:t>
            </w:r>
          </w:p>
          <w:p w14:paraId="7E36F1E2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1CEA6EE7" w14:textId="77777777" w:rsidR="00780346" w:rsidRPr="00780346" w:rsidRDefault="00780346" w:rsidP="00780346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公司的研发体系建设和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MA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项目目前处于什么阶段？</w:t>
            </w:r>
          </w:p>
          <w:p w14:paraId="68AD5ADF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答：公司研发体系分为战略和产品开发两条主线，包括自主研发、项目转移和联合开发的技术创新模式。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系统自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2017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年起逐步形成架构，经过多年持续打磨，目前在软硬件方面已积累一定基础。硬件依托公司在吻合器、腔镜器械等领域的经验，软件涵盖控制、算法及智能化方向，公司也积极引入外部和海外研发力量共同参与。</w:t>
            </w:r>
          </w:p>
          <w:p w14:paraId="5D841DBD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3075B7C0" w14:textId="77777777" w:rsidR="00780346" w:rsidRPr="00780346" w:rsidRDefault="00780346" w:rsidP="00780346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MA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项目在研发进展与注册路径方面，公司目前的规划和考量是什么？</w:t>
            </w:r>
          </w:p>
          <w:p w14:paraId="2F16FD4B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答：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系统目前设计验证顺利，公司规划在研发进展符合预期的情况下，于未来适时启动创新医疗器械注册申报。该事项仍需经监管部门审批，存在不确定性，具体时间以实际受理结果为准。</w:t>
            </w:r>
          </w:p>
          <w:p w14:paraId="1FFFF719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39B72D2F" w14:textId="77777777" w:rsidR="00780346" w:rsidRPr="00780346" w:rsidRDefault="00780346" w:rsidP="00780346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未来产品的应用场景考虑有哪些？</w:t>
            </w:r>
          </w:p>
          <w:p w14:paraId="434D3945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答：公司会借鉴国际先进企业的经验，结合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5mm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及以下平台和大转角末端执行器技术优势，重点关注胸外等小创伤应用场景。同时，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系统作为平台型项目，以数据为纽带，利用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AI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模型能力的突破，打造从术前、术中到术后的场景闭环，全面提升患者的生命质量，用卫生经济学原理有效降低社会成本。</w:t>
            </w:r>
          </w:p>
          <w:p w14:paraId="049AD3B4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42B84661" w14:textId="77777777" w:rsidR="00780346" w:rsidRPr="00780346" w:rsidRDefault="00780346" w:rsidP="00780346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公司技术壁垒体现在哪些方面？</w:t>
            </w:r>
          </w:p>
          <w:p w14:paraId="3270D49A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答：经过多年持续投入，公司在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5mm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末端执行器方向形成技术积累，并进行了系统化的专利布局，构建起时间与知识产权的双重壁垒。</w:t>
            </w:r>
          </w:p>
          <w:p w14:paraId="2D98D7DC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5B9DEA70" w14:textId="16FD81BF" w:rsidR="00780346" w:rsidRPr="00780346" w:rsidRDefault="00780346" w:rsidP="00780346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目前临床医生在试用或交流过程中，对公司产品的反馈主要集中在哪些方面？</w:t>
            </w:r>
          </w:p>
          <w:p w14:paraId="5437AA85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答：公司产品定位为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“Portable &amp; Affordable”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（便携、普惠），医生普遍反馈该产品操作简便、轻巧灵活，在操作便利性和性价比方面具备差异化优势。</w:t>
            </w:r>
          </w:p>
          <w:p w14:paraId="7695965E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63B67D1F" w14:textId="4D0B25F7" w:rsidR="00780346" w:rsidRPr="00780346" w:rsidRDefault="00780346" w:rsidP="00780346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结合公司提出的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“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提升产品智能化水平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”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目标，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MA</w:t>
            </w: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系统在智能化应用方面重点探索哪些方向？</w:t>
            </w:r>
          </w:p>
          <w:p w14:paraId="6AEAFA88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答：人工智能在手术机器人领域的应用主要依托数据、算法和算力三方面，其中数据的积累是关键。结合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系统的研发实践，公司正在探索的方向包括术中图像识别、操作辅助和数据分析等，旨在改善医生操作体验并提升手术安全性。相关研究仍处于研发和验证阶段，目前尚未形成收入，未来商业化落地存在不确定性，具体进展需视项目研发情况及监管审批要求而定。</w:t>
            </w:r>
          </w:p>
          <w:p w14:paraId="539A1F4D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  <w:p w14:paraId="5AAFBC64" w14:textId="77777777" w:rsidR="00780346" w:rsidRPr="00780346" w:rsidRDefault="00780346" w:rsidP="00780346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b/>
                <w:bCs/>
                <w:sz w:val="24"/>
              </w:rPr>
              <w:t>公司研发投入占比较高，转化效率如何？</w:t>
            </w:r>
          </w:p>
          <w:p w14:paraId="22DB25FE" w14:textId="77777777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答：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年上半年，公司研发费用投入金额为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1,889.63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万元，同比增长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21.34%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，研发费用占营业收入的比重为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12.10%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。报告期内，公司的核心技术不断突破，全球新增专利申请数量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件，新增授权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53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件，其中核心技术的发明专利新增授权数量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44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件。截至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月末，公司累计获得专利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822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项，其中发明专利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565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项，占比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69%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。</w:t>
            </w:r>
          </w:p>
          <w:p w14:paraId="7C95B2E7" w14:textId="4C4D36B2" w:rsidR="00780346" w:rsidRPr="00780346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80346">
              <w:rPr>
                <w:rFonts w:ascii="Times New Roman" w:eastAsia="宋体" w:hAnsi="Times New Roman" w:cs="Times New Roman"/>
                <w:sz w:val="24"/>
              </w:rPr>
              <w:t>我们始终认为，研发投入的质量和转化机制更重要。为此，公司建立了由市场、技术和财务联合的立项评审机制，确保每一个研发项目都紧密对标客户真实需求和市场反馈；过程中，我们采用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MVP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>模式，能够快速试错和迭代，并将资源集中到最有潜力的项目上。通过关键里程碑</w:t>
            </w:r>
            <w:proofErr w:type="gramStart"/>
            <w:r w:rsidRPr="00780346">
              <w:rPr>
                <w:rFonts w:ascii="Times New Roman" w:eastAsia="宋体" w:hAnsi="Times New Roman" w:cs="Times New Roman"/>
                <w:sz w:val="24"/>
              </w:rPr>
              <w:t>验证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 xml:space="preserve"> — </w:t>
            </w:r>
            <w:proofErr w:type="gramEnd"/>
            <w:r w:rsidRPr="00780346">
              <w:rPr>
                <w:rFonts w:ascii="Times New Roman" w:eastAsia="宋体" w:hAnsi="Times New Roman" w:cs="Times New Roman"/>
                <w:sz w:val="24"/>
              </w:rPr>
              <w:t>知识产权</w:t>
            </w:r>
            <w:proofErr w:type="gramStart"/>
            <w:r w:rsidRPr="00780346">
              <w:rPr>
                <w:rFonts w:ascii="Times New Roman" w:eastAsia="宋体" w:hAnsi="Times New Roman" w:cs="Times New Roman"/>
                <w:sz w:val="24"/>
              </w:rPr>
              <w:t>壁垒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 xml:space="preserve"> — </w:t>
            </w:r>
            <w:proofErr w:type="gramEnd"/>
            <w:r w:rsidRPr="00780346">
              <w:rPr>
                <w:rFonts w:ascii="Times New Roman" w:eastAsia="宋体" w:hAnsi="Times New Roman" w:cs="Times New Roman"/>
                <w:sz w:val="24"/>
              </w:rPr>
              <w:t>成熟的产品和</w:t>
            </w:r>
            <w:proofErr w:type="gramStart"/>
            <w:r w:rsidRPr="00780346">
              <w:rPr>
                <w:rFonts w:ascii="Times New Roman" w:eastAsia="宋体" w:hAnsi="Times New Roman" w:cs="Times New Roman"/>
                <w:sz w:val="24"/>
              </w:rPr>
              <w:t>工艺</w:t>
            </w:r>
            <w:r w:rsidRPr="00780346">
              <w:rPr>
                <w:rFonts w:ascii="Times New Roman" w:eastAsia="宋体" w:hAnsi="Times New Roman" w:cs="Times New Roman"/>
                <w:sz w:val="24"/>
              </w:rPr>
              <w:t xml:space="preserve"> — </w:t>
            </w:r>
            <w:proofErr w:type="gramEnd"/>
            <w:r w:rsidRPr="00780346">
              <w:rPr>
                <w:rFonts w:ascii="Times New Roman" w:eastAsia="宋体" w:hAnsi="Times New Roman" w:cs="Times New Roman"/>
                <w:sz w:val="24"/>
              </w:rPr>
              <w:t>真实世界的临床认可等流程，构建公司长期的核心价值。</w:t>
            </w:r>
          </w:p>
          <w:p w14:paraId="38FB866B" w14:textId="77777777" w:rsidR="00780346" w:rsidRPr="003466D5" w:rsidRDefault="00780346" w:rsidP="0078034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</w:p>
        </w:tc>
      </w:tr>
      <w:tr w:rsidR="003466D5" w14:paraId="7D63F3F0" w14:textId="0B54D161" w:rsidTr="00780346">
        <w:trPr>
          <w:trHeight w:val="547"/>
        </w:trPr>
        <w:tc>
          <w:tcPr>
            <w:tcW w:w="1985" w:type="dxa"/>
            <w:vAlign w:val="center"/>
          </w:tcPr>
          <w:p w14:paraId="62BEA7EA" w14:textId="0702D99C" w:rsidR="003466D5" w:rsidRPr="003466D5" w:rsidRDefault="00A30FD6" w:rsidP="00A30F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30FD6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附件清单</w:t>
            </w:r>
          </w:p>
        </w:tc>
        <w:tc>
          <w:tcPr>
            <w:tcW w:w="7371" w:type="dxa"/>
            <w:vAlign w:val="center"/>
          </w:tcPr>
          <w:p w14:paraId="26EFEF8D" w14:textId="64DF8349" w:rsidR="003466D5" w:rsidRPr="003466D5" w:rsidRDefault="00A30FD6" w:rsidP="00A30FD6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无</w:t>
            </w:r>
          </w:p>
        </w:tc>
      </w:tr>
      <w:tr w:rsidR="003466D5" w14:paraId="695E7587" w14:textId="6FA6BC7F" w:rsidTr="00780346">
        <w:trPr>
          <w:trHeight w:val="520"/>
        </w:trPr>
        <w:tc>
          <w:tcPr>
            <w:tcW w:w="1985" w:type="dxa"/>
            <w:vAlign w:val="center"/>
          </w:tcPr>
          <w:p w14:paraId="4657173E" w14:textId="39BF0372" w:rsidR="003466D5" w:rsidRPr="003466D5" w:rsidRDefault="00A30FD6" w:rsidP="00A30FD6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30FD6">
              <w:rPr>
                <w:rFonts w:ascii="宋体" w:eastAsia="宋体" w:hAnsi="宋体" w:hint="eastAsia"/>
                <w:b/>
                <w:bCs/>
                <w:sz w:val="24"/>
              </w:rPr>
              <w:t>日期</w:t>
            </w:r>
          </w:p>
        </w:tc>
        <w:tc>
          <w:tcPr>
            <w:tcW w:w="7371" w:type="dxa"/>
            <w:vAlign w:val="center"/>
          </w:tcPr>
          <w:p w14:paraId="053D72FE" w14:textId="72B63A7E" w:rsidR="003466D5" w:rsidRPr="00343521" w:rsidRDefault="00A30FD6" w:rsidP="00A30FD6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343521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343521">
              <w:rPr>
                <w:rFonts w:ascii="Times New Roman" w:eastAsia="宋体" w:hAnsi="Times New Roman" w:cs="Times New Roman"/>
                <w:sz w:val="24"/>
              </w:rPr>
              <w:t>年</w:t>
            </w:r>
            <w:r w:rsidR="00343521" w:rsidRPr="00343521">
              <w:rPr>
                <w:rFonts w:ascii="Times New Roman" w:eastAsia="宋体" w:hAnsi="Times New Roman" w:cs="Times New Roman"/>
                <w:sz w:val="24"/>
              </w:rPr>
              <w:t>9</w:t>
            </w:r>
            <w:r w:rsidRPr="00343521">
              <w:rPr>
                <w:rFonts w:ascii="Times New Roman" w:eastAsia="宋体" w:hAnsi="Times New Roman" w:cs="Times New Roman"/>
                <w:sz w:val="24"/>
              </w:rPr>
              <w:t>月</w:t>
            </w:r>
            <w:r w:rsidR="00343521" w:rsidRPr="00343521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343521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045DD365" w14:textId="77777777" w:rsidR="00FC4E95" w:rsidRDefault="00FC4E95">
      <w:pPr>
        <w:rPr>
          <w:rFonts w:ascii="宋体" w:eastAsia="宋体" w:hAnsi="宋体" w:hint="eastAsia"/>
        </w:rPr>
      </w:pPr>
    </w:p>
    <w:p w14:paraId="1543FF91" w14:textId="77777777" w:rsidR="003466D5" w:rsidRPr="003466D5" w:rsidRDefault="003466D5">
      <w:pPr>
        <w:rPr>
          <w:rFonts w:ascii="宋体" w:eastAsia="宋体" w:hAnsi="宋体" w:hint="eastAsia"/>
        </w:rPr>
      </w:pPr>
    </w:p>
    <w:sectPr w:rsidR="003466D5" w:rsidRPr="003466D5" w:rsidSect="00A30FD6">
      <w:footerReference w:type="default" r:id="rId7"/>
      <w:pgSz w:w="11906" w:h="16838"/>
      <w:pgMar w:top="1440" w:right="1800" w:bottom="1440" w:left="1800" w:header="851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246D" w14:textId="77777777" w:rsidR="00FD4570" w:rsidRDefault="00FD4570" w:rsidP="00A30FD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5274FB" w14:textId="77777777" w:rsidR="00FD4570" w:rsidRDefault="00FD4570" w:rsidP="00A30FD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823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E1F615" w14:textId="563B9F85" w:rsidR="00A30FD6" w:rsidRPr="00A30FD6" w:rsidRDefault="00A30FD6">
        <w:pPr>
          <w:pStyle w:val="af3"/>
          <w:jc w:val="center"/>
          <w:rPr>
            <w:rFonts w:ascii="Times New Roman" w:hAnsi="Times New Roman" w:cs="Times New Roman"/>
          </w:rPr>
        </w:pPr>
        <w:r w:rsidRPr="00A30FD6">
          <w:rPr>
            <w:rFonts w:ascii="Times New Roman" w:hAnsi="Times New Roman" w:cs="Times New Roman"/>
          </w:rPr>
          <w:fldChar w:fldCharType="begin"/>
        </w:r>
        <w:r w:rsidRPr="00A30FD6">
          <w:rPr>
            <w:rFonts w:ascii="Times New Roman" w:hAnsi="Times New Roman" w:cs="Times New Roman"/>
          </w:rPr>
          <w:instrText>PAGE   \* MERGEFORMAT</w:instrText>
        </w:r>
        <w:r w:rsidRPr="00A30FD6">
          <w:rPr>
            <w:rFonts w:ascii="Times New Roman" w:hAnsi="Times New Roman" w:cs="Times New Roman"/>
          </w:rPr>
          <w:fldChar w:fldCharType="separate"/>
        </w:r>
        <w:r w:rsidRPr="00A30FD6">
          <w:rPr>
            <w:rFonts w:ascii="Times New Roman" w:hAnsi="Times New Roman" w:cs="Times New Roman"/>
            <w:lang w:val="zh-CN"/>
          </w:rPr>
          <w:t>2</w:t>
        </w:r>
        <w:r w:rsidRPr="00A30FD6">
          <w:rPr>
            <w:rFonts w:ascii="Times New Roman" w:hAnsi="Times New Roman" w:cs="Times New Roman"/>
          </w:rPr>
          <w:fldChar w:fldCharType="end"/>
        </w:r>
      </w:p>
    </w:sdtContent>
  </w:sdt>
  <w:p w14:paraId="279C65AC" w14:textId="77777777" w:rsidR="00A30FD6" w:rsidRDefault="00A30FD6">
    <w:pPr>
      <w:pStyle w:val="af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B98A" w14:textId="77777777" w:rsidR="00FD4570" w:rsidRDefault="00FD4570" w:rsidP="00A30FD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E76CB4D" w14:textId="77777777" w:rsidR="00FD4570" w:rsidRDefault="00FD4570" w:rsidP="00A30FD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FFC3D"/>
    <w:multiLevelType w:val="singleLevel"/>
    <w:tmpl w:val="862E1D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num w:numId="1" w16cid:durableId="94465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03"/>
    <w:rsid w:val="00003E80"/>
    <w:rsid w:val="000166B0"/>
    <w:rsid w:val="00016BA1"/>
    <w:rsid w:val="00023A5D"/>
    <w:rsid w:val="00027ECD"/>
    <w:rsid w:val="00032155"/>
    <w:rsid w:val="0006095A"/>
    <w:rsid w:val="00065362"/>
    <w:rsid w:val="00075029"/>
    <w:rsid w:val="00077D67"/>
    <w:rsid w:val="000A00CF"/>
    <w:rsid w:val="000A0842"/>
    <w:rsid w:val="000A4093"/>
    <w:rsid w:val="000B1D78"/>
    <w:rsid w:val="000B4BE3"/>
    <w:rsid w:val="000B5C50"/>
    <w:rsid w:val="000C546D"/>
    <w:rsid w:val="000C78A0"/>
    <w:rsid w:val="000C7C59"/>
    <w:rsid w:val="000D010C"/>
    <w:rsid w:val="000F0A9E"/>
    <w:rsid w:val="000F6234"/>
    <w:rsid w:val="0010549B"/>
    <w:rsid w:val="00107F84"/>
    <w:rsid w:val="00114A6D"/>
    <w:rsid w:val="001172E8"/>
    <w:rsid w:val="0014451C"/>
    <w:rsid w:val="0017108C"/>
    <w:rsid w:val="00173FBD"/>
    <w:rsid w:val="001753C8"/>
    <w:rsid w:val="00176990"/>
    <w:rsid w:val="00186114"/>
    <w:rsid w:val="001868B9"/>
    <w:rsid w:val="00190FEF"/>
    <w:rsid w:val="001934DE"/>
    <w:rsid w:val="001A5A3B"/>
    <w:rsid w:val="001B6F5D"/>
    <w:rsid w:val="001C7FAD"/>
    <w:rsid w:val="001D5B90"/>
    <w:rsid w:val="001F591D"/>
    <w:rsid w:val="00203F23"/>
    <w:rsid w:val="00204EB3"/>
    <w:rsid w:val="00213432"/>
    <w:rsid w:val="0023314F"/>
    <w:rsid w:val="00237E2E"/>
    <w:rsid w:val="002477FB"/>
    <w:rsid w:val="00251A49"/>
    <w:rsid w:val="00261EF3"/>
    <w:rsid w:val="00276031"/>
    <w:rsid w:val="00283462"/>
    <w:rsid w:val="002942E6"/>
    <w:rsid w:val="002B5F0F"/>
    <w:rsid w:val="002C0D8D"/>
    <w:rsid w:val="002D3143"/>
    <w:rsid w:val="002D712F"/>
    <w:rsid w:val="002F4930"/>
    <w:rsid w:val="002F6FB5"/>
    <w:rsid w:val="002F73DE"/>
    <w:rsid w:val="00302694"/>
    <w:rsid w:val="0030772E"/>
    <w:rsid w:val="00316435"/>
    <w:rsid w:val="003262FC"/>
    <w:rsid w:val="00340D41"/>
    <w:rsid w:val="00343521"/>
    <w:rsid w:val="00343825"/>
    <w:rsid w:val="00343CA6"/>
    <w:rsid w:val="00345490"/>
    <w:rsid w:val="003466D5"/>
    <w:rsid w:val="00350B9B"/>
    <w:rsid w:val="00356196"/>
    <w:rsid w:val="003566D3"/>
    <w:rsid w:val="003840F3"/>
    <w:rsid w:val="003A3F3B"/>
    <w:rsid w:val="003B7778"/>
    <w:rsid w:val="003B7CDF"/>
    <w:rsid w:val="003D3FF0"/>
    <w:rsid w:val="003D525E"/>
    <w:rsid w:val="003E6451"/>
    <w:rsid w:val="00415882"/>
    <w:rsid w:val="004217B2"/>
    <w:rsid w:val="0042701E"/>
    <w:rsid w:val="004317B6"/>
    <w:rsid w:val="004321C8"/>
    <w:rsid w:val="00443D28"/>
    <w:rsid w:val="00464E49"/>
    <w:rsid w:val="00465977"/>
    <w:rsid w:val="0048191F"/>
    <w:rsid w:val="00486463"/>
    <w:rsid w:val="004868C1"/>
    <w:rsid w:val="004E6294"/>
    <w:rsid w:val="004F6EAF"/>
    <w:rsid w:val="005055A9"/>
    <w:rsid w:val="005250BE"/>
    <w:rsid w:val="00525D98"/>
    <w:rsid w:val="00547227"/>
    <w:rsid w:val="00555FD4"/>
    <w:rsid w:val="0056052D"/>
    <w:rsid w:val="00561959"/>
    <w:rsid w:val="00563435"/>
    <w:rsid w:val="005717E7"/>
    <w:rsid w:val="00574509"/>
    <w:rsid w:val="00577A04"/>
    <w:rsid w:val="00577F49"/>
    <w:rsid w:val="00585613"/>
    <w:rsid w:val="00596FFC"/>
    <w:rsid w:val="005A14DD"/>
    <w:rsid w:val="005A49F3"/>
    <w:rsid w:val="005F7E2A"/>
    <w:rsid w:val="00604DE7"/>
    <w:rsid w:val="00611081"/>
    <w:rsid w:val="006156ED"/>
    <w:rsid w:val="00621C55"/>
    <w:rsid w:val="006221E2"/>
    <w:rsid w:val="0062552D"/>
    <w:rsid w:val="00625905"/>
    <w:rsid w:val="00627E48"/>
    <w:rsid w:val="00646023"/>
    <w:rsid w:val="006461B9"/>
    <w:rsid w:val="00653850"/>
    <w:rsid w:val="00656BA9"/>
    <w:rsid w:val="00672912"/>
    <w:rsid w:val="006745B2"/>
    <w:rsid w:val="00680D0D"/>
    <w:rsid w:val="006B09D7"/>
    <w:rsid w:val="006B2A9B"/>
    <w:rsid w:val="006B5387"/>
    <w:rsid w:val="006C262E"/>
    <w:rsid w:val="006D24AD"/>
    <w:rsid w:val="006D7356"/>
    <w:rsid w:val="006E0C21"/>
    <w:rsid w:val="00700665"/>
    <w:rsid w:val="00716AFD"/>
    <w:rsid w:val="0072083E"/>
    <w:rsid w:val="0073647A"/>
    <w:rsid w:val="00751BDA"/>
    <w:rsid w:val="00766790"/>
    <w:rsid w:val="00780346"/>
    <w:rsid w:val="007813A9"/>
    <w:rsid w:val="007849F3"/>
    <w:rsid w:val="00786239"/>
    <w:rsid w:val="007A6E2A"/>
    <w:rsid w:val="007C012F"/>
    <w:rsid w:val="007E5B5E"/>
    <w:rsid w:val="007F011C"/>
    <w:rsid w:val="007F2313"/>
    <w:rsid w:val="00804854"/>
    <w:rsid w:val="00811D56"/>
    <w:rsid w:val="00822777"/>
    <w:rsid w:val="00824D16"/>
    <w:rsid w:val="00833503"/>
    <w:rsid w:val="00846A47"/>
    <w:rsid w:val="00863CCE"/>
    <w:rsid w:val="008777A3"/>
    <w:rsid w:val="0088305F"/>
    <w:rsid w:val="00893057"/>
    <w:rsid w:val="008A0733"/>
    <w:rsid w:val="008B1183"/>
    <w:rsid w:val="008C7415"/>
    <w:rsid w:val="008D1669"/>
    <w:rsid w:val="008E362D"/>
    <w:rsid w:val="008F03AC"/>
    <w:rsid w:val="008F4C2D"/>
    <w:rsid w:val="008F51DB"/>
    <w:rsid w:val="00904536"/>
    <w:rsid w:val="00921C0B"/>
    <w:rsid w:val="009307A1"/>
    <w:rsid w:val="00935177"/>
    <w:rsid w:val="00940F3B"/>
    <w:rsid w:val="00943148"/>
    <w:rsid w:val="0095642D"/>
    <w:rsid w:val="0096174F"/>
    <w:rsid w:val="009747AB"/>
    <w:rsid w:val="00992608"/>
    <w:rsid w:val="009975E6"/>
    <w:rsid w:val="009A3A73"/>
    <w:rsid w:val="009A40C1"/>
    <w:rsid w:val="009C0536"/>
    <w:rsid w:val="009F0008"/>
    <w:rsid w:val="00A02691"/>
    <w:rsid w:val="00A036D9"/>
    <w:rsid w:val="00A04029"/>
    <w:rsid w:val="00A15188"/>
    <w:rsid w:val="00A16D9C"/>
    <w:rsid w:val="00A24004"/>
    <w:rsid w:val="00A27A01"/>
    <w:rsid w:val="00A30FD6"/>
    <w:rsid w:val="00A33314"/>
    <w:rsid w:val="00A368CD"/>
    <w:rsid w:val="00A4177C"/>
    <w:rsid w:val="00A51922"/>
    <w:rsid w:val="00A65B3E"/>
    <w:rsid w:val="00A81D13"/>
    <w:rsid w:val="00A9461B"/>
    <w:rsid w:val="00A950A4"/>
    <w:rsid w:val="00AA128F"/>
    <w:rsid w:val="00AA6B4C"/>
    <w:rsid w:val="00AC23C8"/>
    <w:rsid w:val="00AC782C"/>
    <w:rsid w:val="00AF21D4"/>
    <w:rsid w:val="00AF32BD"/>
    <w:rsid w:val="00B10109"/>
    <w:rsid w:val="00B23F00"/>
    <w:rsid w:val="00B2426A"/>
    <w:rsid w:val="00B31D90"/>
    <w:rsid w:val="00B32710"/>
    <w:rsid w:val="00B342A9"/>
    <w:rsid w:val="00B34333"/>
    <w:rsid w:val="00B41066"/>
    <w:rsid w:val="00B45070"/>
    <w:rsid w:val="00B520A0"/>
    <w:rsid w:val="00B54C76"/>
    <w:rsid w:val="00B565D2"/>
    <w:rsid w:val="00B63FFF"/>
    <w:rsid w:val="00B7057F"/>
    <w:rsid w:val="00B76BE1"/>
    <w:rsid w:val="00B956F7"/>
    <w:rsid w:val="00BA381B"/>
    <w:rsid w:val="00BB1F11"/>
    <w:rsid w:val="00BB2DC2"/>
    <w:rsid w:val="00BC0793"/>
    <w:rsid w:val="00BD2B24"/>
    <w:rsid w:val="00BE3A36"/>
    <w:rsid w:val="00BF3D85"/>
    <w:rsid w:val="00BF652B"/>
    <w:rsid w:val="00C05906"/>
    <w:rsid w:val="00C065B5"/>
    <w:rsid w:val="00C14E22"/>
    <w:rsid w:val="00C22E07"/>
    <w:rsid w:val="00C24055"/>
    <w:rsid w:val="00C27D8E"/>
    <w:rsid w:val="00C368B1"/>
    <w:rsid w:val="00C407A4"/>
    <w:rsid w:val="00C40878"/>
    <w:rsid w:val="00C41662"/>
    <w:rsid w:val="00C71C0E"/>
    <w:rsid w:val="00C801C8"/>
    <w:rsid w:val="00C9678F"/>
    <w:rsid w:val="00CA4CDE"/>
    <w:rsid w:val="00CB014C"/>
    <w:rsid w:val="00CD3CF0"/>
    <w:rsid w:val="00D20755"/>
    <w:rsid w:val="00D35C9C"/>
    <w:rsid w:val="00D4406B"/>
    <w:rsid w:val="00D46DC5"/>
    <w:rsid w:val="00D50CC6"/>
    <w:rsid w:val="00D66AA6"/>
    <w:rsid w:val="00D748FC"/>
    <w:rsid w:val="00D80555"/>
    <w:rsid w:val="00D808A3"/>
    <w:rsid w:val="00D81BD2"/>
    <w:rsid w:val="00D952EA"/>
    <w:rsid w:val="00D961B1"/>
    <w:rsid w:val="00DA634A"/>
    <w:rsid w:val="00DC0AFF"/>
    <w:rsid w:val="00DC4A9B"/>
    <w:rsid w:val="00DC7EB0"/>
    <w:rsid w:val="00DE076B"/>
    <w:rsid w:val="00DE160E"/>
    <w:rsid w:val="00DE27DB"/>
    <w:rsid w:val="00DE619D"/>
    <w:rsid w:val="00DE6B88"/>
    <w:rsid w:val="00DF5119"/>
    <w:rsid w:val="00E1040C"/>
    <w:rsid w:val="00E1090D"/>
    <w:rsid w:val="00E14231"/>
    <w:rsid w:val="00E17BC8"/>
    <w:rsid w:val="00E21743"/>
    <w:rsid w:val="00E25DCB"/>
    <w:rsid w:val="00E351AD"/>
    <w:rsid w:val="00E42CC5"/>
    <w:rsid w:val="00E43F07"/>
    <w:rsid w:val="00E44E78"/>
    <w:rsid w:val="00E50533"/>
    <w:rsid w:val="00E54499"/>
    <w:rsid w:val="00E60E22"/>
    <w:rsid w:val="00E73848"/>
    <w:rsid w:val="00E92ACE"/>
    <w:rsid w:val="00EB7768"/>
    <w:rsid w:val="00EC0D4D"/>
    <w:rsid w:val="00EE6085"/>
    <w:rsid w:val="00EF20C5"/>
    <w:rsid w:val="00EF3980"/>
    <w:rsid w:val="00F24E8F"/>
    <w:rsid w:val="00F27BA4"/>
    <w:rsid w:val="00F35B7B"/>
    <w:rsid w:val="00F56BB7"/>
    <w:rsid w:val="00F66C21"/>
    <w:rsid w:val="00F7157A"/>
    <w:rsid w:val="00F71661"/>
    <w:rsid w:val="00F720C3"/>
    <w:rsid w:val="00F81C42"/>
    <w:rsid w:val="00F8485F"/>
    <w:rsid w:val="00F94E94"/>
    <w:rsid w:val="00FA3B20"/>
    <w:rsid w:val="00FC4E95"/>
    <w:rsid w:val="00FC5AB1"/>
    <w:rsid w:val="00FD227F"/>
    <w:rsid w:val="00FD4570"/>
    <w:rsid w:val="00FD7843"/>
    <w:rsid w:val="00FE2A9F"/>
    <w:rsid w:val="00FE5E86"/>
    <w:rsid w:val="00FE7DB0"/>
    <w:rsid w:val="00FF1816"/>
    <w:rsid w:val="00FF4D66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74C20"/>
  <w15:chartTrackingRefBased/>
  <w15:docId w15:val="{E59751D1-F759-4FDF-A481-96260515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33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503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3466D5"/>
    <w:pPr>
      <w:spacing w:before="36" w:after="0" w:line="240" w:lineRule="auto"/>
      <w:ind w:left="120"/>
    </w:pPr>
    <w:rPr>
      <w:rFonts w:ascii="宋体" w:eastAsia="宋体" w:hAnsi="宋体"/>
      <w:kern w:val="0"/>
      <w:sz w:val="24"/>
      <w:lang w:eastAsia="en-US"/>
      <w14:ligatures w14:val="none"/>
    </w:rPr>
  </w:style>
  <w:style w:type="character" w:customStyle="1" w:styleId="af">
    <w:name w:val="正文文本 字符"/>
    <w:basedOn w:val="a0"/>
    <w:link w:val="ae"/>
    <w:uiPriority w:val="1"/>
    <w:qFormat/>
    <w:rsid w:val="003466D5"/>
    <w:rPr>
      <w:rFonts w:ascii="宋体" w:eastAsia="宋体" w:hAnsi="宋体"/>
      <w:kern w:val="0"/>
      <w:sz w:val="24"/>
      <w:lang w:eastAsia="en-US"/>
      <w14:ligatures w14:val="none"/>
    </w:rPr>
  </w:style>
  <w:style w:type="table" w:styleId="af0">
    <w:name w:val="Table Grid"/>
    <w:basedOn w:val="a1"/>
    <w:uiPriority w:val="39"/>
    <w:rsid w:val="0034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466D5"/>
    <w:pPr>
      <w:spacing w:after="0" w:line="240" w:lineRule="auto"/>
    </w:pPr>
    <w:rPr>
      <w:kern w:val="0"/>
      <w:szCs w:val="22"/>
      <w:lang w:eastAsia="en-US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3466D5"/>
    <w:pPr>
      <w:spacing w:after="0" w:line="240" w:lineRule="auto"/>
    </w:pPr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TML0">
    <w:name w:val="HTML 预设格式 字符"/>
    <w:basedOn w:val="a0"/>
    <w:link w:val="HTML"/>
    <w:uiPriority w:val="99"/>
    <w:semiHidden/>
    <w:qFormat/>
    <w:rsid w:val="003466D5"/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paragraph" w:styleId="af1">
    <w:name w:val="header"/>
    <w:basedOn w:val="a"/>
    <w:link w:val="af2"/>
    <w:uiPriority w:val="99"/>
    <w:unhideWhenUsed/>
    <w:rsid w:val="00A30FD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A30FD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A30F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A30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洪雨霏</dc:creator>
  <cp:keywords/>
  <dc:description/>
  <cp:lastModifiedBy>孙敏</cp:lastModifiedBy>
  <cp:revision>10</cp:revision>
  <cp:lastPrinted>2025-09-01T06:21:00Z</cp:lastPrinted>
  <dcterms:created xsi:type="dcterms:W3CDTF">2025-09-01T05:48:00Z</dcterms:created>
  <dcterms:modified xsi:type="dcterms:W3CDTF">2025-09-01T07:28:00Z</dcterms:modified>
</cp:coreProperties>
</file>