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693" w14:textId="77777777" w:rsidR="00580BA6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580BA6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580BA6" w:rsidRDefault="00580BA6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580BA6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股票名称：沪硅产业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80BA6" w14:paraId="2011A345" w14:textId="77777777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</w:tc>
      </w:tr>
      <w:tr w:rsidR="00580BA6" w14:paraId="6B3FD78A" w14:textId="77777777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1702D929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国信、</w:t>
            </w:r>
            <w:r w:rsid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中金、国泰海通、长江、华泰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等机构和个人投资者通过电话和网络参加会议。</w:t>
            </w:r>
          </w:p>
        </w:tc>
      </w:tr>
      <w:tr w:rsidR="00580BA6" w14:paraId="027FCDBE" w14:textId="77777777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734625E6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580BA6" w14:paraId="0252797E" w14:textId="77777777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线上交流</w:t>
            </w:r>
          </w:p>
        </w:tc>
      </w:tr>
      <w:tr w:rsidR="00580BA6" w14:paraId="5655EA4D" w14:textId="77777777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邱慈云、李炜、黄燕、方娜</w:t>
            </w:r>
          </w:p>
        </w:tc>
      </w:tr>
      <w:tr w:rsidR="00580BA6" w14:paraId="5B94F3CC" w14:textId="77777777">
        <w:trPr>
          <w:trHeight w:val="699"/>
        </w:trPr>
        <w:tc>
          <w:tcPr>
            <w:tcW w:w="2405" w:type="dxa"/>
            <w:vAlign w:val="center"/>
          </w:tcPr>
          <w:p w14:paraId="390A5E3F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38F537B9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、半导体行业和沪硅产业经营情况介绍</w:t>
            </w:r>
          </w:p>
          <w:p w14:paraId="2771DAD5" w14:textId="77777777" w:rsidR="00A17A77" w:rsidRPr="00A17A77" w:rsidRDefault="00A17A77" w:rsidP="00A17A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今年上半年，全球半导体市场、包括半导体硅片市场整体都有所改善，但复苏速度慢于预期。在这样的大环境下，沪硅产业面临着诸多挑战。从业绩数据来看，我们上半年实现营业收入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16.97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8.16%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。其中第二季度单季营收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8.96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亿元，环比第一季度增长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11.75%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然而，我们归属于上市公司股东的净利润仍然为负，这主要是由于硅片市场的复苏滞后于终端市场、芯片制造等产业链的下游环节，硅片产品价格在全球范围内仍面临较大压力，再加上我们持续扩产带来的折旧摊销费用、持续较高水平的研发投入及其他固定成本增加的影响，导致短期内仍然处于亏损状态。</w:t>
            </w:r>
          </w:p>
          <w:p w14:paraId="55E4D413" w14:textId="77777777" w:rsidR="00A17A77" w:rsidRPr="00A17A77" w:rsidRDefault="00A17A77" w:rsidP="00A17A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在业务方面，我们的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硅片业务取得了显著进展。公司的产能利用率处于较高水平，出货量同比有所增加。上半年，我们上海、太原两地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硅片合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计产能已达到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75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月，规模位居国内第一梯队。</w:t>
            </w:r>
          </w:p>
          <w:p w14:paraId="46A8CDAB" w14:textId="77777777" w:rsidR="00A17A77" w:rsidRPr="00A17A77" w:rsidRDefault="00A17A77" w:rsidP="00A17A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我们在技术研发和新产品成果上亮点颇多。上半年，我们开发了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余款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硅片新产品。截至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月末，公司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硅片业务的累计客户数量超过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家，产品广泛用于逻辑芯片、存储、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CIS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等应用。我们的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硅片产品凭借高纯度、低缺陷、良好的表面质量和性能参数，以及稳定的供应，受到了相关客户的高度认可。</w:t>
            </w:r>
          </w:p>
          <w:p w14:paraId="54E7011F" w14:textId="77777777" w:rsidR="00A17A77" w:rsidRPr="00A17A77" w:rsidRDefault="00A17A77" w:rsidP="00A17A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业务上，作为国内唯一具备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硅片衬底和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产品技术全自主知识产权和技术能力的企业，我们在国内的领先性更是凸显。公司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业务在过去半年里取得了阶段性突破，已开始向多客户批量送样。特别是面向高压高可靠性高算力应用的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300mm SOI 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硅片已正式开始流片，目前已完成客户送样并通过客户内部的特殊工艺验证。目前，我们的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产品能够满足各类应用领域对衬底材料的严格要求，并已与多家行业内领先的设计及制造企业建立了合作关系，具备为其提供高质量的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硅片的能力。</w:t>
            </w:r>
          </w:p>
          <w:p w14:paraId="3D22E099" w14:textId="77777777" w:rsidR="00A17A77" w:rsidRPr="00A17A77" w:rsidRDefault="00A17A77" w:rsidP="00A17A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然而，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200mm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及以下的硅片市场还未完全复苏，公司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及以下尺寸硅片业务表现仍较为疲软。不过，我们的子公司在各自领域都在积极探索。芬兰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Okmetic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持续推进其产品在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MEMS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、传感器、射频滤波器和功率器件领域的应用；新傲科技在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 SOI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及以下外延业务方面持续推动转型升级，着眼产品高性能应用，以期在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IGBT/FRD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等产品应用市场争取获得更广泛的渗透。</w:t>
            </w:r>
          </w:p>
          <w:p w14:paraId="7E0F1B5B" w14:textId="77777777" w:rsidR="00A17A77" w:rsidRPr="00A17A77" w:rsidRDefault="00A17A77" w:rsidP="00A17A7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从行业发展趋势来看，虽然当前面临挑战，但我们对未来充满信心。随着终端市场需求的持续增长，下游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客户库存水平逐步正常化，半导体硅片出货量及价格的持续回暖值得期待。特别是各类新兴市场的崛起，将为半导体硅片行业带来新的增长动力。展望未来，我们将继续坚持技术研发、新产品开发和市场开拓。在技术研发上，不断突破创新，尤其是在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硅片业务和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300mm SOI </w:t>
            </w:r>
            <w:r w:rsidRPr="00A17A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业务上，持续提升产品的技术含量和附加值，以满足新兴市场对高性能硅片的严苛需求；在新产品开发上，紧密围绕市场需求，扩充产品种类；在市场开拓上，进一步扩大国内外市场份额。</w:t>
            </w:r>
          </w:p>
          <w:p w14:paraId="74BDF74A" w14:textId="77777777" w:rsidR="00580BA6" w:rsidRDefault="00580BA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EBE8AD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、投资者交流</w:t>
            </w:r>
          </w:p>
          <w:p w14:paraId="5905CA44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：当前半导体硅片价量的情况。</w:t>
            </w:r>
          </w:p>
          <w:p w14:paraId="4E2D8844" w14:textId="1406A2E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答：从量的方面，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硅片需求持续增长，尤其在存储领增速明显；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硅片已触底，但复苏</w:t>
            </w:r>
            <w:r w:rsidR="00336C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较为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缓慢。从价格方面，仍然承压，主要来自新</w:t>
            </w:r>
            <w:r w:rsidR="00336C26"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竞争者、客户降本要求及市场竞争加剧。</w:t>
            </w:r>
          </w:p>
          <w:p w14:paraId="43D17251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51B708E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年、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年的折旧预期</w:t>
            </w:r>
          </w:p>
          <w:p w14:paraId="18B9DD57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年折旧约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年仍处于资本开支高峰期，后续随设备完全折旧后，增速会逐步下降。</w:t>
            </w:r>
          </w:p>
          <w:p w14:paraId="2D6D1FB5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E663912" w14:textId="5DA42805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：当前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硅片的产能利用率</w:t>
            </w:r>
          </w:p>
          <w:p w14:paraId="42A84AF8" w14:textId="06BE9319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产能利用率较高，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回升仍然略显乏力，个别品种开工率较高。</w:t>
            </w:r>
          </w:p>
          <w:p w14:paraId="4D50E75B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C8710A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：硅片产品的国产化率</w:t>
            </w:r>
          </w:p>
          <w:p w14:paraId="2BA56473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硅片在存储领域国产化率高于逻辑芯片，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硅片除特殊产品外已基本实现国产化。</w:t>
            </w:r>
          </w:p>
          <w:p w14:paraId="030B6520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332BD4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产品产能规划及海外市场规划</w:t>
            </w:r>
          </w:p>
          <w:p w14:paraId="31254E7E" w14:textId="07E28AB9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答：目前产能已达到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75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月，已公布的产能规划将达到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120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月。海外市场拓展方面，公司已与较多海外客户建立合作，未来将借助海外子公司渠道</w:t>
            </w:r>
            <w:r w:rsidR="00336C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进一步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提升国际销售占比。</w:t>
            </w:r>
          </w:p>
          <w:p w14:paraId="7F410685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A418D8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硅片未来价格提升空间及下游领域复苏情况</w:t>
            </w:r>
          </w:p>
          <w:p w14:paraId="3E5A127A" w14:textId="18F08E29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答：随着正片占比提升、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LTA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订单结束及整体市场需求增长，价格有望企稳回升。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硅片需求</w:t>
            </w:r>
            <w:r w:rsidR="00336C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向好，下游市场中，存储、逻辑和功率器件等领域预计率先复苏，消费电子和手机市场需等待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应用驱动增长。</w:t>
            </w:r>
          </w:p>
          <w:p w14:paraId="20839D7A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3D0BE9" w14:textId="77777777" w:rsidR="002C2BA0" w:rsidRPr="002C2BA0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：掺砷产品进展</w:t>
            </w:r>
          </w:p>
          <w:p w14:paraId="20439417" w14:textId="64FEEB7E" w:rsidR="00580BA6" w:rsidRDefault="002C2BA0" w:rsidP="002C2BA0">
            <w:pPr>
              <w:spacing w:line="360" w:lineRule="auto"/>
              <w:rPr>
                <w:rFonts w:ascii="Times New Roman" w:eastAsia="宋体" w:hAnsi="Times New Roman" w:cs="Times New Roman"/>
                <w:bCs/>
              </w:rPr>
            </w:pPr>
            <w:r w:rsidRPr="002C2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答：掺砷产品在太原基地研发生产，目前已向客户送样，正处于认证阶段，预计未来几个月将取得进展。</w:t>
            </w:r>
          </w:p>
        </w:tc>
      </w:tr>
      <w:tr w:rsidR="00580BA6" w14:paraId="22D168C2" w14:textId="77777777">
        <w:trPr>
          <w:trHeight w:val="567"/>
        </w:trPr>
        <w:tc>
          <w:tcPr>
            <w:tcW w:w="2405" w:type="dxa"/>
            <w:vAlign w:val="center"/>
          </w:tcPr>
          <w:p w14:paraId="04E60CBA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0882F3D8" w14:textId="77777777" w:rsidR="00580BA6" w:rsidRDefault="00580BA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80BA6" w14:paraId="4B6462FF" w14:textId="77777777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2C3CEF4D" w:rsidR="00580BA6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A7C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9A7C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5369C63" w14:textId="77777777" w:rsidR="00580BA6" w:rsidRDefault="00580BA6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58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iMmMzMDU0MzllOWZiN2ZiMDQ2Nzk2ZTEwMjQ5NTQifQ=="/>
  </w:docVars>
  <w:rsids>
    <w:rsidRoot w:val="00C82F98"/>
    <w:rsid w:val="0002629A"/>
    <w:rsid w:val="000332AA"/>
    <w:rsid w:val="00033C64"/>
    <w:rsid w:val="00074776"/>
    <w:rsid w:val="000829CA"/>
    <w:rsid w:val="000A10A9"/>
    <w:rsid w:val="000B1CA7"/>
    <w:rsid w:val="000C6AA6"/>
    <w:rsid w:val="000F42C0"/>
    <w:rsid w:val="000F4ACE"/>
    <w:rsid w:val="001009BD"/>
    <w:rsid w:val="00101309"/>
    <w:rsid w:val="00110E10"/>
    <w:rsid w:val="001150D1"/>
    <w:rsid w:val="00125D61"/>
    <w:rsid w:val="00127A60"/>
    <w:rsid w:val="001306D7"/>
    <w:rsid w:val="00136D14"/>
    <w:rsid w:val="00155EDB"/>
    <w:rsid w:val="00160857"/>
    <w:rsid w:val="00181F39"/>
    <w:rsid w:val="001A08CB"/>
    <w:rsid w:val="001B270F"/>
    <w:rsid w:val="001C6310"/>
    <w:rsid w:val="001D25E2"/>
    <w:rsid w:val="001D693E"/>
    <w:rsid w:val="001E4840"/>
    <w:rsid w:val="001F25B4"/>
    <w:rsid w:val="001F37B1"/>
    <w:rsid w:val="001F3E8E"/>
    <w:rsid w:val="001F5BA3"/>
    <w:rsid w:val="00202579"/>
    <w:rsid w:val="00202BB6"/>
    <w:rsid w:val="00220D87"/>
    <w:rsid w:val="00224F09"/>
    <w:rsid w:val="00233DD6"/>
    <w:rsid w:val="00237206"/>
    <w:rsid w:val="002672E0"/>
    <w:rsid w:val="00282FAA"/>
    <w:rsid w:val="002874DB"/>
    <w:rsid w:val="00296E36"/>
    <w:rsid w:val="002A2285"/>
    <w:rsid w:val="002A3E5A"/>
    <w:rsid w:val="002A72A1"/>
    <w:rsid w:val="002B54FE"/>
    <w:rsid w:val="002C11AD"/>
    <w:rsid w:val="002C2BA0"/>
    <w:rsid w:val="002C7D9C"/>
    <w:rsid w:val="002D7D0A"/>
    <w:rsid w:val="002E0E47"/>
    <w:rsid w:val="0030116C"/>
    <w:rsid w:val="00311572"/>
    <w:rsid w:val="00314CED"/>
    <w:rsid w:val="00322506"/>
    <w:rsid w:val="00324E5A"/>
    <w:rsid w:val="00336C26"/>
    <w:rsid w:val="00336CC8"/>
    <w:rsid w:val="00344502"/>
    <w:rsid w:val="003A1DAE"/>
    <w:rsid w:val="003B0D5C"/>
    <w:rsid w:val="003B4FA2"/>
    <w:rsid w:val="003C248C"/>
    <w:rsid w:val="003C4AFC"/>
    <w:rsid w:val="003C60EB"/>
    <w:rsid w:val="003D1E34"/>
    <w:rsid w:val="003E7756"/>
    <w:rsid w:val="003F4D08"/>
    <w:rsid w:val="003F4DCF"/>
    <w:rsid w:val="003F74C6"/>
    <w:rsid w:val="004123B0"/>
    <w:rsid w:val="00415CA7"/>
    <w:rsid w:val="00435C56"/>
    <w:rsid w:val="0043680A"/>
    <w:rsid w:val="00454A20"/>
    <w:rsid w:val="0046504A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5679C"/>
    <w:rsid w:val="00560D90"/>
    <w:rsid w:val="00563CE2"/>
    <w:rsid w:val="00570C7C"/>
    <w:rsid w:val="00580BA6"/>
    <w:rsid w:val="0058737B"/>
    <w:rsid w:val="00594A0F"/>
    <w:rsid w:val="005A12F3"/>
    <w:rsid w:val="005A765D"/>
    <w:rsid w:val="005B3A67"/>
    <w:rsid w:val="005D0F48"/>
    <w:rsid w:val="005D2C7E"/>
    <w:rsid w:val="005D4ED1"/>
    <w:rsid w:val="005F1617"/>
    <w:rsid w:val="005F2983"/>
    <w:rsid w:val="00625A34"/>
    <w:rsid w:val="00634A37"/>
    <w:rsid w:val="006702D6"/>
    <w:rsid w:val="00672D94"/>
    <w:rsid w:val="00677C07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2273"/>
    <w:rsid w:val="007518EA"/>
    <w:rsid w:val="00760A1C"/>
    <w:rsid w:val="00760C0D"/>
    <w:rsid w:val="007A2CDB"/>
    <w:rsid w:val="007C5CD7"/>
    <w:rsid w:val="007D66A3"/>
    <w:rsid w:val="007E14D1"/>
    <w:rsid w:val="007E580D"/>
    <w:rsid w:val="007F2C1B"/>
    <w:rsid w:val="007F3A3D"/>
    <w:rsid w:val="007F6B19"/>
    <w:rsid w:val="00801012"/>
    <w:rsid w:val="008028D5"/>
    <w:rsid w:val="008122C8"/>
    <w:rsid w:val="00814208"/>
    <w:rsid w:val="00821B57"/>
    <w:rsid w:val="008240C0"/>
    <w:rsid w:val="00825119"/>
    <w:rsid w:val="00836367"/>
    <w:rsid w:val="00837685"/>
    <w:rsid w:val="00843D6F"/>
    <w:rsid w:val="008544FE"/>
    <w:rsid w:val="00856587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46C1"/>
    <w:rsid w:val="009642A1"/>
    <w:rsid w:val="00966580"/>
    <w:rsid w:val="009827BC"/>
    <w:rsid w:val="0098608E"/>
    <w:rsid w:val="00991530"/>
    <w:rsid w:val="009921D8"/>
    <w:rsid w:val="00996E94"/>
    <w:rsid w:val="009A203D"/>
    <w:rsid w:val="009A59EB"/>
    <w:rsid w:val="009A7C24"/>
    <w:rsid w:val="009A7D3E"/>
    <w:rsid w:val="009C16B3"/>
    <w:rsid w:val="009F6A83"/>
    <w:rsid w:val="00A05443"/>
    <w:rsid w:val="00A158D9"/>
    <w:rsid w:val="00A15B46"/>
    <w:rsid w:val="00A17A77"/>
    <w:rsid w:val="00A24631"/>
    <w:rsid w:val="00A314EC"/>
    <w:rsid w:val="00A42ED4"/>
    <w:rsid w:val="00A46669"/>
    <w:rsid w:val="00A50E25"/>
    <w:rsid w:val="00A63336"/>
    <w:rsid w:val="00A7498A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598F"/>
    <w:rsid w:val="00AC6429"/>
    <w:rsid w:val="00AC6F7E"/>
    <w:rsid w:val="00AE72C0"/>
    <w:rsid w:val="00AF5DFB"/>
    <w:rsid w:val="00AF79D8"/>
    <w:rsid w:val="00B13DCD"/>
    <w:rsid w:val="00B13FD6"/>
    <w:rsid w:val="00B2663F"/>
    <w:rsid w:val="00B37117"/>
    <w:rsid w:val="00B41DD3"/>
    <w:rsid w:val="00B45B78"/>
    <w:rsid w:val="00B51CD6"/>
    <w:rsid w:val="00B55A1C"/>
    <w:rsid w:val="00B94DBC"/>
    <w:rsid w:val="00B97DCE"/>
    <w:rsid w:val="00BA5827"/>
    <w:rsid w:val="00BB4F7F"/>
    <w:rsid w:val="00BC0EAB"/>
    <w:rsid w:val="00BC46A4"/>
    <w:rsid w:val="00BC494E"/>
    <w:rsid w:val="00BD60E7"/>
    <w:rsid w:val="00BF607D"/>
    <w:rsid w:val="00C027F2"/>
    <w:rsid w:val="00C053B0"/>
    <w:rsid w:val="00C10DE5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611F"/>
    <w:rsid w:val="00CA5362"/>
    <w:rsid w:val="00CB0E15"/>
    <w:rsid w:val="00CB268B"/>
    <w:rsid w:val="00CC77CE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D0"/>
    <w:rsid w:val="00D754C0"/>
    <w:rsid w:val="00D818A1"/>
    <w:rsid w:val="00D83081"/>
    <w:rsid w:val="00D86093"/>
    <w:rsid w:val="00D90A79"/>
    <w:rsid w:val="00DB1E87"/>
    <w:rsid w:val="00DB3697"/>
    <w:rsid w:val="00DD3485"/>
    <w:rsid w:val="00DE6098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877D2"/>
    <w:rsid w:val="00E939BA"/>
    <w:rsid w:val="00E97343"/>
    <w:rsid w:val="00EA0332"/>
    <w:rsid w:val="00EC1BCE"/>
    <w:rsid w:val="00EC43AB"/>
    <w:rsid w:val="00ED669F"/>
    <w:rsid w:val="00EE7CE1"/>
    <w:rsid w:val="00EF4F26"/>
    <w:rsid w:val="00F02580"/>
    <w:rsid w:val="00F04E9D"/>
    <w:rsid w:val="00F12275"/>
    <w:rsid w:val="00F15550"/>
    <w:rsid w:val="00F20198"/>
    <w:rsid w:val="00F23F0C"/>
    <w:rsid w:val="00F40D5A"/>
    <w:rsid w:val="00F44FA8"/>
    <w:rsid w:val="00F65FC1"/>
    <w:rsid w:val="00F832DF"/>
    <w:rsid w:val="00F8698F"/>
    <w:rsid w:val="00F9122D"/>
    <w:rsid w:val="00FA6543"/>
    <w:rsid w:val="00FB29BA"/>
    <w:rsid w:val="00FC06C7"/>
    <w:rsid w:val="00FD07DE"/>
    <w:rsid w:val="00FD2684"/>
    <w:rsid w:val="00FD4D2C"/>
    <w:rsid w:val="1D6D7F63"/>
    <w:rsid w:val="2D3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9372"/>
  <w15:docId w15:val="{C1F387C9-0B0C-4BEA-AA0C-56B2B86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5">
    <w:name w:val="Body Text"/>
    <w:basedOn w:val="a"/>
    <w:link w:val="a6"/>
    <w:qFormat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PMingLiU" w:hAnsi="Times New Roman"/>
      <w:sz w:val="24"/>
      <w:szCs w:val="24"/>
      <w:lang w:eastAsia="zh-TW"/>
    </w:rPr>
  </w:style>
  <w:style w:type="character" w:customStyle="1" w:styleId="a6">
    <w:name w:val="正文文本 字符"/>
    <w:basedOn w:val="a0"/>
    <w:link w:val="a5"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8">
    <w:name w:val="正文文本缩进 字符"/>
    <w:basedOn w:val="a0"/>
    <w:link w:val="a7"/>
    <w:qFormat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  <w:qFormat/>
  </w:style>
  <w:style w:type="paragraph" w:customStyle="1" w:styleId="Style22">
    <w:name w:val="_Style 22"/>
    <w:basedOn w:val="a"/>
    <w:next w:val="af4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paragraph" w:styleId="af5">
    <w:name w:val="Revision"/>
    <w:hidden/>
    <w:uiPriority w:val="99"/>
    <w:unhideWhenUsed/>
    <w:rsid w:val="00B13D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 艳</cp:lastModifiedBy>
  <cp:revision>88</cp:revision>
  <cp:lastPrinted>2020-12-17T08:55:00Z</cp:lastPrinted>
  <dcterms:created xsi:type="dcterms:W3CDTF">2021-05-26T01:54:00Z</dcterms:created>
  <dcterms:modified xsi:type="dcterms:W3CDTF">2025-09-02T06:33:00Z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555E1D90FD414FC5B92425DBDD36AEAD_13</vt:lpwstr>
  </property>
  <property fmtid="{D5CDD505-2E9C-101B-9397-08002B2CF9AE}" pid="4" name="KSOTemplateDocerSaveRecord">
    <vt:lpwstr>eyJoZGlkIjoiYTZiMmMzMDU0MzllOWZiN2ZiMDQ2Nzk2ZTEwMjQ5NTQiLCJ1c2VySWQiOiIzMDQ3NjM5NjcifQ==</vt:lpwstr>
  </property>
</Properties>
</file>