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证券简称：邦彦技术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5D8C2C1E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Pr="002F2B7E"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3B530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9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B37C29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4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176C63F6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Pr="002F2B7E"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385298"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1</w:t>
      </w:r>
      <w:r w:rsidR="003B530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6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□特定对象调研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□现场参观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1FCE33D8" w:rsidR="00BE0459" w:rsidRPr="002F2B7E" w:rsidRDefault="003B530E" w:rsidP="00624BD1">
            <w:pPr>
              <w:widowControl/>
              <w:spacing w:after="0" w:line="560" w:lineRule="exact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 w:rsidRPr="003B530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华福证券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bookmarkStart w:id="0" w:name="OLE_LINK2"/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景顺长城基金</w:t>
            </w:r>
            <w:bookmarkEnd w:id="0"/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中科沃土基金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银华基金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华西证券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长城基金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大摩华鑫基金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平安基金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信达澳银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招商证券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前海基金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升水私募基金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新华基金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3B530E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创富兆业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38F38D84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5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3B53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9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73132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日</w:t>
            </w:r>
            <w:r w:rsidR="0073132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至</w:t>
            </w:r>
            <w:r w:rsidR="00603111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4</w:t>
            </w:r>
            <w:r w:rsidR="0073132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3B252B18" w:rsidR="00BE0459" w:rsidRPr="002F2B7E" w:rsidRDefault="006406CB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</w:t>
            </w:r>
            <w:r w:rsidR="0073132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、上海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6F7A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6EC3" w14:textId="6BFF354F" w:rsidR="00A426B0" w:rsidRPr="004B6C84" w:rsidRDefault="004B6C84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="00BE0459" w:rsidRPr="004B6C84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2C4AB422" w14:textId="1EE93D1F" w:rsidR="0017059D" w:rsidRPr="002F2B7E" w:rsidRDefault="00BE0459" w:rsidP="00624BD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首先公司董事会秘书邹家瑞介绍了公司当前基本业务及经营情况。</w:t>
            </w:r>
          </w:p>
          <w:p w14:paraId="5B683F14" w14:textId="77777777" w:rsidR="00BE0459" w:rsidRPr="002F2B7E" w:rsidRDefault="00BE0459" w:rsidP="00624BD1">
            <w:pPr>
              <w:spacing w:beforeLines="50" w:before="156"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  <w:bookmarkStart w:id="1" w:name="_Toc149733612"/>
            <w:bookmarkStart w:id="2" w:name="_Toc144735704"/>
          </w:p>
          <w:p w14:paraId="3BE359EB" w14:textId="0E48364A" w:rsidR="00BD35B7" w:rsidRDefault="00BD35B7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bookmarkStart w:id="3" w:name="OLE_LINK1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1</w:t>
            </w:r>
            <w:r w:rsidRPr="002F2B7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3B530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请介绍下公司最新经营定位与业务布局</w:t>
            </w:r>
            <w:r w:rsidRPr="002F2B7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？</w:t>
            </w:r>
          </w:p>
          <w:p w14:paraId="457F05BF" w14:textId="7AFEDF8C" w:rsidR="003B530E" w:rsidRPr="003B530E" w:rsidRDefault="003B530E" w:rsidP="00624BD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公司以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技术为核心驱动力，深耕通信、计算、存储、云服务和信息安全等领域，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致力于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为全球用户提供智能且安全的解决方案。逐步形成“计算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通信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安全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智能”协同发展的三大业务品牌架构：包括立足军网的融合通信产品；构建从边缘数据中心（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EDC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）到互联网数据中心（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IDC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），提供安全可信的商用办公计算机解决方案的云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PC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产品；以及基于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lastRenderedPageBreak/>
              <w:t>AI Agent</w:t>
            </w:r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技术打造</w:t>
            </w:r>
            <w:proofErr w:type="spellStart"/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3B530E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智能体数字人云服务平台。</w:t>
            </w:r>
          </w:p>
          <w:p w14:paraId="3EF9FD30" w14:textId="6249BA64" w:rsidR="004B6C84" w:rsidRPr="002F2B7E" w:rsidRDefault="009407B0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2</w:t>
            </w:r>
            <w:r w:rsidR="004B6C84" w:rsidRPr="002F2B7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AA4C36" w:rsidRPr="00AA4C36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您能否介绍下</w:t>
            </w:r>
            <w:r w:rsidR="003B530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公司云</w:t>
            </w:r>
            <w:r w:rsidR="003B530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PC</w:t>
            </w:r>
            <w:r w:rsidR="003B530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产品最新的动态</w:t>
            </w:r>
            <w:r w:rsidR="004B6C84" w:rsidRPr="002F2B7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？</w:t>
            </w:r>
          </w:p>
          <w:p w14:paraId="7A987835" w14:textId="6CB3F93C" w:rsidR="003B530E" w:rsidRDefault="00FE08C6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2025 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年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8 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月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21 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日至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22 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，公司参加了</w:t>
            </w:r>
            <w:r w:rsidR="003B530E" w:rsidRPr="003B530E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由中国能源研究会主办的</w:t>
            </w:r>
            <w:r w:rsidR="003B530E" w:rsidRPr="003B530E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="003B530E" w:rsidRPr="003B530E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</w:t>
            </w:r>
            <w:r w:rsidR="003B530E" w:rsidRPr="003B530E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2025 </w:t>
            </w:r>
            <w:r w:rsidR="003B530E" w:rsidRPr="003B530E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年电力信息通信新技术大会”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。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公司携新一代云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PC 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产品精彩亮相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大会，新一代云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PC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可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将计算主机移至数据中心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，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桌面的存储和运行集中在</w:t>
            </w:r>
            <w:r w:rsidR="006F774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云上真机</w:t>
            </w:r>
            <w:r w:rsidR="006F774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”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，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用户界面通过视频流传输至终端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——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这一架构实现了</w:t>
            </w:r>
            <w:r w:rsidR="006F774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物理隔离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+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数据安全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+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原生性能</w:t>
            </w:r>
            <w:r w:rsidR="006F774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”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的三重突破。依托自研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CDP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协议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，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邦彦云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PC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实现硬编硬解、无损传输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，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确保用户获得与传统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PC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无差别的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“真机体验”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；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而物理隔离设计与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“终端数据不落地”模式</w:t>
            </w:r>
            <w:r w:rsid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，</w:t>
            </w:r>
            <w:r w:rsidR="007E74E1" w:rsidRPr="007E74E1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则从根源上杜绝了数据泄露风险。</w:t>
            </w:r>
          </w:p>
          <w:p w14:paraId="77C502F9" w14:textId="5E5A8461" w:rsidR="00FE08C6" w:rsidRDefault="00FE08C6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大会期间，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公司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与多家电力企业、科研机构达成了合作意向，计划共同推进邦彦云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PC </w:t>
            </w:r>
            <w:r w:rsidRPr="00FE08C6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在新能源电站、综合能源服务等场景的应用研究。</w:t>
            </w:r>
          </w:p>
          <w:p w14:paraId="00D36844" w14:textId="1ED30A81" w:rsidR="001E1B5C" w:rsidRPr="00624BD1" w:rsidRDefault="001E1B5C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624BD1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 xml:space="preserve">3 </w:t>
            </w:r>
            <w:r w:rsidRPr="00624BD1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、您能否介绍下公司</w:t>
            </w:r>
            <w:proofErr w:type="spellStart"/>
            <w:r w:rsidRPr="00624BD1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NuwaAI</w:t>
            </w:r>
            <w:proofErr w:type="spellEnd"/>
            <w:r w:rsidRPr="00624BD1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数字人的技术优势及应用场景？</w:t>
            </w:r>
          </w:p>
          <w:p w14:paraId="0A03D02D" w14:textId="111523CF" w:rsidR="001E1B5C" w:rsidRDefault="001E1B5C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proofErr w:type="spellStart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Nuwa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</w:t>
            </w:r>
            <w:r w:rsidR="006F774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I</w:t>
            </w:r>
            <w:proofErr w:type="spellEnd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智能体数字人以邦彦双脑架构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 Agent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为核心，通过融合“情商脑（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Emotional Brain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）”与“智商脑（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Intelligent Brain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）”，实现了情感理解与交流、精准推荐与任务执行的双重能力，提供了情智融合的智能交互体验，并充分展现出模型驱动的灵活性与适应性。目前，邦彦</w:t>
            </w:r>
            <w:proofErr w:type="spellStart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Nuwa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</w:t>
            </w:r>
            <w:r w:rsidR="006F774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I</w:t>
            </w:r>
            <w:proofErr w:type="spellEnd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官方网站（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www.nuwaai.com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）已全面开放注册，欢迎广大投资者注册体验。</w:t>
            </w:r>
          </w:p>
          <w:p w14:paraId="30EDFE89" w14:textId="3274B4AF" w:rsidR="001E1B5C" w:rsidRPr="001E1B5C" w:rsidRDefault="001E1B5C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proofErr w:type="spellStart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aAI</w:t>
            </w:r>
            <w:proofErr w:type="spellEnd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面向未来人机共生生态，通过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“情商脑”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和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“智商脑”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双脑驱动架构，赋予数字人语音交互与情感合成能力，可服务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B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端企业客户（如营销、教育、政务、文旅等）和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C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端个人创作者、自媒体、培训讲师乃至大众用户。其业务范围涵盖智能体数字人生成平台、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Nuwa ' s</w:t>
            </w:r>
            <w:r w:rsidR="00083F98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World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数字人内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lastRenderedPageBreak/>
              <w:t>容空间，以及企业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员工、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讲解员、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主播等智能化应用服务。平台特征强调“零门槛”（无需建模或专业编辑，一键生成数字人）和高自由度（外貌、声音、动作、性格均可定制），支持作品在抖音、淘宝、视频号、直播平台等多渠道部署。</w:t>
            </w:r>
            <w:bookmarkStart w:id="4" w:name="OLE_LINK3"/>
            <w:proofErr w:type="spellStart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NuwaAI</w:t>
            </w:r>
            <w:bookmarkEnd w:id="4"/>
            <w:proofErr w:type="spellEnd"/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品牌强调开放的平台属性和生态拓展，聚焦大众市场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1E1B5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消费级应用。</w:t>
            </w:r>
          </w:p>
          <w:p w14:paraId="7AEA99DD" w14:textId="2C72373D" w:rsidR="003C34C6" w:rsidRPr="003C34C6" w:rsidRDefault="003C34C6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3C34C6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4</w:t>
            </w:r>
            <w:r w:rsidRPr="003C34C6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、请介绍下公司研发方面的优势。</w:t>
            </w:r>
          </w:p>
          <w:p w14:paraId="0B7977A4" w14:textId="77777777" w:rsidR="003C34C6" w:rsidRDefault="003C34C6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公司拥有高效的研发体系，采用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IPD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创新管理模式，以客户需求为导向，以产品市场部为龙头，以产品架构师和产品经理为产品战略规划团队，综合分析客户需求、行业趋势、技术演进、竞争对手、产品现状等内外部环境，进行产品创新和创造，以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技术为核心驱动力，通过顶层系统设计深耕网络通信、信息安全、多媒体处理、云服务、云计算等领域。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年上半年，公司继续加大产品创新和创造的力度，保持较高的研发投入，研发费用支出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3,893.72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万元，占营业收入的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56.08%</w:t>
            </w:r>
            <w:r w:rsidRPr="003C34C6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。</w:t>
            </w:r>
          </w:p>
          <w:p w14:paraId="2B562CEE" w14:textId="4F1C4B16" w:rsidR="001E1B5C" w:rsidRPr="001E1B5C" w:rsidRDefault="001E1B5C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1E1B5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5</w:t>
            </w:r>
            <w:r w:rsidR="00034F58" w:rsidRPr="001E1B5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Pr="001E1B5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请介绍公司未来的发展理念。</w:t>
            </w:r>
          </w:p>
          <w:bookmarkEnd w:id="1"/>
          <w:bookmarkEnd w:id="2"/>
          <w:p w14:paraId="038C8043" w14:textId="3D9DC152" w:rsidR="00571988" w:rsidRPr="001E1B5C" w:rsidRDefault="00F67195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当前</w:t>
            </w:r>
            <w:r w:rsidR="001E1B5C" w:rsidRPr="001E1B5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，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公司正处于从传统的军工信息化企业向“云计算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+AI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解决方案提供商”转型的关键时期。公司业务布局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业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已完成，形成两个事业部和两条产品线的“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2+1+1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”的业务板块布局，包括融合通信事业部、信息安全事业部、云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PC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产品线、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="00624BD1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Agent</w:t>
            </w:r>
            <w:r w:rsidRPr="00F67195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产品线。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面向未来，</w:t>
            </w:r>
            <w:r w:rsidRPr="001E1B5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公司将充分利用已有的核心技术及优质客户资源，</w:t>
            </w:r>
            <w:r w:rsidR="001E1B5C" w:rsidRPr="001E1B5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不断加大研发投入，通过产品创新和升级换代，进一步提升公司产品市场占有率，实现“客户至上、奋斗者为本、共创共享”的企业发展愿景。</w:t>
            </w:r>
            <w:bookmarkEnd w:id="3"/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624BD1">
            <w:pPr>
              <w:spacing w:after="0" w:line="360" w:lineRule="auto"/>
              <w:ind w:firstLineChars="200" w:firstLine="480"/>
              <w:jc w:val="center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31CD" w14:textId="77777777" w:rsidR="00E72439" w:rsidRDefault="00E72439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D137C1" w14:textId="77777777" w:rsidR="00E72439" w:rsidRDefault="00E72439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EFBA" w14:textId="77777777" w:rsidR="00E72439" w:rsidRDefault="00E72439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41A0D2" w14:textId="77777777" w:rsidR="00E72439" w:rsidRDefault="00E72439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4E4C"/>
    <w:rsid w:val="00034EB7"/>
    <w:rsid w:val="00034F58"/>
    <w:rsid w:val="000564DA"/>
    <w:rsid w:val="0005792D"/>
    <w:rsid w:val="000607A5"/>
    <w:rsid w:val="0006783B"/>
    <w:rsid w:val="00073017"/>
    <w:rsid w:val="0007574E"/>
    <w:rsid w:val="00081328"/>
    <w:rsid w:val="00083F98"/>
    <w:rsid w:val="00090923"/>
    <w:rsid w:val="00095753"/>
    <w:rsid w:val="000A05E2"/>
    <w:rsid w:val="000A6119"/>
    <w:rsid w:val="000A6859"/>
    <w:rsid w:val="000B3393"/>
    <w:rsid w:val="000C25B1"/>
    <w:rsid w:val="000C4D4C"/>
    <w:rsid w:val="000D2696"/>
    <w:rsid w:val="000D63FA"/>
    <w:rsid w:val="000E266D"/>
    <w:rsid w:val="000F12D2"/>
    <w:rsid w:val="000F2BA6"/>
    <w:rsid w:val="000F7DF6"/>
    <w:rsid w:val="00104691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50FD7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95686"/>
    <w:rsid w:val="0019669C"/>
    <w:rsid w:val="001A3AAE"/>
    <w:rsid w:val="001A5CA6"/>
    <w:rsid w:val="001B07CD"/>
    <w:rsid w:val="001C0408"/>
    <w:rsid w:val="001C4AD8"/>
    <w:rsid w:val="001C6136"/>
    <w:rsid w:val="001D14F0"/>
    <w:rsid w:val="001D7F49"/>
    <w:rsid w:val="001E1B5C"/>
    <w:rsid w:val="001E55DC"/>
    <w:rsid w:val="001F54C9"/>
    <w:rsid w:val="001F72D0"/>
    <w:rsid w:val="00205BF8"/>
    <w:rsid w:val="002069C0"/>
    <w:rsid w:val="00216460"/>
    <w:rsid w:val="00233018"/>
    <w:rsid w:val="00233B68"/>
    <w:rsid w:val="00240473"/>
    <w:rsid w:val="00250B8B"/>
    <w:rsid w:val="00264265"/>
    <w:rsid w:val="002722AB"/>
    <w:rsid w:val="0027611B"/>
    <w:rsid w:val="002867BE"/>
    <w:rsid w:val="00295D41"/>
    <w:rsid w:val="002A3377"/>
    <w:rsid w:val="002A3989"/>
    <w:rsid w:val="002A7E9E"/>
    <w:rsid w:val="002B4837"/>
    <w:rsid w:val="002C3E62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21E96"/>
    <w:rsid w:val="0032295F"/>
    <w:rsid w:val="00325BAD"/>
    <w:rsid w:val="00325D8D"/>
    <w:rsid w:val="00326BFE"/>
    <w:rsid w:val="00337BB7"/>
    <w:rsid w:val="0034396D"/>
    <w:rsid w:val="00343F94"/>
    <w:rsid w:val="00347B54"/>
    <w:rsid w:val="00347D41"/>
    <w:rsid w:val="00354552"/>
    <w:rsid w:val="00357031"/>
    <w:rsid w:val="00363665"/>
    <w:rsid w:val="00366772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44D1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77444"/>
    <w:rsid w:val="00485B17"/>
    <w:rsid w:val="004965E7"/>
    <w:rsid w:val="0049676E"/>
    <w:rsid w:val="004B1298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64E97"/>
    <w:rsid w:val="00565B5B"/>
    <w:rsid w:val="00566B77"/>
    <w:rsid w:val="00571988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F11CC"/>
    <w:rsid w:val="005F4703"/>
    <w:rsid w:val="005F551B"/>
    <w:rsid w:val="005F6CD0"/>
    <w:rsid w:val="00602409"/>
    <w:rsid w:val="00603111"/>
    <w:rsid w:val="006061B0"/>
    <w:rsid w:val="006114CA"/>
    <w:rsid w:val="00612BE4"/>
    <w:rsid w:val="00614268"/>
    <w:rsid w:val="00614BF8"/>
    <w:rsid w:val="006204B0"/>
    <w:rsid w:val="00621144"/>
    <w:rsid w:val="00622FD5"/>
    <w:rsid w:val="0062393C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82A81"/>
    <w:rsid w:val="00690475"/>
    <w:rsid w:val="00694B59"/>
    <w:rsid w:val="006A5711"/>
    <w:rsid w:val="006B0BCE"/>
    <w:rsid w:val="006B390F"/>
    <w:rsid w:val="006B59FA"/>
    <w:rsid w:val="006C3F97"/>
    <w:rsid w:val="006D4F09"/>
    <w:rsid w:val="006E3F28"/>
    <w:rsid w:val="006F7740"/>
    <w:rsid w:val="007019CF"/>
    <w:rsid w:val="007046C0"/>
    <w:rsid w:val="00712A27"/>
    <w:rsid w:val="00715545"/>
    <w:rsid w:val="00715ECE"/>
    <w:rsid w:val="00731324"/>
    <w:rsid w:val="0073203D"/>
    <w:rsid w:val="007333FA"/>
    <w:rsid w:val="00744FCB"/>
    <w:rsid w:val="0074767A"/>
    <w:rsid w:val="00761D26"/>
    <w:rsid w:val="00761FC7"/>
    <w:rsid w:val="007656F2"/>
    <w:rsid w:val="00765DA3"/>
    <w:rsid w:val="007708C6"/>
    <w:rsid w:val="00777D0E"/>
    <w:rsid w:val="00780DD1"/>
    <w:rsid w:val="00782A59"/>
    <w:rsid w:val="00790EE2"/>
    <w:rsid w:val="00796A66"/>
    <w:rsid w:val="007B0FC4"/>
    <w:rsid w:val="007B1752"/>
    <w:rsid w:val="007B3E81"/>
    <w:rsid w:val="007C714E"/>
    <w:rsid w:val="007C7E30"/>
    <w:rsid w:val="007E74E1"/>
    <w:rsid w:val="007F709F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A03F0"/>
    <w:rsid w:val="008A24E7"/>
    <w:rsid w:val="008A4BCA"/>
    <w:rsid w:val="008A595A"/>
    <w:rsid w:val="008B23E4"/>
    <w:rsid w:val="008C0C5A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113A"/>
    <w:rsid w:val="0090463E"/>
    <w:rsid w:val="00910CC9"/>
    <w:rsid w:val="00917220"/>
    <w:rsid w:val="009223C0"/>
    <w:rsid w:val="00922481"/>
    <w:rsid w:val="009248FF"/>
    <w:rsid w:val="00931B4E"/>
    <w:rsid w:val="009407B0"/>
    <w:rsid w:val="009418CC"/>
    <w:rsid w:val="00942739"/>
    <w:rsid w:val="00950A3B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7E58"/>
    <w:rsid w:val="009B034E"/>
    <w:rsid w:val="009C06C7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6B63"/>
    <w:rsid w:val="00A4111B"/>
    <w:rsid w:val="00A41F0E"/>
    <w:rsid w:val="00A426B0"/>
    <w:rsid w:val="00A46131"/>
    <w:rsid w:val="00A56366"/>
    <w:rsid w:val="00A56619"/>
    <w:rsid w:val="00A6306A"/>
    <w:rsid w:val="00A6352B"/>
    <w:rsid w:val="00A827B1"/>
    <w:rsid w:val="00A848E2"/>
    <w:rsid w:val="00A87EE8"/>
    <w:rsid w:val="00A94320"/>
    <w:rsid w:val="00AA2AFB"/>
    <w:rsid w:val="00AA4C36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7D40"/>
    <w:rsid w:val="00B13356"/>
    <w:rsid w:val="00B15D9A"/>
    <w:rsid w:val="00B211CA"/>
    <w:rsid w:val="00B26366"/>
    <w:rsid w:val="00B26665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6A2E"/>
    <w:rsid w:val="00BC7D9D"/>
    <w:rsid w:val="00BD35B7"/>
    <w:rsid w:val="00BD4BED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4C13"/>
    <w:rsid w:val="00C5502F"/>
    <w:rsid w:val="00C55905"/>
    <w:rsid w:val="00C571BC"/>
    <w:rsid w:val="00C7003B"/>
    <w:rsid w:val="00C71166"/>
    <w:rsid w:val="00C762A2"/>
    <w:rsid w:val="00C8206A"/>
    <w:rsid w:val="00C87176"/>
    <w:rsid w:val="00C94775"/>
    <w:rsid w:val="00C95C22"/>
    <w:rsid w:val="00C9771D"/>
    <w:rsid w:val="00CA003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476C"/>
    <w:rsid w:val="00D06471"/>
    <w:rsid w:val="00D06E53"/>
    <w:rsid w:val="00D126B6"/>
    <w:rsid w:val="00D136A9"/>
    <w:rsid w:val="00D1495C"/>
    <w:rsid w:val="00D25087"/>
    <w:rsid w:val="00D26E15"/>
    <w:rsid w:val="00D27B48"/>
    <w:rsid w:val="00D30688"/>
    <w:rsid w:val="00D319A2"/>
    <w:rsid w:val="00D37C55"/>
    <w:rsid w:val="00D409CC"/>
    <w:rsid w:val="00D43E93"/>
    <w:rsid w:val="00D520F1"/>
    <w:rsid w:val="00D543F1"/>
    <w:rsid w:val="00D5519E"/>
    <w:rsid w:val="00D55E7D"/>
    <w:rsid w:val="00D60DB1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6B80"/>
    <w:rsid w:val="00E72439"/>
    <w:rsid w:val="00E72FF4"/>
    <w:rsid w:val="00E75823"/>
    <w:rsid w:val="00E77FE7"/>
    <w:rsid w:val="00E821B0"/>
    <w:rsid w:val="00EA2EA1"/>
    <w:rsid w:val="00EA4EA9"/>
    <w:rsid w:val="00EA571B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29</cp:revision>
  <dcterms:created xsi:type="dcterms:W3CDTF">2025-07-15T10:39:00Z</dcterms:created>
  <dcterms:modified xsi:type="dcterms:W3CDTF">2025-09-04T08:48:00Z</dcterms:modified>
</cp:coreProperties>
</file>