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FEEB">
      <w:pPr>
        <w:rPr>
          <w:rFonts w:ascii="Times New Roman" w:hAnsi="Times New Roman" w:eastAsia="宋体" w:cs="Times New Roman"/>
          <w:b/>
          <w:i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iCs/>
          <w:color w:val="000000"/>
          <w:sz w:val="24"/>
          <w:szCs w:val="24"/>
        </w:rPr>
        <w:t>证券代码：688307                                   证券简称：中润光学</w:t>
      </w:r>
    </w:p>
    <w:p w14:paraId="16FC6C91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6CDDBF6E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嘉兴中润光学科技股份有限公司</w:t>
      </w:r>
    </w:p>
    <w:p w14:paraId="1205C71D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02B46999">
      <w:pPr>
        <w:spacing w:line="400" w:lineRule="exact"/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Cs w:val="21"/>
        </w:rPr>
        <w:t xml:space="preserve">                                                     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编号：202</w:t>
      </w:r>
      <w:r>
        <w:rPr>
          <w:rFonts w:ascii="Times New Roman" w:hAnsi="Times New Roman" w:eastAsia="宋体" w:cstheme="minorEastAsia"/>
          <w:bCs/>
          <w:iCs/>
          <w:color w:val="000000"/>
          <w:sz w:val="24"/>
          <w:szCs w:val="24"/>
        </w:rPr>
        <w:t>5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-00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9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819"/>
      </w:tblGrid>
      <w:tr w14:paraId="1854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FB0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681DAA1D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活动类别</w:t>
            </w:r>
          </w:p>
          <w:p w14:paraId="55140FF2">
            <w:pP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A8F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特定对象调研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分析师会议</w:t>
            </w:r>
          </w:p>
          <w:p w14:paraId="16C2840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媒体采访  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业绩说明会</w:t>
            </w:r>
          </w:p>
          <w:p w14:paraId="3F4F4C2B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新闻发布会          </w:t>
            </w:r>
            <w:r>
              <w:rPr>
                <w:rFonts w:ascii="Segoe UI Symbol" w:hAnsi="Segoe UI Symbol" w:eastAsia="宋体" w:cs="Segoe UI Symbol"/>
                <w:kern w:val="0"/>
                <w:szCs w:val="21"/>
              </w:rPr>
              <w:t>☐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路演活动</w:t>
            </w:r>
          </w:p>
          <w:p w14:paraId="6029E8B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ab/>
            </w:r>
          </w:p>
          <w:p w14:paraId="42D24957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其他 （电话会议）</w:t>
            </w:r>
          </w:p>
        </w:tc>
      </w:tr>
      <w:tr w14:paraId="10A9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445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参与单位</w:t>
            </w:r>
          </w:p>
          <w:p w14:paraId="29190D4F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56A8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全体通过上证路演中心网络互动平台参与公司202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5年半年度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业绩说明会的投资者</w:t>
            </w:r>
          </w:p>
        </w:tc>
      </w:tr>
      <w:tr w14:paraId="362C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0FC7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2833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  <w:tr w14:paraId="2DBC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2556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FCE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上证路演中心（网址：http://roadshow.sseinfo.com/）</w:t>
            </w:r>
          </w:p>
        </w:tc>
      </w:tr>
      <w:tr w14:paraId="0351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F0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上市公司接待</w:t>
            </w:r>
          </w:p>
          <w:p w14:paraId="45F30626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CB9B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董事长、总经理张平华先生</w:t>
            </w:r>
          </w:p>
          <w:p w14:paraId="355B6AB8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董事会秘书、副总经理张杰先生</w:t>
            </w:r>
          </w:p>
          <w:p w14:paraId="6D20B933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财务负责人曾素莹女士</w:t>
            </w:r>
          </w:p>
          <w:p w14:paraId="4F3E0E55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独立董事朱朝晖女士</w:t>
            </w:r>
          </w:p>
        </w:tc>
      </w:tr>
      <w:tr w14:paraId="1654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CEF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14:paraId="775B6DF6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7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80" w:lineRule="atLeast"/>
              <w:textAlignment w:val="auto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一、互动交流问答</w:t>
            </w:r>
          </w:p>
          <w:p w14:paraId="6A418860">
            <w:pPr>
              <w:pStyle w:val="14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请问公司营收情况如何？</w:t>
            </w:r>
          </w:p>
          <w:p w14:paraId="6F19BD83">
            <w:pPr>
              <w:spacing w:before="156" w:beforeLines="50" w:after="156" w:afterLines="50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答：您好！2025年半年度，公司实现营业收入为24,972.92万元，同比增长29.73%；实现归属于上市公司股东的净利润为2,056.46万元，同比增长0.98%；实现扣除非经常性损益后的归属于上市公司股东的净利润为1,801.57万元，同比增长14.34%。报告期内，公司进一步加强了新产品、新技术应用转化与市场推广，在多个领域形成了系列化产品及核心技术积累，产品类型不断丰富、应用领域不断增加、客户质量不断提升；各领域产品收入均呈增长趋势，智慧监控及感知领域平稳增长，较上年同期增长20.14%；高清拍摄及显示领域增速迅猛，较上年同期增长274.61%；智能检测及识别领域增长明显，较上年同期增长108.98%。谢谢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！</w:t>
            </w:r>
          </w:p>
          <w:p w14:paraId="54CFB77C">
            <w:pPr>
              <w:pStyle w:val="14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公司2025年半年度业绩情况怎么样？？</w:t>
            </w:r>
          </w:p>
          <w:p w14:paraId="33A04859">
            <w:pPr>
              <w:spacing w:before="156" w:beforeLines="50" w:after="156" w:afterLines="50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您好！2025年半年度，公司实现营业收入为24,972.92万元，同比增长29.73%；实现归属于上市公司股东的净利润为2,056.46万元，同比增长0.98%；实现扣除非经常性损益后的归属于上市公司股东的净利润为1,801.57万元，同比增长14.34%。报告期内，公司进一步加强了新产品、新技术应用转化与市场推广，在多个领域形成了系列化产品及核心技术积累，产品类型不断丰富、应用领域不断增加、客户质量不断提升；各领域产品收入均呈增长趋势，智慧监控及感知领域平稳增长，较上年同期增长20.14%；高清拍摄及显示领域增速迅猛，较上年同期增长274.61%；智能检测及识别领域增长明显，较上年同期增长108.98%。谢谢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！</w:t>
            </w:r>
          </w:p>
          <w:p w14:paraId="7B9B77C0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3、您好，请问公司今年有扩展其他业务的打算吗？</w:t>
            </w:r>
          </w:p>
          <w:p w14:paraId="233A156E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您好！公司始终坚持不断创新，立足于高精密光学技术研发平台，不断开发新产品，不断开拓新的应用领域。目前产品已经涵盖超高清光学镜头、高精密光学元件、高性能光电器件等产品，并在智慧安防、无人机、半导体制造及检测、激光雷达、AIOT、可穿戴设备、智能交互、智能驾驶等众多领域实现应用。今后公司将进一步夯实高精密光学技术研发平台，为更多领域客户提供更优质的产品。谢谢！</w:t>
            </w:r>
          </w:p>
          <w:p w14:paraId="6C240603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default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4、公司研发费用较上年同期增长了近50%的原因是什么？</w:t>
            </w:r>
          </w:p>
          <w:p w14:paraId="5B5CDA26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您好！公司坚定地执行既定的长期战略，为构建核心技术壁垒、抢占未来市场先机，公司不断加大产品及前沿技术领域的投入，扩编高端研发团队并配套更具竞争力的薪酬体系。随着公司产品类型和应用领域不断丰富及募投项目的逐步实施，公司招募了大量的研发人员进行产品的研发，截至2025年上半年公司研发人员较上年同期增长了27.52%，为今后公司业绩发展奠定了基础。谢谢！</w:t>
            </w:r>
          </w:p>
          <w:p w14:paraId="1461D3FD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5、戴斯光电有车裁的相关产品吗？</w:t>
            </w:r>
          </w:p>
          <w:p w14:paraId="092C9D99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default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您好！戴斯光电可以为车载激光雷达提供柱面镜、楔形片等全套光学元件，产品具有光洁度高等特点，公司已经与车载激光雷达头部客户实现对接，并且通过了部分客户的工厂资质审验，分别处于小批量产、送样测试等阶段。后续戴斯光电将尽快推进现有客户批量采购，并积极开拓新的客户。谢谢！</w:t>
            </w:r>
          </w:p>
        </w:tc>
      </w:tr>
      <w:tr w14:paraId="63E8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0D9B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附件清单（如有）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D1F2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14:paraId="6279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26B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FA51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</w:tbl>
    <w:p w14:paraId="7A6C834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4FA45"/>
    <w:multiLevelType w:val="singleLevel"/>
    <w:tmpl w:val="0D34FA4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6339EA"/>
    <w:rsid w:val="00003B81"/>
    <w:rsid w:val="000209A2"/>
    <w:rsid w:val="000264E4"/>
    <w:rsid w:val="0002789F"/>
    <w:rsid w:val="00121638"/>
    <w:rsid w:val="00145381"/>
    <w:rsid w:val="001A091F"/>
    <w:rsid w:val="001D5846"/>
    <w:rsid w:val="001D600F"/>
    <w:rsid w:val="00201726"/>
    <w:rsid w:val="0027534D"/>
    <w:rsid w:val="0029556D"/>
    <w:rsid w:val="002A2F0A"/>
    <w:rsid w:val="002B3E75"/>
    <w:rsid w:val="002B7649"/>
    <w:rsid w:val="003742CE"/>
    <w:rsid w:val="003804ED"/>
    <w:rsid w:val="00394B23"/>
    <w:rsid w:val="003A2339"/>
    <w:rsid w:val="003E32C8"/>
    <w:rsid w:val="003E4EE0"/>
    <w:rsid w:val="00440A5E"/>
    <w:rsid w:val="004A06D7"/>
    <w:rsid w:val="004E2611"/>
    <w:rsid w:val="005171D8"/>
    <w:rsid w:val="00517560"/>
    <w:rsid w:val="00546AEF"/>
    <w:rsid w:val="00583667"/>
    <w:rsid w:val="006122F1"/>
    <w:rsid w:val="006339EA"/>
    <w:rsid w:val="006431E3"/>
    <w:rsid w:val="00647DE6"/>
    <w:rsid w:val="006C4B57"/>
    <w:rsid w:val="006F1B45"/>
    <w:rsid w:val="00711536"/>
    <w:rsid w:val="00711EFE"/>
    <w:rsid w:val="00764D34"/>
    <w:rsid w:val="007940B7"/>
    <w:rsid w:val="007F6EB3"/>
    <w:rsid w:val="00837EBF"/>
    <w:rsid w:val="00852E88"/>
    <w:rsid w:val="00890A96"/>
    <w:rsid w:val="008A7491"/>
    <w:rsid w:val="008A7DDF"/>
    <w:rsid w:val="00902F1D"/>
    <w:rsid w:val="009168CA"/>
    <w:rsid w:val="00961130"/>
    <w:rsid w:val="00966EBC"/>
    <w:rsid w:val="0098115F"/>
    <w:rsid w:val="009828F8"/>
    <w:rsid w:val="009878F5"/>
    <w:rsid w:val="009A6A2C"/>
    <w:rsid w:val="00AD0BA1"/>
    <w:rsid w:val="00AF2B0E"/>
    <w:rsid w:val="00B01053"/>
    <w:rsid w:val="00B13553"/>
    <w:rsid w:val="00B27E93"/>
    <w:rsid w:val="00B63BFE"/>
    <w:rsid w:val="00B76F3B"/>
    <w:rsid w:val="00B82C8A"/>
    <w:rsid w:val="00C32618"/>
    <w:rsid w:val="00C358D4"/>
    <w:rsid w:val="00C5573B"/>
    <w:rsid w:val="00C85FE9"/>
    <w:rsid w:val="00D335FB"/>
    <w:rsid w:val="00D45D5F"/>
    <w:rsid w:val="00D559E6"/>
    <w:rsid w:val="00D57928"/>
    <w:rsid w:val="00D62189"/>
    <w:rsid w:val="00D92521"/>
    <w:rsid w:val="00DF6376"/>
    <w:rsid w:val="00E326C3"/>
    <w:rsid w:val="00E3441C"/>
    <w:rsid w:val="00E968A5"/>
    <w:rsid w:val="00EA01C4"/>
    <w:rsid w:val="00EA759C"/>
    <w:rsid w:val="00EE5965"/>
    <w:rsid w:val="00EF46A6"/>
    <w:rsid w:val="00F0120D"/>
    <w:rsid w:val="00F34976"/>
    <w:rsid w:val="00FB5ECF"/>
    <w:rsid w:val="00FC6913"/>
    <w:rsid w:val="030952DB"/>
    <w:rsid w:val="03C3303C"/>
    <w:rsid w:val="051E25B2"/>
    <w:rsid w:val="05FB7C02"/>
    <w:rsid w:val="065378F8"/>
    <w:rsid w:val="0955056D"/>
    <w:rsid w:val="0B144023"/>
    <w:rsid w:val="0B1C3058"/>
    <w:rsid w:val="0B991A59"/>
    <w:rsid w:val="0E2608EE"/>
    <w:rsid w:val="117D11A6"/>
    <w:rsid w:val="15A53339"/>
    <w:rsid w:val="17745FF2"/>
    <w:rsid w:val="1F9B4988"/>
    <w:rsid w:val="206E5042"/>
    <w:rsid w:val="26834513"/>
    <w:rsid w:val="286A534F"/>
    <w:rsid w:val="28CF55E8"/>
    <w:rsid w:val="2D207178"/>
    <w:rsid w:val="2F6556A4"/>
    <w:rsid w:val="31CA0785"/>
    <w:rsid w:val="325726FF"/>
    <w:rsid w:val="34360283"/>
    <w:rsid w:val="431552FD"/>
    <w:rsid w:val="43545F3B"/>
    <w:rsid w:val="43DC3508"/>
    <w:rsid w:val="468719CA"/>
    <w:rsid w:val="46AD4193"/>
    <w:rsid w:val="4B902710"/>
    <w:rsid w:val="52157FDF"/>
    <w:rsid w:val="52B13DB7"/>
    <w:rsid w:val="557414EE"/>
    <w:rsid w:val="5A0472F0"/>
    <w:rsid w:val="5ACA2448"/>
    <w:rsid w:val="5FDD4344"/>
    <w:rsid w:val="61DC706D"/>
    <w:rsid w:val="643833E0"/>
    <w:rsid w:val="64A92310"/>
    <w:rsid w:val="67CC3237"/>
    <w:rsid w:val="689653A1"/>
    <w:rsid w:val="6AEE70A1"/>
    <w:rsid w:val="6F3A473D"/>
    <w:rsid w:val="72444989"/>
    <w:rsid w:val="727B07B1"/>
    <w:rsid w:val="745875E9"/>
    <w:rsid w:val="75F008FD"/>
    <w:rsid w:val="7C9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3298</Words>
  <Characters>3518</Characters>
  <Lines>10</Lines>
  <Paragraphs>3</Paragraphs>
  <TotalTime>4</TotalTime>
  <ScaleCrop>false</ScaleCrop>
  <LinksUpToDate>false</LinksUpToDate>
  <CharactersWithSpaces>3648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2025-01-24T04:20:00Z</dcterms:created>
  <dc:creator>yun</dc:creator>
  <cp:lastModifiedBy>sly</cp:lastModifiedBy>
  <cp:lastPrinted>2023-05-30T03:18:00Z</cp:lastPrinted>
  <dcterms:modified xsi:type="dcterms:W3CDTF">2025-09-18T03:58:56Z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B98F8016C65842868C8DDF70BAC14AB3_13</vt:lpwstr>
  </property>
  <property fmtid="{D5CDD505-2E9C-101B-9397-08002B2CF9AE}" pid="4" name="KSOTemplateDocerSaveRecord">
    <vt:lpwstr>eyJoZGlkIjoiN2ZkN2U0NTE2ZWZjNGNkOGYwMTY5ODIwZjEyYjUxNGMiLCJ1c2VySWQiOiIxMzE5MjAwNDY4In0=</vt:lpwstr>
  </property>
</Properties>
</file>