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CD93AF">
      <w:pPr>
        <w:outlineLvl w:val="0"/>
        <w:rPr>
          <w:rFonts w:hint="eastAsia" w:ascii="宋体" w:hAnsi="宋体" w:cs="宋体"/>
          <w:iCs/>
          <w:color w:val="000000" w:themeColor="text1"/>
          <w:sz w:val="24"/>
          <w14:textFill>
            <w14:solidFill>
              <w14:schemeClr w14:val="tx1"/>
            </w14:solidFill>
          </w14:textFill>
        </w:rPr>
      </w:pPr>
      <w:r>
        <w:rPr>
          <w:rFonts w:hint="eastAsia" w:ascii="宋体" w:hAnsi="宋体" w:cs="宋体"/>
          <w:iCs/>
          <w:color w:val="000000" w:themeColor="text1"/>
          <w:sz w:val="24"/>
          <w14:textFill>
            <w14:solidFill>
              <w14:schemeClr w14:val="tx1"/>
            </w14:solidFill>
          </w14:textFill>
        </w:rPr>
        <w:t>证券代码688151                                   证券简称：华强科技</w:t>
      </w:r>
    </w:p>
    <w:p w14:paraId="07A77459">
      <w:pPr>
        <w:spacing w:before="312" w:beforeLines="100" w:after="312" w:afterLines="100"/>
        <w:jc w:val="center"/>
        <w:outlineLvl w:val="0"/>
        <w:rPr>
          <w:rFonts w:hint="eastAsia" w:ascii="黑体" w:hAnsi="黑体" w:eastAsia="黑体"/>
          <w:iCs/>
          <w:color w:val="000000" w:themeColor="text1"/>
          <w:sz w:val="30"/>
          <w:szCs w:val="30"/>
          <w14:textFill>
            <w14:solidFill>
              <w14:schemeClr w14:val="tx1"/>
            </w14:solidFill>
          </w14:textFill>
        </w:rPr>
      </w:pPr>
      <w:r>
        <w:rPr>
          <w:rFonts w:hint="eastAsia" w:ascii="黑体" w:hAnsi="黑体" w:eastAsia="黑体"/>
          <w:iCs/>
          <w:color w:val="000000" w:themeColor="text1"/>
          <w:sz w:val="30"/>
          <w:szCs w:val="30"/>
          <w14:textFill>
            <w14:solidFill>
              <w14:schemeClr w14:val="tx1"/>
            </w14:solidFill>
          </w14:textFill>
        </w:rPr>
        <w:t>湖北华强科技股份有限公司投资者关系活动记录表</w:t>
      </w:r>
    </w:p>
    <w:p w14:paraId="3E2730A8">
      <w:pPr>
        <w:spacing w:before="156" w:beforeLines="50" w:after="156" w:afterLines="50" w:line="500" w:lineRule="exact"/>
        <w:jc w:val="right"/>
        <w:outlineLvl w:val="0"/>
        <w:rPr>
          <w:rFonts w:hint="eastAsia" w:ascii="Times New Roman" w:hAnsi="Times New Roman" w:eastAsia="仿宋_GB2312"/>
          <w:iCs/>
          <w:color w:val="000000" w:themeColor="text1"/>
          <w:sz w:val="28"/>
          <w:szCs w:val="28"/>
          <w:lang w:val="en-US" w:eastAsia="zh-CN"/>
          <w14:textFill>
            <w14:solidFill>
              <w14:schemeClr w14:val="tx1"/>
            </w14:solidFill>
          </w14:textFill>
        </w:rPr>
      </w:pPr>
      <w:bookmarkStart w:id="0" w:name="_GoBack"/>
      <w:bookmarkEnd w:id="0"/>
      <w:r>
        <w:rPr>
          <w:rFonts w:hint="eastAsia" w:ascii="Times New Roman" w:hAnsi="Times New Roman" w:eastAsia="仿宋_GB2312"/>
          <w:bCs/>
          <w:iCs/>
          <w:color w:val="000000" w:themeColor="text1"/>
          <w:sz w:val="28"/>
          <w:szCs w:val="28"/>
          <w14:textFill>
            <w14:solidFill>
              <w14:schemeClr w14:val="tx1"/>
            </w14:solidFill>
          </w14:textFill>
        </w:rPr>
        <w:t>编号：2</w:t>
      </w:r>
      <w:r>
        <w:rPr>
          <w:rFonts w:ascii="Times New Roman" w:hAnsi="Times New Roman" w:eastAsia="仿宋_GB2312"/>
          <w:bCs/>
          <w:iCs/>
          <w:color w:val="000000" w:themeColor="text1"/>
          <w:sz w:val="28"/>
          <w:szCs w:val="28"/>
          <w14:textFill>
            <w14:solidFill>
              <w14:schemeClr w14:val="tx1"/>
            </w14:solidFill>
          </w14:textFill>
        </w:rPr>
        <w:t>02</w:t>
      </w:r>
      <w:r>
        <w:rPr>
          <w:rFonts w:hint="eastAsia" w:ascii="Times New Roman" w:hAnsi="Times New Roman" w:eastAsia="仿宋_GB2312"/>
          <w:bCs/>
          <w:iCs/>
          <w:color w:val="000000" w:themeColor="text1"/>
          <w:sz w:val="28"/>
          <w:szCs w:val="28"/>
          <w14:textFill>
            <w14:solidFill>
              <w14:schemeClr w14:val="tx1"/>
            </w14:solidFill>
          </w14:textFill>
        </w:rPr>
        <w:t>5</w:t>
      </w:r>
      <w:r>
        <w:rPr>
          <w:rFonts w:ascii="Times New Roman" w:hAnsi="Times New Roman" w:eastAsia="仿宋_GB2312"/>
          <w:bCs/>
          <w:iCs/>
          <w:color w:val="000000" w:themeColor="text1"/>
          <w:sz w:val="28"/>
          <w:szCs w:val="28"/>
          <w14:textFill>
            <w14:solidFill>
              <w14:schemeClr w14:val="tx1"/>
            </w14:solidFill>
          </w14:textFill>
        </w:rPr>
        <w:t>-</w:t>
      </w:r>
      <w:r>
        <w:rPr>
          <w:rFonts w:hint="eastAsia" w:ascii="Times New Roman" w:hAnsi="Times New Roman" w:eastAsia="仿宋_GB2312"/>
          <w:bCs/>
          <w:iCs/>
          <w:color w:val="000000" w:themeColor="text1"/>
          <w:sz w:val="28"/>
          <w:szCs w:val="28"/>
          <w14:textFill>
            <w14:solidFill>
              <w14:schemeClr w14:val="tx1"/>
            </w14:solidFill>
          </w14:textFill>
        </w:rPr>
        <w:t>00</w:t>
      </w:r>
      <w:r>
        <w:rPr>
          <w:rFonts w:hint="eastAsia" w:ascii="Times New Roman" w:hAnsi="Times New Roman" w:eastAsia="仿宋_GB2312"/>
          <w:bCs/>
          <w:iCs/>
          <w:color w:val="000000" w:themeColor="text1"/>
          <w:sz w:val="28"/>
          <w:szCs w:val="28"/>
          <w:lang w:val="en-US" w:eastAsia="zh-CN"/>
          <w14:textFill>
            <w14:solidFill>
              <w14:schemeClr w14:val="tx1"/>
            </w14:solidFill>
          </w14:textFill>
        </w:rPr>
        <w:t>4</w:t>
      </w:r>
    </w:p>
    <w:tbl>
      <w:tblPr>
        <w:tblStyle w:val="11"/>
        <w:tblW w:w="98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1435"/>
        <w:gridCol w:w="8463"/>
      </w:tblGrid>
      <w:tr w14:paraId="37B6B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190" w:hRule="atLeast"/>
          <w:jc w:val="center"/>
        </w:trPr>
        <w:tc>
          <w:tcPr>
            <w:tcW w:w="143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0826AF6">
            <w:pPr>
              <w:jc w:val="center"/>
              <w:rPr>
                <w:rFonts w:ascii="Times New Roman" w:hAnsi="Times New Roman" w:eastAsia="仿宋_GB2312"/>
                <w:bCs/>
                <w:iCs/>
                <w:kern w:val="0"/>
                <w:sz w:val="28"/>
                <w:szCs w:val="28"/>
              </w:rPr>
            </w:pPr>
            <w:r>
              <w:rPr>
                <w:rFonts w:hint="eastAsia" w:ascii="Times New Roman" w:hAnsi="Times New Roman" w:eastAsia="仿宋_GB2312"/>
                <w:bCs/>
                <w:iCs/>
                <w:kern w:val="0"/>
                <w:sz w:val="28"/>
                <w:szCs w:val="28"/>
              </w:rPr>
              <w:t>投资者关系活动类别</w:t>
            </w:r>
          </w:p>
        </w:tc>
        <w:tc>
          <w:tcPr>
            <w:tcW w:w="84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64E0F40">
            <w:pPr>
              <w:jc w:val="left"/>
              <w:rPr>
                <w:rFonts w:ascii="Times New Roman" w:hAnsi="Times New Roman" w:eastAsia="仿宋_GB2312"/>
                <w:bCs/>
                <w:iCs/>
                <w:kern w:val="0"/>
                <w:sz w:val="28"/>
                <w:szCs w:val="28"/>
              </w:rPr>
            </w:pPr>
            <w:r>
              <w:rPr>
                <w:rFonts w:hint="eastAsia" w:ascii="Times New Roman" w:hAnsi="Times New Roman" w:eastAsia="仿宋_GB2312"/>
                <w:bCs/>
                <w:iCs/>
                <w:kern w:val="0"/>
                <w:sz w:val="28"/>
                <w:szCs w:val="28"/>
              </w:rPr>
              <w:t>□特定对象调研        □分析师会议</w:t>
            </w:r>
          </w:p>
          <w:p w14:paraId="1BABC05A">
            <w:pPr>
              <w:jc w:val="left"/>
              <w:rPr>
                <w:rFonts w:ascii="Times New Roman" w:hAnsi="Times New Roman" w:eastAsia="仿宋_GB2312"/>
                <w:bCs/>
                <w:iCs/>
                <w:kern w:val="0"/>
                <w:sz w:val="28"/>
                <w:szCs w:val="28"/>
              </w:rPr>
            </w:pPr>
            <w:r>
              <w:rPr>
                <w:rFonts w:hint="eastAsia" w:ascii="Times New Roman" w:hAnsi="Times New Roman" w:eastAsia="仿宋_GB2312"/>
                <w:bCs/>
                <w:iCs/>
                <w:kern w:val="0"/>
                <w:sz w:val="28"/>
                <w:szCs w:val="28"/>
              </w:rPr>
              <w:t xml:space="preserve">□媒体采访            </w:t>
            </w:r>
            <w:r>
              <w:rPr>
                <w:rFonts w:hint="eastAsia" w:ascii="Times New Roman" w:hAnsi="Times New Roman" w:eastAsia="仿宋_GB2312"/>
                <w:bCs/>
                <w:iCs/>
                <w:kern w:val="0"/>
                <w:sz w:val="28"/>
                <w:szCs w:val="28"/>
                <w:lang w:eastAsia="zh-CN"/>
              </w:rPr>
              <w:t>☑</w:t>
            </w:r>
            <w:r>
              <w:rPr>
                <w:rFonts w:hint="eastAsia" w:ascii="Times New Roman" w:hAnsi="Times New Roman" w:eastAsia="仿宋_GB2312"/>
                <w:bCs/>
                <w:iCs/>
                <w:kern w:val="0"/>
                <w:sz w:val="28"/>
                <w:szCs w:val="28"/>
              </w:rPr>
              <w:t>业绩说明会</w:t>
            </w:r>
          </w:p>
          <w:p w14:paraId="26FF0138">
            <w:pPr>
              <w:jc w:val="left"/>
              <w:rPr>
                <w:rFonts w:ascii="Times New Roman" w:hAnsi="Times New Roman" w:eastAsia="仿宋_GB2312"/>
                <w:bCs/>
                <w:iCs/>
                <w:kern w:val="0"/>
                <w:sz w:val="28"/>
                <w:szCs w:val="28"/>
              </w:rPr>
            </w:pPr>
            <w:r>
              <w:rPr>
                <w:rFonts w:hint="eastAsia" w:ascii="Times New Roman" w:hAnsi="Times New Roman" w:eastAsia="仿宋_GB2312"/>
                <w:bCs/>
                <w:iCs/>
                <w:kern w:val="0"/>
                <w:sz w:val="28"/>
                <w:szCs w:val="28"/>
              </w:rPr>
              <w:t>□新闻发布会          □路演活动</w:t>
            </w:r>
          </w:p>
          <w:p w14:paraId="1FDE8C3D">
            <w:pPr>
              <w:jc w:val="left"/>
              <w:rPr>
                <w:rFonts w:ascii="Times New Roman" w:hAnsi="Times New Roman" w:eastAsia="仿宋_GB2312"/>
                <w:bCs/>
                <w:iCs/>
                <w:kern w:val="0"/>
                <w:sz w:val="28"/>
                <w:szCs w:val="28"/>
              </w:rPr>
            </w:pPr>
            <w:r>
              <w:rPr>
                <w:rFonts w:hint="eastAsia" w:ascii="Times New Roman" w:hAnsi="Times New Roman" w:eastAsia="仿宋_GB2312"/>
                <w:bCs/>
                <w:iCs/>
                <w:kern w:val="0"/>
                <w:sz w:val="28"/>
                <w:szCs w:val="28"/>
              </w:rPr>
              <w:t xml:space="preserve">□现场参观            </w:t>
            </w:r>
            <w:r>
              <w:rPr>
                <w:rFonts w:hint="eastAsia" w:ascii="Times New Roman" w:hAnsi="Times New Roman" w:eastAsia="仿宋_GB2312"/>
                <w:bCs/>
                <w:iCs/>
                <w:kern w:val="0"/>
                <w:sz w:val="28"/>
                <w:szCs w:val="28"/>
                <w:lang w:eastAsia="zh-CN"/>
              </w:rPr>
              <w:t>□</w:t>
            </w:r>
            <w:r>
              <w:rPr>
                <w:rFonts w:hint="eastAsia" w:ascii="Times New Roman" w:hAnsi="Times New Roman" w:eastAsia="仿宋_GB2312"/>
                <w:bCs/>
                <w:iCs/>
                <w:kern w:val="0"/>
                <w:sz w:val="28"/>
                <w:szCs w:val="28"/>
              </w:rPr>
              <w:t>其他</w:t>
            </w:r>
          </w:p>
        </w:tc>
      </w:tr>
      <w:tr w14:paraId="7087A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143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75F9296">
            <w:pPr>
              <w:jc w:val="center"/>
              <w:rPr>
                <w:rFonts w:ascii="Times New Roman" w:hAnsi="Times New Roman" w:eastAsia="仿宋_GB2312"/>
                <w:bCs/>
                <w:iCs/>
                <w:kern w:val="0"/>
                <w:sz w:val="28"/>
                <w:szCs w:val="28"/>
              </w:rPr>
            </w:pPr>
            <w:r>
              <w:rPr>
                <w:rFonts w:hint="eastAsia" w:ascii="Times New Roman" w:hAnsi="Times New Roman" w:eastAsia="仿宋_GB2312"/>
                <w:bCs/>
                <w:iCs/>
                <w:kern w:val="0"/>
                <w:sz w:val="28"/>
                <w:szCs w:val="28"/>
              </w:rPr>
              <w:t>参与单位名称</w:t>
            </w:r>
          </w:p>
        </w:tc>
        <w:tc>
          <w:tcPr>
            <w:tcW w:w="84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8877B08">
            <w:pPr>
              <w:widowControl/>
              <w:jc w:val="left"/>
              <w:rPr>
                <w:rFonts w:ascii="Times New Roman" w:hAnsi="Times New Roman" w:eastAsia="仿宋_GB2312" w:cs="仿宋"/>
                <w:sz w:val="28"/>
                <w:szCs w:val="28"/>
                <w:shd w:val="clear" w:color="auto" w:fill="FFFFFF"/>
              </w:rPr>
            </w:pPr>
            <w:r>
              <w:rPr>
                <w:rFonts w:hint="eastAsia" w:ascii="Times New Roman" w:hAnsi="Times New Roman" w:eastAsia="仿宋_GB2312" w:cs="仿宋"/>
                <w:sz w:val="28"/>
                <w:szCs w:val="28"/>
                <w:shd w:val="clear" w:color="auto" w:fill="FFFFFF"/>
              </w:rPr>
              <w:t>通过上证路演中心线上参加“2025年半年度科创板医疗器械及医疗设备行业集体业绩说明会”的投资者</w:t>
            </w:r>
          </w:p>
        </w:tc>
      </w:tr>
      <w:tr w14:paraId="0C2D1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43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E8B8A7B">
            <w:pPr>
              <w:jc w:val="center"/>
              <w:rPr>
                <w:rFonts w:ascii="Times New Roman" w:hAnsi="Times New Roman" w:eastAsia="仿宋_GB2312"/>
                <w:bCs/>
                <w:iCs/>
                <w:kern w:val="0"/>
                <w:sz w:val="28"/>
                <w:szCs w:val="28"/>
              </w:rPr>
            </w:pPr>
            <w:r>
              <w:rPr>
                <w:rFonts w:hint="eastAsia" w:ascii="Times New Roman" w:hAnsi="Times New Roman" w:eastAsia="仿宋_GB2312"/>
                <w:bCs/>
                <w:iCs/>
                <w:kern w:val="0"/>
                <w:sz w:val="28"/>
                <w:szCs w:val="28"/>
              </w:rPr>
              <w:t>时间</w:t>
            </w:r>
          </w:p>
        </w:tc>
        <w:tc>
          <w:tcPr>
            <w:tcW w:w="84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A4C4CD9">
            <w:pPr>
              <w:rPr>
                <w:rFonts w:ascii="Times New Roman" w:hAnsi="Times New Roman" w:eastAsia="仿宋_GB2312"/>
                <w:bCs/>
                <w:iCs/>
                <w:kern w:val="0"/>
                <w:sz w:val="28"/>
                <w:szCs w:val="28"/>
              </w:rPr>
            </w:pPr>
            <w:r>
              <w:rPr>
                <w:rFonts w:hint="eastAsia" w:ascii="Times New Roman" w:hAnsi="Times New Roman" w:eastAsia="仿宋_GB2312"/>
                <w:bCs/>
                <w:iCs/>
                <w:kern w:val="0"/>
                <w:sz w:val="28"/>
                <w:szCs w:val="28"/>
              </w:rPr>
              <w:t>2025年9月17日（星期三）15:00-17:00</w:t>
            </w:r>
          </w:p>
        </w:tc>
      </w:tr>
      <w:tr w14:paraId="0A860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689" w:hRule="atLeast"/>
          <w:jc w:val="center"/>
        </w:trPr>
        <w:tc>
          <w:tcPr>
            <w:tcW w:w="143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9875162">
            <w:pPr>
              <w:jc w:val="center"/>
              <w:rPr>
                <w:rFonts w:ascii="Times New Roman" w:hAnsi="Times New Roman" w:eastAsia="仿宋_GB2312"/>
                <w:bCs/>
                <w:iCs/>
                <w:kern w:val="0"/>
                <w:sz w:val="28"/>
                <w:szCs w:val="28"/>
              </w:rPr>
            </w:pPr>
            <w:r>
              <w:rPr>
                <w:rFonts w:hint="eastAsia" w:ascii="Times New Roman" w:hAnsi="Times New Roman" w:eastAsia="仿宋_GB2312"/>
                <w:bCs/>
                <w:iCs/>
                <w:kern w:val="0"/>
                <w:sz w:val="28"/>
                <w:szCs w:val="28"/>
              </w:rPr>
              <w:t>地点</w:t>
            </w:r>
          </w:p>
        </w:tc>
        <w:tc>
          <w:tcPr>
            <w:tcW w:w="84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749EFED">
            <w:pPr>
              <w:rPr>
                <w:rFonts w:ascii="Times New Roman" w:hAnsi="Times New Roman" w:eastAsia="仿宋_GB2312"/>
                <w:bCs/>
                <w:iCs/>
                <w:kern w:val="0"/>
                <w:sz w:val="28"/>
                <w:szCs w:val="28"/>
              </w:rPr>
            </w:pPr>
            <w:r>
              <w:rPr>
                <w:rFonts w:hint="eastAsia" w:ascii="Times New Roman" w:hAnsi="Times New Roman" w:eastAsia="仿宋_GB2312" w:cs="仿宋"/>
                <w:bCs/>
                <w:iCs/>
                <w:kern w:val="0"/>
                <w:sz w:val="28"/>
                <w:szCs w:val="28"/>
              </w:rPr>
              <w:t>上海证券交易所上证路演中心（网址：https://roadshow.sseinfo.com）</w:t>
            </w:r>
          </w:p>
        </w:tc>
      </w:tr>
      <w:tr w14:paraId="5C774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9" w:hRule="atLeast"/>
          <w:jc w:val="center"/>
        </w:trPr>
        <w:tc>
          <w:tcPr>
            <w:tcW w:w="143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3397C1C">
            <w:pPr>
              <w:jc w:val="center"/>
              <w:rPr>
                <w:rFonts w:ascii="Times New Roman" w:hAnsi="Times New Roman" w:eastAsia="仿宋_GB2312" w:cs="仿宋"/>
                <w:sz w:val="28"/>
                <w:szCs w:val="28"/>
              </w:rPr>
            </w:pPr>
            <w:r>
              <w:rPr>
                <w:rFonts w:hint="eastAsia" w:ascii="Times New Roman" w:hAnsi="Times New Roman" w:eastAsia="仿宋_GB2312" w:cs="仿宋"/>
                <w:sz w:val="28"/>
                <w:szCs w:val="28"/>
              </w:rPr>
              <w:t>上市公司</w:t>
            </w:r>
          </w:p>
          <w:p w14:paraId="5F5B122A">
            <w:pPr>
              <w:jc w:val="center"/>
              <w:rPr>
                <w:rFonts w:ascii="Times New Roman" w:hAnsi="Times New Roman" w:eastAsia="仿宋_GB2312" w:cs="仿宋"/>
                <w:sz w:val="28"/>
                <w:szCs w:val="28"/>
              </w:rPr>
            </w:pPr>
            <w:r>
              <w:rPr>
                <w:rFonts w:hint="eastAsia" w:ascii="Times New Roman" w:hAnsi="Times New Roman" w:eastAsia="仿宋_GB2312" w:cs="仿宋"/>
                <w:sz w:val="28"/>
                <w:szCs w:val="28"/>
              </w:rPr>
              <w:t>接待人员姓名</w:t>
            </w:r>
          </w:p>
        </w:tc>
        <w:tc>
          <w:tcPr>
            <w:tcW w:w="84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3D4C6D9">
            <w:pPr>
              <w:pStyle w:val="9"/>
              <w:spacing w:after="0" w:line="240" w:lineRule="auto"/>
              <w:ind w:left="0" w:leftChars="0" w:firstLine="0"/>
              <w:rPr>
                <w:rFonts w:ascii="Times New Roman" w:hAnsi="Times New Roman" w:eastAsia="仿宋_GB2312" w:cs="仿宋"/>
                <w:sz w:val="28"/>
                <w:szCs w:val="28"/>
              </w:rPr>
            </w:pPr>
            <w:r>
              <w:rPr>
                <w:rFonts w:hint="eastAsia" w:ascii="Times New Roman" w:hAnsi="Times New Roman" w:eastAsia="仿宋_GB2312" w:cs="仿宋"/>
                <w:sz w:val="28"/>
                <w:szCs w:val="28"/>
              </w:rPr>
              <w:t>董事长、党委书记：孙光幸先生</w:t>
            </w:r>
          </w:p>
          <w:p w14:paraId="54DD5AC2">
            <w:pPr>
              <w:pStyle w:val="9"/>
              <w:spacing w:after="0" w:line="240" w:lineRule="auto"/>
              <w:ind w:left="0" w:leftChars="0" w:firstLine="0"/>
              <w:rPr>
                <w:rFonts w:ascii="Times New Roman" w:hAnsi="Times New Roman" w:eastAsia="仿宋_GB2312" w:cs="仿宋"/>
                <w:sz w:val="28"/>
                <w:szCs w:val="28"/>
              </w:rPr>
            </w:pPr>
            <w:r>
              <w:rPr>
                <w:rFonts w:hint="eastAsia" w:ascii="Times New Roman" w:hAnsi="Times New Roman" w:eastAsia="仿宋_GB2312" w:cs="仿宋"/>
                <w:sz w:val="28"/>
                <w:szCs w:val="28"/>
              </w:rPr>
              <w:t>董事、总经理、党委副书记：刘榜劳先生</w:t>
            </w:r>
          </w:p>
          <w:p w14:paraId="4AEF9BD8">
            <w:pPr>
              <w:pStyle w:val="9"/>
              <w:spacing w:after="0" w:line="240" w:lineRule="auto"/>
              <w:ind w:left="0" w:leftChars="0" w:firstLine="0"/>
              <w:rPr>
                <w:rFonts w:ascii="Times New Roman" w:hAnsi="Times New Roman" w:eastAsia="仿宋_GB2312" w:cs="仿宋"/>
                <w:sz w:val="28"/>
                <w:szCs w:val="28"/>
              </w:rPr>
            </w:pPr>
            <w:r>
              <w:rPr>
                <w:rFonts w:hint="eastAsia" w:ascii="Times New Roman" w:hAnsi="Times New Roman" w:eastAsia="仿宋_GB2312" w:cs="仿宋"/>
                <w:sz w:val="28"/>
                <w:szCs w:val="28"/>
              </w:rPr>
              <w:t>总会计师、总法律顾问、首席合规官：孙岩先生</w:t>
            </w:r>
          </w:p>
          <w:p w14:paraId="10350115">
            <w:pPr>
              <w:pStyle w:val="9"/>
              <w:spacing w:after="0" w:line="240" w:lineRule="auto"/>
              <w:ind w:left="0" w:leftChars="0" w:firstLine="0"/>
              <w:rPr>
                <w:rFonts w:ascii="Times New Roman" w:hAnsi="Times New Roman" w:eastAsia="仿宋_GB2312" w:cs="仿宋"/>
                <w:sz w:val="28"/>
                <w:szCs w:val="28"/>
              </w:rPr>
            </w:pPr>
            <w:r>
              <w:rPr>
                <w:rFonts w:hint="eastAsia" w:ascii="Times New Roman" w:hAnsi="Times New Roman" w:eastAsia="仿宋_GB2312" w:cs="仿宋"/>
                <w:sz w:val="28"/>
                <w:szCs w:val="28"/>
              </w:rPr>
              <w:t>董事会秘书：赵晓芳女士</w:t>
            </w:r>
          </w:p>
        </w:tc>
      </w:tr>
      <w:tr w14:paraId="6DDF9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644" w:hRule="atLeast"/>
          <w:jc w:val="center"/>
        </w:trPr>
        <w:tc>
          <w:tcPr>
            <w:tcW w:w="143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68B62A6">
            <w:pPr>
              <w:jc w:val="center"/>
              <w:rPr>
                <w:rFonts w:ascii="Times New Roman" w:hAnsi="Times New Roman" w:eastAsia="仿宋_GB2312"/>
                <w:bCs/>
                <w:iCs/>
                <w:kern w:val="0"/>
                <w:sz w:val="28"/>
                <w:szCs w:val="28"/>
              </w:rPr>
            </w:pPr>
            <w:r>
              <w:rPr>
                <w:rFonts w:hint="eastAsia" w:ascii="Times New Roman" w:hAnsi="Times New Roman" w:eastAsia="仿宋_GB2312"/>
                <w:bCs/>
                <w:iCs/>
                <w:kern w:val="0"/>
                <w:sz w:val="28"/>
                <w:szCs w:val="28"/>
              </w:rPr>
              <w:t>投资者关系活动主要内容介绍</w:t>
            </w:r>
          </w:p>
        </w:tc>
        <w:tc>
          <w:tcPr>
            <w:tcW w:w="84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C438910">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560" w:firstLineChars="200"/>
              <w:textAlignment w:val="auto"/>
              <w:rPr>
                <w:rFonts w:ascii="Times New Roman" w:hAnsi="Times New Roman" w:eastAsia="仿宋_GB2312"/>
              </w:rPr>
            </w:pPr>
            <w:r>
              <w:rPr>
                <w:rFonts w:hint="eastAsia" w:ascii="Times New Roman" w:hAnsi="Times New Roman" w:eastAsia="仿宋_GB2312" w:cs="仿宋"/>
                <w:kern w:val="2"/>
                <w:sz w:val="28"/>
                <w:szCs w:val="28"/>
                <w:lang w:val="en-US" w:eastAsia="zh-CN" w:bidi="ar-SA"/>
              </w:rPr>
              <w:t>公司于2025年9月17日（星期三）15:00-17:00在上海证券交易所上证路演中心以网络文字互动的方式参加“2025年半年度科创板医疗器械及医疗设备行业集体业绩说明会”，公司与投资者进行互动交流，并就投资者关注的问题进行了回复。</w:t>
            </w:r>
          </w:p>
          <w:p w14:paraId="65EDDE96">
            <w:pPr>
              <w:pStyle w:val="19"/>
              <w:spacing w:beforeLines="0" w:line="240" w:lineRule="auto"/>
              <w:ind w:firstLine="560"/>
              <w:rPr>
                <w:rFonts w:ascii="Times New Roman" w:hAnsi="Times New Roman" w:eastAsia="仿宋_GB2312" w:cs="仿宋"/>
                <w:b/>
                <w:bCs/>
                <w:sz w:val="28"/>
                <w:szCs w:val="28"/>
              </w:rPr>
            </w:pPr>
            <w:r>
              <w:rPr>
                <w:rFonts w:hint="eastAsia" w:ascii="Times New Roman" w:hAnsi="Times New Roman" w:eastAsia="仿宋_GB2312" w:cs="仿宋"/>
                <w:b/>
                <w:bCs/>
                <w:sz w:val="28"/>
                <w:szCs w:val="28"/>
              </w:rPr>
              <w:t>问题1：公司有多少专利目前？研发资金能否支持？有没有融资的计划？</w:t>
            </w:r>
            <w:r>
              <w:rPr>
                <w:rFonts w:ascii="Times New Roman" w:hAnsi="Times New Roman" w:eastAsia="仿宋_GB2312" w:cs="仿宋"/>
                <w:b/>
                <w:bCs/>
                <w:sz w:val="28"/>
                <w:szCs w:val="28"/>
              </w:rPr>
              <w:t xml:space="preserve"> </w:t>
            </w:r>
          </w:p>
          <w:p w14:paraId="05AD0EA8">
            <w:pPr>
              <w:pStyle w:val="19"/>
              <w:spacing w:beforeLines="0" w:line="240" w:lineRule="auto"/>
              <w:ind w:firstLine="560"/>
              <w:rPr>
                <w:rFonts w:hint="eastAsia" w:ascii="Times New Roman" w:hAnsi="Times New Roman" w:eastAsia="仿宋_GB2312" w:cs="仿宋"/>
                <w:sz w:val="28"/>
                <w:szCs w:val="28"/>
              </w:rPr>
            </w:pPr>
            <w:r>
              <w:rPr>
                <w:rFonts w:hint="eastAsia" w:ascii="Times New Roman" w:hAnsi="Times New Roman" w:eastAsia="仿宋_GB2312" w:cs="仿宋"/>
                <w:b/>
                <w:bCs/>
                <w:sz w:val="28"/>
                <w:szCs w:val="28"/>
              </w:rPr>
              <w:t>答：</w:t>
            </w:r>
            <w:r>
              <w:rPr>
                <w:rFonts w:hint="eastAsia" w:ascii="Times New Roman" w:hAnsi="Times New Roman" w:eastAsia="仿宋_GB2312" w:cs="仿宋"/>
                <w:sz w:val="28"/>
                <w:szCs w:val="28"/>
              </w:rPr>
              <w:t>尊敬的投资者，您好！截至2025年上半年，公司完成专利申请20件，其中发明专利15件；新获授权专利11件，其中发明专利3件；累计获得专利授权232件，其中发明专利57件。</w:t>
            </w:r>
          </w:p>
          <w:p w14:paraId="5B17E4D3">
            <w:pPr>
              <w:pStyle w:val="19"/>
              <w:spacing w:beforeLines="0" w:line="240" w:lineRule="auto"/>
              <w:ind w:firstLine="560"/>
              <w:rPr>
                <w:rFonts w:hint="eastAsia" w:ascii="Times New Roman" w:hAnsi="Times New Roman" w:eastAsia="仿宋_GB2312" w:cs="仿宋"/>
                <w:sz w:val="28"/>
                <w:szCs w:val="28"/>
              </w:rPr>
            </w:pPr>
            <w:r>
              <w:rPr>
                <w:rFonts w:hint="eastAsia" w:ascii="Times New Roman" w:hAnsi="Times New Roman" w:eastAsia="仿宋_GB2312" w:cs="仿宋"/>
                <w:sz w:val="28"/>
                <w:szCs w:val="28"/>
              </w:rPr>
              <w:t>为保持行业地位，提升竞争优势，公司持续加大科研投入，研发新技术和新产品。2025年上半年，公司研发投入2897万元，同比增长3.53%，研发投入总额占营业收入的比例为16.30%，同比增加4.65个百分点，为公司高质量发展提供有力支撑。</w:t>
            </w:r>
          </w:p>
          <w:p w14:paraId="7F045E89">
            <w:pPr>
              <w:pStyle w:val="19"/>
              <w:spacing w:beforeLines="0" w:line="240" w:lineRule="auto"/>
              <w:ind w:firstLine="560"/>
              <w:rPr>
                <w:rFonts w:ascii="Times New Roman" w:hAnsi="Times New Roman" w:eastAsia="仿宋_GB2312" w:cs="仿宋"/>
                <w:sz w:val="28"/>
                <w:szCs w:val="28"/>
              </w:rPr>
            </w:pPr>
            <w:r>
              <w:rPr>
                <w:rFonts w:hint="eastAsia" w:ascii="Times New Roman" w:hAnsi="Times New Roman" w:eastAsia="仿宋_GB2312" w:cs="仿宋"/>
                <w:sz w:val="28"/>
                <w:szCs w:val="28"/>
              </w:rPr>
              <w:t>公司现阶段暂时没有融资计划，后续根据公司发展需要，若有计划，将会及时披露。感谢您的关注。</w:t>
            </w:r>
          </w:p>
          <w:p w14:paraId="65ABA3EE">
            <w:pPr>
              <w:pStyle w:val="19"/>
              <w:spacing w:beforeLines="0" w:line="240" w:lineRule="auto"/>
              <w:ind w:firstLine="560"/>
              <w:rPr>
                <w:rFonts w:ascii="Times New Roman" w:hAnsi="Times New Roman" w:eastAsia="仿宋_GB2312" w:cs="仿宋"/>
                <w:b/>
                <w:bCs/>
                <w:sz w:val="28"/>
                <w:szCs w:val="28"/>
              </w:rPr>
            </w:pPr>
            <w:r>
              <w:rPr>
                <w:rFonts w:hint="eastAsia" w:ascii="Times New Roman" w:hAnsi="Times New Roman" w:eastAsia="仿宋_GB2312" w:cs="仿宋"/>
                <w:b/>
                <w:bCs/>
                <w:sz w:val="28"/>
                <w:szCs w:val="28"/>
              </w:rPr>
              <w:t>问题2：</w:t>
            </w:r>
            <w:r>
              <w:rPr>
                <w:rFonts w:ascii="Times New Roman" w:hAnsi="Times New Roman" w:eastAsia="仿宋_GB2312" w:cs="仿宋"/>
                <w:b/>
                <w:bCs/>
                <w:sz w:val="28"/>
                <w:szCs w:val="28"/>
              </w:rPr>
              <w:t>请问您如何看待行业未来的发展前景？谢谢。</w:t>
            </w:r>
          </w:p>
          <w:p w14:paraId="7D91FC86">
            <w:pPr>
              <w:pStyle w:val="19"/>
              <w:spacing w:beforeLines="0" w:line="240" w:lineRule="auto"/>
              <w:ind w:firstLine="560"/>
              <w:rPr>
                <w:rFonts w:hint="eastAsia" w:ascii="Times New Roman" w:hAnsi="Times New Roman" w:eastAsia="仿宋_GB2312" w:cs="仿宋"/>
                <w:sz w:val="28"/>
                <w:szCs w:val="28"/>
                <w:lang w:val="en-US" w:eastAsia="zh-CN"/>
              </w:rPr>
            </w:pPr>
            <w:r>
              <w:rPr>
                <w:rFonts w:hint="eastAsia" w:ascii="Times New Roman" w:hAnsi="Times New Roman" w:eastAsia="仿宋_GB2312" w:cs="仿宋"/>
                <w:b/>
                <w:bCs/>
                <w:sz w:val="28"/>
                <w:szCs w:val="28"/>
              </w:rPr>
              <w:t>答：</w:t>
            </w:r>
            <w:r>
              <w:rPr>
                <w:rFonts w:ascii="Times New Roman" w:hAnsi="Times New Roman" w:eastAsia="仿宋_GB2312" w:cs="仿宋"/>
                <w:sz w:val="28"/>
                <w:szCs w:val="28"/>
              </w:rPr>
              <w:t>尊敬的投资者，您好！军工行业作为国家战略安全和经济发展的支柱产业，其发展前景与国家安全需求、科技进步、国际形势及政策导向紧密相关。一是中国国防预算连续多年保持中高速增长，为军工行业提供稳定需求。二是未来战争形态正在发生变革，智能化战争对装备作战能力要求大幅提高，军工企业必须尽快向信息化、智能化装备转型升级。三是边防、反恐、救灾等非传统安全领域装备需求上升。军工行业在中长期内将维持“刚性需求+技术升级”的双轮驱动，必须持续加大研发力度，满足国家现代化作战要求。</w:t>
            </w:r>
          </w:p>
          <w:p w14:paraId="59FF6CE6">
            <w:pPr>
              <w:pStyle w:val="19"/>
              <w:spacing w:beforeLines="0" w:line="240" w:lineRule="auto"/>
              <w:ind w:firstLine="560"/>
              <w:rPr>
                <w:rFonts w:hint="eastAsia" w:ascii="Times New Roman" w:hAnsi="Times New Roman" w:eastAsia="仿宋_GB2312" w:cs="仿宋"/>
                <w:sz w:val="28"/>
                <w:szCs w:val="28"/>
              </w:rPr>
            </w:pPr>
            <w:r>
              <w:rPr>
                <w:rFonts w:ascii="Times New Roman" w:hAnsi="Times New Roman" w:eastAsia="仿宋_GB2312" w:cs="仿宋"/>
                <w:sz w:val="28"/>
                <w:szCs w:val="28"/>
              </w:rPr>
              <w:t>医药包装产业作为医药行业的重要配套领域，其发展前景与医药需求、政策法规、材料技术升级及全球化趋势紧密相关。一是国内逐渐步入老龄化，慢性病普及率上升（如糖尿病、高血压）等，推动药品用量增长。二是创新药与生物制剂崛起，如mRNA疫苗、细胞治疗等新型药物对包装（如预灌封注射器、超低温标签）提出更高要求，产业将呈现“高端化、绿色化、智能化”三大趋势。公司正在推进实现高端给药装置的转型升级和替代进口，全力推进预灌封、笔试注射器等新型给药装置的市场开拓工作。感谢您的关注。</w:t>
            </w:r>
          </w:p>
          <w:p w14:paraId="3701982F">
            <w:pPr>
              <w:pStyle w:val="19"/>
              <w:spacing w:beforeLines="0" w:line="240" w:lineRule="auto"/>
              <w:ind w:firstLine="560"/>
              <w:rPr>
                <w:rFonts w:ascii="Times New Roman" w:hAnsi="Times New Roman" w:eastAsia="仿宋_GB2312" w:cs="仿宋"/>
                <w:b/>
                <w:bCs/>
                <w:sz w:val="28"/>
                <w:szCs w:val="28"/>
              </w:rPr>
            </w:pPr>
            <w:r>
              <w:rPr>
                <w:rFonts w:hint="eastAsia" w:ascii="Times New Roman" w:hAnsi="Times New Roman" w:eastAsia="仿宋_GB2312" w:cs="仿宋"/>
                <w:b/>
                <w:bCs/>
                <w:sz w:val="28"/>
                <w:szCs w:val="28"/>
              </w:rPr>
              <w:t>问题3：</w:t>
            </w:r>
            <w:r>
              <w:rPr>
                <w:rFonts w:ascii="Times New Roman" w:hAnsi="Times New Roman" w:eastAsia="仿宋_GB2312" w:cs="仿宋"/>
                <w:b/>
                <w:bCs/>
                <w:sz w:val="28"/>
                <w:szCs w:val="28"/>
              </w:rPr>
              <w:t>请问贵公司未来盈利增长的主要驱动因素有哪些？谢谢。</w:t>
            </w:r>
          </w:p>
          <w:p w14:paraId="53381ABD">
            <w:pPr>
              <w:pStyle w:val="19"/>
              <w:spacing w:beforeLines="0" w:line="240" w:lineRule="auto"/>
              <w:ind w:firstLine="560"/>
              <w:rPr>
                <w:rFonts w:ascii="Times New Roman" w:hAnsi="Times New Roman" w:eastAsia="仿宋_GB2312" w:cs="仿宋"/>
                <w:sz w:val="28"/>
                <w:szCs w:val="28"/>
              </w:rPr>
            </w:pPr>
            <w:r>
              <w:rPr>
                <w:rFonts w:hint="eastAsia" w:ascii="Times New Roman" w:hAnsi="Times New Roman" w:eastAsia="仿宋_GB2312" w:cs="仿宋"/>
                <w:b/>
                <w:bCs/>
                <w:sz w:val="28"/>
                <w:szCs w:val="28"/>
              </w:rPr>
              <w:t>答：</w:t>
            </w:r>
            <w:r>
              <w:rPr>
                <w:rFonts w:ascii="Times New Roman" w:hAnsi="Times New Roman" w:eastAsia="仿宋_GB2312" w:cs="仿宋"/>
                <w:sz w:val="28"/>
                <w:szCs w:val="28"/>
              </w:rPr>
              <w:t>尊敬的投资者，您好！近两年公司借力资本市场支持，开展提质增效专项行动，持续加大研发投入，夯实发展基础，深入推动创新链、产业链、资金链、人才链融合，促进产业产品向高端化、智能化、绿色化转型升级。一是推动军品由单装向系统、由配套向总成转变，应用新一轮科技革命成果赋能产品迭代升级，满足新军事变革需要，扩大应用领域。二是以提升核心竞争力为目标，推动民品发展向上向新。对标国内外一流企业，提升质量水平，降低制造成本，增强核心竞争力，推动品牌向上。三是加快发展战略性新兴产业，培育新的经济增长点。瞄准国家重大战略需求和产业发展需要，构建开放、合作、共赢的创新平台，加大与国内外拥有颠覆性技术和前沿技术的优势企业、科研院所、项目团队的合作力度，加快形成以宜昌为本部、北京、武汉为支撑的协同创新布局。四是开拓外贸市场，积极向海外市场拓展。五是未来加大资本运作，争取在产业、技术、市场上尽快实现更大突破。目前公司也在积极谋划“十五五”发展规划，未来一定全力提高上市公司发展质量，以更好的业绩回报投资者。感谢您的关注。</w:t>
            </w:r>
          </w:p>
          <w:p w14:paraId="2A66B26F">
            <w:pPr>
              <w:pStyle w:val="19"/>
              <w:spacing w:beforeLines="0" w:line="240" w:lineRule="auto"/>
              <w:ind w:firstLine="560"/>
              <w:rPr>
                <w:rFonts w:ascii="Times New Roman" w:hAnsi="Times New Roman" w:eastAsia="仿宋_GB2312" w:cs="仿宋"/>
                <w:b/>
                <w:bCs/>
                <w:sz w:val="28"/>
                <w:szCs w:val="28"/>
              </w:rPr>
            </w:pPr>
            <w:r>
              <w:rPr>
                <w:rFonts w:hint="eastAsia" w:ascii="Times New Roman" w:hAnsi="Times New Roman" w:eastAsia="仿宋_GB2312" w:cs="仿宋"/>
                <w:b/>
                <w:bCs/>
                <w:sz w:val="28"/>
                <w:szCs w:val="28"/>
              </w:rPr>
              <w:t>问题4：</w:t>
            </w:r>
            <w:r>
              <w:rPr>
                <w:rFonts w:ascii="Times New Roman" w:hAnsi="Times New Roman" w:eastAsia="仿宋_GB2312" w:cs="仿宋"/>
                <w:b/>
                <w:bCs/>
                <w:sz w:val="28"/>
                <w:szCs w:val="28"/>
              </w:rPr>
              <w:t>请问贵公司业绩股价年年暴跌，上市募资项目也未落实，贵公司上市从结果上看对投资者完全是负面没有任何利益，贵公司后续又能如何保证投资者利益，提高公司业绩和股价呢？针对军工方面的账款回收进度几近于零，贵公司从董事长到经理层该负什么责任呢？</w:t>
            </w:r>
          </w:p>
          <w:p w14:paraId="7CE30060">
            <w:pPr>
              <w:pStyle w:val="19"/>
              <w:spacing w:before="156"/>
              <w:ind w:firstLine="560"/>
              <w:rPr>
                <w:rFonts w:hint="eastAsia" w:ascii="Times New Roman" w:hAnsi="Times New Roman" w:eastAsia="仿宋_GB2312" w:cs="仿宋"/>
                <w:sz w:val="28"/>
                <w:szCs w:val="28"/>
              </w:rPr>
            </w:pPr>
            <w:r>
              <w:rPr>
                <w:rFonts w:hint="eastAsia" w:ascii="Times New Roman" w:hAnsi="Times New Roman" w:eastAsia="仿宋_GB2312" w:cs="仿宋"/>
                <w:b/>
                <w:bCs/>
                <w:sz w:val="28"/>
                <w:szCs w:val="28"/>
              </w:rPr>
              <w:t>答：</w:t>
            </w:r>
            <w:r>
              <w:rPr>
                <w:rFonts w:hint="eastAsia" w:ascii="Times New Roman" w:hAnsi="Times New Roman" w:eastAsia="仿宋_GB2312" w:cs="仿宋"/>
                <w:sz w:val="28"/>
                <w:szCs w:val="28"/>
              </w:rPr>
              <w:t>尊敬的投资者，您好！公司全面推进实施“提质增效重回报”专项行动方案，切实落实以投资者为本的发展理念，聚焦特种防护和医药包装及医疗器械主责主业，强化落实提质增效各项措施。一是积极拓展市场，持续提升业绩表现；二是保持股东回报稳定，2024年公司在年度分红的基础上首次制定中期分红方案，增加分红频次，进一步增强投资者回报，使投资者更早分享企业成长红利，全年累计现金分红金额2029.11万元，占本年度归属于上市公司股东净利润的比例90.07%；三是加大力度推进募投项目建设，2025年上半年，根据目前行业和生产经营情况，公司对募投项目进行了调整并披露相关公告，目前公司已成立专班积极推进募投项目的建设论证；四是着眼关键核心技术突破，以产业链上下游为方向，积极探索新的发展模式。</w:t>
            </w:r>
          </w:p>
          <w:p w14:paraId="299C57C3">
            <w:pPr>
              <w:pStyle w:val="19"/>
              <w:spacing w:beforeLines="0" w:line="240" w:lineRule="auto"/>
              <w:ind w:firstLine="560"/>
              <w:rPr>
                <w:rFonts w:hint="eastAsia" w:ascii="Times New Roman" w:hAnsi="Times New Roman" w:eastAsia="仿宋_GB2312" w:cs="仿宋"/>
                <w:sz w:val="28"/>
                <w:szCs w:val="28"/>
              </w:rPr>
            </w:pPr>
            <w:r>
              <w:rPr>
                <w:rFonts w:hint="eastAsia" w:ascii="Times New Roman" w:hAnsi="Times New Roman" w:eastAsia="仿宋_GB2312" w:cs="仿宋"/>
                <w:sz w:val="28"/>
                <w:szCs w:val="28"/>
              </w:rPr>
              <w:t>为尽快完成军品应收账款回收，公司积极与军方审价中心沟通，2025年，最新审价方案已经审价中心提交至装备发展部项目管理中心审批决策，公司正在积极跟进。感谢您对公司的关注。</w:t>
            </w:r>
          </w:p>
        </w:tc>
      </w:tr>
      <w:tr w14:paraId="0B3C7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2" w:hRule="atLeast"/>
          <w:jc w:val="center"/>
        </w:trPr>
        <w:tc>
          <w:tcPr>
            <w:tcW w:w="143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59BA5FA">
            <w:pPr>
              <w:rPr>
                <w:rFonts w:ascii="Times New Roman" w:hAnsi="Times New Roman" w:eastAsia="仿宋_GB2312"/>
                <w:bCs/>
                <w:iCs/>
                <w:kern w:val="0"/>
                <w:sz w:val="28"/>
                <w:szCs w:val="28"/>
              </w:rPr>
            </w:pPr>
            <w:r>
              <w:rPr>
                <w:rFonts w:hint="eastAsia" w:ascii="Times New Roman" w:hAnsi="Times New Roman" w:eastAsia="仿宋_GB2312"/>
                <w:bCs/>
                <w:iCs/>
                <w:kern w:val="0"/>
                <w:sz w:val="28"/>
                <w:szCs w:val="28"/>
              </w:rPr>
              <w:t>关于本次活动是否涉及应当披露重大信息的说明</w:t>
            </w:r>
          </w:p>
        </w:tc>
        <w:tc>
          <w:tcPr>
            <w:tcW w:w="84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F3B2663">
            <w:pPr>
              <w:rPr>
                <w:rFonts w:ascii="Times New Roman" w:hAnsi="Times New Roman" w:eastAsia="仿宋_GB2312"/>
                <w:bCs/>
                <w:iCs/>
                <w:kern w:val="0"/>
                <w:sz w:val="28"/>
                <w:szCs w:val="28"/>
              </w:rPr>
            </w:pPr>
            <w:r>
              <w:rPr>
                <w:rFonts w:hint="eastAsia" w:ascii="Times New Roman" w:hAnsi="Times New Roman" w:eastAsia="仿宋_GB2312"/>
                <w:bCs/>
                <w:iCs/>
                <w:kern w:val="0"/>
                <w:sz w:val="28"/>
                <w:szCs w:val="28"/>
              </w:rPr>
              <w:t>本次活动不涉及未公开披露的重大信息。</w:t>
            </w:r>
          </w:p>
        </w:tc>
      </w:tr>
      <w:tr w14:paraId="7C0DA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43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8CD4F5E">
            <w:pPr>
              <w:rPr>
                <w:rFonts w:ascii="Times New Roman" w:hAnsi="Times New Roman" w:eastAsia="仿宋_GB2312"/>
                <w:bCs/>
                <w:iCs/>
                <w:kern w:val="0"/>
                <w:sz w:val="28"/>
                <w:szCs w:val="28"/>
              </w:rPr>
            </w:pPr>
            <w:r>
              <w:rPr>
                <w:rFonts w:hint="eastAsia" w:ascii="Times New Roman" w:hAnsi="Times New Roman" w:eastAsia="仿宋_GB2312"/>
                <w:bCs/>
                <w:iCs/>
                <w:kern w:val="0"/>
                <w:sz w:val="28"/>
                <w:szCs w:val="28"/>
              </w:rPr>
              <w:t>附件清单</w:t>
            </w:r>
          </w:p>
        </w:tc>
        <w:tc>
          <w:tcPr>
            <w:tcW w:w="84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76A8218">
            <w:pPr>
              <w:rPr>
                <w:rFonts w:ascii="Times New Roman" w:hAnsi="Times New Roman" w:eastAsia="仿宋_GB2312"/>
                <w:bCs/>
                <w:iCs/>
                <w:kern w:val="0"/>
                <w:sz w:val="28"/>
                <w:szCs w:val="28"/>
              </w:rPr>
            </w:pPr>
            <w:r>
              <w:rPr>
                <w:rFonts w:hint="eastAsia" w:ascii="Times New Roman" w:hAnsi="Times New Roman" w:eastAsia="仿宋_GB2312"/>
                <w:bCs/>
                <w:iCs/>
                <w:kern w:val="0"/>
                <w:sz w:val="28"/>
                <w:szCs w:val="28"/>
              </w:rPr>
              <w:t>无</w:t>
            </w:r>
          </w:p>
        </w:tc>
      </w:tr>
      <w:tr w14:paraId="2E4B9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43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3E6B885">
            <w:pPr>
              <w:rPr>
                <w:rFonts w:ascii="Times New Roman" w:hAnsi="Times New Roman" w:eastAsia="仿宋_GB2312"/>
                <w:bCs/>
                <w:iCs/>
                <w:kern w:val="0"/>
                <w:sz w:val="28"/>
                <w:szCs w:val="28"/>
              </w:rPr>
            </w:pPr>
            <w:r>
              <w:rPr>
                <w:rFonts w:hint="eastAsia" w:ascii="Times New Roman" w:hAnsi="Times New Roman" w:eastAsia="仿宋_GB2312"/>
                <w:bCs/>
                <w:iCs/>
                <w:kern w:val="0"/>
                <w:sz w:val="28"/>
                <w:szCs w:val="28"/>
              </w:rPr>
              <w:t>日期</w:t>
            </w:r>
          </w:p>
        </w:tc>
        <w:tc>
          <w:tcPr>
            <w:tcW w:w="84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54189AE">
            <w:pPr>
              <w:rPr>
                <w:rFonts w:ascii="Times New Roman" w:hAnsi="Times New Roman" w:eastAsia="仿宋_GB2312"/>
                <w:bCs/>
                <w:iCs/>
                <w:kern w:val="0"/>
                <w:sz w:val="28"/>
                <w:szCs w:val="28"/>
              </w:rPr>
            </w:pPr>
            <w:r>
              <w:rPr>
                <w:rFonts w:hint="eastAsia" w:ascii="Times New Roman" w:hAnsi="Times New Roman" w:eastAsia="仿宋_GB2312"/>
                <w:bCs/>
                <w:iCs/>
                <w:kern w:val="0"/>
                <w:sz w:val="28"/>
                <w:szCs w:val="28"/>
              </w:rPr>
              <w:t>2025年9月1</w:t>
            </w:r>
            <w:r>
              <w:rPr>
                <w:rFonts w:hint="eastAsia" w:ascii="Times New Roman" w:hAnsi="Times New Roman" w:eastAsia="仿宋_GB2312"/>
                <w:bCs/>
                <w:iCs/>
                <w:kern w:val="0"/>
                <w:sz w:val="28"/>
                <w:szCs w:val="28"/>
                <w:lang w:val="en-US" w:eastAsia="zh-CN"/>
              </w:rPr>
              <w:t>8</w:t>
            </w:r>
            <w:r>
              <w:rPr>
                <w:rFonts w:hint="eastAsia" w:ascii="Times New Roman" w:hAnsi="Times New Roman" w:eastAsia="仿宋_GB2312"/>
                <w:bCs/>
                <w:iCs/>
                <w:kern w:val="0"/>
                <w:sz w:val="28"/>
                <w:szCs w:val="28"/>
              </w:rPr>
              <w:t>日</w:t>
            </w:r>
          </w:p>
        </w:tc>
      </w:tr>
    </w:tbl>
    <w:p w14:paraId="24ECBD15">
      <w:pPr>
        <w:spacing w:line="14" w:lineRule="exact"/>
        <w:rPr>
          <w:rFonts w:ascii="Times New Roman" w:hAnsi="Times New Roman" w:eastAsia="仿宋_GB2312"/>
          <w:color w:val="000000" w:themeColor="text1"/>
          <w:sz w:val="28"/>
          <w:szCs w:val="28"/>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61AE7">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83A86A">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883A86A">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NkYmJlNjcxZjY0MjI5NWM5MmFlNThjNTgwNmRhOTEifQ=="/>
  </w:docVars>
  <w:rsids>
    <w:rsidRoot w:val="00433B8A"/>
    <w:rsid w:val="0001002B"/>
    <w:rsid w:val="00017FA3"/>
    <w:rsid w:val="000210EA"/>
    <w:rsid w:val="00024D9A"/>
    <w:rsid w:val="00032471"/>
    <w:rsid w:val="00032C0D"/>
    <w:rsid w:val="00032CD5"/>
    <w:rsid w:val="00044F1E"/>
    <w:rsid w:val="00045CF9"/>
    <w:rsid w:val="00050EDC"/>
    <w:rsid w:val="00057A3A"/>
    <w:rsid w:val="00060AE0"/>
    <w:rsid w:val="00071026"/>
    <w:rsid w:val="00071087"/>
    <w:rsid w:val="00072F2A"/>
    <w:rsid w:val="00075BB6"/>
    <w:rsid w:val="000771F0"/>
    <w:rsid w:val="00087F56"/>
    <w:rsid w:val="00090234"/>
    <w:rsid w:val="00090DF0"/>
    <w:rsid w:val="00093BA3"/>
    <w:rsid w:val="0009489C"/>
    <w:rsid w:val="000A37FB"/>
    <w:rsid w:val="000A554C"/>
    <w:rsid w:val="000D1C9A"/>
    <w:rsid w:val="000E1D5E"/>
    <w:rsid w:val="00105935"/>
    <w:rsid w:val="00105F89"/>
    <w:rsid w:val="00107673"/>
    <w:rsid w:val="001108D0"/>
    <w:rsid w:val="00110C5C"/>
    <w:rsid w:val="001128EB"/>
    <w:rsid w:val="00114924"/>
    <w:rsid w:val="00120C61"/>
    <w:rsid w:val="0012778E"/>
    <w:rsid w:val="001450CB"/>
    <w:rsid w:val="00155C3D"/>
    <w:rsid w:val="0016029F"/>
    <w:rsid w:val="001656DD"/>
    <w:rsid w:val="00173F16"/>
    <w:rsid w:val="00177C61"/>
    <w:rsid w:val="0018075D"/>
    <w:rsid w:val="00181195"/>
    <w:rsid w:val="00190687"/>
    <w:rsid w:val="00194553"/>
    <w:rsid w:val="00197D0D"/>
    <w:rsid w:val="001A0230"/>
    <w:rsid w:val="001B18E2"/>
    <w:rsid w:val="001B3CCD"/>
    <w:rsid w:val="001D0E37"/>
    <w:rsid w:val="001D14D4"/>
    <w:rsid w:val="001D5DBA"/>
    <w:rsid w:val="001D7ECE"/>
    <w:rsid w:val="001E3999"/>
    <w:rsid w:val="001E58BB"/>
    <w:rsid w:val="001F0134"/>
    <w:rsid w:val="00202D6E"/>
    <w:rsid w:val="0020788C"/>
    <w:rsid w:val="002134C3"/>
    <w:rsid w:val="00214482"/>
    <w:rsid w:val="0022161F"/>
    <w:rsid w:val="00227412"/>
    <w:rsid w:val="00227AB8"/>
    <w:rsid w:val="002326A7"/>
    <w:rsid w:val="0023479D"/>
    <w:rsid w:val="002375C6"/>
    <w:rsid w:val="00240FF5"/>
    <w:rsid w:val="00243A7D"/>
    <w:rsid w:val="00245E9E"/>
    <w:rsid w:val="0025385E"/>
    <w:rsid w:val="00267FA0"/>
    <w:rsid w:val="00274B8F"/>
    <w:rsid w:val="00275502"/>
    <w:rsid w:val="002836D9"/>
    <w:rsid w:val="00284388"/>
    <w:rsid w:val="002854AA"/>
    <w:rsid w:val="00286D84"/>
    <w:rsid w:val="00290359"/>
    <w:rsid w:val="002C1BA8"/>
    <w:rsid w:val="002C6E8D"/>
    <w:rsid w:val="002D18EA"/>
    <w:rsid w:val="002D4B87"/>
    <w:rsid w:val="002D628E"/>
    <w:rsid w:val="002F0F9B"/>
    <w:rsid w:val="002F28B5"/>
    <w:rsid w:val="002F4516"/>
    <w:rsid w:val="002F6F18"/>
    <w:rsid w:val="002F6F52"/>
    <w:rsid w:val="00306299"/>
    <w:rsid w:val="003320C6"/>
    <w:rsid w:val="00344818"/>
    <w:rsid w:val="003526EF"/>
    <w:rsid w:val="00355AF2"/>
    <w:rsid w:val="003617C0"/>
    <w:rsid w:val="003619DE"/>
    <w:rsid w:val="003707B2"/>
    <w:rsid w:val="003714D2"/>
    <w:rsid w:val="003843A0"/>
    <w:rsid w:val="00384766"/>
    <w:rsid w:val="0039022F"/>
    <w:rsid w:val="00391D18"/>
    <w:rsid w:val="00397917"/>
    <w:rsid w:val="003A4D78"/>
    <w:rsid w:val="003A7A09"/>
    <w:rsid w:val="003B361D"/>
    <w:rsid w:val="003B7EFD"/>
    <w:rsid w:val="003C4948"/>
    <w:rsid w:val="003D60AE"/>
    <w:rsid w:val="003D6799"/>
    <w:rsid w:val="003E2EDE"/>
    <w:rsid w:val="003E3701"/>
    <w:rsid w:val="003F1EFA"/>
    <w:rsid w:val="003F219C"/>
    <w:rsid w:val="003F7BC4"/>
    <w:rsid w:val="00403B53"/>
    <w:rsid w:val="00414A80"/>
    <w:rsid w:val="00433B8A"/>
    <w:rsid w:val="00440077"/>
    <w:rsid w:val="004409AA"/>
    <w:rsid w:val="00445E16"/>
    <w:rsid w:val="00446D80"/>
    <w:rsid w:val="00452B88"/>
    <w:rsid w:val="00464484"/>
    <w:rsid w:val="0046590C"/>
    <w:rsid w:val="00472655"/>
    <w:rsid w:val="00481E7A"/>
    <w:rsid w:val="00482E79"/>
    <w:rsid w:val="00490F0C"/>
    <w:rsid w:val="00493D89"/>
    <w:rsid w:val="0049726A"/>
    <w:rsid w:val="004A335D"/>
    <w:rsid w:val="004B49B5"/>
    <w:rsid w:val="004C2BE1"/>
    <w:rsid w:val="004C68EA"/>
    <w:rsid w:val="004D1262"/>
    <w:rsid w:val="004E043B"/>
    <w:rsid w:val="004E56C3"/>
    <w:rsid w:val="004E6240"/>
    <w:rsid w:val="004E7605"/>
    <w:rsid w:val="004F269C"/>
    <w:rsid w:val="005051A3"/>
    <w:rsid w:val="005052FB"/>
    <w:rsid w:val="00510A41"/>
    <w:rsid w:val="00515B01"/>
    <w:rsid w:val="00520A44"/>
    <w:rsid w:val="00521C12"/>
    <w:rsid w:val="00527E81"/>
    <w:rsid w:val="0057187B"/>
    <w:rsid w:val="00581BC1"/>
    <w:rsid w:val="0058421D"/>
    <w:rsid w:val="005A6F0F"/>
    <w:rsid w:val="005B5644"/>
    <w:rsid w:val="005C57EE"/>
    <w:rsid w:val="005D4ABD"/>
    <w:rsid w:val="005D5070"/>
    <w:rsid w:val="005E0101"/>
    <w:rsid w:val="005E790F"/>
    <w:rsid w:val="005E7A0E"/>
    <w:rsid w:val="005F4071"/>
    <w:rsid w:val="00604D31"/>
    <w:rsid w:val="006061FE"/>
    <w:rsid w:val="00611F92"/>
    <w:rsid w:val="00620851"/>
    <w:rsid w:val="006246D7"/>
    <w:rsid w:val="006308E7"/>
    <w:rsid w:val="00634E8D"/>
    <w:rsid w:val="00635184"/>
    <w:rsid w:val="00636546"/>
    <w:rsid w:val="00640D3D"/>
    <w:rsid w:val="00640EF6"/>
    <w:rsid w:val="00646929"/>
    <w:rsid w:val="00651CA5"/>
    <w:rsid w:val="00651CF0"/>
    <w:rsid w:val="00655792"/>
    <w:rsid w:val="00661C79"/>
    <w:rsid w:val="00661C99"/>
    <w:rsid w:val="00661FED"/>
    <w:rsid w:val="006635E5"/>
    <w:rsid w:val="00664697"/>
    <w:rsid w:val="00673BDC"/>
    <w:rsid w:val="0067584F"/>
    <w:rsid w:val="00694557"/>
    <w:rsid w:val="006A03A2"/>
    <w:rsid w:val="006A7EB8"/>
    <w:rsid w:val="006C460F"/>
    <w:rsid w:val="006C64DD"/>
    <w:rsid w:val="006D13A7"/>
    <w:rsid w:val="006D5AC0"/>
    <w:rsid w:val="006E3B43"/>
    <w:rsid w:val="006E5A33"/>
    <w:rsid w:val="006E69C0"/>
    <w:rsid w:val="006F4FD1"/>
    <w:rsid w:val="00705B01"/>
    <w:rsid w:val="00715B77"/>
    <w:rsid w:val="00730AFF"/>
    <w:rsid w:val="00735552"/>
    <w:rsid w:val="00753AA5"/>
    <w:rsid w:val="0075479A"/>
    <w:rsid w:val="00761D8C"/>
    <w:rsid w:val="00773ED8"/>
    <w:rsid w:val="00774865"/>
    <w:rsid w:val="00776522"/>
    <w:rsid w:val="00781B44"/>
    <w:rsid w:val="007915D0"/>
    <w:rsid w:val="0079224B"/>
    <w:rsid w:val="00792CE2"/>
    <w:rsid w:val="00793E18"/>
    <w:rsid w:val="00797D4D"/>
    <w:rsid w:val="007A2EFE"/>
    <w:rsid w:val="007C0120"/>
    <w:rsid w:val="007C47A7"/>
    <w:rsid w:val="007E05DD"/>
    <w:rsid w:val="007E2790"/>
    <w:rsid w:val="007E76CD"/>
    <w:rsid w:val="007F096B"/>
    <w:rsid w:val="007F4175"/>
    <w:rsid w:val="007F5EC5"/>
    <w:rsid w:val="00804756"/>
    <w:rsid w:val="008062F3"/>
    <w:rsid w:val="008108CE"/>
    <w:rsid w:val="00817DF8"/>
    <w:rsid w:val="008208F7"/>
    <w:rsid w:val="00821221"/>
    <w:rsid w:val="00826A92"/>
    <w:rsid w:val="00831078"/>
    <w:rsid w:val="00846E66"/>
    <w:rsid w:val="00863009"/>
    <w:rsid w:val="0086543C"/>
    <w:rsid w:val="00866C08"/>
    <w:rsid w:val="00877925"/>
    <w:rsid w:val="008808A5"/>
    <w:rsid w:val="008872C7"/>
    <w:rsid w:val="00890EF8"/>
    <w:rsid w:val="00895E0B"/>
    <w:rsid w:val="008B09B7"/>
    <w:rsid w:val="008B411C"/>
    <w:rsid w:val="008B536B"/>
    <w:rsid w:val="008C52F7"/>
    <w:rsid w:val="008C7232"/>
    <w:rsid w:val="008E4F2A"/>
    <w:rsid w:val="008F1987"/>
    <w:rsid w:val="0090039D"/>
    <w:rsid w:val="009033BF"/>
    <w:rsid w:val="00906B78"/>
    <w:rsid w:val="00911463"/>
    <w:rsid w:val="00917A5F"/>
    <w:rsid w:val="00923A03"/>
    <w:rsid w:val="00924BE6"/>
    <w:rsid w:val="009306AB"/>
    <w:rsid w:val="00933E85"/>
    <w:rsid w:val="0093496A"/>
    <w:rsid w:val="00936241"/>
    <w:rsid w:val="00941330"/>
    <w:rsid w:val="00951ECC"/>
    <w:rsid w:val="00967290"/>
    <w:rsid w:val="00967EDA"/>
    <w:rsid w:val="00984919"/>
    <w:rsid w:val="00997220"/>
    <w:rsid w:val="009A64E0"/>
    <w:rsid w:val="009B53B3"/>
    <w:rsid w:val="009C6744"/>
    <w:rsid w:val="009D2215"/>
    <w:rsid w:val="009D2DBF"/>
    <w:rsid w:val="009D6549"/>
    <w:rsid w:val="009E1BA3"/>
    <w:rsid w:val="009E5DE9"/>
    <w:rsid w:val="009F19F0"/>
    <w:rsid w:val="009F4312"/>
    <w:rsid w:val="00A011A8"/>
    <w:rsid w:val="00A016F4"/>
    <w:rsid w:val="00A03098"/>
    <w:rsid w:val="00A12231"/>
    <w:rsid w:val="00A14AAE"/>
    <w:rsid w:val="00A14B71"/>
    <w:rsid w:val="00A23B19"/>
    <w:rsid w:val="00A25CB7"/>
    <w:rsid w:val="00A35941"/>
    <w:rsid w:val="00A42303"/>
    <w:rsid w:val="00A44E09"/>
    <w:rsid w:val="00A60F7E"/>
    <w:rsid w:val="00A621FA"/>
    <w:rsid w:val="00A63CF6"/>
    <w:rsid w:val="00A63D3F"/>
    <w:rsid w:val="00A660CD"/>
    <w:rsid w:val="00A9048D"/>
    <w:rsid w:val="00A92209"/>
    <w:rsid w:val="00A92865"/>
    <w:rsid w:val="00A93930"/>
    <w:rsid w:val="00A95A13"/>
    <w:rsid w:val="00A9640E"/>
    <w:rsid w:val="00A97DA8"/>
    <w:rsid w:val="00AA2B50"/>
    <w:rsid w:val="00AB491C"/>
    <w:rsid w:val="00AC6690"/>
    <w:rsid w:val="00AE7276"/>
    <w:rsid w:val="00AF00AF"/>
    <w:rsid w:val="00AF3CAB"/>
    <w:rsid w:val="00AF5215"/>
    <w:rsid w:val="00AF626F"/>
    <w:rsid w:val="00B043A8"/>
    <w:rsid w:val="00B0703B"/>
    <w:rsid w:val="00B1131E"/>
    <w:rsid w:val="00B16D1D"/>
    <w:rsid w:val="00B34B38"/>
    <w:rsid w:val="00B3658F"/>
    <w:rsid w:val="00B52A92"/>
    <w:rsid w:val="00B52FCE"/>
    <w:rsid w:val="00B70FEB"/>
    <w:rsid w:val="00B825F4"/>
    <w:rsid w:val="00B8282F"/>
    <w:rsid w:val="00B90A0E"/>
    <w:rsid w:val="00BA339B"/>
    <w:rsid w:val="00BA3AAF"/>
    <w:rsid w:val="00BB27B2"/>
    <w:rsid w:val="00BB4AA4"/>
    <w:rsid w:val="00BC2249"/>
    <w:rsid w:val="00BC2C96"/>
    <w:rsid w:val="00BD10E1"/>
    <w:rsid w:val="00BD5573"/>
    <w:rsid w:val="00BE7582"/>
    <w:rsid w:val="00BF4DDB"/>
    <w:rsid w:val="00C02E3C"/>
    <w:rsid w:val="00C10834"/>
    <w:rsid w:val="00C16675"/>
    <w:rsid w:val="00C26FFA"/>
    <w:rsid w:val="00C37FC2"/>
    <w:rsid w:val="00C50078"/>
    <w:rsid w:val="00C62B7C"/>
    <w:rsid w:val="00C62D38"/>
    <w:rsid w:val="00C6681E"/>
    <w:rsid w:val="00C72A60"/>
    <w:rsid w:val="00C72B18"/>
    <w:rsid w:val="00C762F2"/>
    <w:rsid w:val="00C77990"/>
    <w:rsid w:val="00C8385D"/>
    <w:rsid w:val="00C86B63"/>
    <w:rsid w:val="00C9360F"/>
    <w:rsid w:val="00C969B0"/>
    <w:rsid w:val="00CA0009"/>
    <w:rsid w:val="00CA3B79"/>
    <w:rsid w:val="00CA7BC9"/>
    <w:rsid w:val="00CB5509"/>
    <w:rsid w:val="00CB57CC"/>
    <w:rsid w:val="00CC2947"/>
    <w:rsid w:val="00CC7A2E"/>
    <w:rsid w:val="00CE3C19"/>
    <w:rsid w:val="00CE6C6C"/>
    <w:rsid w:val="00D03F69"/>
    <w:rsid w:val="00D23EC9"/>
    <w:rsid w:val="00D32284"/>
    <w:rsid w:val="00D3498A"/>
    <w:rsid w:val="00D41B1B"/>
    <w:rsid w:val="00D506E7"/>
    <w:rsid w:val="00D65E26"/>
    <w:rsid w:val="00D745A5"/>
    <w:rsid w:val="00D75C1F"/>
    <w:rsid w:val="00D81A86"/>
    <w:rsid w:val="00D878DC"/>
    <w:rsid w:val="00D9226E"/>
    <w:rsid w:val="00D975AF"/>
    <w:rsid w:val="00DA1C90"/>
    <w:rsid w:val="00DA7542"/>
    <w:rsid w:val="00DB5251"/>
    <w:rsid w:val="00DC0567"/>
    <w:rsid w:val="00DC4773"/>
    <w:rsid w:val="00DC7099"/>
    <w:rsid w:val="00DC7D7A"/>
    <w:rsid w:val="00DD1E46"/>
    <w:rsid w:val="00DD458E"/>
    <w:rsid w:val="00DD62DF"/>
    <w:rsid w:val="00DE1B1D"/>
    <w:rsid w:val="00DE3192"/>
    <w:rsid w:val="00DE7027"/>
    <w:rsid w:val="00DF42CC"/>
    <w:rsid w:val="00DF7202"/>
    <w:rsid w:val="00E02E9F"/>
    <w:rsid w:val="00E11E2A"/>
    <w:rsid w:val="00E360F4"/>
    <w:rsid w:val="00E420AD"/>
    <w:rsid w:val="00E42647"/>
    <w:rsid w:val="00E42FED"/>
    <w:rsid w:val="00E432BE"/>
    <w:rsid w:val="00E4368E"/>
    <w:rsid w:val="00E43FEE"/>
    <w:rsid w:val="00E61C05"/>
    <w:rsid w:val="00E744AF"/>
    <w:rsid w:val="00E74D00"/>
    <w:rsid w:val="00E84779"/>
    <w:rsid w:val="00E85A9F"/>
    <w:rsid w:val="00E85ECA"/>
    <w:rsid w:val="00E86456"/>
    <w:rsid w:val="00E87467"/>
    <w:rsid w:val="00E916B1"/>
    <w:rsid w:val="00E931B7"/>
    <w:rsid w:val="00E971CE"/>
    <w:rsid w:val="00E97813"/>
    <w:rsid w:val="00E97D43"/>
    <w:rsid w:val="00EA243F"/>
    <w:rsid w:val="00EA59B1"/>
    <w:rsid w:val="00EB2550"/>
    <w:rsid w:val="00EB591C"/>
    <w:rsid w:val="00EB6C83"/>
    <w:rsid w:val="00EC0186"/>
    <w:rsid w:val="00ED38EF"/>
    <w:rsid w:val="00EE00D6"/>
    <w:rsid w:val="00EF4403"/>
    <w:rsid w:val="00EF5A47"/>
    <w:rsid w:val="00EF5DD1"/>
    <w:rsid w:val="00F06803"/>
    <w:rsid w:val="00F259E4"/>
    <w:rsid w:val="00F2688E"/>
    <w:rsid w:val="00F32E31"/>
    <w:rsid w:val="00F34E01"/>
    <w:rsid w:val="00F36904"/>
    <w:rsid w:val="00F369D3"/>
    <w:rsid w:val="00F4234C"/>
    <w:rsid w:val="00F523CA"/>
    <w:rsid w:val="00F53AE3"/>
    <w:rsid w:val="00F565CF"/>
    <w:rsid w:val="00F61C5D"/>
    <w:rsid w:val="00F62869"/>
    <w:rsid w:val="00F67977"/>
    <w:rsid w:val="00F710A8"/>
    <w:rsid w:val="00F85EBB"/>
    <w:rsid w:val="00F95867"/>
    <w:rsid w:val="00FB1FAA"/>
    <w:rsid w:val="00FB4D96"/>
    <w:rsid w:val="00FB6966"/>
    <w:rsid w:val="00FC65A3"/>
    <w:rsid w:val="00FD0AC0"/>
    <w:rsid w:val="00FD142E"/>
    <w:rsid w:val="00FE1488"/>
    <w:rsid w:val="00FE1DA9"/>
    <w:rsid w:val="00FE262B"/>
    <w:rsid w:val="00FE2E27"/>
    <w:rsid w:val="00FE5189"/>
    <w:rsid w:val="00FE6A0F"/>
    <w:rsid w:val="00FF1864"/>
    <w:rsid w:val="01581BB1"/>
    <w:rsid w:val="02040A0C"/>
    <w:rsid w:val="025D6791"/>
    <w:rsid w:val="036F371A"/>
    <w:rsid w:val="04C723FD"/>
    <w:rsid w:val="04DF6879"/>
    <w:rsid w:val="06622973"/>
    <w:rsid w:val="068251F7"/>
    <w:rsid w:val="07230354"/>
    <w:rsid w:val="07391C6F"/>
    <w:rsid w:val="07794418"/>
    <w:rsid w:val="07ED2455"/>
    <w:rsid w:val="080F5FD7"/>
    <w:rsid w:val="098F4442"/>
    <w:rsid w:val="09E7497F"/>
    <w:rsid w:val="0ADE08BA"/>
    <w:rsid w:val="0AE51F05"/>
    <w:rsid w:val="0B877C5A"/>
    <w:rsid w:val="0D1236B7"/>
    <w:rsid w:val="0D4B3976"/>
    <w:rsid w:val="0DB1255B"/>
    <w:rsid w:val="0F782811"/>
    <w:rsid w:val="0F8D08F5"/>
    <w:rsid w:val="0F9D0EBF"/>
    <w:rsid w:val="10235FA8"/>
    <w:rsid w:val="10A818CA"/>
    <w:rsid w:val="10C02A32"/>
    <w:rsid w:val="10DB2654"/>
    <w:rsid w:val="10F55C86"/>
    <w:rsid w:val="11164479"/>
    <w:rsid w:val="11451489"/>
    <w:rsid w:val="11B1715E"/>
    <w:rsid w:val="12044546"/>
    <w:rsid w:val="123F73E1"/>
    <w:rsid w:val="15E44A90"/>
    <w:rsid w:val="171A1199"/>
    <w:rsid w:val="17B17B1A"/>
    <w:rsid w:val="18330097"/>
    <w:rsid w:val="18443E0A"/>
    <w:rsid w:val="19372E89"/>
    <w:rsid w:val="196C4656"/>
    <w:rsid w:val="1A400CBF"/>
    <w:rsid w:val="1A4400B0"/>
    <w:rsid w:val="1A47040C"/>
    <w:rsid w:val="1AF9509F"/>
    <w:rsid w:val="1B7269B5"/>
    <w:rsid w:val="1BB84490"/>
    <w:rsid w:val="1BE37821"/>
    <w:rsid w:val="1BEE702F"/>
    <w:rsid w:val="1C3F545B"/>
    <w:rsid w:val="1C5261B0"/>
    <w:rsid w:val="1CE935A5"/>
    <w:rsid w:val="1D2773D1"/>
    <w:rsid w:val="1D791AA8"/>
    <w:rsid w:val="1E3E2B8A"/>
    <w:rsid w:val="1EBB0A1A"/>
    <w:rsid w:val="1F2C41CD"/>
    <w:rsid w:val="1F2E780D"/>
    <w:rsid w:val="204D7D87"/>
    <w:rsid w:val="21C26A72"/>
    <w:rsid w:val="2319577A"/>
    <w:rsid w:val="243B4AD7"/>
    <w:rsid w:val="2444198E"/>
    <w:rsid w:val="248B1345"/>
    <w:rsid w:val="252D5E84"/>
    <w:rsid w:val="266F60D7"/>
    <w:rsid w:val="26AE541C"/>
    <w:rsid w:val="26C27DC8"/>
    <w:rsid w:val="26D27A1D"/>
    <w:rsid w:val="26E065DB"/>
    <w:rsid w:val="27C1798D"/>
    <w:rsid w:val="27D058EB"/>
    <w:rsid w:val="27DE6C9F"/>
    <w:rsid w:val="27F82B28"/>
    <w:rsid w:val="2A702467"/>
    <w:rsid w:val="2C55673C"/>
    <w:rsid w:val="2E6B3AF4"/>
    <w:rsid w:val="2EAB59D7"/>
    <w:rsid w:val="2F1B5E7F"/>
    <w:rsid w:val="2F234A37"/>
    <w:rsid w:val="2F240E16"/>
    <w:rsid w:val="2FF10740"/>
    <w:rsid w:val="2FF92563"/>
    <w:rsid w:val="301306B6"/>
    <w:rsid w:val="30624B86"/>
    <w:rsid w:val="30F05B71"/>
    <w:rsid w:val="31562520"/>
    <w:rsid w:val="31CB6D6E"/>
    <w:rsid w:val="31F6028F"/>
    <w:rsid w:val="325655CB"/>
    <w:rsid w:val="32845C84"/>
    <w:rsid w:val="345F777F"/>
    <w:rsid w:val="346A7ECD"/>
    <w:rsid w:val="34D2328A"/>
    <w:rsid w:val="3646288B"/>
    <w:rsid w:val="368C6E40"/>
    <w:rsid w:val="369516E7"/>
    <w:rsid w:val="36B85FBC"/>
    <w:rsid w:val="36F81116"/>
    <w:rsid w:val="3732101F"/>
    <w:rsid w:val="3776713A"/>
    <w:rsid w:val="38027000"/>
    <w:rsid w:val="38602C35"/>
    <w:rsid w:val="387A5639"/>
    <w:rsid w:val="39620592"/>
    <w:rsid w:val="3A3C467D"/>
    <w:rsid w:val="3B5A6316"/>
    <w:rsid w:val="3B716BD9"/>
    <w:rsid w:val="3BA161DB"/>
    <w:rsid w:val="3C1E7B20"/>
    <w:rsid w:val="3CAA5FE0"/>
    <w:rsid w:val="3CB25215"/>
    <w:rsid w:val="3CC11C39"/>
    <w:rsid w:val="3CFD45D1"/>
    <w:rsid w:val="3D2509DF"/>
    <w:rsid w:val="3E7E4406"/>
    <w:rsid w:val="3EA2211C"/>
    <w:rsid w:val="3EAE34A5"/>
    <w:rsid w:val="3F1B2EC1"/>
    <w:rsid w:val="40E21D7C"/>
    <w:rsid w:val="41397F2C"/>
    <w:rsid w:val="4214731D"/>
    <w:rsid w:val="430E7BED"/>
    <w:rsid w:val="43152558"/>
    <w:rsid w:val="431A1DCD"/>
    <w:rsid w:val="433513BF"/>
    <w:rsid w:val="436B299A"/>
    <w:rsid w:val="44B71B5A"/>
    <w:rsid w:val="45456FD1"/>
    <w:rsid w:val="456A3A37"/>
    <w:rsid w:val="45980FA3"/>
    <w:rsid w:val="45BC048A"/>
    <w:rsid w:val="467B090B"/>
    <w:rsid w:val="472F4F9A"/>
    <w:rsid w:val="47A67C0A"/>
    <w:rsid w:val="47C307BC"/>
    <w:rsid w:val="47F1097F"/>
    <w:rsid w:val="48387517"/>
    <w:rsid w:val="49647825"/>
    <w:rsid w:val="49A1438A"/>
    <w:rsid w:val="4A5C1CA3"/>
    <w:rsid w:val="4AA84715"/>
    <w:rsid w:val="4B3444D8"/>
    <w:rsid w:val="4B795C58"/>
    <w:rsid w:val="4BE555C1"/>
    <w:rsid w:val="4C82133E"/>
    <w:rsid w:val="4CC36975"/>
    <w:rsid w:val="4CE47B15"/>
    <w:rsid w:val="4DA53FDF"/>
    <w:rsid w:val="4E0A7962"/>
    <w:rsid w:val="4E5776CC"/>
    <w:rsid w:val="4ED86CDD"/>
    <w:rsid w:val="4FA222A9"/>
    <w:rsid w:val="4FF31E99"/>
    <w:rsid w:val="50573E54"/>
    <w:rsid w:val="50801052"/>
    <w:rsid w:val="50B33562"/>
    <w:rsid w:val="50E748BB"/>
    <w:rsid w:val="5145251D"/>
    <w:rsid w:val="51CC0C5E"/>
    <w:rsid w:val="51FC329D"/>
    <w:rsid w:val="52061342"/>
    <w:rsid w:val="52213A5A"/>
    <w:rsid w:val="5268268C"/>
    <w:rsid w:val="53620690"/>
    <w:rsid w:val="537868FE"/>
    <w:rsid w:val="538D6B1D"/>
    <w:rsid w:val="53992A08"/>
    <w:rsid w:val="53B417E5"/>
    <w:rsid w:val="542B3EB2"/>
    <w:rsid w:val="54340F90"/>
    <w:rsid w:val="55C36311"/>
    <w:rsid w:val="594F132C"/>
    <w:rsid w:val="59664694"/>
    <w:rsid w:val="59B0586A"/>
    <w:rsid w:val="5A451EAF"/>
    <w:rsid w:val="5ABD3663"/>
    <w:rsid w:val="5AF22733"/>
    <w:rsid w:val="5AFA5519"/>
    <w:rsid w:val="5C791889"/>
    <w:rsid w:val="5C9124D2"/>
    <w:rsid w:val="5CD22AC5"/>
    <w:rsid w:val="5D06706E"/>
    <w:rsid w:val="5D1260AD"/>
    <w:rsid w:val="5E0E0A0B"/>
    <w:rsid w:val="5F8560CC"/>
    <w:rsid w:val="604774FD"/>
    <w:rsid w:val="6099532D"/>
    <w:rsid w:val="60A10FAE"/>
    <w:rsid w:val="60A72393"/>
    <w:rsid w:val="60BE0AAF"/>
    <w:rsid w:val="62F71DCA"/>
    <w:rsid w:val="63D2457B"/>
    <w:rsid w:val="65821C66"/>
    <w:rsid w:val="66A316B9"/>
    <w:rsid w:val="66B75C4C"/>
    <w:rsid w:val="66DA714C"/>
    <w:rsid w:val="66E55C01"/>
    <w:rsid w:val="679C050A"/>
    <w:rsid w:val="67EE0585"/>
    <w:rsid w:val="68067893"/>
    <w:rsid w:val="696E5D5E"/>
    <w:rsid w:val="6A413E64"/>
    <w:rsid w:val="6C3C7C37"/>
    <w:rsid w:val="6CF23A30"/>
    <w:rsid w:val="6E182C8A"/>
    <w:rsid w:val="6FBB3810"/>
    <w:rsid w:val="6FF4427E"/>
    <w:rsid w:val="72FF1739"/>
    <w:rsid w:val="738A0C50"/>
    <w:rsid w:val="75641561"/>
    <w:rsid w:val="76D2189B"/>
    <w:rsid w:val="76FE35A7"/>
    <w:rsid w:val="77516906"/>
    <w:rsid w:val="778557D9"/>
    <w:rsid w:val="77BE3F90"/>
    <w:rsid w:val="77E93077"/>
    <w:rsid w:val="78796B85"/>
    <w:rsid w:val="7A4822D7"/>
    <w:rsid w:val="7A8641BE"/>
    <w:rsid w:val="7BEB7ED3"/>
    <w:rsid w:val="7C2D2574"/>
    <w:rsid w:val="7DA95783"/>
    <w:rsid w:val="7DDD4B9B"/>
    <w:rsid w:val="7E525E84"/>
    <w:rsid w:val="7EAA11EB"/>
    <w:rsid w:val="7EC16968"/>
    <w:rsid w:val="7F7A45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5"/>
    <w:autoRedefine/>
    <w:unhideWhenUsed/>
    <w:qFormat/>
    <w:uiPriority w:val="99"/>
    <w:pPr>
      <w:jc w:val="left"/>
    </w:pPr>
  </w:style>
  <w:style w:type="paragraph" w:styleId="3">
    <w:name w:val="Body Text"/>
    <w:basedOn w:val="1"/>
    <w:next w:val="1"/>
    <w:autoRedefine/>
    <w:unhideWhenUsed/>
    <w:qFormat/>
    <w:uiPriority w:val="99"/>
    <w:pPr>
      <w:spacing w:after="120"/>
    </w:pPr>
    <w:rPr>
      <w:szCs w:val="21"/>
    </w:rPr>
  </w:style>
  <w:style w:type="paragraph" w:styleId="4">
    <w:name w:val="Body Text Indent"/>
    <w:basedOn w:val="1"/>
    <w:autoRedefine/>
    <w:unhideWhenUsed/>
    <w:qFormat/>
    <w:uiPriority w:val="99"/>
    <w:pPr>
      <w:spacing w:line="700" w:lineRule="exact"/>
      <w:ind w:left="960"/>
    </w:pPr>
    <w:rPr>
      <w:sz w:val="44"/>
    </w:rPr>
  </w:style>
  <w:style w:type="paragraph" w:styleId="5">
    <w:name w:val="footer"/>
    <w:basedOn w:val="1"/>
    <w:link w:val="17"/>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6"/>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8">
    <w:name w:val="annotation subject"/>
    <w:basedOn w:val="2"/>
    <w:next w:val="2"/>
    <w:link w:val="26"/>
    <w:autoRedefine/>
    <w:semiHidden/>
    <w:unhideWhenUsed/>
    <w:qFormat/>
    <w:uiPriority w:val="99"/>
    <w:rPr>
      <w:b/>
      <w:bCs/>
    </w:rPr>
  </w:style>
  <w:style w:type="paragraph" w:styleId="9">
    <w:name w:val="Body Text First Indent 2"/>
    <w:basedOn w:val="4"/>
    <w:next w:val="1"/>
    <w:autoRedefine/>
    <w:unhideWhenUsed/>
    <w:qFormat/>
    <w:uiPriority w:val="99"/>
    <w:pPr>
      <w:spacing w:after="120" w:line="360" w:lineRule="auto"/>
      <w:ind w:left="420" w:leftChars="200" w:firstLine="420"/>
    </w:pPr>
    <w:rPr>
      <w:rFonts w:ascii="Calibri" w:hAnsi="Calibri"/>
      <w:sz w:val="21"/>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Emphasis"/>
    <w:basedOn w:val="12"/>
    <w:autoRedefine/>
    <w:qFormat/>
    <w:uiPriority w:val="20"/>
    <w:rPr>
      <w:color w:val="F73131"/>
    </w:rPr>
  </w:style>
  <w:style w:type="character" w:styleId="14">
    <w:name w:val="Hyperlink"/>
    <w:basedOn w:val="12"/>
    <w:autoRedefine/>
    <w:unhideWhenUsed/>
    <w:qFormat/>
    <w:uiPriority w:val="99"/>
    <w:rPr>
      <w:color w:val="0000FF"/>
      <w:u w:val="single"/>
    </w:rPr>
  </w:style>
  <w:style w:type="character" w:styleId="15">
    <w:name w:val="annotation reference"/>
    <w:autoRedefine/>
    <w:qFormat/>
    <w:uiPriority w:val="0"/>
    <w:rPr>
      <w:sz w:val="21"/>
      <w:szCs w:val="21"/>
    </w:rPr>
  </w:style>
  <w:style w:type="character" w:customStyle="1" w:styleId="16">
    <w:name w:val="页眉 字符"/>
    <w:basedOn w:val="12"/>
    <w:link w:val="6"/>
    <w:autoRedefine/>
    <w:qFormat/>
    <w:uiPriority w:val="99"/>
    <w:rPr>
      <w:sz w:val="18"/>
      <w:szCs w:val="18"/>
    </w:rPr>
  </w:style>
  <w:style w:type="character" w:customStyle="1" w:styleId="17">
    <w:name w:val="页脚 字符"/>
    <w:basedOn w:val="12"/>
    <w:link w:val="5"/>
    <w:autoRedefine/>
    <w:qFormat/>
    <w:uiPriority w:val="99"/>
    <w:rPr>
      <w:sz w:val="18"/>
      <w:szCs w:val="18"/>
    </w:rPr>
  </w:style>
  <w:style w:type="paragraph" w:customStyle="1" w:styleId="18">
    <w:name w:val="列表段落1"/>
    <w:basedOn w:val="1"/>
    <w:autoRedefine/>
    <w:qFormat/>
    <w:uiPriority w:val="34"/>
    <w:pPr>
      <w:ind w:firstLine="420" w:firstLineChars="200"/>
    </w:pPr>
  </w:style>
  <w:style w:type="paragraph" w:customStyle="1" w:styleId="19">
    <w:name w:val="005正文"/>
    <w:basedOn w:val="1"/>
    <w:link w:val="20"/>
    <w:autoRedefine/>
    <w:qFormat/>
    <w:uiPriority w:val="0"/>
    <w:pPr>
      <w:spacing w:beforeLines="50" w:line="360" w:lineRule="auto"/>
      <w:ind w:firstLine="200" w:firstLineChars="200"/>
    </w:pPr>
    <w:rPr>
      <w:sz w:val="24"/>
      <w:szCs w:val="22"/>
    </w:rPr>
  </w:style>
  <w:style w:type="character" w:customStyle="1" w:styleId="20">
    <w:name w:val="005正文 Char Char"/>
    <w:link w:val="19"/>
    <w:autoRedefine/>
    <w:qFormat/>
    <w:uiPriority w:val="0"/>
    <w:rPr>
      <w:rFonts w:ascii="Times New Roman" w:hAnsi="Times New Roman" w:eastAsia="宋体" w:cs="Times New Roman"/>
      <w:sz w:val="24"/>
    </w:rPr>
  </w:style>
  <w:style w:type="character" w:customStyle="1" w:styleId="21">
    <w:name w:val="005正文 Char"/>
    <w:autoRedefine/>
    <w:qFormat/>
    <w:uiPriority w:val="0"/>
    <w:rPr>
      <w:kern w:val="2"/>
      <w:sz w:val="24"/>
      <w:szCs w:val="22"/>
    </w:rPr>
  </w:style>
  <w:style w:type="paragraph" w:customStyle="1" w:styleId="22">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23">
    <w:name w:val="004四级标题"/>
    <w:qFormat/>
    <w:uiPriority w:val="0"/>
    <w:pPr>
      <w:keepNext/>
      <w:keepLines/>
      <w:widowControl w:val="0"/>
      <w:spacing w:before="50" w:beforeLines="50" w:after="50" w:afterLines="50" w:line="360" w:lineRule="auto"/>
      <w:ind w:firstLine="200" w:firstLineChars="200"/>
      <w:jc w:val="both"/>
      <w:outlineLvl w:val="3"/>
    </w:pPr>
    <w:rPr>
      <w:rFonts w:ascii="Times New Roman" w:hAnsi="Times New Roman" w:eastAsia="宋体" w:cs="Times New Roman"/>
      <w:b/>
      <w:bCs/>
      <w:kern w:val="2"/>
      <w:sz w:val="24"/>
      <w:szCs w:val="28"/>
      <w:lang w:val="en-US" w:eastAsia="zh-CN" w:bidi="ar-SA"/>
    </w:rPr>
  </w:style>
  <w:style w:type="paragraph" w:customStyle="1" w:styleId="24">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25">
    <w:name w:val="批注文字 字符"/>
    <w:basedOn w:val="12"/>
    <w:link w:val="2"/>
    <w:autoRedefine/>
    <w:qFormat/>
    <w:uiPriority w:val="99"/>
    <w:rPr>
      <w:kern w:val="2"/>
      <w:sz w:val="21"/>
      <w:szCs w:val="24"/>
    </w:rPr>
  </w:style>
  <w:style w:type="character" w:customStyle="1" w:styleId="26">
    <w:name w:val="批注主题 字符"/>
    <w:basedOn w:val="25"/>
    <w:link w:val="8"/>
    <w:semiHidden/>
    <w:qFormat/>
    <w:uiPriority w:val="99"/>
    <w:rPr>
      <w:b/>
      <w:bCs/>
      <w:kern w:val="2"/>
      <w:sz w:val="21"/>
      <w:szCs w:val="24"/>
    </w:rPr>
  </w:style>
  <w:style w:type="paragraph" w:customStyle="1" w:styleId="27">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28">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29">
    <w:name w:val="修订4"/>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2157</Words>
  <Characters>2284</Characters>
  <Lines>17</Lines>
  <Paragraphs>4</Paragraphs>
  <TotalTime>15</TotalTime>
  <ScaleCrop>false</ScaleCrop>
  <LinksUpToDate>false</LinksUpToDate>
  <CharactersWithSpaces>2364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2025-09-17T08:19:00Z</dcterms:created>
  <dc:creator>sk</dc:creator>
  <cp:lastModifiedBy>时雨初霁</cp:lastModifiedBy>
  <cp:lastPrinted>2025-05-27T05:48:00Z</cp:lastPrinted>
  <dcterms:modified xsi:type="dcterms:W3CDTF">2025-09-18T07:49:29Z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35B6B81E4003418B817B3981B1D61BEF</vt:lpwstr>
  </property>
  <property fmtid="{D5CDD505-2E9C-101B-9397-08002B2CF9AE}" pid="4" name="KSOTemplateDocerSaveRecord">
    <vt:lpwstr>eyJoZGlkIjoiYWNkYmJlNjcxZjY0MjI5NWM5MmFlNThjNTgwNmRhOTEiLCJ1c2VySWQiOiIyNDM5MTg2MDQifQ==</vt:lpwstr>
  </property>
</Properties>
</file>