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FDA67" w14:textId="77777777" w:rsidR="00B564CD" w:rsidRDefault="00B5094A">
      <w:pPr>
        <w:jc w:val="left"/>
        <w:rPr>
          <w:sz w:val="24"/>
          <w:szCs w:val="24"/>
        </w:rPr>
      </w:pPr>
      <w:r>
        <w:rPr>
          <w:rFonts w:hint="eastAsia"/>
          <w:sz w:val="24"/>
          <w:szCs w:val="24"/>
        </w:rPr>
        <w:t>证券代码：</w:t>
      </w:r>
      <w:r>
        <w:rPr>
          <w:rFonts w:ascii="Times New Roman" w:hAnsi="Times New Roman" w:cs="Times New Roman"/>
          <w:sz w:val="24"/>
          <w:szCs w:val="24"/>
        </w:rPr>
        <w:t>688181</w:t>
      </w:r>
      <w:r>
        <w:rPr>
          <w:rFonts w:hint="eastAsia"/>
          <w:sz w:val="24"/>
          <w:szCs w:val="24"/>
        </w:rPr>
        <w:t xml:space="preserve">                                  </w:t>
      </w:r>
      <w:r>
        <w:rPr>
          <w:rFonts w:hint="eastAsia"/>
          <w:sz w:val="24"/>
          <w:szCs w:val="24"/>
        </w:rPr>
        <w:t>证券简称：八亿时空</w:t>
      </w:r>
    </w:p>
    <w:p w14:paraId="126A71AB" w14:textId="77777777" w:rsidR="00B564CD" w:rsidRDefault="00B564CD">
      <w:pPr>
        <w:jc w:val="left"/>
        <w:rPr>
          <w:sz w:val="28"/>
          <w:szCs w:val="28"/>
        </w:rPr>
      </w:pPr>
    </w:p>
    <w:p w14:paraId="18977534" w14:textId="77777777" w:rsidR="00B564CD" w:rsidRDefault="00B5094A">
      <w:pPr>
        <w:jc w:val="center"/>
        <w:rPr>
          <w:b/>
          <w:sz w:val="28"/>
          <w:szCs w:val="28"/>
        </w:rPr>
      </w:pPr>
      <w:r>
        <w:rPr>
          <w:rFonts w:hint="eastAsia"/>
          <w:b/>
          <w:sz w:val="28"/>
          <w:szCs w:val="28"/>
        </w:rPr>
        <w:t>北京八亿时空液晶科技股份有限公司投资者关系活动记录表</w:t>
      </w:r>
    </w:p>
    <w:p w14:paraId="05781BB1" w14:textId="718E8B5B" w:rsidR="00B564CD" w:rsidRDefault="00B5094A">
      <w:pPr>
        <w:jc w:val="right"/>
        <w:rPr>
          <w:rFonts w:ascii="Times New Roman" w:eastAsia="宋体" w:hAnsi="Times New Roman" w:cs="Times New Roman"/>
          <w:color w:val="000000"/>
          <w:kern w:val="0"/>
          <w:sz w:val="24"/>
          <w:szCs w:val="24"/>
        </w:rPr>
      </w:pPr>
      <w:r>
        <w:rPr>
          <w:rFonts w:hint="eastAsia"/>
          <w:b/>
          <w:sz w:val="24"/>
          <w:szCs w:val="24"/>
        </w:rPr>
        <w:t>编号：</w:t>
      </w:r>
      <w:r>
        <w:rPr>
          <w:rFonts w:ascii="Times New Roman" w:eastAsia="宋体" w:hAnsi="Times New Roman" w:cs="Times New Roman" w:hint="eastAsia"/>
          <w:color w:val="000000"/>
          <w:kern w:val="0"/>
          <w:sz w:val="24"/>
          <w:szCs w:val="24"/>
        </w:rPr>
        <w:t>2025-</w:t>
      </w:r>
      <w:r w:rsidR="00E9791F">
        <w:rPr>
          <w:rFonts w:ascii="Times New Roman" w:eastAsia="宋体" w:hAnsi="Times New Roman" w:cs="Times New Roman" w:hint="eastAsia"/>
          <w:color w:val="000000"/>
          <w:kern w:val="0"/>
          <w:sz w:val="24"/>
          <w:szCs w:val="24"/>
        </w:rPr>
        <w:t>00</w:t>
      </w:r>
      <w:r w:rsidR="00E9791F">
        <w:rPr>
          <w:rFonts w:ascii="Times New Roman" w:eastAsia="宋体" w:hAnsi="Times New Roman" w:cs="Times New Roman"/>
          <w:color w:val="000000"/>
          <w:kern w:val="0"/>
          <w:sz w:val="24"/>
          <w:szCs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6536"/>
      </w:tblGrid>
      <w:tr w:rsidR="00B564CD" w14:paraId="722F1527" w14:textId="77777777">
        <w:trPr>
          <w:trHeight w:val="1377"/>
        </w:trPr>
        <w:tc>
          <w:tcPr>
            <w:tcW w:w="1061" w:type="pct"/>
            <w:shd w:val="clear" w:color="auto" w:fill="auto"/>
            <w:vAlign w:val="center"/>
          </w:tcPr>
          <w:p w14:paraId="6BCB19E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活动类别</w:t>
            </w:r>
          </w:p>
        </w:tc>
        <w:tc>
          <w:tcPr>
            <w:tcW w:w="3939" w:type="pct"/>
            <w:shd w:val="clear" w:color="auto" w:fill="auto"/>
            <w:vAlign w:val="center"/>
          </w:tcPr>
          <w:p w14:paraId="69AECE59" w14:textId="0482C332" w:rsidR="00B564CD" w:rsidRDefault="00E9791F" w:rsidP="00E9791F">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B5094A">
              <w:rPr>
                <w:rFonts w:ascii="宋体" w:eastAsia="宋体" w:hAnsi="宋体" w:cs="宋体" w:hint="eastAsia"/>
                <w:color w:val="000000"/>
                <w:kern w:val="0"/>
                <w:sz w:val="24"/>
                <w:szCs w:val="24"/>
              </w:rPr>
              <w:t>特定对象调研   □分析师会议</w:t>
            </w:r>
            <w:r w:rsidR="00B5094A">
              <w:rPr>
                <w:rFonts w:ascii="宋体" w:eastAsia="宋体" w:hAnsi="宋体" w:cs="宋体" w:hint="eastAsia"/>
                <w:color w:val="000000"/>
                <w:kern w:val="0"/>
                <w:sz w:val="24"/>
                <w:szCs w:val="24"/>
              </w:rPr>
              <w:br/>
            </w:r>
            <w:r w:rsidR="003B724C">
              <w:rPr>
                <w:rFonts w:ascii="宋体" w:eastAsia="宋体" w:hAnsi="宋体" w:cs="宋体" w:hint="eastAsia"/>
                <w:color w:val="000000"/>
                <w:kern w:val="0"/>
                <w:sz w:val="24"/>
                <w:szCs w:val="24"/>
              </w:rPr>
              <w:t>□</w:t>
            </w:r>
            <w:r w:rsidR="00B5094A">
              <w:rPr>
                <w:rFonts w:ascii="宋体" w:eastAsia="宋体" w:hAnsi="宋体" w:cs="宋体" w:hint="eastAsia"/>
                <w:color w:val="000000"/>
                <w:kern w:val="0"/>
                <w:sz w:val="24"/>
                <w:szCs w:val="24"/>
              </w:rPr>
              <w:t xml:space="preserve">媒体采访       </w:t>
            </w:r>
            <w:r>
              <w:rPr>
                <w:rFonts w:ascii="宋体" w:eastAsia="宋体" w:hAnsi="宋体" w:cs="宋体" w:hint="eastAsia"/>
                <w:color w:val="000000"/>
                <w:kern w:val="0"/>
                <w:sz w:val="24"/>
                <w:szCs w:val="24"/>
              </w:rPr>
              <w:t>■</w:t>
            </w:r>
            <w:r w:rsidR="00B5094A">
              <w:rPr>
                <w:rFonts w:ascii="宋体" w:eastAsia="宋体" w:hAnsi="宋体" w:cs="宋体" w:hint="eastAsia"/>
                <w:color w:val="000000"/>
                <w:kern w:val="0"/>
                <w:sz w:val="24"/>
                <w:szCs w:val="24"/>
              </w:rPr>
              <w:t>业绩说明会</w:t>
            </w:r>
            <w:r w:rsidR="00B5094A">
              <w:rPr>
                <w:rFonts w:ascii="宋体" w:eastAsia="宋体" w:hAnsi="宋体" w:cs="宋体" w:hint="eastAsia"/>
                <w:color w:val="000000"/>
                <w:kern w:val="0"/>
                <w:sz w:val="24"/>
                <w:szCs w:val="24"/>
              </w:rPr>
              <w:br/>
              <w:t>□新闻发布会     □路演活动</w:t>
            </w:r>
            <w:r w:rsidR="00B5094A">
              <w:rPr>
                <w:rFonts w:ascii="宋体" w:eastAsia="宋体" w:hAnsi="宋体" w:cs="宋体" w:hint="eastAsia"/>
                <w:color w:val="000000"/>
                <w:kern w:val="0"/>
                <w:sz w:val="24"/>
                <w:szCs w:val="24"/>
              </w:rPr>
              <w:br/>
            </w:r>
            <w:r w:rsidR="003B724C">
              <w:rPr>
                <w:rFonts w:ascii="宋体" w:eastAsia="宋体" w:hAnsi="宋体" w:cs="宋体" w:hint="eastAsia"/>
                <w:color w:val="000000"/>
                <w:kern w:val="0"/>
                <w:sz w:val="24"/>
                <w:szCs w:val="24"/>
              </w:rPr>
              <w:t>□</w:t>
            </w:r>
            <w:r w:rsidR="00B5094A">
              <w:rPr>
                <w:rFonts w:ascii="宋体" w:eastAsia="宋体" w:hAnsi="宋体" w:cs="宋体" w:hint="eastAsia"/>
                <w:color w:val="000000"/>
                <w:kern w:val="0"/>
                <w:sz w:val="24"/>
                <w:szCs w:val="24"/>
              </w:rPr>
              <w:t>现场参观       □其他</w:t>
            </w:r>
          </w:p>
        </w:tc>
      </w:tr>
      <w:tr w:rsidR="00B564CD" w14:paraId="49E92233" w14:textId="77777777">
        <w:trPr>
          <w:trHeight w:val="521"/>
        </w:trPr>
        <w:tc>
          <w:tcPr>
            <w:tcW w:w="1061" w:type="pct"/>
            <w:shd w:val="clear" w:color="auto" w:fill="auto"/>
            <w:noWrap/>
            <w:vAlign w:val="center"/>
          </w:tcPr>
          <w:p w14:paraId="134B7DCB"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参与单位或</w:t>
            </w:r>
          </w:p>
          <w:p w14:paraId="52259BB4"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人员名称</w:t>
            </w:r>
          </w:p>
        </w:tc>
        <w:tc>
          <w:tcPr>
            <w:tcW w:w="3939" w:type="pct"/>
            <w:shd w:val="clear" w:color="auto" w:fill="auto"/>
            <w:noWrap/>
            <w:vAlign w:val="center"/>
          </w:tcPr>
          <w:p w14:paraId="07D322C2" w14:textId="5E55E192" w:rsidR="00B564CD" w:rsidRDefault="00303E5C" w:rsidP="00303E5C">
            <w:pPr>
              <w:rPr>
                <w:rFonts w:ascii="Times New Roman" w:hAnsi="Times New Roman" w:cs="Times New Roman"/>
                <w:color w:val="000000"/>
                <w:kern w:val="0"/>
                <w:sz w:val="24"/>
                <w:szCs w:val="24"/>
              </w:rPr>
            </w:pPr>
            <w:r w:rsidRPr="00303E5C">
              <w:rPr>
                <w:rFonts w:ascii="Times New Roman" w:hAnsi="Times New Roman" w:cs="Times New Roman" w:hint="eastAsia"/>
                <w:color w:val="000000"/>
                <w:kern w:val="0"/>
                <w:sz w:val="24"/>
                <w:szCs w:val="24"/>
              </w:rPr>
              <w:t>通过线上方式参</w:t>
            </w:r>
            <w:r>
              <w:rPr>
                <w:rFonts w:ascii="Times New Roman" w:hAnsi="Times New Roman" w:cs="Times New Roman" w:hint="eastAsia"/>
                <w:color w:val="000000"/>
                <w:kern w:val="0"/>
                <w:sz w:val="24"/>
                <w:szCs w:val="24"/>
              </w:rPr>
              <w:t>加</w:t>
            </w:r>
            <w:r w:rsidRPr="00303E5C">
              <w:rPr>
                <w:rFonts w:ascii="Times New Roman" w:hAnsi="Times New Roman" w:cs="Times New Roman" w:hint="eastAsia"/>
                <w:color w:val="000000"/>
                <w:kern w:val="0"/>
                <w:sz w:val="24"/>
                <w:szCs w:val="24"/>
              </w:rPr>
              <w:t>2025</w:t>
            </w:r>
            <w:r w:rsidRPr="00303E5C">
              <w:rPr>
                <w:rFonts w:ascii="Times New Roman" w:hAnsi="Times New Roman" w:cs="Times New Roman" w:hint="eastAsia"/>
                <w:color w:val="000000"/>
                <w:kern w:val="0"/>
                <w:sz w:val="24"/>
                <w:szCs w:val="24"/>
              </w:rPr>
              <w:t>年半年度科创板新材料行业集体业绩说明会的投资者</w:t>
            </w:r>
          </w:p>
        </w:tc>
      </w:tr>
      <w:tr w:rsidR="00B564CD" w14:paraId="11BEE174" w14:textId="77777777">
        <w:trPr>
          <w:trHeight w:val="607"/>
        </w:trPr>
        <w:tc>
          <w:tcPr>
            <w:tcW w:w="1061" w:type="pct"/>
            <w:shd w:val="clear" w:color="auto" w:fill="auto"/>
            <w:noWrap/>
            <w:vAlign w:val="center"/>
          </w:tcPr>
          <w:p w14:paraId="0FD1E17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时间</w:t>
            </w:r>
          </w:p>
        </w:tc>
        <w:tc>
          <w:tcPr>
            <w:tcW w:w="3939" w:type="pct"/>
            <w:shd w:val="clear" w:color="auto" w:fill="auto"/>
            <w:noWrap/>
            <w:vAlign w:val="center"/>
          </w:tcPr>
          <w:p w14:paraId="01C2302D" w14:textId="3BDC6262" w:rsidR="00B564CD" w:rsidRDefault="009A33B8" w:rsidP="009A33B8">
            <w:pPr>
              <w:widowControl/>
              <w:jc w:val="left"/>
              <w:rPr>
                <w:rFonts w:ascii="Times New Roman" w:eastAsia="宋体" w:hAnsi="Times New Roman" w:cs="Times New Roman"/>
                <w:color w:val="000000"/>
                <w:kern w:val="0"/>
                <w:sz w:val="24"/>
                <w:szCs w:val="24"/>
              </w:rPr>
            </w:pPr>
            <w:r>
              <w:rPr>
                <w:rFonts w:ascii="Times New Roman" w:cs="Times New Roman" w:hint="eastAsia"/>
                <w:sz w:val="24"/>
                <w:szCs w:val="24"/>
              </w:rPr>
              <w:t>2025</w:t>
            </w:r>
            <w:r>
              <w:rPr>
                <w:rFonts w:ascii="Times New Roman" w:cs="Times New Roman" w:hint="eastAsia"/>
                <w:sz w:val="24"/>
                <w:szCs w:val="24"/>
              </w:rPr>
              <w:t>年</w:t>
            </w:r>
            <w:r>
              <w:rPr>
                <w:rFonts w:ascii="Times New Roman" w:cs="Times New Roman"/>
                <w:sz w:val="24"/>
                <w:szCs w:val="24"/>
              </w:rPr>
              <w:t>9</w:t>
            </w:r>
            <w:r w:rsidR="003B724C">
              <w:rPr>
                <w:rFonts w:ascii="Times New Roman" w:cs="Times New Roman" w:hint="eastAsia"/>
                <w:sz w:val="24"/>
                <w:szCs w:val="24"/>
              </w:rPr>
              <w:t>月</w:t>
            </w:r>
            <w:r w:rsidR="003B724C">
              <w:rPr>
                <w:rFonts w:ascii="Times New Roman" w:cs="Times New Roman"/>
                <w:sz w:val="24"/>
                <w:szCs w:val="24"/>
              </w:rPr>
              <w:t>18</w:t>
            </w:r>
            <w:r w:rsidR="00B5094A">
              <w:rPr>
                <w:rFonts w:ascii="Times New Roman" w:cs="Times New Roman" w:hint="eastAsia"/>
                <w:sz w:val="24"/>
                <w:szCs w:val="24"/>
              </w:rPr>
              <w:t>日</w:t>
            </w:r>
          </w:p>
        </w:tc>
      </w:tr>
      <w:tr w:rsidR="00B564CD" w14:paraId="47326401" w14:textId="77777777">
        <w:trPr>
          <w:trHeight w:val="607"/>
        </w:trPr>
        <w:tc>
          <w:tcPr>
            <w:tcW w:w="1061" w:type="pct"/>
            <w:shd w:val="clear" w:color="auto" w:fill="auto"/>
            <w:noWrap/>
            <w:vAlign w:val="center"/>
          </w:tcPr>
          <w:p w14:paraId="62DBCDF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地点</w:t>
            </w:r>
          </w:p>
        </w:tc>
        <w:tc>
          <w:tcPr>
            <w:tcW w:w="3939" w:type="pct"/>
            <w:shd w:val="clear" w:color="auto" w:fill="auto"/>
            <w:noWrap/>
            <w:vAlign w:val="center"/>
          </w:tcPr>
          <w:p w14:paraId="24ECC253" w14:textId="56388B77" w:rsidR="004D1C6F" w:rsidRDefault="004D1C6F">
            <w:pPr>
              <w:spacing w:line="360" w:lineRule="auto"/>
              <w:rPr>
                <w:rFonts w:ascii="Times New Roman" w:hAnsi="Times New Roman" w:cs="Times New Roman"/>
                <w:kern w:val="0"/>
                <w:sz w:val="24"/>
                <w:szCs w:val="24"/>
              </w:rPr>
            </w:pPr>
            <w:r w:rsidRPr="004D1C6F">
              <w:rPr>
                <w:rFonts w:ascii="Times New Roman" w:hAnsi="Times New Roman" w:cs="Times New Roman" w:hint="eastAsia"/>
                <w:kern w:val="0"/>
                <w:sz w:val="24"/>
                <w:szCs w:val="24"/>
              </w:rPr>
              <w:t>上证路演平台</w:t>
            </w:r>
          </w:p>
          <w:p w14:paraId="2579A818" w14:textId="659F221E" w:rsidR="00B564CD" w:rsidRDefault="004D1C6F">
            <w:pPr>
              <w:spacing w:line="360" w:lineRule="auto"/>
              <w:rPr>
                <w:rFonts w:ascii="Times New Roman" w:hAnsi="Times New Roman" w:cs="Times New Roman"/>
                <w:sz w:val="24"/>
                <w:szCs w:val="24"/>
              </w:rPr>
            </w:pPr>
            <w:r w:rsidRPr="004D1C6F">
              <w:rPr>
                <w:rFonts w:ascii="Times New Roman" w:hAnsi="Times New Roman" w:cs="Times New Roman"/>
                <w:kern w:val="0"/>
                <w:sz w:val="24"/>
                <w:szCs w:val="24"/>
              </w:rPr>
              <w:t>https://roadshow.sseinfo.com/singleCompany/34884/155181</w:t>
            </w:r>
          </w:p>
        </w:tc>
      </w:tr>
      <w:tr w:rsidR="00B564CD" w14:paraId="550DC48E" w14:textId="77777777">
        <w:trPr>
          <w:trHeight w:val="607"/>
        </w:trPr>
        <w:tc>
          <w:tcPr>
            <w:tcW w:w="1061" w:type="pct"/>
            <w:shd w:val="clear" w:color="auto" w:fill="auto"/>
            <w:noWrap/>
            <w:vAlign w:val="center"/>
          </w:tcPr>
          <w:p w14:paraId="7333588C"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公司接待人员</w:t>
            </w:r>
          </w:p>
          <w:p w14:paraId="13D8D911"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姓名</w:t>
            </w:r>
          </w:p>
        </w:tc>
        <w:tc>
          <w:tcPr>
            <w:tcW w:w="3939" w:type="pct"/>
            <w:shd w:val="clear" w:color="auto" w:fill="auto"/>
            <w:noWrap/>
            <w:vAlign w:val="center"/>
          </w:tcPr>
          <w:p w14:paraId="10B7277D" w14:textId="0699B67F" w:rsidR="009A33B8" w:rsidRDefault="009A33B8">
            <w:pPr>
              <w:spacing w:line="360" w:lineRule="auto"/>
              <w:rPr>
                <w:rFonts w:ascii="宋体" w:eastAsia="宋体" w:hAnsi="宋体" w:cs="宋体"/>
                <w:color w:val="000000"/>
                <w:kern w:val="0"/>
                <w:sz w:val="24"/>
                <w:szCs w:val="24"/>
              </w:rPr>
            </w:pPr>
            <w:r w:rsidRPr="009A33B8">
              <w:rPr>
                <w:rFonts w:ascii="宋体" w:eastAsia="宋体" w:hAnsi="宋体" w:cs="宋体" w:hint="eastAsia"/>
                <w:color w:val="000000"/>
                <w:kern w:val="0"/>
                <w:sz w:val="24"/>
                <w:szCs w:val="24"/>
              </w:rPr>
              <w:t>董事长、总经理</w:t>
            </w:r>
            <w:r>
              <w:rPr>
                <w:rFonts w:ascii="宋体" w:eastAsia="宋体" w:hAnsi="宋体" w:cs="宋体" w:hint="eastAsia"/>
                <w:color w:val="000000"/>
                <w:kern w:val="0"/>
                <w:sz w:val="24"/>
                <w:szCs w:val="24"/>
              </w:rPr>
              <w:t>：</w:t>
            </w:r>
            <w:r w:rsidRPr="009A33B8">
              <w:rPr>
                <w:rFonts w:ascii="宋体" w:eastAsia="宋体" w:hAnsi="宋体" w:cs="宋体" w:hint="eastAsia"/>
                <w:color w:val="000000"/>
                <w:kern w:val="0"/>
                <w:sz w:val="24"/>
                <w:szCs w:val="24"/>
              </w:rPr>
              <w:t>赵雷先生</w:t>
            </w:r>
          </w:p>
          <w:p w14:paraId="65424642" w14:textId="7DA0A6A9" w:rsidR="00303E5C" w:rsidRPr="00303E5C" w:rsidRDefault="00303E5C">
            <w:pPr>
              <w:spacing w:line="360" w:lineRule="auto"/>
              <w:rPr>
                <w:rFonts w:ascii="宋体" w:eastAsia="宋体" w:hAnsi="宋体" w:cs="宋体"/>
                <w:color w:val="000000"/>
                <w:kern w:val="0"/>
                <w:sz w:val="24"/>
                <w:szCs w:val="24"/>
              </w:rPr>
            </w:pPr>
            <w:r w:rsidRPr="00536017">
              <w:rPr>
                <w:rFonts w:ascii="宋体" w:eastAsia="宋体" w:hAnsi="宋体" w:cs="宋体" w:hint="eastAsia"/>
                <w:color w:val="000000"/>
                <w:kern w:val="0"/>
                <w:sz w:val="24"/>
                <w:szCs w:val="24"/>
              </w:rPr>
              <w:t>董事、副总经理、财务总监</w:t>
            </w:r>
            <w:r>
              <w:rPr>
                <w:rFonts w:ascii="宋体" w:eastAsia="宋体" w:hAnsi="宋体" w:cs="宋体" w:hint="eastAsia"/>
                <w:color w:val="000000"/>
                <w:kern w:val="0"/>
                <w:sz w:val="24"/>
                <w:szCs w:val="24"/>
              </w:rPr>
              <w:t>：</w:t>
            </w:r>
            <w:r w:rsidRPr="00536017">
              <w:rPr>
                <w:rFonts w:ascii="宋体" w:eastAsia="宋体" w:hAnsi="宋体" w:cs="宋体" w:hint="eastAsia"/>
                <w:color w:val="000000"/>
                <w:kern w:val="0"/>
                <w:sz w:val="24"/>
                <w:szCs w:val="24"/>
              </w:rPr>
              <w:t>张霞红女士</w:t>
            </w:r>
          </w:p>
          <w:p w14:paraId="2B6CBDD7" w14:textId="77777777" w:rsidR="00B564CD" w:rsidRDefault="00B5094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副总经理、董事会秘书：薛秀媛女士</w:t>
            </w:r>
          </w:p>
          <w:p w14:paraId="461CAC60" w14:textId="565F9E75" w:rsidR="00536017" w:rsidRDefault="00536017">
            <w:pPr>
              <w:spacing w:line="360" w:lineRule="auto"/>
              <w:rPr>
                <w:rFonts w:ascii="宋体" w:eastAsia="宋体" w:hAnsi="宋体" w:cs="宋体"/>
                <w:color w:val="000000"/>
                <w:kern w:val="0"/>
                <w:sz w:val="24"/>
                <w:szCs w:val="24"/>
              </w:rPr>
            </w:pPr>
            <w:r w:rsidRPr="00536017">
              <w:rPr>
                <w:rFonts w:ascii="宋体" w:eastAsia="宋体" w:hAnsi="宋体" w:cs="宋体" w:hint="eastAsia"/>
                <w:color w:val="000000"/>
                <w:kern w:val="0"/>
                <w:sz w:val="24"/>
                <w:szCs w:val="24"/>
              </w:rPr>
              <w:t>独立董事</w:t>
            </w:r>
            <w:r>
              <w:rPr>
                <w:rFonts w:ascii="宋体" w:eastAsia="宋体" w:hAnsi="宋体" w:cs="宋体" w:hint="eastAsia"/>
                <w:color w:val="000000"/>
                <w:kern w:val="0"/>
                <w:sz w:val="24"/>
                <w:szCs w:val="24"/>
              </w:rPr>
              <w:t>：</w:t>
            </w:r>
            <w:r w:rsidRPr="00536017">
              <w:rPr>
                <w:rFonts w:ascii="宋体" w:eastAsia="宋体" w:hAnsi="宋体" w:cs="宋体" w:hint="eastAsia"/>
                <w:color w:val="000000"/>
                <w:kern w:val="0"/>
                <w:sz w:val="24"/>
                <w:szCs w:val="24"/>
              </w:rPr>
              <w:t>鲁瑾女士</w:t>
            </w:r>
          </w:p>
        </w:tc>
      </w:tr>
      <w:tr w:rsidR="00B564CD" w14:paraId="780B2B22" w14:textId="77777777">
        <w:trPr>
          <w:trHeight w:val="983"/>
        </w:trPr>
        <w:tc>
          <w:tcPr>
            <w:tcW w:w="1061" w:type="pct"/>
            <w:shd w:val="clear" w:color="auto" w:fill="auto"/>
            <w:vAlign w:val="center"/>
          </w:tcPr>
          <w:p w14:paraId="0C3A4D3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活动主要内</w:t>
            </w:r>
            <w:r>
              <w:rPr>
                <w:rFonts w:ascii="宋体" w:eastAsia="宋体" w:hAnsi="宋体" w:cs="宋体" w:hint="eastAsia"/>
                <w:b/>
                <w:bCs/>
                <w:color w:val="000000"/>
                <w:kern w:val="0"/>
                <w:sz w:val="24"/>
                <w:szCs w:val="24"/>
              </w:rPr>
              <w:br/>
              <w:t>容介绍</w:t>
            </w:r>
          </w:p>
        </w:tc>
        <w:tc>
          <w:tcPr>
            <w:tcW w:w="3939" w:type="pct"/>
            <w:shd w:val="clear" w:color="auto" w:fill="auto"/>
          </w:tcPr>
          <w:p w14:paraId="263FC2CB" w14:textId="77777777" w:rsidR="004077BD" w:rsidRPr="004077BD" w:rsidRDefault="00B5094A" w:rsidP="004077BD">
            <w:pPr>
              <w:spacing w:before="120" w:after="120"/>
              <w:rPr>
                <w:rFonts w:ascii="Times New Roman" w:eastAsia="宋体" w:hAnsi="Times New Roman" w:cs="Times New Roman"/>
                <w:b/>
                <w:color w:val="000000"/>
                <w:kern w:val="0"/>
                <w:sz w:val="24"/>
                <w:szCs w:val="24"/>
              </w:rPr>
            </w:pPr>
            <w:r w:rsidRPr="004077BD">
              <w:rPr>
                <w:rFonts w:ascii="Times New Roman" w:eastAsia="宋体" w:hAnsi="Times New Roman" w:cs="Times New Roman" w:hint="eastAsia"/>
                <w:b/>
                <w:color w:val="000000"/>
                <w:kern w:val="0"/>
                <w:sz w:val="24"/>
                <w:szCs w:val="24"/>
              </w:rPr>
              <w:t>Q1:</w:t>
            </w:r>
            <w:r w:rsidR="005B6FE4" w:rsidRPr="004077BD">
              <w:rPr>
                <w:rFonts w:ascii="Times New Roman" w:eastAsia="宋体" w:hAnsi="Times New Roman" w:cs="Times New Roman"/>
                <w:b/>
                <w:color w:val="000000"/>
                <w:kern w:val="0"/>
                <w:sz w:val="24"/>
                <w:szCs w:val="24"/>
              </w:rPr>
              <w:t>公司九月份回购吗？</w:t>
            </w:r>
            <w:r w:rsidR="005B6FE4" w:rsidRPr="004077BD">
              <w:rPr>
                <w:rFonts w:ascii="Times New Roman" w:eastAsia="宋体" w:hAnsi="Times New Roman" w:cs="Times New Roman" w:hint="eastAsia"/>
                <w:b/>
                <w:color w:val="000000"/>
                <w:kern w:val="0"/>
                <w:sz w:val="24"/>
                <w:szCs w:val="24"/>
              </w:rPr>
              <w:t>已</w:t>
            </w:r>
            <w:r w:rsidR="005B6FE4" w:rsidRPr="004077BD">
              <w:rPr>
                <w:rFonts w:ascii="Times New Roman" w:eastAsia="宋体" w:hAnsi="Times New Roman" w:cs="Times New Roman"/>
                <w:b/>
                <w:color w:val="000000"/>
                <w:kern w:val="0"/>
                <w:sz w:val="24"/>
                <w:szCs w:val="24"/>
              </w:rPr>
              <w:t>到了限价</w:t>
            </w:r>
            <w:r w:rsidR="005B6FE4" w:rsidRPr="004077BD">
              <w:rPr>
                <w:rFonts w:ascii="Times New Roman" w:eastAsia="宋体" w:hAnsi="Times New Roman" w:cs="Times New Roman"/>
                <w:b/>
                <w:color w:val="000000"/>
                <w:kern w:val="0"/>
                <w:sz w:val="24"/>
                <w:szCs w:val="24"/>
              </w:rPr>
              <w:t>40</w:t>
            </w:r>
            <w:r w:rsidR="005B6FE4" w:rsidRPr="004077BD">
              <w:rPr>
                <w:rFonts w:ascii="Times New Roman" w:eastAsia="宋体" w:hAnsi="Times New Roman" w:cs="Times New Roman"/>
                <w:b/>
                <w:color w:val="000000"/>
                <w:kern w:val="0"/>
                <w:sz w:val="24"/>
                <w:szCs w:val="24"/>
              </w:rPr>
              <w:t>元，压制股价上涨，是否有提高</w:t>
            </w:r>
            <w:r w:rsidR="005B6FE4" w:rsidRPr="004077BD">
              <w:rPr>
                <w:rFonts w:ascii="Times New Roman" w:eastAsia="宋体" w:hAnsi="Times New Roman" w:cs="Times New Roman"/>
                <w:b/>
                <w:color w:val="000000"/>
                <w:kern w:val="0"/>
                <w:sz w:val="24"/>
                <w:szCs w:val="24"/>
              </w:rPr>
              <w:t>40</w:t>
            </w:r>
            <w:r w:rsidR="005B6FE4" w:rsidRPr="004077BD">
              <w:rPr>
                <w:rFonts w:ascii="Times New Roman" w:eastAsia="宋体" w:hAnsi="Times New Roman" w:cs="Times New Roman"/>
                <w:b/>
                <w:color w:val="000000"/>
                <w:kern w:val="0"/>
                <w:sz w:val="24"/>
                <w:szCs w:val="24"/>
              </w:rPr>
              <w:t>元限价。</w:t>
            </w:r>
          </w:p>
          <w:p w14:paraId="60003E28" w14:textId="6CB3E844" w:rsidR="005B6FE4" w:rsidRPr="003118FE" w:rsidRDefault="00B5094A">
            <w:pPr>
              <w:spacing w:before="120" w:after="120"/>
              <w:rPr>
                <w:rFonts w:ascii="Times New Roman" w:eastAsia="宋体" w:hAnsi="Times New Roman" w:cs="Times New Roman" w:hint="eastAsia"/>
                <w:b/>
                <w:color w:val="000000"/>
                <w:kern w:val="0"/>
                <w:sz w:val="24"/>
                <w:szCs w:val="24"/>
              </w:rPr>
            </w:pPr>
            <w:r w:rsidRPr="004077BD">
              <w:rPr>
                <w:rFonts w:ascii="Times New Roman" w:eastAsia="宋体" w:hAnsi="Times New Roman" w:cs="Times New Roman" w:hint="eastAsia"/>
                <w:b/>
                <w:color w:val="000000"/>
                <w:kern w:val="0"/>
                <w:sz w:val="24"/>
                <w:szCs w:val="24"/>
              </w:rPr>
              <w:t>答：</w:t>
            </w:r>
            <w:r w:rsidR="005B6FE4" w:rsidRPr="004077BD">
              <w:rPr>
                <w:rFonts w:ascii="Times New Roman" w:eastAsia="宋体" w:hAnsi="Times New Roman" w:cs="Times New Roman"/>
                <w:color w:val="000000"/>
                <w:kern w:val="0"/>
                <w:sz w:val="24"/>
                <w:szCs w:val="24"/>
              </w:rPr>
              <w:t>尊敬的投资者，您好！公司将结合股价走势、行业状况、市场环境等多重因素，在合规前提下适时推进回购事宜，以维护公司价值与股东权益。感谢关注！</w:t>
            </w:r>
          </w:p>
          <w:p w14:paraId="7AC5699C" w14:textId="62F38195" w:rsidR="00B564CD" w:rsidRDefault="00BB5494">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2</w:t>
            </w:r>
            <w:r w:rsidR="00B5094A">
              <w:rPr>
                <w:rFonts w:ascii="Times New Roman" w:eastAsia="宋体" w:hAnsi="Times New Roman" w:cs="Times New Roman" w:hint="eastAsia"/>
                <w:b/>
                <w:color w:val="000000"/>
                <w:kern w:val="0"/>
                <w:sz w:val="24"/>
                <w:szCs w:val="24"/>
              </w:rPr>
              <w:t>：</w:t>
            </w:r>
            <w:r w:rsidR="005B6FE4" w:rsidRPr="005B6FE4">
              <w:rPr>
                <w:rFonts w:ascii="Times New Roman" w:eastAsia="宋体" w:hAnsi="Times New Roman" w:cs="Times New Roman"/>
                <w:b/>
                <w:color w:val="000000"/>
                <w:kern w:val="0"/>
                <w:sz w:val="24"/>
                <w:szCs w:val="24"/>
              </w:rPr>
              <w:t>董事长，好！公司定向增发，也压制股价上升空间，小股东很不满意，望赵董，拿出提高股价措施手段。</w:t>
            </w:r>
          </w:p>
          <w:p w14:paraId="2B57BD27" w14:textId="4CE2687F" w:rsidR="005B6FE4" w:rsidRDefault="00B5094A">
            <w:pPr>
              <w:spacing w:before="120" w:after="120"/>
              <w:rPr>
                <w:rFonts w:ascii="Times New Roman" w:cs="Times New Roman" w:hint="eastAsia"/>
                <w:kern w:val="0"/>
                <w:sz w:val="24"/>
                <w:szCs w:val="24"/>
              </w:rPr>
            </w:pPr>
            <w:r>
              <w:rPr>
                <w:rFonts w:ascii="Times New Roman" w:cs="Times New Roman" w:hint="eastAsia"/>
                <w:b/>
                <w:kern w:val="0"/>
                <w:sz w:val="24"/>
                <w:szCs w:val="24"/>
              </w:rPr>
              <w:t>答：</w:t>
            </w:r>
            <w:r w:rsidR="005B6FE4" w:rsidRPr="0060059B">
              <w:rPr>
                <w:rFonts w:ascii="Times New Roman" w:cs="Times New Roman"/>
                <w:kern w:val="0"/>
                <w:sz w:val="24"/>
                <w:szCs w:val="24"/>
              </w:rPr>
              <w:t>尊敬的投资者，您好！公司</w:t>
            </w:r>
            <w:r w:rsidR="005B6FE4" w:rsidRPr="0060059B">
              <w:rPr>
                <w:rFonts w:ascii="Times New Roman" w:cs="Times New Roman"/>
                <w:kern w:val="0"/>
                <w:sz w:val="24"/>
                <w:szCs w:val="24"/>
              </w:rPr>
              <w:t>2024</w:t>
            </w:r>
            <w:r w:rsidR="005B6FE4" w:rsidRPr="0060059B">
              <w:rPr>
                <w:rFonts w:ascii="Times New Roman" w:cs="Times New Roman"/>
                <w:kern w:val="0"/>
                <w:sz w:val="24"/>
                <w:szCs w:val="24"/>
              </w:rPr>
              <w:t>年年度股东大会审议通过了《关于提请股东大会授权董事会办理小额快速融资相关事宜的议案》，当前暂未实施融资事项。公司管理层将继续努力做好公司的各项业务，为实现业务发展和提升经营业绩推动市值不断成长的目标而努力。公司也将按照相关政策法规要求，并结合公司的实际情况进行决策，适时推出公司价值管理方案，进而维护全体投资者的合法权益。如有相关事项，公司将依法履行信息披露义务。感谢关注！</w:t>
            </w:r>
          </w:p>
          <w:p w14:paraId="798C67F9" w14:textId="1374F326" w:rsidR="00AF739F" w:rsidRDefault="00D54E53">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3:</w:t>
            </w:r>
            <w:r w:rsidR="005B6FE4" w:rsidRPr="0060059B">
              <w:rPr>
                <w:rFonts w:ascii="Times New Roman" w:eastAsia="宋体" w:hAnsi="Times New Roman" w:cs="Times New Roman"/>
                <w:b/>
                <w:color w:val="000000"/>
                <w:kern w:val="0"/>
                <w:sz w:val="24"/>
                <w:szCs w:val="24"/>
              </w:rPr>
              <w:t>公司第三季度业绩应有大发展吗</w:t>
            </w:r>
          </w:p>
          <w:p w14:paraId="2229F494" w14:textId="24CFAA47" w:rsidR="005B6FE4" w:rsidRPr="003118FE" w:rsidRDefault="005B6FE4">
            <w:pPr>
              <w:spacing w:before="120" w:after="120"/>
              <w:rPr>
                <w:rFonts w:ascii="Times New Roman" w:eastAsia="宋体" w:hAnsi="Times New Roman" w:cs="Times New Roman" w:hint="eastAsia"/>
                <w:color w:val="000000"/>
                <w:sz w:val="24"/>
                <w:szCs w:val="24"/>
              </w:rPr>
            </w:pPr>
            <w:r>
              <w:rPr>
                <w:rFonts w:ascii="Times New Roman" w:cs="Times New Roman" w:hint="eastAsia"/>
                <w:b/>
                <w:kern w:val="0"/>
                <w:sz w:val="24"/>
                <w:szCs w:val="24"/>
              </w:rPr>
              <w:t>答：</w:t>
            </w:r>
            <w:r w:rsidRPr="0012650B">
              <w:rPr>
                <w:rFonts w:ascii="Times New Roman" w:cs="Times New Roman"/>
                <w:kern w:val="0"/>
                <w:sz w:val="24"/>
                <w:szCs w:val="24"/>
              </w:rPr>
              <w:t>尊敬的投资者，您好！</w:t>
            </w:r>
            <w:r w:rsidRPr="0012650B">
              <w:rPr>
                <w:rFonts w:ascii="Times New Roman" w:eastAsia="宋体" w:hAnsi="Times New Roman" w:cs="Times New Roman"/>
                <w:color w:val="000000"/>
                <w:sz w:val="24"/>
                <w:szCs w:val="24"/>
              </w:rPr>
              <w:t>公司第三季度整体发展稳健，态势良好。各业务板块量产逐步推进，发展顺利。感谢关注！</w:t>
            </w:r>
          </w:p>
          <w:p w14:paraId="03C764C6" w14:textId="1F276CE6" w:rsidR="00B564CD" w:rsidRDefault="00D54E53">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lastRenderedPageBreak/>
              <w:t>Q</w:t>
            </w:r>
            <w:r>
              <w:rPr>
                <w:rFonts w:ascii="Times New Roman" w:eastAsia="宋体" w:hAnsi="Times New Roman" w:cs="Times New Roman"/>
                <w:b/>
                <w:color w:val="000000"/>
                <w:kern w:val="0"/>
                <w:sz w:val="24"/>
                <w:szCs w:val="24"/>
              </w:rPr>
              <w:t>4</w:t>
            </w:r>
            <w:r w:rsidR="00D2684E">
              <w:rPr>
                <w:rFonts w:ascii="Times New Roman" w:eastAsia="宋体" w:hAnsi="Times New Roman" w:cs="Times New Roman"/>
                <w:b/>
                <w:color w:val="000000"/>
                <w:kern w:val="0"/>
                <w:sz w:val="24"/>
                <w:szCs w:val="24"/>
              </w:rPr>
              <w:t>：</w:t>
            </w:r>
            <w:r w:rsidR="005B6FE4" w:rsidRPr="00D2684E" w:rsidDel="005B6FE4">
              <w:rPr>
                <w:rFonts w:ascii="Times New Roman" w:eastAsia="宋体" w:hAnsi="Times New Roman" w:cs="Times New Roman" w:hint="eastAsia"/>
                <w:b/>
                <w:color w:val="000000"/>
                <w:kern w:val="0"/>
                <w:sz w:val="24"/>
                <w:szCs w:val="24"/>
              </w:rPr>
              <w:t xml:space="preserve"> </w:t>
            </w:r>
            <w:r w:rsidR="005B6FE4" w:rsidRPr="0060059B">
              <w:rPr>
                <w:rFonts w:ascii="Times New Roman" w:eastAsia="宋体" w:hAnsi="Times New Roman" w:cs="Times New Roman"/>
                <w:b/>
                <w:color w:val="000000"/>
                <w:kern w:val="0"/>
                <w:sz w:val="24"/>
                <w:szCs w:val="24"/>
              </w:rPr>
              <w:t>PSPI</w:t>
            </w:r>
            <w:r w:rsidR="005B6FE4" w:rsidRPr="0060059B">
              <w:rPr>
                <w:rFonts w:ascii="Times New Roman" w:eastAsia="宋体" w:hAnsi="Times New Roman" w:cs="Times New Roman"/>
                <w:b/>
                <w:color w:val="000000"/>
                <w:kern w:val="0"/>
                <w:sz w:val="24"/>
                <w:szCs w:val="24"/>
              </w:rPr>
              <w:t>和</w:t>
            </w:r>
            <w:r w:rsidR="005B6FE4" w:rsidRPr="0060059B">
              <w:rPr>
                <w:rFonts w:ascii="Times New Roman" w:eastAsia="宋体" w:hAnsi="Times New Roman" w:cs="Times New Roman"/>
                <w:b/>
                <w:color w:val="000000"/>
                <w:kern w:val="0"/>
                <w:sz w:val="24"/>
                <w:szCs w:val="24"/>
              </w:rPr>
              <w:t>OLED</w:t>
            </w:r>
            <w:r w:rsidR="005B6FE4" w:rsidRPr="0060059B">
              <w:rPr>
                <w:rFonts w:ascii="Times New Roman" w:eastAsia="宋体" w:hAnsi="Times New Roman" w:cs="Times New Roman"/>
                <w:b/>
                <w:color w:val="000000"/>
                <w:kern w:val="0"/>
                <w:sz w:val="24"/>
                <w:szCs w:val="24"/>
              </w:rPr>
              <w:t>业务预计何时能对公司营收产生实质性贡献？</w:t>
            </w:r>
          </w:p>
          <w:p w14:paraId="6E7E4C6A" w14:textId="0DFFD9EB" w:rsidR="00E26466" w:rsidRDefault="00D2684E">
            <w:pPr>
              <w:spacing w:before="120" w:after="120"/>
              <w:rPr>
                <w:rFonts w:ascii="Times New Roman" w:cs="Times New Roman"/>
                <w:color w:val="000000"/>
                <w:sz w:val="24"/>
                <w:szCs w:val="24"/>
              </w:rPr>
            </w:pPr>
            <w:r>
              <w:rPr>
                <w:rFonts w:ascii="Times New Roman" w:eastAsia="宋体" w:hAnsi="Times New Roman" w:cs="Times New Roman"/>
                <w:b/>
                <w:color w:val="000000"/>
                <w:kern w:val="0"/>
                <w:sz w:val="24"/>
                <w:szCs w:val="24"/>
              </w:rPr>
              <w:t>答：</w:t>
            </w:r>
            <w:r w:rsidR="005B6FE4" w:rsidRPr="005B6FE4">
              <w:rPr>
                <w:rFonts w:ascii="Times New Roman" w:eastAsia="宋体" w:hAnsi="Times New Roman" w:cs="Times New Roman" w:hint="eastAsia"/>
                <w:color w:val="000000"/>
                <w:kern w:val="0"/>
                <w:sz w:val="24"/>
                <w:szCs w:val="24"/>
              </w:rPr>
              <w:t>尊敬的投资者，您好！公司</w:t>
            </w:r>
            <w:r w:rsidR="005B6FE4" w:rsidRPr="005B6FE4">
              <w:rPr>
                <w:rFonts w:ascii="Times New Roman" w:eastAsia="宋体" w:hAnsi="Times New Roman" w:cs="Times New Roman" w:hint="eastAsia"/>
                <w:color w:val="000000"/>
                <w:kern w:val="0"/>
                <w:sz w:val="24"/>
                <w:szCs w:val="24"/>
              </w:rPr>
              <w:t>PSPI</w:t>
            </w:r>
            <w:r w:rsidR="005B6FE4" w:rsidRPr="005B6FE4">
              <w:rPr>
                <w:rFonts w:ascii="Times New Roman" w:eastAsia="宋体" w:hAnsi="Times New Roman" w:cs="Times New Roman" w:hint="eastAsia"/>
                <w:color w:val="000000"/>
                <w:kern w:val="0"/>
                <w:sz w:val="24"/>
                <w:szCs w:val="24"/>
              </w:rPr>
              <w:t>业务方面：现应用于显示面板领域含氟光敏聚酰亚胺面板光刻胶工艺优化和产品稳定性验证完成，首客户完成供应商录入，量产产线验证完成，预期下半年可形成订单；无氟面板</w:t>
            </w:r>
            <w:r w:rsidR="005B6FE4" w:rsidRPr="005B6FE4">
              <w:rPr>
                <w:rFonts w:ascii="Times New Roman" w:eastAsia="宋体" w:hAnsi="Times New Roman" w:cs="Times New Roman" w:hint="eastAsia"/>
                <w:color w:val="000000"/>
                <w:kern w:val="0"/>
                <w:sz w:val="24"/>
                <w:szCs w:val="24"/>
              </w:rPr>
              <w:t>PSPI</w:t>
            </w:r>
            <w:r w:rsidR="005B6FE4" w:rsidRPr="005B6FE4">
              <w:rPr>
                <w:rFonts w:ascii="Times New Roman" w:eastAsia="宋体" w:hAnsi="Times New Roman" w:cs="Times New Roman" w:hint="eastAsia"/>
                <w:color w:val="000000"/>
                <w:kern w:val="0"/>
                <w:sz w:val="24"/>
                <w:szCs w:val="24"/>
              </w:rPr>
              <w:t>光刻胶小试开发完成，并完成客户首次送样和测试。同时公司在先进封装用</w:t>
            </w:r>
            <w:r w:rsidR="005B6FE4" w:rsidRPr="005B6FE4">
              <w:rPr>
                <w:rFonts w:ascii="Times New Roman" w:eastAsia="宋体" w:hAnsi="Times New Roman" w:cs="Times New Roman" w:hint="eastAsia"/>
                <w:color w:val="000000"/>
                <w:kern w:val="0"/>
                <w:sz w:val="24"/>
                <w:szCs w:val="24"/>
              </w:rPr>
              <w:t>PSPI</w:t>
            </w:r>
            <w:r w:rsidR="005B6FE4" w:rsidRPr="005B6FE4">
              <w:rPr>
                <w:rFonts w:ascii="Times New Roman" w:eastAsia="宋体" w:hAnsi="Times New Roman" w:cs="Times New Roman" w:hint="eastAsia"/>
                <w:color w:val="000000"/>
                <w:kern w:val="0"/>
                <w:sz w:val="24"/>
                <w:szCs w:val="24"/>
              </w:rPr>
              <w:t>方向也加速推进，感光树脂中试开发完成，高温封装胶配方小试开发完成，光刻形貌等指标接近标品水平，力争尽快展开下游客户验证工作。</w:t>
            </w:r>
            <w:r w:rsidR="005B6FE4" w:rsidRPr="005B6FE4">
              <w:rPr>
                <w:rFonts w:ascii="Times New Roman" w:eastAsia="宋体" w:hAnsi="Times New Roman" w:cs="Times New Roman" w:hint="eastAsia"/>
                <w:color w:val="000000"/>
                <w:kern w:val="0"/>
                <w:sz w:val="24"/>
                <w:szCs w:val="24"/>
              </w:rPr>
              <w:t>OLED</w:t>
            </w:r>
            <w:r w:rsidR="005B6FE4" w:rsidRPr="005B6FE4">
              <w:rPr>
                <w:rFonts w:ascii="Times New Roman" w:eastAsia="宋体" w:hAnsi="Times New Roman" w:cs="Times New Roman" w:hint="eastAsia"/>
                <w:color w:val="000000"/>
                <w:kern w:val="0"/>
                <w:sz w:val="24"/>
                <w:szCs w:val="24"/>
              </w:rPr>
              <w:t>业务方面：公司</w:t>
            </w:r>
            <w:r w:rsidR="005B6FE4" w:rsidRPr="005B6FE4">
              <w:rPr>
                <w:rFonts w:ascii="Times New Roman" w:eastAsia="宋体" w:hAnsi="Times New Roman" w:cs="Times New Roman" w:hint="eastAsia"/>
                <w:color w:val="000000"/>
                <w:kern w:val="0"/>
                <w:sz w:val="24"/>
                <w:szCs w:val="24"/>
              </w:rPr>
              <w:t>OLED</w:t>
            </w:r>
            <w:r w:rsidR="005B6FE4" w:rsidRPr="005B6FE4">
              <w:rPr>
                <w:rFonts w:ascii="Times New Roman" w:eastAsia="宋体" w:hAnsi="Times New Roman" w:cs="Times New Roman" w:hint="eastAsia"/>
                <w:color w:val="000000"/>
                <w:kern w:val="0"/>
                <w:sz w:val="24"/>
                <w:szCs w:val="24"/>
              </w:rPr>
              <w:t>业务主要以</w:t>
            </w:r>
            <w:r w:rsidR="005B6FE4" w:rsidRPr="005B6FE4">
              <w:rPr>
                <w:rFonts w:ascii="Times New Roman" w:eastAsia="宋体" w:hAnsi="Times New Roman" w:cs="Times New Roman" w:hint="eastAsia"/>
                <w:color w:val="000000"/>
                <w:kern w:val="0"/>
                <w:sz w:val="24"/>
                <w:szCs w:val="24"/>
              </w:rPr>
              <w:t>OLED</w:t>
            </w:r>
            <w:r w:rsidR="005B6FE4" w:rsidRPr="005B6FE4">
              <w:rPr>
                <w:rFonts w:ascii="Times New Roman" w:eastAsia="宋体" w:hAnsi="Times New Roman" w:cs="Times New Roman" w:hint="eastAsia"/>
                <w:color w:val="000000"/>
                <w:kern w:val="0"/>
                <w:sz w:val="24"/>
                <w:szCs w:val="24"/>
              </w:rPr>
              <w:t>中间体和升华前材料为主，在合成材料方面更加具有优势。公司重点专注于</w:t>
            </w:r>
            <w:r w:rsidR="005B6FE4" w:rsidRPr="005B6FE4">
              <w:rPr>
                <w:rFonts w:ascii="Times New Roman" w:eastAsia="宋体" w:hAnsi="Times New Roman" w:cs="Times New Roman" w:hint="eastAsia"/>
                <w:color w:val="000000"/>
                <w:kern w:val="0"/>
                <w:sz w:val="24"/>
                <w:szCs w:val="24"/>
              </w:rPr>
              <w:t>OLED</w:t>
            </w:r>
            <w:r w:rsidR="005B6FE4" w:rsidRPr="005B6FE4">
              <w:rPr>
                <w:rFonts w:ascii="Times New Roman" w:eastAsia="宋体" w:hAnsi="Times New Roman" w:cs="Times New Roman" w:hint="eastAsia"/>
                <w:color w:val="000000"/>
                <w:kern w:val="0"/>
                <w:sz w:val="24"/>
                <w:szCs w:val="24"/>
              </w:rPr>
              <w:t>高端、精品线，不断进行工艺细化及工艺提升。公司</w:t>
            </w:r>
            <w:r w:rsidR="005B6FE4" w:rsidRPr="005B6FE4">
              <w:rPr>
                <w:rFonts w:ascii="Times New Roman" w:eastAsia="宋体" w:hAnsi="Times New Roman" w:cs="Times New Roman" w:hint="eastAsia"/>
                <w:color w:val="000000"/>
                <w:kern w:val="0"/>
                <w:sz w:val="24"/>
                <w:szCs w:val="24"/>
              </w:rPr>
              <w:t>OLED</w:t>
            </w:r>
            <w:r w:rsidR="005B6FE4" w:rsidRPr="005B6FE4">
              <w:rPr>
                <w:rFonts w:ascii="Times New Roman" w:eastAsia="宋体" w:hAnsi="Times New Roman" w:cs="Times New Roman" w:hint="eastAsia"/>
                <w:color w:val="000000"/>
                <w:kern w:val="0"/>
                <w:sz w:val="24"/>
                <w:szCs w:val="24"/>
              </w:rPr>
              <w:t>材料较去年有较大进展，海外市场的成功开拓，使其有望成为公司新的业绩增长点。公司也将进一步加大市场开拓，力争取得更大的成绩。感谢关注！</w:t>
            </w:r>
          </w:p>
          <w:p w14:paraId="6AEF0421" w14:textId="66D35F71" w:rsidR="00E26466" w:rsidRPr="003118FE" w:rsidRDefault="00D54E53" w:rsidP="003118FE">
            <w:pPr>
              <w:spacing w:before="120" w:after="120"/>
              <w:rPr>
                <w:rFonts w:ascii="Times New Roman" w:eastAsia="宋体" w:hAnsi="Times New Roman" w:cs="Times New Roman"/>
                <w:b/>
                <w:color w:val="000000"/>
                <w:kern w:val="0"/>
                <w:sz w:val="24"/>
                <w:szCs w:val="24"/>
              </w:rPr>
            </w:pPr>
            <w:r w:rsidRPr="003118FE">
              <w:rPr>
                <w:rFonts w:ascii="Times New Roman" w:eastAsia="宋体" w:hAnsi="Times New Roman" w:cs="Times New Roman" w:hint="eastAsia"/>
                <w:b/>
                <w:color w:val="000000"/>
                <w:kern w:val="0"/>
                <w:sz w:val="24"/>
                <w:szCs w:val="24"/>
              </w:rPr>
              <w:t>Q</w:t>
            </w:r>
            <w:r w:rsidRPr="003118FE">
              <w:rPr>
                <w:rFonts w:ascii="Times New Roman" w:eastAsia="宋体" w:hAnsi="Times New Roman" w:cs="Times New Roman"/>
                <w:b/>
                <w:color w:val="000000"/>
                <w:kern w:val="0"/>
                <w:sz w:val="24"/>
                <w:szCs w:val="24"/>
              </w:rPr>
              <w:t>5</w:t>
            </w:r>
            <w:r w:rsidR="00E26466" w:rsidRPr="003118FE">
              <w:rPr>
                <w:rFonts w:ascii="Times New Roman" w:eastAsia="宋体" w:hAnsi="Times New Roman" w:cs="Times New Roman" w:hint="eastAsia"/>
                <w:b/>
                <w:color w:val="000000"/>
                <w:kern w:val="0"/>
                <w:sz w:val="24"/>
                <w:szCs w:val="24"/>
              </w:rPr>
              <w:t>：</w:t>
            </w:r>
            <w:r w:rsidR="005B6FE4" w:rsidRPr="003118FE">
              <w:rPr>
                <w:rFonts w:ascii="Times New Roman" w:eastAsia="宋体" w:hAnsi="Times New Roman" w:cs="Times New Roman"/>
                <w:b/>
                <w:color w:val="000000"/>
                <w:kern w:val="0"/>
                <w:sz w:val="24"/>
                <w:szCs w:val="24"/>
              </w:rPr>
              <w:t>现金流紧张是否会影响后续研发投入？</w:t>
            </w:r>
          </w:p>
          <w:p w14:paraId="49C0C971" w14:textId="29461E4C" w:rsidR="005B6FE4" w:rsidRPr="003118FE" w:rsidRDefault="00A25ED2">
            <w:pPr>
              <w:spacing w:before="120" w:after="120"/>
              <w:rPr>
                <w:rFonts w:ascii="Times New Roman" w:eastAsia="宋体" w:hAnsi="Times New Roman" w:cs="Times New Roman" w:hint="eastAsia"/>
                <w:b/>
                <w:color w:val="000000"/>
                <w:kern w:val="0"/>
                <w:sz w:val="24"/>
                <w:szCs w:val="24"/>
              </w:rPr>
            </w:pPr>
            <w:r w:rsidRPr="003118FE">
              <w:rPr>
                <w:rFonts w:ascii="Times New Roman" w:eastAsia="宋体" w:hAnsi="Times New Roman" w:cs="Times New Roman" w:hint="eastAsia"/>
                <w:b/>
                <w:color w:val="000000"/>
                <w:kern w:val="0"/>
                <w:sz w:val="24"/>
                <w:szCs w:val="24"/>
              </w:rPr>
              <w:t>答：</w:t>
            </w:r>
            <w:r w:rsidR="005B6FE4" w:rsidRPr="003118FE">
              <w:rPr>
                <w:rFonts w:ascii="Times New Roman" w:eastAsia="宋体" w:hAnsi="Times New Roman" w:cs="Times New Roman" w:hint="eastAsia"/>
                <w:color w:val="000000"/>
                <w:kern w:val="0"/>
                <w:sz w:val="24"/>
                <w:szCs w:val="24"/>
              </w:rPr>
              <w:t>尊敬的投资者，您好！公司</w:t>
            </w:r>
            <w:r w:rsidR="005B6FE4" w:rsidRPr="003118FE">
              <w:rPr>
                <w:rFonts w:ascii="Times New Roman" w:eastAsia="宋体" w:hAnsi="Times New Roman" w:cs="Times New Roman" w:hint="eastAsia"/>
                <w:color w:val="000000"/>
                <w:kern w:val="0"/>
                <w:sz w:val="24"/>
                <w:szCs w:val="24"/>
              </w:rPr>
              <w:t>2025</w:t>
            </w:r>
            <w:r w:rsidR="005B6FE4" w:rsidRPr="003118FE">
              <w:rPr>
                <w:rFonts w:ascii="Times New Roman" w:eastAsia="宋体" w:hAnsi="Times New Roman" w:cs="Times New Roman" w:hint="eastAsia"/>
                <w:color w:val="000000"/>
                <w:kern w:val="0"/>
                <w:sz w:val="24"/>
                <w:szCs w:val="24"/>
              </w:rPr>
              <w:t>年上半年，经营活动产生的现金流量净额变动主要系子公司加大研发投入及各子公司新项目产业化运营资金投入增加。公司主营液晶业务经营活动现金流稳健，当前财务状况稳定，公司将持续做好资金管理工作，确保财务安全。公司后续将持续加大研发投入，聚焦核心技术突破，全力支撑产品创新与市场竞争力提升。并重点投入关键领域研发，加速技术成果转化。感谢关注！</w:t>
            </w:r>
          </w:p>
          <w:p w14:paraId="2A39EC40" w14:textId="7C16BB01" w:rsidR="00E63517" w:rsidRDefault="00D54E53" w:rsidP="00E63517">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6</w:t>
            </w:r>
            <w:r w:rsidR="00E63517">
              <w:rPr>
                <w:rFonts w:ascii="Times New Roman" w:eastAsia="宋体" w:hAnsi="Times New Roman" w:cs="Times New Roman" w:hint="eastAsia"/>
                <w:b/>
                <w:color w:val="000000"/>
                <w:kern w:val="0"/>
                <w:sz w:val="24"/>
                <w:szCs w:val="24"/>
              </w:rPr>
              <w:t>：</w:t>
            </w:r>
            <w:r w:rsidR="00776F9F" w:rsidRPr="0060059B">
              <w:rPr>
                <w:rFonts w:ascii="Times New Roman" w:eastAsia="宋体" w:hAnsi="Times New Roman" w:cs="Times New Roman"/>
                <w:b/>
                <w:color w:val="000000"/>
                <w:kern w:val="0"/>
                <w:sz w:val="24"/>
                <w:szCs w:val="24"/>
              </w:rPr>
              <w:t>领导好，请问</w:t>
            </w:r>
            <w:r w:rsidR="00776F9F" w:rsidRPr="0060059B">
              <w:rPr>
                <w:rFonts w:ascii="Times New Roman" w:eastAsia="宋体" w:hAnsi="Times New Roman" w:cs="Times New Roman"/>
                <w:b/>
                <w:color w:val="000000"/>
                <w:kern w:val="0"/>
                <w:sz w:val="24"/>
                <w:szCs w:val="24"/>
              </w:rPr>
              <w:t xml:space="preserve"> 1</w:t>
            </w:r>
            <w:r w:rsidR="00776F9F" w:rsidRPr="0060059B">
              <w:rPr>
                <w:rFonts w:ascii="Times New Roman" w:eastAsia="宋体" w:hAnsi="Times New Roman" w:cs="Times New Roman"/>
                <w:b/>
                <w:color w:val="000000"/>
                <w:kern w:val="0"/>
                <w:sz w:val="24"/>
                <w:szCs w:val="24"/>
              </w:rPr>
              <w:t>、公司所在的新材料行业景气度如何，有哪些应对举措？</w:t>
            </w:r>
            <w:r w:rsidR="00776F9F" w:rsidRPr="0060059B">
              <w:rPr>
                <w:rFonts w:ascii="Times New Roman" w:eastAsia="宋体" w:hAnsi="Times New Roman" w:cs="Times New Roman"/>
                <w:b/>
                <w:color w:val="000000"/>
                <w:kern w:val="0"/>
                <w:sz w:val="24"/>
                <w:szCs w:val="24"/>
              </w:rPr>
              <w:t xml:space="preserve"> 2</w:t>
            </w:r>
            <w:r w:rsidR="00776F9F" w:rsidRPr="0060059B">
              <w:rPr>
                <w:rFonts w:ascii="Times New Roman" w:eastAsia="宋体" w:hAnsi="Times New Roman" w:cs="Times New Roman"/>
                <w:b/>
                <w:color w:val="000000"/>
                <w:kern w:val="0"/>
                <w:sz w:val="24"/>
                <w:szCs w:val="24"/>
              </w:rPr>
              <w:t>、海内外市场在手订单环比、同比变化情况？</w:t>
            </w:r>
            <w:r w:rsidR="00776F9F" w:rsidRPr="0060059B">
              <w:rPr>
                <w:rFonts w:ascii="Times New Roman" w:eastAsia="宋体" w:hAnsi="Times New Roman" w:cs="Times New Roman"/>
                <w:b/>
                <w:color w:val="000000"/>
                <w:kern w:val="0"/>
                <w:sz w:val="24"/>
                <w:szCs w:val="24"/>
              </w:rPr>
              <w:t xml:space="preserve"> 3</w:t>
            </w:r>
            <w:r w:rsidR="00776F9F" w:rsidRPr="0060059B">
              <w:rPr>
                <w:rFonts w:ascii="Times New Roman" w:eastAsia="宋体" w:hAnsi="Times New Roman" w:cs="Times New Roman"/>
                <w:b/>
                <w:color w:val="000000"/>
                <w:kern w:val="0"/>
                <w:sz w:val="24"/>
                <w:szCs w:val="24"/>
              </w:rPr>
              <w:t>、光刻胶等新项目研发有哪些突破、进展？</w:t>
            </w:r>
          </w:p>
          <w:p w14:paraId="06623290" w14:textId="77777777" w:rsidR="00776F9F" w:rsidRPr="009A3852" w:rsidRDefault="00E63517" w:rsidP="0060059B">
            <w:pPr>
              <w:spacing w:before="120" w:after="120"/>
              <w:rPr>
                <w:rFonts w:ascii="Times New Roman" w:cs="Times New Roman"/>
                <w:kern w:val="0"/>
                <w:sz w:val="24"/>
                <w:szCs w:val="24"/>
              </w:rPr>
            </w:pPr>
            <w:r w:rsidRPr="009A3852">
              <w:rPr>
                <w:rFonts w:ascii="Times New Roman" w:cs="Times New Roman" w:hint="eastAsia"/>
                <w:b/>
                <w:kern w:val="0"/>
                <w:sz w:val="24"/>
                <w:szCs w:val="24"/>
              </w:rPr>
              <w:t>答：</w:t>
            </w:r>
            <w:r w:rsidR="00776F9F" w:rsidRPr="009A3852">
              <w:rPr>
                <w:rFonts w:ascii="Times New Roman" w:cs="Times New Roman" w:hint="eastAsia"/>
                <w:kern w:val="0"/>
                <w:sz w:val="24"/>
                <w:szCs w:val="24"/>
              </w:rPr>
              <w:t>尊敬的投资者，您好！八亿时空公司所在的新材料行业景气度较高，其主营的液晶材料领域，全球市场需求平稳增长，且随着国产液晶材料性能提升，国产化率稳步上升。半导体材料领域前景广阔，全球半导体材料市场规模庞大，光刻胶树脂作为半导体关键材料，在国产替代趋势及政策支持下，迎来发展机遇期。</w:t>
            </w:r>
            <w:r w:rsidR="00776F9F" w:rsidRPr="0060059B">
              <w:rPr>
                <w:rFonts w:ascii="Times New Roman" w:cs="Times New Roman"/>
                <w:kern w:val="0"/>
                <w:sz w:val="24"/>
                <w:szCs w:val="24"/>
              </w:rPr>
              <w:t>2025</w:t>
            </w:r>
            <w:r w:rsidR="00776F9F" w:rsidRPr="009A3852">
              <w:rPr>
                <w:rFonts w:ascii="Times New Roman" w:cs="Times New Roman"/>
                <w:kern w:val="0"/>
                <w:sz w:val="24"/>
                <w:szCs w:val="24"/>
              </w:rPr>
              <w:t>年上半年，</w:t>
            </w:r>
            <w:r w:rsidR="00776F9F" w:rsidRPr="009A3852">
              <w:rPr>
                <w:rFonts w:ascii="Times New Roman" w:cs="Times New Roman" w:hint="eastAsia"/>
                <w:kern w:val="0"/>
                <w:sz w:val="24"/>
                <w:szCs w:val="24"/>
              </w:rPr>
              <w:t>公司海内外</w:t>
            </w:r>
            <w:r w:rsidR="00776F9F" w:rsidRPr="009A3852">
              <w:rPr>
                <w:rFonts w:ascii="Times New Roman" w:cs="Times New Roman"/>
                <w:kern w:val="0"/>
                <w:sz w:val="24"/>
                <w:szCs w:val="24"/>
              </w:rPr>
              <w:t>整体营业收入环比、同比</w:t>
            </w:r>
            <w:r w:rsidR="00776F9F" w:rsidRPr="00113751">
              <w:rPr>
                <w:rFonts w:ascii="Times New Roman" w:cs="Times New Roman"/>
                <w:kern w:val="0"/>
                <w:sz w:val="24"/>
                <w:szCs w:val="24"/>
              </w:rPr>
              <w:t>均稳步增长</w:t>
            </w:r>
            <w:r w:rsidR="00776F9F" w:rsidRPr="0060059B">
              <w:rPr>
                <w:rFonts w:ascii="Times New Roman" w:cs="Times New Roman" w:hint="eastAsia"/>
                <w:kern w:val="0"/>
                <w:sz w:val="24"/>
                <w:szCs w:val="24"/>
              </w:rPr>
              <w:t>。</w:t>
            </w:r>
          </w:p>
          <w:p w14:paraId="003A6AE6" w14:textId="77777777" w:rsidR="00776F9F" w:rsidRPr="0060059B" w:rsidRDefault="00776F9F" w:rsidP="0060059B">
            <w:pPr>
              <w:spacing w:before="120" w:after="120"/>
              <w:rPr>
                <w:rFonts w:ascii="Times New Roman" w:cs="Times New Roman"/>
                <w:kern w:val="0"/>
                <w:sz w:val="24"/>
                <w:szCs w:val="24"/>
              </w:rPr>
            </w:pPr>
            <w:r w:rsidRPr="0060059B">
              <w:rPr>
                <w:rFonts w:ascii="Times New Roman" w:cs="Times New Roman" w:hint="eastAsia"/>
                <w:kern w:val="0"/>
                <w:sz w:val="24"/>
                <w:szCs w:val="24"/>
              </w:rPr>
              <w:t>相关举措：</w:t>
            </w:r>
          </w:p>
          <w:p w14:paraId="5C23AFF4" w14:textId="77777777" w:rsidR="00776F9F" w:rsidRPr="0060059B" w:rsidRDefault="00776F9F" w:rsidP="0060059B">
            <w:pPr>
              <w:spacing w:before="120" w:after="120"/>
              <w:rPr>
                <w:rFonts w:ascii="Times New Roman" w:cs="Times New Roman"/>
                <w:kern w:val="0"/>
                <w:sz w:val="24"/>
                <w:szCs w:val="24"/>
              </w:rPr>
            </w:pPr>
            <w:r w:rsidRPr="0060059B">
              <w:rPr>
                <w:rFonts w:ascii="Times New Roman" w:cs="Times New Roman" w:hint="eastAsia"/>
                <w:kern w:val="0"/>
                <w:sz w:val="24"/>
                <w:szCs w:val="24"/>
              </w:rPr>
              <w:t>（</w:t>
            </w:r>
            <w:r w:rsidRPr="0060059B">
              <w:rPr>
                <w:rFonts w:ascii="Times New Roman" w:cs="Times New Roman" w:hint="eastAsia"/>
                <w:kern w:val="0"/>
                <w:sz w:val="24"/>
                <w:szCs w:val="24"/>
              </w:rPr>
              <w:t>1</w:t>
            </w:r>
            <w:r w:rsidRPr="0060059B">
              <w:rPr>
                <w:rFonts w:ascii="Times New Roman" w:cs="Times New Roman" w:hint="eastAsia"/>
                <w:kern w:val="0"/>
                <w:sz w:val="24"/>
                <w:szCs w:val="24"/>
              </w:rPr>
              <w:t>）产能方面，浙江上虞电子材料基地已全面结项并投入使用，部分产线试生产，将承载电子材料和半导体材料规模化生产。公司将依据市场情况逐步扩产能，计划未来五年具备年产</w:t>
            </w:r>
            <w:r w:rsidRPr="0060059B">
              <w:rPr>
                <w:rFonts w:ascii="Times New Roman" w:cs="Times New Roman"/>
                <w:kern w:val="0"/>
                <w:sz w:val="24"/>
                <w:szCs w:val="24"/>
              </w:rPr>
              <w:t>200</w:t>
            </w:r>
            <w:r w:rsidRPr="0060059B">
              <w:rPr>
                <w:rFonts w:ascii="Times New Roman" w:cs="Times New Roman"/>
                <w:kern w:val="0"/>
                <w:sz w:val="24"/>
                <w:szCs w:val="24"/>
              </w:rPr>
              <w:t>–</w:t>
            </w:r>
            <w:r w:rsidRPr="0060059B">
              <w:rPr>
                <w:rFonts w:ascii="Times New Roman" w:cs="Times New Roman"/>
                <w:kern w:val="0"/>
                <w:sz w:val="24"/>
                <w:szCs w:val="24"/>
              </w:rPr>
              <w:t>300</w:t>
            </w:r>
            <w:r w:rsidRPr="0060059B">
              <w:rPr>
                <w:rFonts w:ascii="Times New Roman" w:cs="Times New Roman" w:hint="eastAsia"/>
                <w:kern w:val="0"/>
                <w:sz w:val="24"/>
                <w:szCs w:val="24"/>
              </w:rPr>
              <w:t>吨高端光刻胶树脂的生产能力。</w:t>
            </w:r>
          </w:p>
          <w:p w14:paraId="6021F889" w14:textId="77777777" w:rsidR="00776F9F" w:rsidRPr="0060059B" w:rsidRDefault="00776F9F" w:rsidP="0060059B">
            <w:pPr>
              <w:spacing w:before="120" w:after="120"/>
              <w:rPr>
                <w:rFonts w:ascii="Times New Roman" w:cs="Times New Roman"/>
                <w:kern w:val="0"/>
                <w:sz w:val="24"/>
                <w:szCs w:val="24"/>
              </w:rPr>
            </w:pPr>
            <w:r w:rsidRPr="0060059B">
              <w:rPr>
                <w:rFonts w:ascii="Times New Roman" w:cs="Times New Roman" w:hint="eastAsia"/>
                <w:kern w:val="0"/>
                <w:sz w:val="24"/>
                <w:szCs w:val="24"/>
              </w:rPr>
              <w:t>（</w:t>
            </w:r>
            <w:r w:rsidRPr="0060059B">
              <w:rPr>
                <w:rFonts w:ascii="Times New Roman" w:cs="Times New Roman" w:hint="eastAsia"/>
                <w:kern w:val="0"/>
                <w:sz w:val="24"/>
                <w:szCs w:val="24"/>
              </w:rPr>
              <w:t>2</w:t>
            </w:r>
            <w:r w:rsidRPr="0060059B">
              <w:rPr>
                <w:rFonts w:ascii="Times New Roman" w:cs="Times New Roman" w:hint="eastAsia"/>
                <w:kern w:val="0"/>
                <w:sz w:val="24"/>
                <w:szCs w:val="24"/>
              </w:rPr>
              <w:t>）产品研发上，从显示材料向半导体材料延伸。在液晶显示主业持续巩固优势，在高性能电视、电脑显示器及车载液晶材料等多个领域取得突破。以光刻胶树脂为切入口，构建自主</w:t>
            </w:r>
            <w:r w:rsidRPr="0060059B">
              <w:rPr>
                <w:rFonts w:ascii="Times New Roman" w:cs="Times New Roman" w:hint="eastAsia"/>
                <w:kern w:val="0"/>
                <w:sz w:val="24"/>
                <w:szCs w:val="24"/>
              </w:rPr>
              <w:lastRenderedPageBreak/>
              <w:t>可控的核心技术，开发多款半导体材料。</w:t>
            </w:r>
          </w:p>
          <w:p w14:paraId="501C3CFE" w14:textId="20ED367B" w:rsidR="009A3852" w:rsidRPr="0060059B" w:rsidRDefault="00776F9F" w:rsidP="0060059B">
            <w:pPr>
              <w:spacing w:before="120" w:after="120"/>
              <w:rPr>
                <w:rFonts w:ascii="Times New Roman" w:cs="Times New Roman" w:hint="eastAsia"/>
                <w:kern w:val="0"/>
                <w:sz w:val="24"/>
                <w:szCs w:val="24"/>
              </w:rPr>
            </w:pPr>
            <w:r w:rsidRPr="0060059B">
              <w:rPr>
                <w:rFonts w:ascii="Times New Roman" w:cs="Times New Roman" w:hint="eastAsia"/>
                <w:kern w:val="0"/>
                <w:sz w:val="24"/>
                <w:szCs w:val="24"/>
              </w:rPr>
              <w:t>（</w:t>
            </w:r>
            <w:r w:rsidRPr="0060059B">
              <w:rPr>
                <w:rFonts w:ascii="Times New Roman" w:cs="Times New Roman" w:hint="eastAsia"/>
                <w:kern w:val="0"/>
                <w:sz w:val="24"/>
                <w:szCs w:val="24"/>
              </w:rPr>
              <w:t>3</w:t>
            </w:r>
            <w:r w:rsidRPr="0060059B">
              <w:rPr>
                <w:rFonts w:ascii="Times New Roman" w:cs="Times New Roman" w:hint="eastAsia"/>
                <w:kern w:val="0"/>
                <w:sz w:val="24"/>
                <w:szCs w:val="24"/>
              </w:rPr>
              <w:t>）产业链合作上，获得国内知名光刻胶厂商战略投资，强化在产业链中的协同地位。</w:t>
            </w:r>
          </w:p>
          <w:p w14:paraId="1DBD1FCF" w14:textId="61305073" w:rsidR="00B564CD" w:rsidRDefault="00D54E53">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7</w:t>
            </w:r>
            <w:r w:rsidR="00B5094A">
              <w:rPr>
                <w:rFonts w:ascii="Times New Roman" w:eastAsia="宋体" w:hAnsi="Times New Roman" w:cs="Times New Roman" w:hint="eastAsia"/>
                <w:b/>
                <w:color w:val="000000"/>
                <w:kern w:val="0"/>
                <w:sz w:val="24"/>
                <w:szCs w:val="24"/>
              </w:rPr>
              <w:t>：</w:t>
            </w:r>
            <w:r w:rsidR="00113751" w:rsidRPr="0060059B">
              <w:rPr>
                <w:rFonts w:ascii="Times New Roman" w:eastAsia="宋体" w:hAnsi="Times New Roman" w:cs="Times New Roman"/>
                <w:b/>
                <w:color w:val="000000"/>
                <w:kern w:val="0"/>
                <w:sz w:val="24"/>
                <w:szCs w:val="24"/>
              </w:rPr>
              <w:t>公司在研项目中有存储芯片用的材料，目前进展怎么样？是否存在独一性或先进性？</w:t>
            </w:r>
          </w:p>
          <w:p w14:paraId="588F2C3B" w14:textId="474FD763" w:rsidR="00113751" w:rsidRDefault="00B5094A" w:rsidP="00113751">
            <w:pPr>
              <w:spacing w:before="120" w:after="120"/>
              <w:rPr>
                <w:rFonts w:ascii="Times New Roman" w:cs="Times New Roman" w:hint="eastAsia"/>
                <w:kern w:val="0"/>
                <w:sz w:val="24"/>
                <w:szCs w:val="24"/>
              </w:rPr>
            </w:pPr>
            <w:r>
              <w:rPr>
                <w:rFonts w:ascii="Times New Roman" w:cs="Times New Roman" w:hint="eastAsia"/>
                <w:b/>
                <w:kern w:val="0"/>
                <w:sz w:val="24"/>
                <w:szCs w:val="24"/>
              </w:rPr>
              <w:t>答：</w:t>
            </w:r>
            <w:r w:rsidR="00113751" w:rsidRPr="0060059B">
              <w:rPr>
                <w:rFonts w:ascii="Times New Roman" w:cs="Times New Roman"/>
                <w:kern w:val="0"/>
                <w:sz w:val="24"/>
                <w:szCs w:val="24"/>
              </w:rPr>
              <w:t>尊敬的投资者，您好！公司现有在研项目中有存储芯片用的材料，目前进展顺利，具有一定的独一性和先进性。感谢关注！</w:t>
            </w:r>
          </w:p>
          <w:p w14:paraId="1F674A04" w14:textId="6C52C7C2" w:rsidR="00113751" w:rsidRDefault="00113751" w:rsidP="00113751">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8</w:t>
            </w:r>
            <w:r>
              <w:rPr>
                <w:rFonts w:ascii="Times New Roman" w:eastAsia="宋体" w:hAnsi="Times New Roman" w:cs="Times New Roman" w:hint="eastAsia"/>
                <w:b/>
                <w:color w:val="000000"/>
                <w:kern w:val="0"/>
                <w:sz w:val="24"/>
                <w:szCs w:val="24"/>
              </w:rPr>
              <w:t>：</w:t>
            </w:r>
            <w:r w:rsidRPr="0060059B">
              <w:rPr>
                <w:rFonts w:ascii="Times New Roman" w:eastAsia="宋体" w:hAnsi="Times New Roman" w:cs="Times New Roman"/>
                <w:b/>
                <w:color w:val="000000"/>
                <w:kern w:val="0"/>
                <w:sz w:val="24"/>
                <w:szCs w:val="24"/>
              </w:rPr>
              <w:t>贵公司提到开发多款半导体材料，是否有</w:t>
            </w:r>
            <w:r w:rsidRPr="0060059B">
              <w:rPr>
                <w:rFonts w:ascii="Times New Roman" w:eastAsia="宋体" w:hAnsi="Times New Roman" w:cs="Times New Roman"/>
                <w:b/>
                <w:color w:val="000000"/>
                <w:kern w:val="0"/>
                <w:sz w:val="24"/>
                <w:szCs w:val="24"/>
              </w:rPr>
              <w:t>Arf</w:t>
            </w:r>
            <w:r w:rsidRPr="0060059B">
              <w:rPr>
                <w:rFonts w:ascii="Times New Roman" w:eastAsia="宋体" w:hAnsi="Times New Roman" w:cs="Times New Roman"/>
                <w:b/>
                <w:color w:val="000000"/>
                <w:kern w:val="0"/>
                <w:sz w:val="24"/>
                <w:szCs w:val="24"/>
              </w:rPr>
              <w:t>光刻胶树脂产品？</w:t>
            </w:r>
          </w:p>
          <w:p w14:paraId="6ACAFB10" w14:textId="5D06CE79" w:rsidR="008D2B6B" w:rsidRDefault="00113751" w:rsidP="00113751">
            <w:pPr>
              <w:spacing w:before="120" w:after="120"/>
              <w:rPr>
                <w:rFonts w:ascii="Times New Roman" w:cs="Times New Roman" w:hint="eastAsia"/>
                <w:kern w:val="0"/>
                <w:sz w:val="24"/>
                <w:szCs w:val="24"/>
              </w:rPr>
            </w:pPr>
            <w:r>
              <w:rPr>
                <w:rFonts w:ascii="Times New Roman" w:cs="Times New Roman" w:hint="eastAsia"/>
                <w:b/>
                <w:kern w:val="0"/>
                <w:sz w:val="24"/>
                <w:szCs w:val="24"/>
              </w:rPr>
              <w:t>答：</w:t>
            </w:r>
            <w:r w:rsidR="008D2B6B" w:rsidRPr="0060059B">
              <w:rPr>
                <w:rFonts w:ascii="Times New Roman" w:cs="Times New Roman"/>
                <w:kern w:val="0"/>
                <w:sz w:val="24"/>
                <w:szCs w:val="24"/>
              </w:rPr>
              <w:t>尊敬的投资者，您好！公司光刻胶树脂业务重点聚焦</w:t>
            </w:r>
            <w:r w:rsidR="008D2B6B" w:rsidRPr="0060059B">
              <w:rPr>
                <w:rFonts w:ascii="Times New Roman" w:cs="Times New Roman"/>
                <w:kern w:val="0"/>
                <w:sz w:val="24"/>
                <w:szCs w:val="24"/>
              </w:rPr>
              <w:t>KrF</w:t>
            </w:r>
            <w:r w:rsidR="008D2B6B" w:rsidRPr="0060059B">
              <w:rPr>
                <w:rFonts w:ascii="Times New Roman" w:cs="Times New Roman"/>
                <w:kern w:val="0"/>
                <w:sz w:val="24"/>
                <w:szCs w:val="24"/>
              </w:rPr>
              <w:t>光刻胶关键原料</w:t>
            </w:r>
            <w:r w:rsidR="008D2B6B" w:rsidRPr="0060059B">
              <w:rPr>
                <w:rFonts w:ascii="Times New Roman" w:cs="Times New Roman"/>
                <w:kern w:val="0"/>
                <w:sz w:val="24"/>
                <w:szCs w:val="24"/>
              </w:rPr>
              <w:t>PHS</w:t>
            </w:r>
            <w:r w:rsidR="008D2B6B" w:rsidRPr="0060059B">
              <w:rPr>
                <w:rFonts w:ascii="Times New Roman" w:cs="Times New Roman"/>
                <w:kern w:val="0"/>
                <w:sz w:val="24"/>
                <w:szCs w:val="24"/>
              </w:rPr>
              <w:t>树脂及其衍生物的研发和量产，公司将根据市场情况及公司战略安排适时开展</w:t>
            </w:r>
            <w:r w:rsidR="008D2B6B" w:rsidRPr="0060059B">
              <w:rPr>
                <w:rFonts w:ascii="Times New Roman" w:cs="Times New Roman"/>
                <w:kern w:val="0"/>
                <w:sz w:val="24"/>
                <w:szCs w:val="24"/>
              </w:rPr>
              <w:t>ArF</w:t>
            </w:r>
            <w:r w:rsidR="008D2B6B" w:rsidRPr="0060059B">
              <w:rPr>
                <w:rFonts w:ascii="Times New Roman" w:cs="Times New Roman"/>
                <w:kern w:val="0"/>
                <w:sz w:val="24"/>
                <w:szCs w:val="24"/>
              </w:rPr>
              <w:t>树脂的研发量产工作。感谢关注！</w:t>
            </w:r>
          </w:p>
          <w:p w14:paraId="397B20CE" w14:textId="54CC9871" w:rsidR="008D2B6B" w:rsidRDefault="008D2B6B" w:rsidP="008D2B6B">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9</w:t>
            </w:r>
            <w:r>
              <w:rPr>
                <w:rFonts w:ascii="Times New Roman" w:eastAsia="宋体" w:hAnsi="Times New Roman" w:cs="Times New Roman" w:hint="eastAsia"/>
                <w:b/>
                <w:color w:val="000000"/>
                <w:kern w:val="0"/>
                <w:sz w:val="24"/>
                <w:szCs w:val="24"/>
              </w:rPr>
              <w:t>：</w:t>
            </w:r>
            <w:r w:rsidRPr="0060059B">
              <w:rPr>
                <w:rFonts w:ascii="Times New Roman" w:eastAsia="宋体" w:hAnsi="Times New Roman" w:cs="Times New Roman"/>
                <w:b/>
                <w:color w:val="000000"/>
                <w:kern w:val="0"/>
                <w:sz w:val="24"/>
                <w:szCs w:val="24"/>
              </w:rPr>
              <w:t>1</w:t>
            </w:r>
            <w:r w:rsidRPr="0060059B">
              <w:rPr>
                <w:rFonts w:ascii="Times New Roman" w:eastAsia="宋体" w:hAnsi="Times New Roman" w:cs="Times New Roman"/>
                <w:b/>
                <w:color w:val="000000"/>
                <w:kern w:val="0"/>
                <w:sz w:val="24"/>
                <w:szCs w:val="24"/>
              </w:rPr>
              <w:t>、公司所在的新材料行业景气度如何，有哪些应对举措？</w:t>
            </w:r>
            <w:r w:rsidRPr="0060059B">
              <w:rPr>
                <w:rFonts w:ascii="Times New Roman" w:eastAsia="宋体" w:hAnsi="Times New Roman" w:cs="Times New Roman"/>
                <w:b/>
                <w:color w:val="000000"/>
                <w:kern w:val="0"/>
                <w:sz w:val="24"/>
                <w:szCs w:val="24"/>
              </w:rPr>
              <w:t xml:space="preserve"> 2</w:t>
            </w:r>
            <w:r w:rsidRPr="0060059B">
              <w:rPr>
                <w:rFonts w:ascii="Times New Roman" w:eastAsia="宋体" w:hAnsi="Times New Roman" w:cs="Times New Roman"/>
                <w:b/>
                <w:color w:val="000000"/>
                <w:kern w:val="0"/>
                <w:sz w:val="24"/>
                <w:szCs w:val="24"/>
              </w:rPr>
              <w:t>、展望后市，您所在的行业未来发展将呈现何种趋势？</w:t>
            </w:r>
          </w:p>
          <w:p w14:paraId="5EE41F2F" w14:textId="692BEC2B" w:rsidR="008D2B6B" w:rsidRDefault="008D2B6B" w:rsidP="008D2B6B">
            <w:pPr>
              <w:spacing w:before="120" w:after="120"/>
              <w:rPr>
                <w:rFonts w:ascii="Times New Roman" w:eastAsia="宋体" w:hAnsi="Times New Roman" w:cs="Times New Roman" w:hint="eastAsia"/>
                <w:b/>
                <w:color w:val="000000"/>
                <w:kern w:val="0"/>
                <w:sz w:val="24"/>
                <w:szCs w:val="24"/>
              </w:rPr>
            </w:pPr>
            <w:r>
              <w:rPr>
                <w:rFonts w:ascii="Times New Roman" w:cs="Times New Roman" w:hint="eastAsia"/>
                <w:b/>
                <w:kern w:val="0"/>
                <w:sz w:val="24"/>
                <w:szCs w:val="24"/>
              </w:rPr>
              <w:t>答：</w:t>
            </w:r>
            <w:r w:rsidRPr="0060059B">
              <w:rPr>
                <w:rFonts w:ascii="Times New Roman" w:cs="Times New Roman"/>
                <w:kern w:val="0"/>
                <w:sz w:val="24"/>
                <w:szCs w:val="24"/>
              </w:rPr>
              <w:t>尊敬的投资者，您好！八亿时空公司所在的新材料行业景气度较高，其主营的液晶材料领域，全球市场需求平稳增长，且随着国产液晶材料性能提升，国产化率稳步上升。公司从显示材料向半导体材料延伸，半导体材料领域前景广阔，全球半导体材料市场规模庞大，光刻胶树脂作为半导体关键核心材料，在国产替代趋势及政策支持下，迎来发展机遇期。感谢关注！</w:t>
            </w:r>
          </w:p>
          <w:p w14:paraId="708D2F07" w14:textId="704CD316" w:rsidR="008D2B6B" w:rsidRDefault="0060059B" w:rsidP="008D2B6B">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10</w:t>
            </w:r>
            <w:r>
              <w:rPr>
                <w:rFonts w:ascii="Times New Roman" w:eastAsia="宋体" w:hAnsi="Times New Roman" w:cs="Times New Roman" w:hint="eastAsia"/>
                <w:b/>
                <w:color w:val="000000"/>
                <w:kern w:val="0"/>
                <w:sz w:val="24"/>
                <w:szCs w:val="24"/>
              </w:rPr>
              <w:t>：</w:t>
            </w:r>
            <w:r w:rsidRPr="0060059B">
              <w:rPr>
                <w:rFonts w:ascii="Times New Roman" w:eastAsia="宋体" w:hAnsi="Times New Roman" w:cs="Times New Roman"/>
                <w:b/>
                <w:color w:val="000000"/>
                <w:kern w:val="0"/>
                <w:sz w:val="24"/>
                <w:szCs w:val="24"/>
              </w:rPr>
              <w:t>京东方</w:t>
            </w:r>
            <w:r w:rsidRPr="0060059B">
              <w:rPr>
                <w:rFonts w:ascii="Times New Roman" w:eastAsia="宋体" w:hAnsi="Times New Roman" w:cs="Times New Roman"/>
                <w:b/>
                <w:color w:val="000000"/>
                <w:kern w:val="0"/>
                <w:sz w:val="24"/>
                <w:szCs w:val="24"/>
              </w:rPr>
              <w:t>LCD</w:t>
            </w:r>
            <w:r w:rsidRPr="0060059B">
              <w:rPr>
                <w:rFonts w:ascii="Times New Roman" w:eastAsia="宋体" w:hAnsi="Times New Roman" w:cs="Times New Roman"/>
                <w:b/>
                <w:color w:val="000000"/>
                <w:kern w:val="0"/>
                <w:sz w:val="24"/>
                <w:szCs w:val="24"/>
              </w:rPr>
              <w:t>方面的新技术和新产品是否用到八亿时空的液晶材料，对</w:t>
            </w:r>
            <w:r w:rsidRPr="0060059B">
              <w:rPr>
                <w:rFonts w:ascii="Times New Roman" w:eastAsia="宋体" w:hAnsi="Times New Roman" w:cs="Times New Roman"/>
                <w:b/>
                <w:color w:val="000000"/>
                <w:kern w:val="0"/>
                <w:sz w:val="24"/>
                <w:szCs w:val="24"/>
              </w:rPr>
              <w:t>LCD</w:t>
            </w:r>
            <w:r w:rsidRPr="0060059B">
              <w:rPr>
                <w:rFonts w:ascii="Times New Roman" w:eastAsia="宋体" w:hAnsi="Times New Roman" w:cs="Times New Roman"/>
                <w:b/>
                <w:color w:val="000000"/>
                <w:kern w:val="0"/>
                <w:sz w:val="24"/>
                <w:szCs w:val="24"/>
              </w:rPr>
              <w:t>液晶材料的运用发展前景怎么看？是否能迎来周期放量，液晶材料的价格走势怎么样？谢谢</w:t>
            </w:r>
          </w:p>
          <w:p w14:paraId="73522164" w14:textId="55102342" w:rsidR="008D2B6B" w:rsidRPr="00157E6E" w:rsidRDefault="0060059B" w:rsidP="008D2B6B">
            <w:pPr>
              <w:spacing w:before="120" w:after="120"/>
              <w:rPr>
                <w:rFonts w:ascii="Times New Roman" w:cs="Times New Roman" w:hint="eastAsia"/>
                <w:kern w:val="0"/>
                <w:sz w:val="24"/>
                <w:szCs w:val="24"/>
              </w:rPr>
            </w:pPr>
            <w:r>
              <w:rPr>
                <w:rFonts w:ascii="Times New Roman" w:cs="Times New Roman" w:hint="eastAsia"/>
                <w:b/>
                <w:kern w:val="0"/>
                <w:sz w:val="24"/>
                <w:szCs w:val="24"/>
              </w:rPr>
              <w:t>答：</w:t>
            </w:r>
            <w:r w:rsidRPr="0060059B">
              <w:rPr>
                <w:rFonts w:ascii="Times New Roman" w:cs="Times New Roman"/>
                <w:kern w:val="0"/>
                <w:sz w:val="24"/>
                <w:szCs w:val="24"/>
              </w:rPr>
              <w:t>尊敬的投资者，您好！八亿时空是京东方国产</w:t>
            </w:r>
            <w:r w:rsidRPr="0060059B">
              <w:rPr>
                <w:rFonts w:ascii="Times New Roman" w:cs="Times New Roman"/>
                <w:kern w:val="0"/>
                <w:sz w:val="24"/>
                <w:szCs w:val="24"/>
              </w:rPr>
              <w:t>TFT</w:t>
            </w:r>
            <w:r w:rsidRPr="0060059B">
              <w:rPr>
                <w:rFonts w:ascii="Times New Roman" w:cs="Times New Roman"/>
                <w:kern w:val="0"/>
                <w:sz w:val="24"/>
                <w:szCs w:val="24"/>
              </w:rPr>
              <w:t>液晶材料的战略供应商。京东方</w:t>
            </w:r>
            <w:r w:rsidRPr="0060059B">
              <w:rPr>
                <w:rFonts w:ascii="Times New Roman" w:cs="Times New Roman"/>
                <w:kern w:val="0"/>
                <w:sz w:val="24"/>
                <w:szCs w:val="24"/>
              </w:rPr>
              <w:t>LCD</w:t>
            </w:r>
            <w:r w:rsidRPr="0060059B">
              <w:rPr>
                <w:rFonts w:ascii="Times New Roman" w:cs="Times New Roman"/>
                <w:kern w:val="0"/>
                <w:sz w:val="24"/>
                <w:szCs w:val="24"/>
              </w:rPr>
              <w:t>方面的新技术和新产品已陆续应用到八亿时空的液晶材料。</w:t>
            </w:r>
            <w:r w:rsidRPr="0060059B">
              <w:rPr>
                <w:rFonts w:ascii="Times New Roman" w:cs="Times New Roman"/>
                <w:kern w:val="0"/>
                <w:sz w:val="24"/>
                <w:szCs w:val="24"/>
              </w:rPr>
              <w:t xml:space="preserve"> </w:t>
            </w:r>
            <w:r w:rsidRPr="0060059B">
              <w:rPr>
                <w:rFonts w:ascii="Times New Roman" w:cs="Times New Roman"/>
                <w:kern w:val="0"/>
                <w:sz w:val="24"/>
                <w:szCs w:val="24"/>
              </w:rPr>
              <w:t>关于</w:t>
            </w:r>
            <w:r w:rsidRPr="0060059B">
              <w:rPr>
                <w:rFonts w:ascii="Times New Roman" w:cs="Times New Roman"/>
                <w:kern w:val="0"/>
                <w:sz w:val="24"/>
                <w:szCs w:val="24"/>
              </w:rPr>
              <w:t>LCD</w:t>
            </w:r>
            <w:r w:rsidRPr="0060059B">
              <w:rPr>
                <w:rFonts w:ascii="Times New Roman" w:cs="Times New Roman"/>
                <w:kern w:val="0"/>
                <w:sz w:val="24"/>
                <w:szCs w:val="24"/>
              </w:rPr>
              <w:t>液晶材料的运用发展前景，总体来看依然较为广阔。</w:t>
            </w:r>
            <w:r w:rsidRPr="0060059B">
              <w:rPr>
                <w:rFonts w:ascii="Times New Roman" w:cs="Times New Roman"/>
                <w:kern w:val="0"/>
                <w:sz w:val="24"/>
                <w:szCs w:val="24"/>
              </w:rPr>
              <w:t>LCD</w:t>
            </w:r>
            <w:r w:rsidRPr="0060059B">
              <w:rPr>
                <w:rFonts w:ascii="Times New Roman" w:cs="Times New Roman"/>
                <w:kern w:val="0"/>
                <w:sz w:val="24"/>
                <w:szCs w:val="24"/>
              </w:rPr>
              <w:t>是技术成熟、性能最可靠、成本可控、应用广泛的显示技术，短时间内其他显示技术很难替代其供给地位。随着智能终端设备的普及，以及车载显示、智能仪表等领域的发展，对</w:t>
            </w:r>
            <w:r w:rsidRPr="0060059B">
              <w:rPr>
                <w:rFonts w:ascii="Times New Roman" w:cs="Times New Roman"/>
                <w:kern w:val="0"/>
                <w:sz w:val="24"/>
                <w:szCs w:val="24"/>
              </w:rPr>
              <w:t>LCD</w:t>
            </w:r>
            <w:r w:rsidRPr="0060059B">
              <w:rPr>
                <w:rFonts w:ascii="Times New Roman" w:cs="Times New Roman"/>
                <w:kern w:val="0"/>
                <w:sz w:val="24"/>
                <w:szCs w:val="24"/>
              </w:rPr>
              <w:t>液晶材料的需求仍有支撑。例如，八亿时空已与客户配合研发了应用于天窗智能调光的染料液晶，且车载显示液晶材料已通过多家客户测试，部分实现销售。</w:t>
            </w:r>
            <w:r w:rsidRPr="0060059B">
              <w:rPr>
                <w:rFonts w:ascii="Times New Roman" w:cs="Times New Roman"/>
                <w:kern w:val="0"/>
                <w:sz w:val="24"/>
                <w:szCs w:val="24"/>
              </w:rPr>
              <w:t xml:space="preserve"> </w:t>
            </w:r>
            <w:r w:rsidRPr="0060059B">
              <w:rPr>
                <w:rFonts w:ascii="Times New Roman" w:cs="Times New Roman"/>
                <w:kern w:val="0"/>
                <w:sz w:val="24"/>
                <w:szCs w:val="24"/>
              </w:rPr>
              <w:t>从周期放量角度来看，</w:t>
            </w:r>
            <w:r w:rsidRPr="0060059B">
              <w:rPr>
                <w:rFonts w:ascii="Times New Roman" w:cs="Times New Roman"/>
                <w:kern w:val="0"/>
                <w:sz w:val="24"/>
                <w:szCs w:val="24"/>
              </w:rPr>
              <w:t>LCD</w:t>
            </w:r>
            <w:r w:rsidRPr="0060059B">
              <w:rPr>
                <w:rFonts w:ascii="Times New Roman" w:cs="Times New Roman"/>
                <w:kern w:val="0"/>
                <w:sz w:val="24"/>
                <w:szCs w:val="24"/>
              </w:rPr>
              <w:t>液晶材料存在放量机会。一方面，全球</w:t>
            </w:r>
            <w:r w:rsidRPr="0060059B">
              <w:rPr>
                <w:rFonts w:ascii="Times New Roman" w:cs="Times New Roman"/>
                <w:kern w:val="0"/>
                <w:sz w:val="24"/>
                <w:szCs w:val="24"/>
              </w:rPr>
              <w:t>LCD</w:t>
            </w:r>
            <w:r w:rsidRPr="0060059B">
              <w:rPr>
                <w:rFonts w:ascii="Times New Roman" w:cs="Times New Roman"/>
                <w:kern w:val="0"/>
                <w:sz w:val="24"/>
                <w:szCs w:val="24"/>
              </w:rPr>
              <w:t>显示面板产能仍在增长。另一方面，京东方等面板厂商市场份额领先，且在</w:t>
            </w:r>
            <w:r w:rsidRPr="0060059B">
              <w:rPr>
                <w:rFonts w:ascii="Times New Roman" w:cs="Times New Roman"/>
                <w:kern w:val="0"/>
                <w:sz w:val="24"/>
                <w:szCs w:val="24"/>
              </w:rPr>
              <w:t>LCD</w:t>
            </w:r>
            <w:r w:rsidRPr="0060059B">
              <w:rPr>
                <w:rFonts w:ascii="Times New Roman" w:cs="Times New Roman"/>
                <w:kern w:val="0"/>
                <w:sz w:val="24"/>
                <w:szCs w:val="24"/>
              </w:rPr>
              <w:t>领域仍有发展，作为京东方的战略供应商，八亿时空有望受益于面板产能增长和自身供货量的提升。</w:t>
            </w:r>
            <w:r w:rsidRPr="0060059B">
              <w:rPr>
                <w:rFonts w:ascii="Times New Roman" w:cs="Times New Roman"/>
                <w:kern w:val="0"/>
                <w:sz w:val="24"/>
                <w:szCs w:val="24"/>
              </w:rPr>
              <w:t xml:space="preserve"> </w:t>
            </w:r>
            <w:r w:rsidRPr="0060059B">
              <w:rPr>
                <w:rFonts w:ascii="Times New Roman" w:cs="Times New Roman"/>
                <w:kern w:val="0"/>
                <w:sz w:val="24"/>
                <w:szCs w:val="24"/>
              </w:rPr>
              <w:t>在价格走势方面，随着全球</w:t>
            </w:r>
            <w:r w:rsidRPr="0060059B">
              <w:rPr>
                <w:rFonts w:ascii="Times New Roman" w:cs="Times New Roman"/>
                <w:kern w:val="0"/>
                <w:sz w:val="24"/>
                <w:szCs w:val="24"/>
              </w:rPr>
              <w:t>LCD</w:t>
            </w:r>
            <w:r w:rsidRPr="0060059B">
              <w:rPr>
                <w:rFonts w:ascii="Times New Roman" w:cs="Times New Roman"/>
                <w:kern w:val="0"/>
                <w:sz w:val="24"/>
                <w:szCs w:val="24"/>
              </w:rPr>
              <w:t>面板产能的逐步释放，如果需求端不能同步大幅增长，可能会</w:t>
            </w:r>
            <w:r w:rsidRPr="0060059B">
              <w:rPr>
                <w:rFonts w:ascii="Times New Roman" w:cs="Times New Roman"/>
                <w:kern w:val="0"/>
                <w:sz w:val="24"/>
                <w:szCs w:val="24"/>
              </w:rPr>
              <w:lastRenderedPageBreak/>
              <w:t>对价格产生一定压力，但考虑到八亿时空等企业在国产替代背景下与京东方等客户有稳定合作关系，价格大幅波动的可能性较小，预计会保持相对稳定或有小幅波动。感谢关注！</w:t>
            </w:r>
          </w:p>
          <w:p w14:paraId="276D5825" w14:textId="77777777" w:rsidR="008D2B6B" w:rsidRDefault="0060059B" w:rsidP="0060059B">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11</w:t>
            </w:r>
            <w:r>
              <w:rPr>
                <w:rFonts w:ascii="Times New Roman" w:eastAsia="宋体" w:hAnsi="Times New Roman" w:cs="Times New Roman" w:hint="eastAsia"/>
                <w:b/>
                <w:color w:val="000000"/>
                <w:kern w:val="0"/>
                <w:sz w:val="24"/>
                <w:szCs w:val="24"/>
              </w:rPr>
              <w:t>：</w:t>
            </w:r>
            <w:r w:rsidRPr="0060059B">
              <w:rPr>
                <w:rFonts w:ascii="Times New Roman" w:eastAsia="宋体" w:hAnsi="Times New Roman" w:cs="Times New Roman"/>
                <w:b/>
                <w:color w:val="000000"/>
                <w:kern w:val="0"/>
                <w:sz w:val="24"/>
                <w:szCs w:val="24"/>
              </w:rPr>
              <w:t>请问八亿时空参股的詹鼎公司，相关营业收入和分红是否计入公司财务报表？对南通詹鼎和江西詹鼎都股权占比是多少？下一步，有什么发展机会，对该行业的未来展望有哪些？谢谢</w:t>
            </w:r>
          </w:p>
          <w:p w14:paraId="09D15A82" w14:textId="67257B8F" w:rsidR="0060059B" w:rsidRDefault="0060059B" w:rsidP="0060059B">
            <w:pPr>
              <w:spacing w:before="120" w:after="120"/>
              <w:rPr>
                <w:rFonts w:ascii="Times New Roman" w:cs="Times New Roman" w:hint="eastAsia"/>
                <w:kern w:val="0"/>
                <w:sz w:val="24"/>
                <w:szCs w:val="24"/>
              </w:rPr>
            </w:pPr>
            <w:r>
              <w:rPr>
                <w:rFonts w:ascii="Times New Roman" w:cs="Times New Roman" w:hint="eastAsia"/>
                <w:b/>
                <w:kern w:val="0"/>
                <w:sz w:val="24"/>
                <w:szCs w:val="24"/>
              </w:rPr>
              <w:t>答：</w:t>
            </w:r>
            <w:r w:rsidRPr="0060059B">
              <w:rPr>
                <w:rFonts w:ascii="Times New Roman" w:cs="Times New Roman"/>
                <w:kern w:val="0"/>
                <w:sz w:val="24"/>
                <w:szCs w:val="24"/>
              </w:rPr>
              <w:t>尊敬的投资者，您好！当前南通詹鼎公司为八亿时空参股公司，现其营业收入不计入我司报表项目，但会在投资公允价值变动中体现。若参股公司分红，分红将计入投资收益。根据现有公开数据体现，八亿时空对南通詹鼎材料科技有限公司的持股比例为</w:t>
            </w:r>
            <w:r w:rsidRPr="0060059B">
              <w:rPr>
                <w:rFonts w:ascii="Times New Roman" w:cs="Times New Roman"/>
                <w:kern w:val="0"/>
                <w:sz w:val="24"/>
                <w:szCs w:val="24"/>
              </w:rPr>
              <w:t>11.5892%</w:t>
            </w:r>
            <w:r w:rsidRPr="0060059B">
              <w:rPr>
                <w:rFonts w:ascii="Times New Roman" w:cs="Times New Roman"/>
                <w:kern w:val="0"/>
                <w:sz w:val="24"/>
                <w:szCs w:val="24"/>
              </w:rPr>
              <w:t>，是其第二大股东；并间接持有江西詹鼎材料有限公司</w:t>
            </w:r>
            <w:r w:rsidRPr="0060059B">
              <w:rPr>
                <w:rFonts w:ascii="Times New Roman" w:cs="Times New Roman"/>
                <w:kern w:val="0"/>
                <w:sz w:val="24"/>
                <w:szCs w:val="24"/>
              </w:rPr>
              <w:t>20.025%</w:t>
            </w:r>
            <w:r w:rsidRPr="0060059B">
              <w:rPr>
                <w:rFonts w:ascii="Times New Roman" w:cs="Times New Roman"/>
                <w:kern w:val="0"/>
                <w:sz w:val="24"/>
                <w:szCs w:val="24"/>
              </w:rPr>
              <w:t>股权。随着</w:t>
            </w:r>
            <w:r w:rsidRPr="0060059B">
              <w:rPr>
                <w:rFonts w:ascii="Times New Roman" w:cs="Times New Roman"/>
                <w:kern w:val="0"/>
                <w:sz w:val="24"/>
                <w:szCs w:val="24"/>
              </w:rPr>
              <w:t>AI</w:t>
            </w:r>
            <w:r w:rsidRPr="0060059B">
              <w:rPr>
                <w:rFonts w:ascii="Times New Roman" w:cs="Times New Roman"/>
                <w:kern w:val="0"/>
                <w:sz w:val="24"/>
                <w:szCs w:val="24"/>
              </w:rPr>
              <w:t>算力需求爆发，带来服务器功耗增长，行业需要应用新的技术来高效带走热量，液冷技术将成为最佳解决办法。尤其是全氟胺电解法的材料，稀缺性很强，主要应用在半导体冷却液和</w:t>
            </w:r>
            <w:r w:rsidRPr="0060059B">
              <w:rPr>
                <w:rFonts w:ascii="Times New Roman" w:cs="Times New Roman"/>
                <w:kern w:val="0"/>
                <w:sz w:val="24"/>
                <w:szCs w:val="24"/>
              </w:rPr>
              <w:t>AI</w:t>
            </w:r>
            <w:r w:rsidRPr="0060059B">
              <w:rPr>
                <w:rFonts w:ascii="Times New Roman" w:cs="Times New Roman"/>
                <w:kern w:val="0"/>
                <w:sz w:val="24"/>
                <w:szCs w:val="24"/>
              </w:rPr>
              <w:t>冷却液，南通詹鼎在此具有一定的技术积累与量产优势。基于相关需求的增长，南通詹鼎发展势头良好。鉴于对氟化液行业前景和南通詹鼎发展趋势的持续看好，公司后续会通过多种方式支持南通詹鼎的发展。感谢关注！</w:t>
            </w:r>
            <w:bookmarkStart w:id="0" w:name="_GoBack"/>
            <w:bookmarkEnd w:id="0"/>
          </w:p>
          <w:p w14:paraId="15170543" w14:textId="77777777" w:rsidR="0060059B" w:rsidRDefault="0060059B" w:rsidP="0060059B">
            <w:pPr>
              <w:spacing w:before="120" w:after="120"/>
              <w:rPr>
                <w:rFonts w:ascii="siyuan" w:hAnsi="siyuan" w:hint="eastAsia"/>
                <w:b/>
                <w:color w:val="00040D"/>
                <w:szCs w:val="21"/>
                <w:shd w:val="clear" w:color="auto" w:fill="FFFFFF"/>
              </w:rPr>
            </w:pPr>
            <w:r>
              <w:rPr>
                <w:rFonts w:ascii="Times New Roman" w:eastAsia="宋体" w:hAnsi="Times New Roman" w:cs="Times New Roman" w:hint="eastAsia"/>
                <w:b/>
                <w:color w:val="000000"/>
                <w:kern w:val="0"/>
                <w:sz w:val="24"/>
                <w:szCs w:val="24"/>
              </w:rPr>
              <w:t>Q</w:t>
            </w:r>
            <w:r w:rsidRPr="00D63A2D">
              <w:rPr>
                <w:rFonts w:ascii="Times New Roman" w:eastAsia="宋体" w:hAnsi="Times New Roman" w:cs="Times New Roman"/>
                <w:b/>
                <w:color w:val="000000"/>
                <w:kern w:val="0"/>
                <w:sz w:val="24"/>
                <w:szCs w:val="24"/>
              </w:rPr>
              <w:t>12</w:t>
            </w:r>
            <w:r w:rsidRPr="00D63A2D">
              <w:rPr>
                <w:rFonts w:ascii="Times New Roman" w:eastAsia="宋体" w:hAnsi="Times New Roman" w:cs="Times New Roman" w:hint="eastAsia"/>
                <w:b/>
                <w:color w:val="000000"/>
                <w:kern w:val="0"/>
                <w:sz w:val="24"/>
                <w:szCs w:val="24"/>
              </w:rPr>
              <w:t>：</w:t>
            </w:r>
            <w:r w:rsidRPr="00D63A2D">
              <w:rPr>
                <w:rFonts w:ascii="siyuan" w:hAnsi="siyuan"/>
                <w:b/>
                <w:color w:val="00040D"/>
                <w:sz w:val="24"/>
                <w:szCs w:val="24"/>
                <w:shd w:val="clear" w:color="auto" w:fill="FFFFFF"/>
              </w:rPr>
              <w:t>请问赵董，八亿时空药业公司是否正常营业，形成了什么类型或功能的原料药或创新药，与哪些知名药业公司合作？目前，订单和产能是否充足，今年能否完成既定收入目标，对明年发展和经营状况有什么展望？</w:t>
            </w:r>
          </w:p>
          <w:p w14:paraId="57411D3A" w14:textId="076A2568" w:rsidR="0060059B" w:rsidRPr="00113751" w:rsidRDefault="0060059B" w:rsidP="0060059B">
            <w:pPr>
              <w:spacing w:before="120" w:after="120"/>
              <w:rPr>
                <w:rFonts w:ascii="Times New Roman" w:eastAsia="宋体" w:hAnsi="Times New Roman" w:cs="Times New Roman"/>
                <w:b/>
                <w:color w:val="000000"/>
                <w:kern w:val="0"/>
                <w:sz w:val="24"/>
                <w:szCs w:val="24"/>
              </w:rPr>
            </w:pPr>
            <w:r>
              <w:rPr>
                <w:rFonts w:ascii="Times New Roman" w:cs="Times New Roman" w:hint="eastAsia"/>
                <w:b/>
                <w:kern w:val="0"/>
                <w:sz w:val="24"/>
                <w:szCs w:val="24"/>
              </w:rPr>
              <w:t>答：</w:t>
            </w:r>
            <w:r w:rsidRPr="0060059B">
              <w:rPr>
                <w:rFonts w:ascii="Times New Roman" w:cs="Times New Roman"/>
                <w:kern w:val="0"/>
                <w:sz w:val="24"/>
                <w:szCs w:val="24"/>
              </w:rPr>
              <w:t>尊敬的投资者，您好！八亿时空药业公司经营正常，河北医药项目已于</w:t>
            </w:r>
            <w:r w:rsidRPr="0060059B">
              <w:rPr>
                <w:rFonts w:ascii="Times New Roman" w:cs="Times New Roman"/>
                <w:kern w:val="0"/>
                <w:sz w:val="24"/>
                <w:szCs w:val="24"/>
              </w:rPr>
              <w:t>2024</w:t>
            </w:r>
            <w:r w:rsidRPr="0060059B">
              <w:rPr>
                <w:rFonts w:ascii="Times New Roman" w:cs="Times New Roman"/>
                <w:kern w:val="0"/>
                <w:sz w:val="24"/>
                <w:szCs w:val="24"/>
              </w:rPr>
              <w:t>年顺利结项，目前重点工作是保障现有产品订单，推进量产工作顺利进行。目前项目产能储备充足，公司也将依据市场情况逐步释放产能。今明年将会给公司带来一定的业绩贡献。感谢关注！</w:t>
            </w:r>
          </w:p>
        </w:tc>
      </w:tr>
      <w:tr w:rsidR="00B564CD" w14:paraId="2966C603" w14:textId="77777777">
        <w:trPr>
          <w:trHeight w:val="1086"/>
        </w:trPr>
        <w:tc>
          <w:tcPr>
            <w:tcW w:w="1061" w:type="pct"/>
            <w:shd w:val="clear" w:color="auto" w:fill="auto"/>
            <w:vAlign w:val="center"/>
          </w:tcPr>
          <w:p w14:paraId="5F82BB3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tcPr>
          <w:p w14:paraId="35556DEC" w14:textId="77777777" w:rsidR="00B564CD" w:rsidRDefault="00B5094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B564CD" w14:paraId="7442F9E1" w14:textId="77777777">
        <w:trPr>
          <w:trHeight w:val="607"/>
        </w:trPr>
        <w:tc>
          <w:tcPr>
            <w:tcW w:w="1061" w:type="pct"/>
            <w:shd w:val="clear" w:color="auto" w:fill="auto"/>
            <w:vAlign w:val="center"/>
          </w:tcPr>
          <w:p w14:paraId="66C71B4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附件清单</w:t>
            </w:r>
            <w:r>
              <w:rPr>
                <w:rFonts w:ascii="宋体" w:eastAsia="宋体" w:hAnsi="宋体" w:cs="宋体" w:hint="eastAsia"/>
                <w:b/>
                <w:bCs/>
                <w:color w:val="000000"/>
                <w:kern w:val="0"/>
                <w:sz w:val="24"/>
                <w:szCs w:val="24"/>
              </w:rPr>
              <w:br/>
              <w:t>（如有）</w:t>
            </w:r>
          </w:p>
        </w:tc>
        <w:tc>
          <w:tcPr>
            <w:tcW w:w="3939" w:type="pct"/>
            <w:shd w:val="clear" w:color="auto" w:fill="auto"/>
            <w:noWrap/>
            <w:vAlign w:val="center"/>
          </w:tcPr>
          <w:p w14:paraId="7F6F84B4" w14:textId="77777777" w:rsidR="00B564CD" w:rsidRDefault="00B509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B564CD" w14:paraId="648F4A95" w14:textId="77777777">
        <w:trPr>
          <w:trHeight w:val="607"/>
        </w:trPr>
        <w:tc>
          <w:tcPr>
            <w:tcW w:w="1061" w:type="pct"/>
            <w:shd w:val="clear" w:color="auto" w:fill="auto"/>
            <w:noWrap/>
            <w:vAlign w:val="center"/>
          </w:tcPr>
          <w:p w14:paraId="48791CC2"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日期</w:t>
            </w:r>
          </w:p>
        </w:tc>
        <w:tc>
          <w:tcPr>
            <w:tcW w:w="3939" w:type="pct"/>
            <w:shd w:val="clear" w:color="auto" w:fill="auto"/>
            <w:noWrap/>
            <w:vAlign w:val="center"/>
          </w:tcPr>
          <w:p w14:paraId="6951073B" w14:textId="3E36C02E" w:rsidR="00B564CD" w:rsidRDefault="00906E39" w:rsidP="00906E39">
            <w:pPr>
              <w:widowControl/>
              <w:jc w:val="left"/>
              <w:rPr>
                <w:rFonts w:ascii="宋体" w:eastAsia="宋体" w:hAnsi="宋体" w:cs="宋体"/>
                <w:color w:val="000000"/>
                <w:kern w:val="0"/>
                <w:sz w:val="22"/>
              </w:rPr>
            </w:pP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9</w:t>
            </w:r>
            <w:r w:rsidR="00B5094A">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18</w:t>
            </w:r>
            <w:r w:rsidR="00B5094A">
              <w:rPr>
                <w:rFonts w:ascii="Times New Roman" w:eastAsia="宋体" w:hAnsi="Times New Roman" w:cs="Times New Roman" w:hint="eastAsia"/>
                <w:color w:val="000000"/>
                <w:kern w:val="0"/>
                <w:sz w:val="24"/>
                <w:szCs w:val="24"/>
              </w:rPr>
              <w:t>日</w:t>
            </w:r>
          </w:p>
        </w:tc>
      </w:tr>
    </w:tbl>
    <w:p w14:paraId="682D2266" w14:textId="77777777" w:rsidR="00B564CD" w:rsidRDefault="00B564CD">
      <w:pPr>
        <w:ind w:right="1124"/>
        <w:rPr>
          <w:b/>
          <w:sz w:val="28"/>
          <w:szCs w:val="28"/>
        </w:rPr>
      </w:pPr>
    </w:p>
    <w:sectPr w:rsidR="00B56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F58B4" w14:textId="77777777" w:rsidR="00D90BD2" w:rsidRDefault="00D90BD2" w:rsidP="00B5567B">
      <w:r>
        <w:separator/>
      </w:r>
    </w:p>
  </w:endnote>
  <w:endnote w:type="continuationSeparator" w:id="0">
    <w:p w14:paraId="107E66F6" w14:textId="77777777" w:rsidR="00D90BD2" w:rsidRDefault="00D90BD2" w:rsidP="00B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yu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AAD09" w14:textId="77777777" w:rsidR="00D90BD2" w:rsidRDefault="00D90BD2" w:rsidP="00B5567B">
      <w:r>
        <w:separator/>
      </w:r>
    </w:p>
  </w:footnote>
  <w:footnote w:type="continuationSeparator" w:id="0">
    <w:p w14:paraId="1F91DF54" w14:textId="77777777" w:rsidR="00D90BD2" w:rsidRDefault="00D90BD2" w:rsidP="00B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BB"/>
    <w:rsid w:val="00001519"/>
    <w:rsid w:val="00002188"/>
    <w:rsid w:val="00004C63"/>
    <w:rsid w:val="00007690"/>
    <w:rsid w:val="00007A50"/>
    <w:rsid w:val="00007C7E"/>
    <w:rsid w:val="00007D59"/>
    <w:rsid w:val="0001209D"/>
    <w:rsid w:val="000137DA"/>
    <w:rsid w:val="000153F0"/>
    <w:rsid w:val="000212A9"/>
    <w:rsid w:val="00025132"/>
    <w:rsid w:val="0002564E"/>
    <w:rsid w:val="00025DA0"/>
    <w:rsid w:val="000325DB"/>
    <w:rsid w:val="00042A22"/>
    <w:rsid w:val="000430EA"/>
    <w:rsid w:val="0004591B"/>
    <w:rsid w:val="000504A8"/>
    <w:rsid w:val="000522EF"/>
    <w:rsid w:val="000536EF"/>
    <w:rsid w:val="00053E0C"/>
    <w:rsid w:val="00063018"/>
    <w:rsid w:val="000657F1"/>
    <w:rsid w:val="0006770E"/>
    <w:rsid w:val="00075922"/>
    <w:rsid w:val="0008017E"/>
    <w:rsid w:val="00083713"/>
    <w:rsid w:val="00084739"/>
    <w:rsid w:val="000931C3"/>
    <w:rsid w:val="00093CF5"/>
    <w:rsid w:val="00094CF9"/>
    <w:rsid w:val="00094E80"/>
    <w:rsid w:val="00097DBC"/>
    <w:rsid w:val="000A3CFC"/>
    <w:rsid w:val="000A61D1"/>
    <w:rsid w:val="000B0FC9"/>
    <w:rsid w:val="000B1326"/>
    <w:rsid w:val="000B16AF"/>
    <w:rsid w:val="000B2AE9"/>
    <w:rsid w:val="000B3DA5"/>
    <w:rsid w:val="000B6317"/>
    <w:rsid w:val="000B6C93"/>
    <w:rsid w:val="000C27BB"/>
    <w:rsid w:val="000C35EE"/>
    <w:rsid w:val="000C5F2D"/>
    <w:rsid w:val="000D1194"/>
    <w:rsid w:val="000E068D"/>
    <w:rsid w:val="000E298E"/>
    <w:rsid w:val="000F5D3B"/>
    <w:rsid w:val="000F5D40"/>
    <w:rsid w:val="00101DC6"/>
    <w:rsid w:val="00105AD7"/>
    <w:rsid w:val="001066CC"/>
    <w:rsid w:val="00106DC1"/>
    <w:rsid w:val="001110DF"/>
    <w:rsid w:val="00112CDC"/>
    <w:rsid w:val="00113219"/>
    <w:rsid w:val="00113570"/>
    <w:rsid w:val="00113751"/>
    <w:rsid w:val="00116570"/>
    <w:rsid w:val="00120B9A"/>
    <w:rsid w:val="001211AD"/>
    <w:rsid w:val="001217A6"/>
    <w:rsid w:val="00122207"/>
    <w:rsid w:val="00124BF7"/>
    <w:rsid w:val="00127216"/>
    <w:rsid w:val="00130CE7"/>
    <w:rsid w:val="00131EA1"/>
    <w:rsid w:val="00132DBE"/>
    <w:rsid w:val="00136BE0"/>
    <w:rsid w:val="001374E9"/>
    <w:rsid w:val="00137704"/>
    <w:rsid w:val="00141284"/>
    <w:rsid w:val="001418A6"/>
    <w:rsid w:val="00144EB1"/>
    <w:rsid w:val="001462A6"/>
    <w:rsid w:val="00146433"/>
    <w:rsid w:val="001509FB"/>
    <w:rsid w:val="00153E86"/>
    <w:rsid w:val="00154EC9"/>
    <w:rsid w:val="0015663C"/>
    <w:rsid w:val="00157A51"/>
    <w:rsid w:val="00157E6E"/>
    <w:rsid w:val="00157FAE"/>
    <w:rsid w:val="00160B0E"/>
    <w:rsid w:val="00162B2E"/>
    <w:rsid w:val="00162C83"/>
    <w:rsid w:val="00163CC8"/>
    <w:rsid w:val="00165151"/>
    <w:rsid w:val="00170779"/>
    <w:rsid w:val="001714AA"/>
    <w:rsid w:val="00172E40"/>
    <w:rsid w:val="00173943"/>
    <w:rsid w:val="001758F2"/>
    <w:rsid w:val="00176C14"/>
    <w:rsid w:val="001779B0"/>
    <w:rsid w:val="00177CCF"/>
    <w:rsid w:val="001806C3"/>
    <w:rsid w:val="00185EBB"/>
    <w:rsid w:val="00186FD4"/>
    <w:rsid w:val="00190E37"/>
    <w:rsid w:val="00191609"/>
    <w:rsid w:val="00192676"/>
    <w:rsid w:val="00193172"/>
    <w:rsid w:val="00193855"/>
    <w:rsid w:val="001945FA"/>
    <w:rsid w:val="001A10AC"/>
    <w:rsid w:val="001A26E3"/>
    <w:rsid w:val="001A3537"/>
    <w:rsid w:val="001A6596"/>
    <w:rsid w:val="001A7004"/>
    <w:rsid w:val="001B1269"/>
    <w:rsid w:val="001B3E1E"/>
    <w:rsid w:val="001B42D5"/>
    <w:rsid w:val="001B4B4A"/>
    <w:rsid w:val="001B56FA"/>
    <w:rsid w:val="001C001D"/>
    <w:rsid w:val="001C2F2A"/>
    <w:rsid w:val="001C3207"/>
    <w:rsid w:val="001C3F75"/>
    <w:rsid w:val="001C4740"/>
    <w:rsid w:val="001D59CB"/>
    <w:rsid w:val="001D5A7B"/>
    <w:rsid w:val="001E2B3D"/>
    <w:rsid w:val="001E2BEC"/>
    <w:rsid w:val="001E2E0A"/>
    <w:rsid w:val="001E362F"/>
    <w:rsid w:val="001E3D86"/>
    <w:rsid w:val="001E3E0F"/>
    <w:rsid w:val="001E5333"/>
    <w:rsid w:val="001F4E3A"/>
    <w:rsid w:val="001F5288"/>
    <w:rsid w:val="001F654A"/>
    <w:rsid w:val="001F6693"/>
    <w:rsid w:val="001F677F"/>
    <w:rsid w:val="001F6A71"/>
    <w:rsid w:val="00201EA5"/>
    <w:rsid w:val="00202DE3"/>
    <w:rsid w:val="00203330"/>
    <w:rsid w:val="00204E15"/>
    <w:rsid w:val="00206197"/>
    <w:rsid w:val="00206222"/>
    <w:rsid w:val="00224061"/>
    <w:rsid w:val="0022627D"/>
    <w:rsid w:val="00226C3E"/>
    <w:rsid w:val="00232E0F"/>
    <w:rsid w:val="002343BC"/>
    <w:rsid w:val="00234AB0"/>
    <w:rsid w:val="00235D41"/>
    <w:rsid w:val="002366ED"/>
    <w:rsid w:val="00236981"/>
    <w:rsid w:val="0024443D"/>
    <w:rsid w:val="00250B7E"/>
    <w:rsid w:val="00250EA4"/>
    <w:rsid w:val="00250FB8"/>
    <w:rsid w:val="002520A0"/>
    <w:rsid w:val="00252750"/>
    <w:rsid w:val="00253335"/>
    <w:rsid w:val="00254357"/>
    <w:rsid w:val="0025773A"/>
    <w:rsid w:val="00257E57"/>
    <w:rsid w:val="002601C6"/>
    <w:rsid w:val="00261942"/>
    <w:rsid w:val="002628D8"/>
    <w:rsid w:val="0026680D"/>
    <w:rsid w:val="0027180B"/>
    <w:rsid w:val="00271C7F"/>
    <w:rsid w:val="0027781B"/>
    <w:rsid w:val="00282FAC"/>
    <w:rsid w:val="00292E0B"/>
    <w:rsid w:val="002A0944"/>
    <w:rsid w:val="002A1871"/>
    <w:rsid w:val="002A32B7"/>
    <w:rsid w:val="002A42A2"/>
    <w:rsid w:val="002A4421"/>
    <w:rsid w:val="002A7AEB"/>
    <w:rsid w:val="002B0287"/>
    <w:rsid w:val="002B27B7"/>
    <w:rsid w:val="002B611E"/>
    <w:rsid w:val="002B66AB"/>
    <w:rsid w:val="002C2809"/>
    <w:rsid w:val="002C3464"/>
    <w:rsid w:val="002C348B"/>
    <w:rsid w:val="002C52C2"/>
    <w:rsid w:val="002C6724"/>
    <w:rsid w:val="002C67C8"/>
    <w:rsid w:val="002C68AD"/>
    <w:rsid w:val="002C6DC7"/>
    <w:rsid w:val="002C7B21"/>
    <w:rsid w:val="002D2840"/>
    <w:rsid w:val="002D756D"/>
    <w:rsid w:val="002D7CFC"/>
    <w:rsid w:val="002D7E5B"/>
    <w:rsid w:val="002E0D58"/>
    <w:rsid w:val="002E133D"/>
    <w:rsid w:val="002E1717"/>
    <w:rsid w:val="002E4B73"/>
    <w:rsid w:val="002E4BD6"/>
    <w:rsid w:val="002F0F23"/>
    <w:rsid w:val="002F1361"/>
    <w:rsid w:val="002F31F8"/>
    <w:rsid w:val="002F44EB"/>
    <w:rsid w:val="002F6AA0"/>
    <w:rsid w:val="002F72A8"/>
    <w:rsid w:val="0030145A"/>
    <w:rsid w:val="00301838"/>
    <w:rsid w:val="00302A76"/>
    <w:rsid w:val="003033F9"/>
    <w:rsid w:val="00303E5C"/>
    <w:rsid w:val="00304678"/>
    <w:rsid w:val="003046CD"/>
    <w:rsid w:val="0030475B"/>
    <w:rsid w:val="00304F2A"/>
    <w:rsid w:val="00305B12"/>
    <w:rsid w:val="00307851"/>
    <w:rsid w:val="00311185"/>
    <w:rsid w:val="003118FE"/>
    <w:rsid w:val="0031313F"/>
    <w:rsid w:val="00313B8C"/>
    <w:rsid w:val="00315A94"/>
    <w:rsid w:val="003164E5"/>
    <w:rsid w:val="003172BD"/>
    <w:rsid w:val="003219D0"/>
    <w:rsid w:val="003224D4"/>
    <w:rsid w:val="00322B46"/>
    <w:rsid w:val="00322B7C"/>
    <w:rsid w:val="00323ADB"/>
    <w:rsid w:val="003260BB"/>
    <w:rsid w:val="00327E4F"/>
    <w:rsid w:val="00330076"/>
    <w:rsid w:val="00334420"/>
    <w:rsid w:val="003345A5"/>
    <w:rsid w:val="003358B3"/>
    <w:rsid w:val="00335AEF"/>
    <w:rsid w:val="00335B33"/>
    <w:rsid w:val="003370A4"/>
    <w:rsid w:val="00340711"/>
    <w:rsid w:val="00345D36"/>
    <w:rsid w:val="00353586"/>
    <w:rsid w:val="00353FAD"/>
    <w:rsid w:val="00354371"/>
    <w:rsid w:val="0035474E"/>
    <w:rsid w:val="00355016"/>
    <w:rsid w:val="00356508"/>
    <w:rsid w:val="00357658"/>
    <w:rsid w:val="003624E4"/>
    <w:rsid w:val="00362B49"/>
    <w:rsid w:val="0036430B"/>
    <w:rsid w:val="00364D9E"/>
    <w:rsid w:val="003655FF"/>
    <w:rsid w:val="0037050E"/>
    <w:rsid w:val="00370C86"/>
    <w:rsid w:val="00370E82"/>
    <w:rsid w:val="00375836"/>
    <w:rsid w:val="00376195"/>
    <w:rsid w:val="003826EC"/>
    <w:rsid w:val="00384952"/>
    <w:rsid w:val="003921FF"/>
    <w:rsid w:val="003927BB"/>
    <w:rsid w:val="00393090"/>
    <w:rsid w:val="003931AF"/>
    <w:rsid w:val="003933DF"/>
    <w:rsid w:val="003936D5"/>
    <w:rsid w:val="00394236"/>
    <w:rsid w:val="003946BD"/>
    <w:rsid w:val="003A0020"/>
    <w:rsid w:val="003A1126"/>
    <w:rsid w:val="003A431D"/>
    <w:rsid w:val="003A62BF"/>
    <w:rsid w:val="003A68DC"/>
    <w:rsid w:val="003B010B"/>
    <w:rsid w:val="003B0F68"/>
    <w:rsid w:val="003B1061"/>
    <w:rsid w:val="003B4C55"/>
    <w:rsid w:val="003B59F0"/>
    <w:rsid w:val="003B724C"/>
    <w:rsid w:val="003B7B31"/>
    <w:rsid w:val="003C0838"/>
    <w:rsid w:val="003C49D9"/>
    <w:rsid w:val="003C74F8"/>
    <w:rsid w:val="003C7CC0"/>
    <w:rsid w:val="003D1155"/>
    <w:rsid w:val="003D1932"/>
    <w:rsid w:val="003D5A1C"/>
    <w:rsid w:val="003E2F23"/>
    <w:rsid w:val="003E324E"/>
    <w:rsid w:val="003E5A00"/>
    <w:rsid w:val="003E5BF1"/>
    <w:rsid w:val="003E62A4"/>
    <w:rsid w:val="003F033F"/>
    <w:rsid w:val="003F18A9"/>
    <w:rsid w:val="003F2831"/>
    <w:rsid w:val="003F2AAF"/>
    <w:rsid w:val="003F3312"/>
    <w:rsid w:val="003F43CD"/>
    <w:rsid w:val="003F6C9A"/>
    <w:rsid w:val="004030D4"/>
    <w:rsid w:val="00407430"/>
    <w:rsid w:val="004077BD"/>
    <w:rsid w:val="00410F12"/>
    <w:rsid w:val="0041165E"/>
    <w:rsid w:val="00412665"/>
    <w:rsid w:val="00412CCA"/>
    <w:rsid w:val="00414071"/>
    <w:rsid w:val="00416148"/>
    <w:rsid w:val="00422F0B"/>
    <w:rsid w:val="004245CC"/>
    <w:rsid w:val="00425C8D"/>
    <w:rsid w:val="004268DD"/>
    <w:rsid w:val="004274F6"/>
    <w:rsid w:val="004303E0"/>
    <w:rsid w:val="00430598"/>
    <w:rsid w:val="004314C3"/>
    <w:rsid w:val="0043207F"/>
    <w:rsid w:val="0043359B"/>
    <w:rsid w:val="0043493C"/>
    <w:rsid w:val="004400BD"/>
    <w:rsid w:val="0044750C"/>
    <w:rsid w:val="004506E6"/>
    <w:rsid w:val="00451F61"/>
    <w:rsid w:val="00451F9A"/>
    <w:rsid w:val="00452B8F"/>
    <w:rsid w:val="00455662"/>
    <w:rsid w:val="004558A0"/>
    <w:rsid w:val="004610E0"/>
    <w:rsid w:val="004623CE"/>
    <w:rsid w:val="00463CF8"/>
    <w:rsid w:val="00464274"/>
    <w:rsid w:val="004660F7"/>
    <w:rsid w:val="0046636B"/>
    <w:rsid w:val="00471F8D"/>
    <w:rsid w:val="00472911"/>
    <w:rsid w:val="004743DF"/>
    <w:rsid w:val="00476188"/>
    <w:rsid w:val="004832EA"/>
    <w:rsid w:val="00484756"/>
    <w:rsid w:val="004913DE"/>
    <w:rsid w:val="00491DAC"/>
    <w:rsid w:val="00492DC7"/>
    <w:rsid w:val="004951A0"/>
    <w:rsid w:val="00495FF1"/>
    <w:rsid w:val="00496760"/>
    <w:rsid w:val="004A00C3"/>
    <w:rsid w:val="004A4804"/>
    <w:rsid w:val="004A4DFD"/>
    <w:rsid w:val="004B0738"/>
    <w:rsid w:val="004B1C0F"/>
    <w:rsid w:val="004B4DAC"/>
    <w:rsid w:val="004B57B8"/>
    <w:rsid w:val="004B731E"/>
    <w:rsid w:val="004C09F7"/>
    <w:rsid w:val="004C385A"/>
    <w:rsid w:val="004D1C6F"/>
    <w:rsid w:val="004D28BB"/>
    <w:rsid w:val="004D2F6D"/>
    <w:rsid w:val="004D3036"/>
    <w:rsid w:val="004D3E89"/>
    <w:rsid w:val="004E617E"/>
    <w:rsid w:val="004E77E4"/>
    <w:rsid w:val="004F1EA9"/>
    <w:rsid w:val="005038AD"/>
    <w:rsid w:val="00504308"/>
    <w:rsid w:val="00505BEC"/>
    <w:rsid w:val="0051020B"/>
    <w:rsid w:val="00510DC9"/>
    <w:rsid w:val="00512E72"/>
    <w:rsid w:val="00513373"/>
    <w:rsid w:val="00513EEB"/>
    <w:rsid w:val="00515327"/>
    <w:rsid w:val="0051776D"/>
    <w:rsid w:val="00520044"/>
    <w:rsid w:val="00520F5B"/>
    <w:rsid w:val="0052274D"/>
    <w:rsid w:val="0052526A"/>
    <w:rsid w:val="005252CE"/>
    <w:rsid w:val="00532B68"/>
    <w:rsid w:val="00533589"/>
    <w:rsid w:val="00536017"/>
    <w:rsid w:val="00542410"/>
    <w:rsid w:val="00544489"/>
    <w:rsid w:val="00550E9F"/>
    <w:rsid w:val="005552AD"/>
    <w:rsid w:val="00556ABD"/>
    <w:rsid w:val="00563754"/>
    <w:rsid w:val="00564CAA"/>
    <w:rsid w:val="005703FD"/>
    <w:rsid w:val="005733EC"/>
    <w:rsid w:val="0057439E"/>
    <w:rsid w:val="00580F5E"/>
    <w:rsid w:val="005811D0"/>
    <w:rsid w:val="00582C93"/>
    <w:rsid w:val="0058405A"/>
    <w:rsid w:val="005855ED"/>
    <w:rsid w:val="005867C7"/>
    <w:rsid w:val="00586903"/>
    <w:rsid w:val="00586BD5"/>
    <w:rsid w:val="0058700D"/>
    <w:rsid w:val="00592D5E"/>
    <w:rsid w:val="00594C7F"/>
    <w:rsid w:val="0059626E"/>
    <w:rsid w:val="0059765C"/>
    <w:rsid w:val="005976D3"/>
    <w:rsid w:val="005A10C0"/>
    <w:rsid w:val="005A61F2"/>
    <w:rsid w:val="005B430E"/>
    <w:rsid w:val="005B6FE4"/>
    <w:rsid w:val="005B7579"/>
    <w:rsid w:val="005C1160"/>
    <w:rsid w:val="005C456B"/>
    <w:rsid w:val="005C7338"/>
    <w:rsid w:val="005D0350"/>
    <w:rsid w:val="005D13B9"/>
    <w:rsid w:val="005D1F4F"/>
    <w:rsid w:val="005D41D9"/>
    <w:rsid w:val="005D4CAC"/>
    <w:rsid w:val="005E1DDB"/>
    <w:rsid w:val="005E27BD"/>
    <w:rsid w:val="005E3BF0"/>
    <w:rsid w:val="005E3C9D"/>
    <w:rsid w:val="005E3EE2"/>
    <w:rsid w:val="005E4354"/>
    <w:rsid w:val="005E5FD1"/>
    <w:rsid w:val="005F086C"/>
    <w:rsid w:val="005F0A53"/>
    <w:rsid w:val="005F15CA"/>
    <w:rsid w:val="005F6771"/>
    <w:rsid w:val="005F7483"/>
    <w:rsid w:val="0060059B"/>
    <w:rsid w:val="00601FB4"/>
    <w:rsid w:val="00602133"/>
    <w:rsid w:val="00602995"/>
    <w:rsid w:val="006031E0"/>
    <w:rsid w:val="0060520C"/>
    <w:rsid w:val="00606D75"/>
    <w:rsid w:val="006109B6"/>
    <w:rsid w:val="00611381"/>
    <w:rsid w:val="006125F8"/>
    <w:rsid w:val="00613235"/>
    <w:rsid w:val="00613D35"/>
    <w:rsid w:val="006168E0"/>
    <w:rsid w:val="00617256"/>
    <w:rsid w:val="006179D6"/>
    <w:rsid w:val="00625906"/>
    <w:rsid w:val="00630256"/>
    <w:rsid w:val="00630F0B"/>
    <w:rsid w:val="00631DE0"/>
    <w:rsid w:val="00633C4F"/>
    <w:rsid w:val="00637682"/>
    <w:rsid w:val="00640EA8"/>
    <w:rsid w:val="00644A1B"/>
    <w:rsid w:val="0064515F"/>
    <w:rsid w:val="00647A35"/>
    <w:rsid w:val="0065127D"/>
    <w:rsid w:val="00651823"/>
    <w:rsid w:val="00651F3E"/>
    <w:rsid w:val="006538EA"/>
    <w:rsid w:val="006574F4"/>
    <w:rsid w:val="006602BA"/>
    <w:rsid w:val="006608A3"/>
    <w:rsid w:val="006628E7"/>
    <w:rsid w:val="006630CB"/>
    <w:rsid w:val="00665286"/>
    <w:rsid w:val="00666F0A"/>
    <w:rsid w:val="00666F22"/>
    <w:rsid w:val="006705EA"/>
    <w:rsid w:val="00670DF3"/>
    <w:rsid w:val="00675D00"/>
    <w:rsid w:val="00675E38"/>
    <w:rsid w:val="00675F03"/>
    <w:rsid w:val="006762DA"/>
    <w:rsid w:val="00680F8C"/>
    <w:rsid w:val="006815A1"/>
    <w:rsid w:val="00683C2B"/>
    <w:rsid w:val="00692FAF"/>
    <w:rsid w:val="00693B27"/>
    <w:rsid w:val="00693B2D"/>
    <w:rsid w:val="0069657A"/>
    <w:rsid w:val="006A0609"/>
    <w:rsid w:val="006B2043"/>
    <w:rsid w:val="006B366D"/>
    <w:rsid w:val="006B5E53"/>
    <w:rsid w:val="006C3F34"/>
    <w:rsid w:val="006C4F07"/>
    <w:rsid w:val="006C563F"/>
    <w:rsid w:val="006D1BFF"/>
    <w:rsid w:val="006D2CC1"/>
    <w:rsid w:val="006D35F1"/>
    <w:rsid w:val="006D3A4B"/>
    <w:rsid w:val="006D3CB5"/>
    <w:rsid w:val="006D6EC3"/>
    <w:rsid w:val="006D73B2"/>
    <w:rsid w:val="006E0726"/>
    <w:rsid w:val="006E2EDA"/>
    <w:rsid w:val="006E4B93"/>
    <w:rsid w:val="006E4C7D"/>
    <w:rsid w:val="006E6C4F"/>
    <w:rsid w:val="006F189C"/>
    <w:rsid w:val="006F1F1D"/>
    <w:rsid w:val="006F5438"/>
    <w:rsid w:val="006F5887"/>
    <w:rsid w:val="006F7031"/>
    <w:rsid w:val="006F7CFF"/>
    <w:rsid w:val="007004B2"/>
    <w:rsid w:val="00701B2D"/>
    <w:rsid w:val="0070409E"/>
    <w:rsid w:val="00704803"/>
    <w:rsid w:val="00705C2C"/>
    <w:rsid w:val="007118D7"/>
    <w:rsid w:val="00715F8D"/>
    <w:rsid w:val="00722CC6"/>
    <w:rsid w:val="0072359C"/>
    <w:rsid w:val="007242DE"/>
    <w:rsid w:val="007247D8"/>
    <w:rsid w:val="00726553"/>
    <w:rsid w:val="00730BFA"/>
    <w:rsid w:val="00733902"/>
    <w:rsid w:val="00737431"/>
    <w:rsid w:val="007376D1"/>
    <w:rsid w:val="00737A50"/>
    <w:rsid w:val="00737F06"/>
    <w:rsid w:val="007417EC"/>
    <w:rsid w:val="00745793"/>
    <w:rsid w:val="0074609E"/>
    <w:rsid w:val="00750890"/>
    <w:rsid w:val="00751465"/>
    <w:rsid w:val="00761755"/>
    <w:rsid w:val="007618BE"/>
    <w:rsid w:val="00762ED2"/>
    <w:rsid w:val="00765217"/>
    <w:rsid w:val="007731AF"/>
    <w:rsid w:val="007751A7"/>
    <w:rsid w:val="007755EA"/>
    <w:rsid w:val="00776F72"/>
    <w:rsid w:val="00776F9F"/>
    <w:rsid w:val="00777238"/>
    <w:rsid w:val="00777A7A"/>
    <w:rsid w:val="007843A7"/>
    <w:rsid w:val="0078549E"/>
    <w:rsid w:val="0078620F"/>
    <w:rsid w:val="00787BA8"/>
    <w:rsid w:val="007919E3"/>
    <w:rsid w:val="0079288B"/>
    <w:rsid w:val="00792959"/>
    <w:rsid w:val="00793E9A"/>
    <w:rsid w:val="007A0EDE"/>
    <w:rsid w:val="007A1F5F"/>
    <w:rsid w:val="007A2F76"/>
    <w:rsid w:val="007A7207"/>
    <w:rsid w:val="007A799A"/>
    <w:rsid w:val="007B3716"/>
    <w:rsid w:val="007B59D1"/>
    <w:rsid w:val="007C0932"/>
    <w:rsid w:val="007C1475"/>
    <w:rsid w:val="007C2BE5"/>
    <w:rsid w:val="007C31BF"/>
    <w:rsid w:val="007C3851"/>
    <w:rsid w:val="007C3986"/>
    <w:rsid w:val="007C3BC4"/>
    <w:rsid w:val="007C6F7A"/>
    <w:rsid w:val="007D13F7"/>
    <w:rsid w:val="007D1D03"/>
    <w:rsid w:val="007D282B"/>
    <w:rsid w:val="007D53EC"/>
    <w:rsid w:val="007D5969"/>
    <w:rsid w:val="007E328E"/>
    <w:rsid w:val="007E7CF0"/>
    <w:rsid w:val="007F5E51"/>
    <w:rsid w:val="007F5FEA"/>
    <w:rsid w:val="008004B8"/>
    <w:rsid w:val="0080145A"/>
    <w:rsid w:val="00802DB9"/>
    <w:rsid w:val="0080557F"/>
    <w:rsid w:val="008056B5"/>
    <w:rsid w:val="00805DDC"/>
    <w:rsid w:val="00810254"/>
    <w:rsid w:val="008116E6"/>
    <w:rsid w:val="008139EA"/>
    <w:rsid w:val="008149E2"/>
    <w:rsid w:val="008165DE"/>
    <w:rsid w:val="00816A91"/>
    <w:rsid w:val="00817D53"/>
    <w:rsid w:val="00825E6A"/>
    <w:rsid w:val="0082617A"/>
    <w:rsid w:val="00832902"/>
    <w:rsid w:val="00841078"/>
    <w:rsid w:val="00841D94"/>
    <w:rsid w:val="008439EA"/>
    <w:rsid w:val="008451CA"/>
    <w:rsid w:val="0085062D"/>
    <w:rsid w:val="008507AB"/>
    <w:rsid w:val="00853777"/>
    <w:rsid w:val="0085395F"/>
    <w:rsid w:val="00853A6E"/>
    <w:rsid w:val="008579BC"/>
    <w:rsid w:val="008679FE"/>
    <w:rsid w:val="00872A98"/>
    <w:rsid w:val="008730BC"/>
    <w:rsid w:val="0087394A"/>
    <w:rsid w:val="00880A03"/>
    <w:rsid w:val="0088292B"/>
    <w:rsid w:val="00884188"/>
    <w:rsid w:val="00886661"/>
    <w:rsid w:val="008921E2"/>
    <w:rsid w:val="0089285B"/>
    <w:rsid w:val="00897DE1"/>
    <w:rsid w:val="008A2EB6"/>
    <w:rsid w:val="008A3559"/>
    <w:rsid w:val="008A75EA"/>
    <w:rsid w:val="008A7608"/>
    <w:rsid w:val="008A7D23"/>
    <w:rsid w:val="008B1681"/>
    <w:rsid w:val="008B3B35"/>
    <w:rsid w:val="008B68BC"/>
    <w:rsid w:val="008C45F5"/>
    <w:rsid w:val="008D0290"/>
    <w:rsid w:val="008D0A01"/>
    <w:rsid w:val="008D1A0E"/>
    <w:rsid w:val="008D2B6B"/>
    <w:rsid w:val="008D5877"/>
    <w:rsid w:val="008D6B36"/>
    <w:rsid w:val="008D77B4"/>
    <w:rsid w:val="008E0351"/>
    <w:rsid w:val="008E268E"/>
    <w:rsid w:val="008E5692"/>
    <w:rsid w:val="008E7281"/>
    <w:rsid w:val="008E78D5"/>
    <w:rsid w:val="008E7A2A"/>
    <w:rsid w:val="008F393A"/>
    <w:rsid w:val="008F4DA3"/>
    <w:rsid w:val="008F4E49"/>
    <w:rsid w:val="00900B99"/>
    <w:rsid w:val="00901082"/>
    <w:rsid w:val="0090111A"/>
    <w:rsid w:val="009019B0"/>
    <w:rsid w:val="00906443"/>
    <w:rsid w:val="00906E39"/>
    <w:rsid w:val="00912D75"/>
    <w:rsid w:val="009135CE"/>
    <w:rsid w:val="0091467E"/>
    <w:rsid w:val="00914AF9"/>
    <w:rsid w:val="0091621D"/>
    <w:rsid w:val="00917292"/>
    <w:rsid w:val="00917A27"/>
    <w:rsid w:val="009202DF"/>
    <w:rsid w:val="00920E85"/>
    <w:rsid w:val="00921E32"/>
    <w:rsid w:val="00924E17"/>
    <w:rsid w:val="00925687"/>
    <w:rsid w:val="00931706"/>
    <w:rsid w:val="0093334D"/>
    <w:rsid w:val="00934DE0"/>
    <w:rsid w:val="0093680F"/>
    <w:rsid w:val="00936866"/>
    <w:rsid w:val="00936DE9"/>
    <w:rsid w:val="00937AAF"/>
    <w:rsid w:val="009447D2"/>
    <w:rsid w:val="00950040"/>
    <w:rsid w:val="009519DE"/>
    <w:rsid w:val="009549D5"/>
    <w:rsid w:val="009557DE"/>
    <w:rsid w:val="009562DE"/>
    <w:rsid w:val="0096136B"/>
    <w:rsid w:val="00961494"/>
    <w:rsid w:val="009623A8"/>
    <w:rsid w:val="009629AE"/>
    <w:rsid w:val="0097173D"/>
    <w:rsid w:val="0097216A"/>
    <w:rsid w:val="009738F7"/>
    <w:rsid w:val="0097518A"/>
    <w:rsid w:val="009759F2"/>
    <w:rsid w:val="00976627"/>
    <w:rsid w:val="00977305"/>
    <w:rsid w:val="00982656"/>
    <w:rsid w:val="0098549F"/>
    <w:rsid w:val="009903A7"/>
    <w:rsid w:val="009904E9"/>
    <w:rsid w:val="00993BCE"/>
    <w:rsid w:val="009944B5"/>
    <w:rsid w:val="0099753E"/>
    <w:rsid w:val="009975CB"/>
    <w:rsid w:val="009A0A7C"/>
    <w:rsid w:val="009A2139"/>
    <w:rsid w:val="009A33B8"/>
    <w:rsid w:val="009A3852"/>
    <w:rsid w:val="009A5290"/>
    <w:rsid w:val="009A78E5"/>
    <w:rsid w:val="009B3AB7"/>
    <w:rsid w:val="009B45D0"/>
    <w:rsid w:val="009B4F42"/>
    <w:rsid w:val="009B5E73"/>
    <w:rsid w:val="009C0059"/>
    <w:rsid w:val="009C1531"/>
    <w:rsid w:val="009C38B1"/>
    <w:rsid w:val="009C3E2C"/>
    <w:rsid w:val="009C7EBB"/>
    <w:rsid w:val="009D2FE3"/>
    <w:rsid w:val="009D530A"/>
    <w:rsid w:val="009E1F2C"/>
    <w:rsid w:val="009E6374"/>
    <w:rsid w:val="009E65CD"/>
    <w:rsid w:val="009F0C36"/>
    <w:rsid w:val="009F30F9"/>
    <w:rsid w:val="009F471C"/>
    <w:rsid w:val="009F5DAC"/>
    <w:rsid w:val="009F76CC"/>
    <w:rsid w:val="00A000DD"/>
    <w:rsid w:val="00A03E0B"/>
    <w:rsid w:val="00A04A37"/>
    <w:rsid w:val="00A06A61"/>
    <w:rsid w:val="00A13DEA"/>
    <w:rsid w:val="00A15CC3"/>
    <w:rsid w:val="00A20544"/>
    <w:rsid w:val="00A21171"/>
    <w:rsid w:val="00A22DD7"/>
    <w:rsid w:val="00A23DD4"/>
    <w:rsid w:val="00A240B0"/>
    <w:rsid w:val="00A25ED2"/>
    <w:rsid w:val="00A26C07"/>
    <w:rsid w:val="00A321CD"/>
    <w:rsid w:val="00A42B39"/>
    <w:rsid w:val="00A445E3"/>
    <w:rsid w:val="00A45D0C"/>
    <w:rsid w:val="00A5222A"/>
    <w:rsid w:val="00A52C47"/>
    <w:rsid w:val="00A53B3D"/>
    <w:rsid w:val="00A56DDF"/>
    <w:rsid w:val="00A640B5"/>
    <w:rsid w:val="00A65AB2"/>
    <w:rsid w:val="00A66F6F"/>
    <w:rsid w:val="00A71930"/>
    <w:rsid w:val="00A821FE"/>
    <w:rsid w:val="00A87EA2"/>
    <w:rsid w:val="00A905B9"/>
    <w:rsid w:val="00A912DE"/>
    <w:rsid w:val="00A92AE8"/>
    <w:rsid w:val="00A9310A"/>
    <w:rsid w:val="00A96504"/>
    <w:rsid w:val="00AA1CD4"/>
    <w:rsid w:val="00AA237D"/>
    <w:rsid w:val="00AA4751"/>
    <w:rsid w:val="00AA4A87"/>
    <w:rsid w:val="00AA4BAE"/>
    <w:rsid w:val="00AA5B5B"/>
    <w:rsid w:val="00AB1887"/>
    <w:rsid w:val="00AB2B2A"/>
    <w:rsid w:val="00AB2C3B"/>
    <w:rsid w:val="00AB3BCE"/>
    <w:rsid w:val="00AC4A86"/>
    <w:rsid w:val="00AC5651"/>
    <w:rsid w:val="00AD0605"/>
    <w:rsid w:val="00AD11F2"/>
    <w:rsid w:val="00AD6DA5"/>
    <w:rsid w:val="00AD7DFF"/>
    <w:rsid w:val="00AE048F"/>
    <w:rsid w:val="00AE0DF7"/>
    <w:rsid w:val="00AE1CEC"/>
    <w:rsid w:val="00AE2C57"/>
    <w:rsid w:val="00AE33BF"/>
    <w:rsid w:val="00AE5504"/>
    <w:rsid w:val="00AE617F"/>
    <w:rsid w:val="00AF0943"/>
    <w:rsid w:val="00AF0FB5"/>
    <w:rsid w:val="00AF31D3"/>
    <w:rsid w:val="00AF6300"/>
    <w:rsid w:val="00AF739F"/>
    <w:rsid w:val="00AF75AE"/>
    <w:rsid w:val="00AF7D93"/>
    <w:rsid w:val="00B0005B"/>
    <w:rsid w:val="00B00651"/>
    <w:rsid w:val="00B008F9"/>
    <w:rsid w:val="00B03C99"/>
    <w:rsid w:val="00B06051"/>
    <w:rsid w:val="00B074DF"/>
    <w:rsid w:val="00B1252D"/>
    <w:rsid w:val="00B12B2E"/>
    <w:rsid w:val="00B13C3B"/>
    <w:rsid w:val="00B1566C"/>
    <w:rsid w:val="00B15731"/>
    <w:rsid w:val="00B17E92"/>
    <w:rsid w:val="00B201A2"/>
    <w:rsid w:val="00B20F4B"/>
    <w:rsid w:val="00B23108"/>
    <w:rsid w:val="00B24336"/>
    <w:rsid w:val="00B26C4D"/>
    <w:rsid w:val="00B304CB"/>
    <w:rsid w:val="00B402A7"/>
    <w:rsid w:val="00B40FAC"/>
    <w:rsid w:val="00B42F1C"/>
    <w:rsid w:val="00B4506E"/>
    <w:rsid w:val="00B45D96"/>
    <w:rsid w:val="00B466E8"/>
    <w:rsid w:val="00B5094A"/>
    <w:rsid w:val="00B53C71"/>
    <w:rsid w:val="00B53D11"/>
    <w:rsid w:val="00B53F3F"/>
    <w:rsid w:val="00B5567B"/>
    <w:rsid w:val="00B55C10"/>
    <w:rsid w:val="00B564CD"/>
    <w:rsid w:val="00B565F4"/>
    <w:rsid w:val="00B56E4C"/>
    <w:rsid w:val="00B609A2"/>
    <w:rsid w:val="00B624A3"/>
    <w:rsid w:val="00B62976"/>
    <w:rsid w:val="00B62E7D"/>
    <w:rsid w:val="00B65C68"/>
    <w:rsid w:val="00B67E57"/>
    <w:rsid w:val="00B7138B"/>
    <w:rsid w:val="00B73534"/>
    <w:rsid w:val="00B751C5"/>
    <w:rsid w:val="00B77087"/>
    <w:rsid w:val="00B77E9D"/>
    <w:rsid w:val="00B81DE4"/>
    <w:rsid w:val="00B83B8C"/>
    <w:rsid w:val="00B83D65"/>
    <w:rsid w:val="00B843B5"/>
    <w:rsid w:val="00B860B4"/>
    <w:rsid w:val="00B87290"/>
    <w:rsid w:val="00B94CF2"/>
    <w:rsid w:val="00B95BD2"/>
    <w:rsid w:val="00BA02EC"/>
    <w:rsid w:val="00BA3BAA"/>
    <w:rsid w:val="00BB3B1F"/>
    <w:rsid w:val="00BB458F"/>
    <w:rsid w:val="00BB5494"/>
    <w:rsid w:val="00BB566B"/>
    <w:rsid w:val="00BB6FDC"/>
    <w:rsid w:val="00BB7226"/>
    <w:rsid w:val="00BC1BD0"/>
    <w:rsid w:val="00BC2318"/>
    <w:rsid w:val="00BC28F4"/>
    <w:rsid w:val="00BC3F2A"/>
    <w:rsid w:val="00BC4BAC"/>
    <w:rsid w:val="00BC569D"/>
    <w:rsid w:val="00BC744F"/>
    <w:rsid w:val="00BD1F7E"/>
    <w:rsid w:val="00BD40B7"/>
    <w:rsid w:val="00BD7C95"/>
    <w:rsid w:val="00BE0D0F"/>
    <w:rsid w:val="00BF3DFD"/>
    <w:rsid w:val="00BF4885"/>
    <w:rsid w:val="00BF660D"/>
    <w:rsid w:val="00C01425"/>
    <w:rsid w:val="00C02469"/>
    <w:rsid w:val="00C03037"/>
    <w:rsid w:val="00C0570B"/>
    <w:rsid w:val="00C0688B"/>
    <w:rsid w:val="00C11716"/>
    <w:rsid w:val="00C11BF1"/>
    <w:rsid w:val="00C133F0"/>
    <w:rsid w:val="00C14CDE"/>
    <w:rsid w:val="00C156B0"/>
    <w:rsid w:val="00C25D19"/>
    <w:rsid w:val="00C31029"/>
    <w:rsid w:val="00C33364"/>
    <w:rsid w:val="00C33827"/>
    <w:rsid w:val="00C35758"/>
    <w:rsid w:val="00C35AB4"/>
    <w:rsid w:val="00C3673F"/>
    <w:rsid w:val="00C36963"/>
    <w:rsid w:val="00C36E64"/>
    <w:rsid w:val="00C42934"/>
    <w:rsid w:val="00C44A6A"/>
    <w:rsid w:val="00C46357"/>
    <w:rsid w:val="00C46510"/>
    <w:rsid w:val="00C47A50"/>
    <w:rsid w:val="00C47DCA"/>
    <w:rsid w:val="00C53C19"/>
    <w:rsid w:val="00C53E80"/>
    <w:rsid w:val="00C555F9"/>
    <w:rsid w:val="00C56184"/>
    <w:rsid w:val="00C57B8E"/>
    <w:rsid w:val="00C64B99"/>
    <w:rsid w:val="00C64DD5"/>
    <w:rsid w:val="00C65C24"/>
    <w:rsid w:val="00C7088C"/>
    <w:rsid w:val="00C70D2C"/>
    <w:rsid w:val="00C7354A"/>
    <w:rsid w:val="00C73A09"/>
    <w:rsid w:val="00C7412A"/>
    <w:rsid w:val="00C74881"/>
    <w:rsid w:val="00C76C65"/>
    <w:rsid w:val="00C81025"/>
    <w:rsid w:val="00C82193"/>
    <w:rsid w:val="00C845C6"/>
    <w:rsid w:val="00C852E0"/>
    <w:rsid w:val="00C86E20"/>
    <w:rsid w:val="00C87A7C"/>
    <w:rsid w:val="00C90FA7"/>
    <w:rsid w:val="00C930F4"/>
    <w:rsid w:val="00C93C19"/>
    <w:rsid w:val="00C943E6"/>
    <w:rsid w:val="00C967B6"/>
    <w:rsid w:val="00CA162D"/>
    <w:rsid w:val="00CA2E75"/>
    <w:rsid w:val="00CA4EC7"/>
    <w:rsid w:val="00CA566F"/>
    <w:rsid w:val="00CA6AF2"/>
    <w:rsid w:val="00CB0747"/>
    <w:rsid w:val="00CB1A70"/>
    <w:rsid w:val="00CB20B4"/>
    <w:rsid w:val="00CB43DD"/>
    <w:rsid w:val="00CB75E1"/>
    <w:rsid w:val="00CC3FCF"/>
    <w:rsid w:val="00CC427A"/>
    <w:rsid w:val="00CC475B"/>
    <w:rsid w:val="00CC5813"/>
    <w:rsid w:val="00CC6849"/>
    <w:rsid w:val="00CD1E71"/>
    <w:rsid w:val="00CD56F1"/>
    <w:rsid w:val="00CE2DBF"/>
    <w:rsid w:val="00CE6630"/>
    <w:rsid w:val="00CF18E6"/>
    <w:rsid w:val="00CF4235"/>
    <w:rsid w:val="00CF7272"/>
    <w:rsid w:val="00CF7303"/>
    <w:rsid w:val="00D00373"/>
    <w:rsid w:val="00D00D55"/>
    <w:rsid w:val="00D0423F"/>
    <w:rsid w:val="00D04443"/>
    <w:rsid w:val="00D06095"/>
    <w:rsid w:val="00D06EF1"/>
    <w:rsid w:val="00D07198"/>
    <w:rsid w:val="00D10B38"/>
    <w:rsid w:val="00D11B11"/>
    <w:rsid w:val="00D12647"/>
    <w:rsid w:val="00D12FCA"/>
    <w:rsid w:val="00D143DD"/>
    <w:rsid w:val="00D16AD1"/>
    <w:rsid w:val="00D179A1"/>
    <w:rsid w:val="00D26579"/>
    <w:rsid w:val="00D26709"/>
    <w:rsid w:val="00D2684E"/>
    <w:rsid w:val="00D30764"/>
    <w:rsid w:val="00D31EA8"/>
    <w:rsid w:val="00D370EC"/>
    <w:rsid w:val="00D4009C"/>
    <w:rsid w:val="00D42D33"/>
    <w:rsid w:val="00D4431D"/>
    <w:rsid w:val="00D447B6"/>
    <w:rsid w:val="00D47CEB"/>
    <w:rsid w:val="00D52117"/>
    <w:rsid w:val="00D534F3"/>
    <w:rsid w:val="00D536C7"/>
    <w:rsid w:val="00D53984"/>
    <w:rsid w:val="00D54E53"/>
    <w:rsid w:val="00D56192"/>
    <w:rsid w:val="00D5798E"/>
    <w:rsid w:val="00D57D3F"/>
    <w:rsid w:val="00D63A2D"/>
    <w:rsid w:val="00D654F8"/>
    <w:rsid w:val="00D66CF9"/>
    <w:rsid w:val="00D70F10"/>
    <w:rsid w:val="00D758B9"/>
    <w:rsid w:val="00D76773"/>
    <w:rsid w:val="00D85AAC"/>
    <w:rsid w:val="00D909F3"/>
    <w:rsid w:val="00D90BD2"/>
    <w:rsid w:val="00D90EA2"/>
    <w:rsid w:val="00D92D06"/>
    <w:rsid w:val="00D95F01"/>
    <w:rsid w:val="00DA0448"/>
    <w:rsid w:val="00DA1080"/>
    <w:rsid w:val="00DA16A1"/>
    <w:rsid w:val="00DA36D1"/>
    <w:rsid w:val="00DA3B09"/>
    <w:rsid w:val="00DA545D"/>
    <w:rsid w:val="00DA7360"/>
    <w:rsid w:val="00DB7F16"/>
    <w:rsid w:val="00DC2329"/>
    <w:rsid w:val="00DC5F60"/>
    <w:rsid w:val="00DC6814"/>
    <w:rsid w:val="00DD0F18"/>
    <w:rsid w:val="00DD2F6B"/>
    <w:rsid w:val="00DD51C6"/>
    <w:rsid w:val="00DD5FB0"/>
    <w:rsid w:val="00DD626E"/>
    <w:rsid w:val="00DD6980"/>
    <w:rsid w:val="00DE13A1"/>
    <w:rsid w:val="00DE3407"/>
    <w:rsid w:val="00DE4FBD"/>
    <w:rsid w:val="00DE61AA"/>
    <w:rsid w:val="00DF10AD"/>
    <w:rsid w:val="00DF1D65"/>
    <w:rsid w:val="00DF35A8"/>
    <w:rsid w:val="00DF64EA"/>
    <w:rsid w:val="00E03F87"/>
    <w:rsid w:val="00E04D41"/>
    <w:rsid w:val="00E07EBD"/>
    <w:rsid w:val="00E1104D"/>
    <w:rsid w:val="00E1247B"/>
    <w:rsid w:val="00E13DBD"/>
    <w:rsid w:val="00E15DD0"/>
    <w:rsid w:val="00E17272"/>
    <w:rsid w:val="00E21419"/>
    <w:rsid w:val="00E24191"/>
    <w:rsid w:val="00E26466"/>
    <w:rsid w:val="00E35264"/>
    <w:rsid w:val="00E354E9"/>
    <w:rsid w:val="00E3558E"/>
    <w:rsid w:val="00E3753C"/>
    <w:rsid w:val="00E37BA9"/>
    <w:rsid w:val="00E4018A"/>
    <w:rsid w:val="00E42B38"/>
    <w:rsid w:val="00E447F7"/>
    <w:rsid w:val="00E47473"/>
    <w:rsid w:val="00E5023B"/>
    <w:rsid w:val="00E52B12"/>
    <w:rsid w:val="00E568BE"/>
    <w:rsid w:val="00E63517"/>
    <w:rsid w:val="00E65994"/>
    <w:rsid w:val="00E66202"/>
    <w:rsid w:val="00E70662"/>
    <w:rsid w:val="00E75DC1"/>
    <w:rsid w:val="00E77531"/>
    <w:rsid w:val="00E808D2"/>
    <w:rsid w:val="00E82DE7"/>
    <w:rsid w:val="00E85001"/>
    <w:rsid w:val="00E868D4"/>
    <w:rsid w:val="00E9095C"/>
    <w:rsid w:val="00E970D9"/>
    <w:rsid w:val="00E9791F"/>
    <w:rsid w:val="00EA0A4F"/>
    <w:rsid w:val="00EA135C"/>
    <w:rsid w:val="00EA18DC"/>
    <w:rsid w:val="00EA2478"/>
    <w:rsid w:val="00EA31EB"/>
    <w:rsid w:val="00EA3654"/>
    <w:rsid w:val="00EA3DBC"/>
    <w:rsid w:val="00EB0A27"/>
    <w:rsid w:val="00EB1AA6"/>
    <w:rsid w:val="00EB2741"/>
    <w:rsid w:val="00EB2CF1"/>
    <w:rsid w:val="00EB3BE9"/>
    <w:rsid w:val="00EB47AA"/>
    <w:rsid w:val="00EB6080"/>
    <w:rsid w:val="00EB6103"/>
    <w:rsid w:val="00EC341B"/>
    <w:rsid w:val="00EC6061"/>
    <w:rsid w:val="00EC7500"/>
    <w:rsid w:val="00EC7567"/>
    <w:rsid w:val="00ED7519"/>
    <w:rsid w:val="00EE6258"/>
    <w:rsid w:val="00EE6EDD"/>
    <w:rsid w:val="00EF4A9B"/>
    <w:rsid w:val="00EF5464"/>
    <w:rsid w:val="00EF60F2"/>
    <w:rsid w:val="00EF613B"/>
    <w:rsid w:val="00F00050"/>
    <w:rsid w:val="00F02931"/>
    <w:rsid w:val="00F03572"/>
    <w:rsid w:val="00F03C21"/>
    <w:rsid w:val="00F03DCE"/>
    <w:rsid w:val="00F07165"/>
    <w:rsid w:val="00F11DB9"/>
    <w:rsid w:val="00F11E6E"/>
    <w:rsid w:val="00F1590A"/>
    <w:rsid w:val="00F173ED"/>
    <w:rsid w:val="00F21691"/>
    <w:rsid w:val="00F2309A"/>
    <w:rsid w:val="00F23A4C"/>
    <w:rsid w:val="00F261E8"/>
    <w:rsid w:val="00F31E02"/>
    <w:rsid w:val="00F338D7"/>
    <w:rsid w:val="00F35660"/>
    <w:rsid w:val="00F36267"/>
    <w:rsid w:val="00F37350"/>
    <w:rsid w:val="00F41F6A"/>
    <w:rsid w:val="00F42B52"/>
    <w:rsid w:val="00F46870"/>
    <w:rsid w:val="00F46B3B"/>
    <w:rsid w:val="00F474DF"/>
    <w:rsid w:val="00F535B4"/>
    <w:rsid w:val="00F553B4"/>
    <w:rsid w:val="00F575CE"/>
    <w:rsid w:val="00F57E7B"/>
    <w:rsid w:val="00F614F1"/>
    <w:rsid w:val="00F65FCC"/>
    <w:rsid w:val="00F707E9"/>
    <w:rsid w:val="00F7256F"/>
    <w:rsid w:val="00F728BA"/>
    <w:rsid w:val="00F73264"/>
    <w:rsid w:val="00F7432E"/>
    <w:rsid w:val="00F76B73"/>
    <w:rsid w:val="00F80D23"/>
    <w:rsid w:val="00F82D06"/>
    <w:rsid w:val="00F84B8E"/>
    <w:rsid w:val="00F86910"/>
    <w:rsid w:val="00F875D6"/>
    <w:rsid w:val="00F90ABC"/>
    <w:rsid w:val="00F912CC"/>
    <w:rsid w:val="00F91FF2"/>
    <w:rsid w:val="00F94204"/>
    <w:rsid w:val="00F95ED3"/>
    <w:rsid w:val="00FA012A"/>
    <w:rsid w:val="00FA0951"/>
    <w:rsid w:val="00FA1AD2"/>
    <w:rsid w:val="00FA2ABB"/>
    <w:rsid w:val="00FA32BB"/>
    <w:rsid w:val="00FB2547"/>
    <w:rsid w:val="00FB4817"/>
    <w:rsid w:val="00FB539F"/>
    <w:rsid w:val="00FB71ED"/>
    <w:rsid w:val="00FC29BE"/>
    <w:rsid w:val="00FC42C4"/>
    <w:rsid w:val="00FC553A"/>
    <w:rsid w:val="00FC7B0B"/>
    <w:rsid w:val="00FD05BB"/>
    <w:rsid w:val="00FD17C7"/>
    <w:rsid w:val="00FD2C81"/>
    <w:rsid w:val="00FD6295"/>
    <w:rsid w:val="00FD7585"/>
    <w:rsid w:val="00FD79C1"/>
    <w:rsid w:val="00FE171D"/>
    <w:rsid w:val="00FE1FD7"/>
    <w:rsid w:val="00FE3EFD"/>
    <w:rsid w:val="00FE54E0"/>
    <w:rsid w:val="00FE5D08"/>
    <w:rsid w:val="00FE6592"/>
    <w:rsid w:val="00FE6CD0"/>
    <w:rsid w:val="00FF01C4"/>
    <w:rsid w:val="00FF2C2C"/>
    <w:rsid w:val="00FF67B9"/>
    <w:rsid w:val="01CC2315"/>
    <w:rsid w:val="037A2A1A"/>
    <w:rsid w:val="359035C6"/>
    <w:rsid w:val="4266495D"/>
    <w:rsid w:val="446236D2"/>
    <w:rsid w:val="777A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B0CFE-B891-4072-909B-926BF169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Char"/>
    <w:uiPriority w:val="9"/>
    <w:qFormat/>
    <w:rsid w:val="00B0005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Hyperlink"/>
    <w:basedOn w:val="a0"/>
    <w:uiPriority w:val="99"/>
    <w:semiHidden/>
    <w:unhideWhenUsed/>
    <w:rPr>
      <w:color w:val="0000FF"/>
      <w:u w:val="single"/>
    </w:rPr>
  </w:style>
  <w:style w:type="character" w:styleId="ab">
    <w:name w:val="annotation reference"/>
    <w:basedOn w:val="a0"/>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character" w:customStyle="1" w:styleId="HTMLChar">
    <w:name w:val="HTML 预设格式 Char"/>
    <w:basedOn w:val="a0"/>
    <w:link w:val="HTML"/>
    <w:uiPriority w:val="99"/>
    <w:rPr>
      <w:rFonts w:ascii="宋体" w:eastAsia="宋体" w:hAnsi="宋体" w:cs="宋体"/>
      <w:kern w:val="0"/>
      <w:sz w:val="24"/>
      <w:szCs w:val="24"/>
    </w:rPr>
  </w:style>
  <w:style w:type="character" w:customStyle="1" w:styleId="Char0">
    <w:name w:val="批注框文本 Char"/>
    <w:basedOn w:val="a0"/>
    <w:link w:val="a4"/>
    <w:uiPriority w:val="99"/>
    <w:semiHidden/>
    <w:rPr>
      <w:sz w:val="18"/>
      <w:szCs w:val="18"/>
    </w:rPr>
  </w:style>
  <w:style w:type="paragraph" w:customStyle="1" w:styleId="1">
    <w:name w:val="修订1"/>
    <w:hidden/>
    <w:uiPriority w:val="99"/>
    <w:semiHidden/>
    <w:rPr>
      <w:kern w:val="2"/>
      <w:sz w:val="21"/>
      <w:szCs w:val="22"/>
    </w:rPr>
  </w:style>
  <w:style w:type="character" w:customStyle="1" w:styleId="Char">
    <w:name w:val="批注文字 Char"/>
    <w:basedOn w:val="a0"/>
    <w:link w:val="a3"/>
  </w:style>
  <w:style w:type="character" w:customStyle="1" w:styleId="Char3">
    <w:name w:val="批注主题 Char"/>
    <w:basedOn w:val="Char"/>
    <w:link w:val="a8"/>
    <w:uiPriority w:val="99"/>
    <w:semiHidden/>
    <w:rPr>
      <w:b/>
      <w:bCs/>
    </w:rPr>
  </w:style>
  <w:style w:type="character" w:customStyle="1" w:styleId="font-gray1">
    <w:name w:val="font-gray1"/>
    <w:basedOn w:val="a0"/>
    <w:rPr>
      <w:color w:val="A7A7A7"/>
    </w:rPr>
  </w:style>
  <w:style w:type="character" w:customStyle="1" w:styleId="3Char">
    <w:name w:val="标题 3 Char"/>
    <w:basedOn w:val="a0"/>
    <w:link w:val="3"/>
    <w:uiPriority w:val="9"/>
    <w:rsid w:val="00B0005B"/>
    <w:rPr>
      <w:rFonts w:ascii="宋体" w:eastAsia="宋体" w:hAnsi="宋体" w:cs="宋体"/>
      <w:b/>
      <w:bCs/>
      <w:sz w:val="27"/>
      <w:szCs w:val="27"/>
    </w:rPr>
  </w:style>
  <w:style w:type="paragraph" w:customStyle="1" w:styleId="contenthtml">
    <w:name w:val="content_html"/>
    <w:basedOn w:val="a"/>
    <w:rsid w:val="005B6F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19706">
      <w:bodyDiv w:val="1"/>
      <w:marLeft w:val="0"/>
      <w:marRight w:val="0"/>
      <w:marTop w:val="0"/>
      <w:marBottom w:val="0"/>
      <w:divBdr>
        <w:top w:val="none" w:sz="0" w:space="0" w:color="auto"/>
        <w:left w:val="none" w:sz="0" w:space="0" w:color="auto"/>
        <w:bottom w:val="none" w:sz="0" w:space="0" w:color="auto"/>
        <w:right w:val="none" w:sz="0" w:space="0" w:color="auto"/>
      </w:divBdr>
    </w:div>
    <w:div w:id="920456712">
      <w:bodyDiv w:val="1"/>
      <w:marLeft w:val="0"/>
      <w:marRight w:val="0"/>
      <w:marTop w:val="0"/>
      <w:marBottom w:val="0"/>
      <w:divBdr>
        <w:top w:val="none" w:sz="0" w:space="0" w:color="auto"/>
        <w:left w:val="none" w:sz="0" w:space="0" w:color="auto"/>
        <w:bottom w:val="none" w:sz="0" w:space="0" w:color="auto"/>
        <w:right w:val="none" w:sz="0" w:space="0" w:color="auto"/>
      </w:divBdr>
      <w:divsChild>
        <w:div w:id="1282347798">
          <w:marLeft w:val="0"/>
          <w:marRight w:val="0"/>
          <w:marTop w:val="0"/>
          <w:marBottom w:val="0"/>
          <w:divBdr>
            <w:top w:val="none" w:sz="0" w:space="0" w:color="auto"/>
            <w:left w:val="none" w:sz="0" w:space="0" w:color="auto"/>
            <w:bottom w:val="none" w:sz="0" w:space="0" w:color="auto"/>
            <w:right w:val="none" w:sz="0" w:space="0" w:color="auto"/>
          </w:divBdr>
        </w:div>
      </w:divsChild>
    </w:div>
    <w:div w:id="1042561528">
      <w:bodyDiv w:val="1"/>
      <w:marLeft w:val="0"/>
      <w:marRight w:val="0"/>
      <w:marTop w:val="0"/>
      <w:marBottom w:val="0"/>
      <w:divBdr>
        <w:top w:val="none" w:sz="0" w:space="0" w:color="auto"/>
        <w:left w:val="none" w:sz="0" w:space="0" w:color="auto"/>
        <w:bottom w:val="none" w:sz="0" w:space="0" w:color="auto"/>
        <w:right w:val="none" w:sz="0" w:space="0" w:color="auto"/>
      </w:divBdr>
    </w:div>
    <w:div w:id="1423380751">
      <w:bodyDiv w:val="1"/>
      <w:marLeft w:val="0"/>
      <w:marRight w:val="0"/>
      <w:marTop w:val="0"/>
      <w:marBottom w:val="0"/>
      <w:divBdr>
        <w:top w:val="none" w:sz="0" w:space="0" w:color="auto"/>
        <w:left w:val="none" w:sz="0" w:space="0" w:color="auto"/>
        <w:bottom w:val="none" w:sz="0" w:space="0" w:color="auto"/>
        <w:right w:val="none" w:sz="0" w:space="0" w:color="auto"/>
      </w:divBdr>
    </w:div>
    <w:div w:id="1606111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4871E-9147-4366-B21F-BF27530B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541</Words>
  <Characters>3089</Characters>
  <Application>Microsoft Office Word</Application>
  <DocSecurity>0</DocSecurity>
  <Lines>25</Lines>
  <Paragraphs>7</Paragraphs>
  <ScaleCrop>false</ScaleCrop>
  <Company>P R C</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34</cp:revision>
  <cp:lastPrinted>2025-08-20T10:26:00Z</cp:lastPrinted>
  <dcterms:created xsi:type="dcterms:W3CDTF">2025-08-20T09:01:00Z</dcterms:created>
  <dcterms:modified xsi:type="dcterms:W3CDTF">2025-09-18T09:37:00Z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eyJoZGlkIjoiOGM3NDZmNTdmMjUzYWY0ZDlkYzNhMzhjZWUzMzk4MjgiLCJ1c2VySWQiOiIyMjYzOTc0MTQifQ==</vt:lpwstr>
  </property>
  <property fmtid="{D5CDD505-2E9C-101B-9397-08002B2CF9AE}" pid="3" name="KSOProductBuildVer">
    <vt:lpwstr>2052-12.1.0.21915</vt:lpwstr>
  </property>
  <property fmtid="{D5CDD505-2E9C-101B-9397-08002B2CF9AE}" pid="4" name="ICV">
    <vt:lpwstr>1AA5D2D1BEE64C0994CB2308C6191333_13</vt:lpwstr>
  </property>
</Properties>
</file>