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2F25" w14:textId="77777777" w:rsidR="00DE448C" w:rsidRDefault="00000000">
      <w:pPr>
        <w:jc w:val="center"/>
        <w:rPr>
          <w:b/>
          <w:bCs/>
          <w:sz w:val="28"/>
          <w:szCs w:val="28"/>
        </w:rPr>
      </w:pPr>
      <w:r>
        <w:rPr>
          <w:rFonts w:hint="eastAsia"/>
          <w:b/>
          <w:bCs/>
          <w:sz w:val="28"/>
          <w:szCs w:val="28"/>
        </w:rPr>
        <w:t>重庆西山科技股份有限公司</w:t>
      </w:r>
    </w:p>
    <w:p w14:paraId="393B4F38" w14:textId="77777777" w:rsidR="00DE448C" w:rsidRDefault="00000000">
      <w:pPr>
        <w:jc w:val="center"/>
        <w:rPr>
          <w:b/>
          <w:bCs/>
          <w:sz w:val="28"/>
          <w:szCs w:val="28"/>
        </w:rPr>
      </w:pPr>
      <w:r>
        <w:rPr>
          <w:rFonts w:hint="eastAsia"/>
          <w:b/>
          <w:bCs/>
          <w:sz w:val="28"/>
          <w:szCs w:val="28"/>
        </w:rPr>
        <w:t>投资者关系活动记录表</w:t>
      </w:r>
    </w:p>
    <w:p w14:paraId="335AFAB3" w14:textId="76BE6D6C" w:rsidR="00DE448C" w:rsidRDefault="00000000">
      <w:pPr>
        <w:ind w:firstLineChars="100" w:firstLine="241"/>
        <w:rPr>
          <w:b/>
          <w:bCs/>
          <w:szCs w:val="24"/>
        </w:rPr>
      </w:pPr>
      <w:r>
        <w:rPr>
          <w:rFonts w:hint="eastAsia"/>
          <w:b/>
          <w:bCs/>
          <w:szCs w:val="24"/>
        </w:rPr>
        <w:t>证券简称：西山科技</w:t>
      </w:r>
      <w:r>
        <w:rPr>
          <w:rFonts w:hint="eastAsia"/>
          <w:b/>
          <w:bCs/>
          <w:szCs w:val="24"/>
        </w:rPr>
        <w:t xml:space="preserve"> </w:t>
      </w:r>
      <w:r>
        <w:rPr>
          <w:b/>
          <w:bCs/>
          <w:szCs w:val="24"/>
        </w:rPr>
        <w:t xml:space="preserve">       </w:t>
      </w:r>
      <w:r>
        <w:rPr>
          <w:rFonts w:hint="eastAsia"/>
          <w:b/>
          <w:bCs/>
          <w:szCs w:val="24"/>
        </w:rPr>
        <w:t>证券代码：</w:t>
      </w:r>
      <w:r>
        <w:rPr>
          <w:rFonts w:hint="eastAsia"/>
          <w:b/>
          <w:bCs/>
          <w:szCs w:val="24"/>
        </w:rPr>
        <w:t>6</w:t>
      </w:r>
      <w:r>
        <w:rPr>
          <w:b/>
          <w:bCs/>
          <w:szCs w:val="24"/>
        </w:rPr>
        <w:t>88576</w:t>
      </w:r>
      <w:r>
        <w:rPr>
          <w:rFonts w:hint="eastAsia"/>
          <w:b/>
          <w:bCs/>
          <w:szCs w:val="24"/>
        </w:rPr>
        <w:t xml:space="preserve"> </w:t>
      </w:r>
      <w:r>
        <w:rPr>
          <w:b/>
          <w:bCs/>
          <w:szCs w:val="24"/>
        </w:rPr>
        <w:t xml:space="preserve">        </w:t>
      </w:r>
      <w:r>
        <w:rPr>
          <w:rFonts w:hint="eastAsia"/>
          <w:b/>
          <w:bCs/>
          <w:szCs w:val="24"/>
        </w:rPr>
        <w:t>编号：</w:t>
      </w:r>
      <w:r>
        <w:rPr>
          <w:rFonts w:hint="eastAsia"/>
          <w:b/>
          <w:bCs/>
          <w:szCs w:val="24"/>
        </w:rPr>
        <w:t>2</w:t>
      </w:r>
      <w:r>
        <w:rPr>
          <w:b/>
          <w:bCs/>
          <w:szCs w:val="24"/>
        </w:rPr>
        <w:t>02</w:t>
      </w:r>
      <w:r>
        <w:rPr>
          <w:rFonts w:hint="eastAsia"/>
          <w:b/>
          <w:bCs/>
          <w:szCs w:val="24"/>
        </w:rPr>
        <w:t>5</w:t>
      </w:r>
      <w:r>
        <w:rPr>
          <w:b/>
          <w:bCs/>
          <w:szCs w:val="24"/>
        </w:rPr>
        <w:t>-00</w:t>
      </w:r>
      <w:r w:rsidR="00325125">
        <w:rPr>
          <w:rFonts w:hint="eastAsia"/>
          <w:b/>
          <w:bCs/>
          <w:szCs w:val="24"/>
        </w:rPr>
        <w:t>6</w:t>
      </w:r>
    </w:p>
    <w:tbl>
      <w:tblPr>
        <w:tblStyle w:val="a9"/>
        <w:tblW w:w="0" w:type="auto"/>
        <w:tblLook w:val="04A0" w:firstRow="1" w:lastRow="0" w:firstColumn="1" w:lastColumn="0" w:noHBand="0" w:noVBand="1"/>
      </w:tblPr>
      <w:tblGrid>
        <w:gridCol w:w="2405"/>
        <w:gridCol w:w="5891"/>
      </w:tblGrid>
      <w:tr w:rsidR="00DE448C" w14:paraId="7F46BBA2" w14:textId="77777777">
        <w:tc>
          <w:tcPr>
            <w:tcW w:w="2405" w:type="dxa"/>
          </w:tcPr>
          <w:p w14:paraId="44507952" w14:textId="77777777" w:rsidR="00DE448C" w:rsidRDefault="00DE448C">
            <w:pPr>
              <w:jc w:val="center"/>
              <w:rPr>
                <w:b/>
                <w:bCs/>
                <w:szCs w:val="24"/>
              </w:rPr>
            </w:pPr>
          </w:p>
          <w:p w14:paraId="5E4B25E4" w14:textId="77777777" w:rsidR="00DE448C" w:rsidRDefault="00DE448C">
            <w:pPr>
              <w:jc w:val="center"/>
              <w:rPr>
                <w:b/>
                <w:bCs/>
                <w:szCs w:val="24"/>
              </w:rPr>
            </w:pPr>
          </w:p>
          <w:p w14:paraId="03F97346" w14:textId="77777777" w:rsidR="00DE448C" w:rsidRDefault="00000000">
            <w:pPr>
              <w:jc w:val="center"/>
              <w:rPr>
                <w:b/>
                <w:bCs/>
                <w:szCs w:val="24"/>
              </w:rPr>
            </w:pPr>
            <w:r>
              <w:rPr>
                <w:rFonts w:hint="eastAsia"/>
                <w:b/>
                <w:bCs/>
                <w:szCs w:val="24"/>
              </w:rPr>
              <w:t>投资者关系活动</w:t>
            </w:r>
          </w:p>
          <w:p w14:paraId="13C7F6EF" w14:textId="77777777" w:rsidR="00DE448C" w:rsidRDefault="00000000">
            <w:pPr>
              <w:jc w:val="center"/>
              <w:rPr>
                <w:b/>
                <w:bCs/>
                <w:szCs w:val="24"/>
              </w:rPr>
            </w:pPr>
            <w:r>
              <w:rPr>
                <w:rFonts w:hint="eastAsia"/>
                <w:b/>
                <w:bCs/>
                <w:szCs w:val="24"/>
              </w:rPr>
              <w:t>类别</w:t>
            </w:r>
          </w:p>
        </w:tc>
        <w:tc>
          <w:tcPr>
            <w:tcW w:w="5891" w:type="dxa"/>
          </w:tcPr>
          <w:p w14:paraId="7958F2A2" w14:textId="62493F48" w:rsidR="00DE448C" w:rsidRDefault="00DA1A9C">
            <w:pPr>
              <w:spacing w:line="360" w:lineRule="auto"/>
              <w:rPr>
                <w:rFonts w:ascii="宋体" w:hAnsi="宋体" w:hint="eastAsia"/>
                <w:szCs w:val="24"/>
              </w:rPr>
            </w:pPr>
            <w:r>
              <w:rPr>
                <w:rFonts w:ascii="宋体" w:hAnsi="宋体" w:hint="eastAsia"/>
                <w:szCs w:val="24"/>
              </w:rPr>
              <w:t>□</w:t>
            </w:r>
            <w:r w:rsidR="00000000">
              <w:rPr>
                <w:rFonts w:ascii="宋体" w:hAnsi="宋体" w:hint="eastAsia"/>
                <w:szCs w:val="24"/>
              </w:rPr>
              <w:t xml:space="preserve">特定对象调研 </w:t>
            </w:r>
            <w:r w:rsidR="00000000">
              <w:rPr>
                <w:rFonts w:ascii="宋体" w:hAnsi="宋体"/>
                <w:szCs w:val="24"/>
              </w:rPr>
              <w:t xml:space="preserve">   </w:t>
            </w:r>
            <w:r w:rsidR="00000000">
              <w:rPr>
                <w:rFonts w:ascii="宋体" w:hAnsi="宋体" w:hint="eastAsia"/>
                <w:szCs w:val="24"/>
              </w:rPr>
              <w:t>□分析师会议</w:t>
            </w:r>
          </w:p>
          <w:p w14:paraId="64611973" w14:textId="7FC3CCC3" w:rsidR="00DE448C" w:rsidRDefault="00000000">
            <w:pPr>
              <w:spacing w:line="360" w:lineRule="auto"/>
              <w:rPr>
                <w:rFonts w:ascii="宋体" w:hAnsi="宋体" w:hint="eastAsia"/>
                <w:szCs w:val="24"/>
              </w:rPr>
            </w:pPr>
            <w:r>
              <w:rPr>
                <w:rFonts w:ascii="宋体" w:hAnsi="宋体" w:hint="eastAsia"/>
                <w:szCs w:val="24"/>
              </w:rPr>
              <w:t xml:space="preserve">□媒体采访 </w:t>
            </w:r>
            <w:r>
              <w:rPr>
                <w:rFonts w:ascii="宋体" w:hAnsi="宋体"/>
                <w:szCs w:val="24"/>
              </w:rPr>
              <w:t xml:space="preserve">       </w:t>
            </w:r>
            <w:r w:rsidR="00756099">
              <w:rPr>
                <w:rFonts w:ascii="Wingdings 2" w:eastAsiaTheme="minorEastAsia" w:hAnsi="Wingdings 2" w:cs="Wingdings 2"/>
                <w:kern w:val="0"/>
                <w:szCs w:val="24"/>
              </w:rPr>
              <w:t></w:t>
            </w:r>
            <w:r>
              <w:rPr>
                <w:rFonts w:ascii="宋体" w:hAnsi="宋体" w:hint="eastAsia"/>
                <w:szCs w:val="24"/>
              </w:rPr>
              <w:t>业绩说明会</w:t>
            </w:r>
          </w:p>
          <w:p w14:paraId="7C1A407E" w14:textId="77777777" w:rsidR="00DE448C" w:rsidRDefault="00000000">
            <w:pPr>
              <w:spacing w:line="360" w:lineRule="auto"/>
              <w:rPr>
                <w:rFonts w:ascii="宋体" w:hAnsi="宋体" w:hint="eastAsia"/>
                <w:szCs w:val="24"/>
              </w:rPr>
            </w:pPr>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16291B4F" w14:textId="77777777" w:rsidR="00DE448C" w:rsidRDefault="00000000">
            <w:pPr>
              <w:spacing w:line="360" w:lineRule="auto"/>
              <w:rPr>
                <w:rFonts w:ascii="宋体" w:hAnsi="宋体" w:hint="eastAsia"/>
                <w:szCs w:val="24"/>
              </w:rPr>
            </w:pPr>
            <w:r>
              <w:rPr>
                <w:rFonts w:ascii="宋体" w:hAnsi="宋体" w:hint="eastAsia"/>
                <w:szCs w:val="24"/>
              </w:rPr>
              <w:t xml:space="preserve">□现场参观 </w:t>
            </w:r>
            <w:r>
              <w:rPr>
                <w:rFonts w:ascii="宋体" w:hAnsi="宋体"/>
                <w:szCs w:val="24"/>
              </w:rPr>
              <w:t xml:space="preserve"> </w:t>
            </w:r>
            <w:r>
              <w:rPr>
                <w:rFonts w:ascii="宋体" w:hAnsi="宋体" w:hint="eastAsia"/>
                <w:szCs w:val="24"/>
              </w:rPr>
              <w:t xml:space="preserve"> </w:t>
            </w:r>
            <w:r>
              <w:rPr>
                <w:rFonts w:ascii="宋体" w:hAnsi="宋体"/>
                <w:szCs w:val="24"/>
              </w:rPr>
              <w:t xml:space="preserve">     </w:t>
            </w:r>
            <w:r>
              <w:rPr>
                <w:rFonts w:ascii="宋体" w:hAnsi="宋体" w:hint="eastAsia"/>
                <w:szCs w:val="24"/>
              </w:rPr>
              <w:t>□</w:t>
            </w:r>
            <w:r>
              <w:rPr>
                <w:rFonts w:ascii="Wingdings 2" w:hAnsi="Wingdings 2" w:cs="Wingdings 2" w:hint="eastAsia"/>
                <w:szCs w:val="24"/>
              </w:rPr>
              <w:t>电话会议</w:t>
            </w:r>
          </w:p>
          <w:p w14:paraId="42097127" w14:textId="36BD4B30" w:rsidR="00DE448C" w:rsidRDefault="00DA1A9C">
            <w:pPr>
              <w:spacing w:line="360" w:lineRule="auto"/>
              <w:rPr>
                <w:rFonts w:ascii="宋体" w:hAnsi="宋体" w:hint="eastAsia"/>
                <w:szCs w:val="24"/>
              </w:rPr>
            </w:pPr>
            <w:r>
              <w:rPr>
                <w:rFonts w:ascii="Wingdings 2" w:eastAsiaTheme="minorEastAsia" w:hAnsi="Wingdings 2" w:cs="Wingdings 2"/>
                <w:kern w:val="0"/>
                <w:szCs w:val="24"/>
              </w:rPr>
              <w:t></w:t>
            </w:r>
            <w:r w:rsidR="00000000">
              <w:rPr>
                <w:rFonts w:ascii="宋体" w:hAnsi="宋体" w:hint="eastAsia"/>
                <w:szCs w:val="24"/>
              </w:rPr>
              <w:t xml:space="preserve">券商策略会 </w:t>
            </w:r>
            <w:r w:rsidR="00000000">
              <w:rPr>
                <w:rFonts w:ascii="宋体" w:hAnsi="宋体"/>
                <w:szCs w:val="24"/>
              </w:rPr>
              <w:t xml:space="preserve">     </w:t>
            </w:r>
            <w:r w:rsidR="00000000">
              <w:rPr>
                <w:rFonts w:ascii="宋体" w:hAnsi="宋体" w:hint="eastAsia"/>
                <w:szCs w:val="24"/>
              </w:rPr>
              <w:t>□其他</w:t>
            </w:r>
          </w:p>
        </w:tc>
      </w:tr>
      <w:tr w:rsidR="00DE448C" w14:paraId="44CECF45" w14:textId="77777777">
        <w:tc>
          <w:tcPr>
            <w:tcW w:w="2405" w:type="dxa"/>
            <w:vAlign w:val="center"/>
          </w:tcPr>
          <w:p w14:paraId="57992738" w14:textId="77777777" w:rsidR="00DE448C" w:rsidRDefault="00000000">
            <w:pPr>
              <w:jc w:val="center"/>
              <w:rPr>
                <w:b/>
                <w:bCs/>
                <w:szCs w:val="24"/>
              </w:rPr>
            </w:pPr>
            <w:r>
              <w:rPr>
                <w:rFonts w:hint="eastAsia"/>
                <w:b/>
                <w:bCs/>
                <w:szCs w:val="24"/>
              </w:rPr>
              <w:t>参与单位名称</w:t>
            </w:r>
          </w:p>
        </w:tc>
        <w:tc>
          <w:tcPr>
            <w:tcW w:w="5891" w:type="dxa"/>
            <w:vAlign w:val="center"/>
          </w:tcPr>
          <w:p w14:paraId="29826271" w14:textId="77777777" w:rsidR="00DE448C" w:rsidRDefault="00DE448C">
            <w:pPr>
              <w:jc w:val="center"/>
              <w:rPr>
                <w:szCs w:val="24"/>
              </w:rPr>
            </w:pPr>
          </w:p>
          <w:p w14:paraId="0A074D64" w14:textId="74B1AA8E" w:rsidR="00DE448C" w:rsidRDefault="00230F80">
            <w:pPr>
              <w:rPr>
                <w:szCs w:val="24"/>
              </w:rPr>
            </w:pPr>
            <w:r>
              <w:rPr>
                <w:rFonts w:hint="eastAsia"/>
                <w:szCs w:val="24"/>
              </w:rPr>
              <w:t>2025</w:t>
            </w:r>
            <w:r>
              <w:rPr>
                <w:rFonts w:hint="eastAsia"/>
                <w:szCs w:val="24"/>
              </w:rPr>
              <w:t>年</w:t>
            </w:r>
            <w:r w:rsidR="00325125">
              <w:rPr>
                <w:rFonts w:hint="eastAsia"/>
                <w:szCs w:val="24"/>
              </w:rPr>
              <w:t>9</w:t>
            </w:r>
            <w:r>
              <w:rPr>
                <w:rFonts w:hint="eastAsia"/>
                <w:szCs w:val="24"/>
              </w:rPr>
              <w:t>月</w:t>
            </w:r>
            <w:r>
              <w:rPr>
                <w:rFonts w:hint="eastAsia"/>
                <w:szCs w:val="24"/>
              </w:rPr>
              <w:t>1</w:t>
            </w:r>
            <w:r w:rsidR="00325125">
              <w:rPr>
                <w:rFonts w:hint="eastAsia"/>
                <w:szCs w:val="24"/>
              </w:rPr>
              <w:t>8</w:t>
            </w:r>
            <w:r>
              <w:rPr>
                <w:rFonts w:hint="eastAsia"/>
                <w:szCs w:val="24"/>
              </w:rPr>
              <w:t>日</w:t>
            </w:r>
            <w:r>
              <w:rPr>
                <w:rFonts w:hint="eastAsia"/>
                <w:szCs w:val="24"/>
              </w:rPr>
              <w:t xml:space="preserve"> </w:t>
            </w:r>
            <w:r w:rsidR="00325125">
              <w:rPr>
                <w:rFonts w:hint="eastAsia"/>
                <w:szCs w:val="24"/>
              </w:rPr>
              <w:t>前海开源基金</w:t>
            </w:r>
          </w:p>
          <w:p w14:paraId="72C23594" w14:textId="6A3D9162" w:rsidR="00230F80" w:rsidRDefault="00230F80">
            <w:pPr>
              <w:rPr>
                <w:szCs w:val="24"/>
              </w:rPr>
            </w:pPr>
            <w:r>
              <w:rPr>
                <w:rFonts w:hint="eastAsia"/>
                <w:szCs w:val="24"/>
              </w:rPr>
              <w:t>2025</w:t>
            </w:r>
            <w:r>
              <w:rPr>
                <w:rFonts w:hint="eastAsia"/>
                <w:szCs w:val="24"/>
              </w:rPr>
              <w:t>年</w:t>
            </w:r>
            <w:r w:rsidR="00325125">
              <w:rPr>
                <w:rFonts w:hint="eastAsia"/>
                <w:szCs w:val="24"/>
              </w:rPr>
              <w:t>9</w:t>
            </w:r>
            <w:r>
              <w:rPr>
                <w:rFonts w:hint="eastAsia"/>
                <w:szCs w:val="24"/>
              </w:rPr>
              <w:t>月</w:t>
            </w:r>
            <w:r>
              <w:rPr>
                <w:rFonts w:hint="eastAsia"/>
                <w:szCs w:val="24"/>
              </w:rPr>
              <w:t>1</w:t>
            </w:r>
            <w:r w:rsidR="00325125">
              <w:rPr>
                <w:rFonts w:hint="eastAsia"/>
                <w:szCs w:val="24"/>
              </w:rPr>
              <w:t>9</w:t>
            </w:r>
            <w:r>
              <w:rPr>
                <w:rFonts w:hint="eastAsia"/>
                <w:szCs w:val="24"/>
              </w:rPr>
              <w:t>日</w:t>
            </w:r>
            <w:r>
              <w:rPr>
                <w:rFonts w:hint="eastAsia"/>
                <w:szCs w:val="24"/>
              </w:rPr>
              <w:t xml:space="preserve"> </w:t>
            </w:r>
            <w:r w:rsidRPr="00230F80">
              <w:rPr>
                <w:rFonts w:hint="eastAsia"/>
                <w:szCs w:val="24"/>
              </w:rPr>
              <w:t>线上参与公司</w:t>
            </w:r>
            <w:r w:rsidRPr="00230F80">
              <w:rPr>
                <w:rFonts w:hint="eastAsia"/>
                <w:szCs w:val="24"/>
              </w:rPr>
              <w:t>2025</w:t>
            </w:r>
            <w:r w:rsidRPr="00230F80">
              <w:rPr>
                <w:rFonts w:hint="eastAsia"/>
                <w:szCs w:val="24"/>
              </w:rPr>
              <w:t>年</w:t>
            </w:r>
            <w:r w:rsidR="00325125">
              <w:rPr>
                <w:rFonts w:hint="eastAsia"/>
                <w:szCs w:val="24"/>
              </w:rPr>
              <w:t>半</w:t>
            </w:r>
            <w:r w:rsidRPr="00230F80">
              <w:rPr>
                <w:rFonts w:hint="eastAsia"/>
                <w:szCs w:val="24"/>
              </w:rPr>
              <w:t>季度业绩说明会的投资者</w:t>
            </w:r>
          </w:p>
          <w:p w14:paraId="55309B9E" w14:textId="77777777" w:rsidR="00DE448C" w:rsidRDefault="00DE448C">
            <w:pPr>
              <w:rPr>
                <w:szCs w:val="24"/>
              </w:rPr>
            </w:pPr>
          </w:p>
        </w:tc>
      </w:tr>
      <w:tr w:rsidR="00DE448C" w14:paraId="437CC92E" w14:textId="77777777">
        <w:tc>
          <w:tcPr>
            <w:tcW w:w="2405" w:type="dxa"/>
            <w:vAlign w:val="center"/>
          </w:tcPr>
          <w:p w14:paraId="4CF25FDC" w14:textId="77777777" w:rsidR="00DE448C" w:rsidRDefault="00000000">
            <w:pPr>
              <w:jc w:val="center"/>
              <w:rPr>
                <w:b/>
                <w:bCs/>
                <w:szCs w:val="24"/>
              </w:rPr>
            </w:pPr>
            <w:r>
              <w:rPr>
                <w:rFonts w:hint="eastAsia"/>
                <w:b/>
                <w:bCs/>
                <w:szCs w:val="24"/>
              </w:rPr>
              <w:t>时间</w:t>
            </w:r>
          </w:p>
        </w:tc>
        <w:tc>
          <w:tcPr>
            <w:tcW w:w="5891" w:type="dxa"/>
            <w:vAlign w:val="center"/>
          </w:tcPr>
          <w:p w14:paraId="095453F1" w14:textId="77777777" w:rsidR="00DE448C" w:rsidRDefault="00DE448C">
            <w:pPr>
              <w:jc w:val="left"/>
              <w:rPr>
                <w:szCs w:val="24"/>
              </w:rPr>
            </w:pPr>
          </w:p>
          <w:p w14:paraId="0324EFF0" w14:textId="2EB9F747" w:rsidR="00DE448C" w:rsidRDefault="00000000">
            <w:pPr>
              <w:jc w:val="left"/>
              <w:rPr>
                <w:szCs w:val="24"/>
              </w:rPr>
            </w:pPr>
            <w:r>
              <w:rPr>
                <w:rFonts w:hint="eastAsia"/>
                <w:szCs w:val="24"/>
              </w:rPr>
              <w:t>2025</w:t>
            </w:r>
            <w:r>
              <w:rPr>
                <w:rFonts w:hint="eastAsia"/>
                <w:szCs w:val="24"/>
              </w:rPr>
              <w:t>年</w:t>
            </w:r>
            <w:r w:rsidR="00AD34F9">
              <w:rPr>
                <w:rFonts w:hint="eastAsia"/>
                <w:szCs w:val="24"/>
              </w:rPr>
              <w:t>9</w:t>
            </w:r>
            <w:r>
              <w:rPr>
                <w:rFonts w:hint="eastAsia"/>
                <w:szCs w:val="24"/>
              </w:rPr>
              <w:t>月</w:t>
            </w:r>
            <w:r w:rsidR="00230F80">
              <w:rPr>
                <w:rFonts w:hint="eastAsia"/>
                <w:szCs w:val="24"/>
              </w:rPr>
              <w:t>1</w:t>
            </w:r>
            <w:r w:rsidR="00AD34F9">
              <w:rPr>
                <w:rFonts w:hint="eastAsia"/>
                <w:szCs w:val="24"/>
              </w:rPr>
              <w:t>8</w:t>
            </w:r>
            <w:r w:rsidR="00230F80">
              <w:rPr>
                <w:rFonts w:hint="eastAsia"/>
                <w:szCs w:val="24"/>
              </w:rPr>
              <w:t>-1</w:t>
            </w:r>
            <w:r w:rsidR="00AD34F9">
              <w:rPr>
                <w:rFonts w:hint="eastAsia"/>
                <w:szCs w:val="24"/>
              </w:rPr>
              <w:t>9</w:t>
            </w:r>
            <w:r>
              <w:rPr>
                <w:rFonts w:hint="eastAsia"/>
                <w:szCs w:val="24"/>
              </w:rPr>
              <w:t>日</w:t>
            </w:r>
          </w:p>
          <w:p w14:paraId="3B15842F" w14:textId="77777777" w:rsidR="00DE448C" w:rsidRDefault="00DE448C">
            <w:pPr>
              <w:rPr>
                <w:szCs w:val="24"/>
              </w:rPr>
            </w:pPr>
          </w:p>
        </w:tc>
      </w:tr>
      <w:tr w:rsidR="00DE448C" w14:paraId="6F4AE182" w14:textId="77777777">
        <w:tc>
          <w:tcPr>
            <w:tcW w:w="2405" w:type="dxa"/>
            <w:vAlign w:val="center"/>
          </w:tcPr>
          <w:p w14:paraId="253ECCD8" w14:textId="77777777" w:rsidR="00DE448C" w:rsidRDefault="00000000">
            <w:pPr>
              <w:jc w:val="center"/>
              <w:rPr>
                <w:b/>
                <w:bCs/>
                <w:szCs w:val="24"/>
              </w:rPr>
            </w:pPr>
            <w:r>
              <w:rPr>
                <w:rFonts w:hint="eastAsia"/>
                <w:b/>
                <w:bCs/>
                <w:szCs w:val="24"/>
              </w:rPr>
              <w:t>地点</w:t>
            </w:r>
          </w:p>
        </w:tc>
        <w:tc>
          <w:tcPr>
            <w:tcW w:w="5891" w:type="dxa"/>
            <w:vAlign w:val="center"/>
          </w:tcPr>
          <w:p w14:paraId="754539DB" w14:textId="77777777" w:rsidR="00DE448C" w:rsidRDefault="00DE448C">
            <w:pPr>
              <w:jc w:val="center"/>
              <w:rPr>
                <w:szCs w:val="24"/>
              </w:rPr>
            </w:pPr>
          </w:p>
          <w:p w14:paraId="7BC97A05" w14:textId="4B05CBB3" w:rsidR="00DE448C" w:rsidRDefault="00AD34F9">
            <w:pPr>
              <w:rPr>
                <w:szCs w:val="24"/>
              </w:rPr>
            </w:pPr>
            <w:r>
              <w:rPr>
                <w:rFonts w:hint="eastAsia"/>
                <w:szCs w:val="24"/>
              </w:rPr>
              <w:t>华源证券</w:t>
            </w:r>
            <w:r>
              <w:rPr>
                <w:rFonts w:hint="eastAsia"/>
                <w:szCs w:val="24"/>
              </w:rPr>
              <w:t>2025</w:t>
            </w:r>
            <w:r>
              <w:rPr>
                <w:rFonts w:hint="eastAsia"/>
                <w:szCs w:val="24"/>
              </w:rPr>
              <w:t>年秋季策略会现场、</w:t>
            </w:r>
            <w:r w:rsidR="00230F80">
              <w:rPr>
                <w:rFonts w:hint="eastAsia"/>
                <w:szCs w:val="24"/>
              </w:rPr>
              <w:t>线上会议</w:t>
            </w:r>
          </w:p>
          <w:p w14:paraId="7B5B0E92" w14:textId="77777777" w:rsidR="00DE448C" w:rsidRDefault="00DE448C">
            <w:pPr>
              <w:jc w:val="center"/>
              <w:rPr>
                <w:szCs w:val="24"/>
              </w:rPr>
            </w:pPr>
          </w:p>
        </w:tc>
      </w:tr>
      <w:tr w:rsidR="00DE448C" w14:paraId="2FC5DABB" w14:textId="77777777">
        <w:tc>
          <w:tcPr>
            <w:tcW w:w="2405" w:type="dxa"/>
            <w:vAlign w:val="center"/>
          </w:tcPr>
          <w:p w14:paraId="26BA3CC7" w14:textId="77777777" w:rsidR="00DE448C" w:rsidRDefault="00000000">
            <w:pPr>
              <w:jc w:val="center"/>
              <w:rPr>
                <w:b/>
                <w:bCs/>
                <w:szCs w:val="24"/>
              </w:rPr>
            </w:pPr>
            <w:r>
              <w:rPr>
                <w:rFonts w:hint="eastAsia"/>
                <w:b/>
                <w:bCs/>
                <w:szCs w:val="24"/>
              </w:rPr>
              <w:t>接待人员</w:t>
            </w:r>
          </w:p>
        </w:tc>
        <w:tc>
          <w:tcPr>
            <w:tcW w:w="5891" w:type="dxa"/>
          </w:tcPr>
          <w:p w14:paraId="51BA5E35" w14:textId="77777777" w:rsidR="00DE448C" w:rsidRDefault="00DE448C">
            <w:pPr>
              <w:rPr>
                <w:szCs w:val="24"/>
              </w:rPr>
            </w:pPr>
          </w:p>
          <w:p w14:paraId="5223205F" w14:textId="35438C7D" w:rsidR="00230F80" w:rsidRDefault="00230F80">
            <w:pPr>
              <w:rPr>
                <w:szCs w:val="24"/>
              </w:rPr>
            </w:pPr>
            <w:r>
              <w:rPr>
                <w:rFonts w:hint="eastAsia"/>
                <w:szCs w:val="24"/>
              </w:rPr>
              <w:t>2025</w:t>
            </w:r>
            <w:r>
              <w:rPr>
                <w:rFonts w:hint="eastAsia"/>
                <w:szCs w:val="24"/>
              </w:rPr>
              <w:t>年</w:t>
            </w:r>
            <w:r w:rsidR="00605093">
              <w:rPr>
                <w:rFonts w:hint="eastAsia"/>
                <w:szCs w:val="24"/>
              </w:rPr>
              <w:t>9</w:t>
            </w:r>
            <w:r>
              <w:rPr>
                <w:rFonts w:hint="eastAsia"/>
                <w:szCs w:val="24"/>
              </w:rPr>
              <w:t>月</w:t>
            </w:r>
            <w:r>
              <w:rPr>
                <w:rFonts w:hint="eastAsia"/>
                <w:szCs w:val="24"/>
              </w:rPr>
              <w:t>1</w:t>
            </w:r>
            <w:r w:rsidR="00605093">
              <w:rPr>
                <w:rFonts w:hint="eastAsia"/>
                <w:szCs w:val="24"/>
              </w:rPr>
              <w:t>8</w:t>
            </w:r>
            <w:r>
              <w:rPr>
                <w:rFonts w:hint="eastAsia"/>
                <w:szCs w:val="24"/>
              </w:rPr>
              <w:t>日交流：</w:t>
            </w:r>
          </w:p>
          <w:p w14:paraId="5496F540" w14:textId="77777777" w:rsidR="00230F80" w:rsidRDefault="00230F80" w:rsidP="00230F80">
            <w:pPr>
              <w:rPr>
                <w:szCs w:val="24"/>
              </w:rPr>
            </w:pPr>
            <w:r>
              <w:rPr>
                <w:rFonts w:hint="eastAsia"/>
                <w:szCs w:val="24"/>
              </w:rPr>
              <w:t>证券事务经理</w:t>
            </w:r>
            <w:r>
              <w:rPr>
                <w:rFonts w:hint="eastAsia"/>
                <w:szCs w:val="24"/>
              </w:rPr>
              <w:t xml:space="preserve"> </w:t>
            </w:r>
            <w:r>
              <w:rPr>
                <w:rFonts w:hint="eastAsia"/>
                <w:szCs w:val="24"/>
              </w:rPr>
              <w:t>李政阳</w:t>
            </w:r>
          </w:p>
          <w:p w14:paraId="7AC7B46E" w14:textId="6C0DE9B2" w:rsidR="00230F80" w:rsidRPr="00230F80" w:rsidRDefault="00230F80">
            <w:pPr>
              <w:rPr>
                <w:szCs w:val="24"/>
              </w:rPr>
            </w:pPr>
            <w:r>
              <w:rPr>
                <w:rFonts w:hint="eastAsia"/>
                <w:szCs w:val="24"/>
              </w:rPr>
              <w:t>2025</w:t>
            </w:r>
            <w:r>
              <w:rPr>
                <w:rFonts w:hint="eastAsia"/>
                <w:szCs w:val="24"/>
              </w:rPr>
              <w:t>年</w:t>
            </w:r>
            <w:r w:rsidR="00605093">
              <w:rPr>
                <w:rFonts w:hint="eastAsia"/>
                <w:szCs w:val="24"/>
              </w:rPr>
              <w:t>9</w:t>
            </w:r>
            <w:r>
              <w:rPr>
                <w:rFonts w:hint="eastAsia"/>
                <w:szCs w:val="24"/>
              </w:rPr>
              <w:t>月</w:t>
            </w:r>
            <w:r>
              <w:rPr>
                <w:rFonts w:hint="eastAsia"/>
                <w:szCs w:val="24"/>
              </w:rPr>
              <w:t>1</w:t>
            </w:r>
            <w:r w:rsidR="00605093">
              <w:rPr>
                <w:rFonts w:hint="eastAsia"/>
                <w:szCs w:val="24"/>
              </w:rPr>
              <w:t>9</w:t>
            </w:r>
            <w:r>
              <w:rPr>
                <w:rFonts w:hint="eastAsia"/>
                <w:szCs w:val="24"/>
              </w:rPr>
              <w:t>日业绩说明会：</w:t>
            </w:r>
          </w:p>
          <w:p w14:paraId="58E5257F" w14:textId="021FBF97" w:rsidR="00230F80" w:rsidRDefault="00230F80">
            <w:pPr>
              <w:rPr>
                <w:szCs w:val="24"/>
              </w:rPr>
            </w:pPr>
            <w:bookmarkStart w:id="0" w:name="OLE_LINK37"/>
            <w:r w:rsidRPr="00230F80">
              <w:rPr>
                <w:rFonts w:hint="eastAsia"/>
                <w:szCs w:val="24"/>
              </w:rPr>
              <w:t>董事长兼总经理</w:t>
            </w:r>
            <w:r w:rsidRPr="00230F80">
              <w:rPr>
                <w:rFonts w:hint="eastAsia"/>
                <w:szCs w:val="24"/>
              </w:rPr>
              <w:t xml:space="preserve"> </w:t>
            </w:r>
            <w:r w:rsidRPr="00230F80">
              <w:rPr>
                <w:rFonts w:hint="eastAsia"/>
                <w:szCs w:val="24"/>
              </w:rPr>
              <w:t>郭毅军</w:t>
            </w:r>
          </w:p>
          <w:p w14:paraId="75BCEEC4" w14:textId="0704A972" w:rsidR="00DE448C" w:rsidRDefault="00000000">
            <w:pPr>
              <w:rPr>
                <w:szCs w:val="24"/>
              </w:rPr>
            </w:pPr>
            <w:r>
              <w:rPr>
                <w:rFonts w:hint="eastAsia"/>
                <w:szCs w:val="24"/>
              </w:rPr>
              <w:t>董事会秘书兼财务总监</w:t>
            </w:r>
            <w:r>
              <w:rPr>
                <w:rFonts w:hint="eastAsia"/>
                <w:szCs w:val="24"/>
              </w:rPr>
              <w:t xml:space="preserve"> </w:t>
            </w:r>
            <w:r>
              <w:rPr>
                <w:rFonts w:hint="eastAsia"/>
                <w:szCs w:val="24"/>
              </w:rPr>
              <w:t>白雪</w:t>
            </w:r>
          </w:p>
          <w:p w14:paraId="6C20DB66" w14:textId="0ABCB84A" w:rsidR="00DE448C" w:rsidRDefault="00605093">
            <w:pPr>
              <w:rPr>
                <w:szCs w:val="24"/>
              </w:rPr>
            </w:pPr>
            <w:r>
              <w:rPr>
                <w:rFonts w:hint="eastAsia"/>
                <w:szCs w:val="24"/>
              </w:rPr>
              <w:t>副总经理</w:t>
            </w:r>
            <w:r w:rsidR="00230F80" w:rsidRPr="00230F80">
              <w:rPr>
                <w:rFonts w:hint="eastAsia"/>
                <w:szCs w:val="24"/>
              </w:rPr>
              <w:t xml:space="preserve"> </w:t>
            </w:r>
            <w:r>
              <w:rPr>
                <w:rFonts w:hint="eastAsia"/>
                <w:szCs w:val="24"/>
              </w:rPr>
              <w:t>陈竹</w:t>
            </w:r>
          </w:p>
          <w:bookmarkEnd w:id="0"/>
          <w:p w14:paraId="438DBE2F" w14:textId="77777777" w:rsidR="00DE448C" w:rsidRDefault="00DE448C">
            <w:pPr>
              <w:jc w:val="center"/>
              <w:rPr>
                <w:szCs w:val="24"/>
              </w:rPr>
            </w:pPr>
          </w:p>
        </w:tc>
      </w:tr>
      <w:tr w:rsidR="00DE448C" w14:paraId="3E3838C5" w14:textId="77777777">
        <w:tc>
          <w:tcPr>
            <w:tcW w:w="2405" w:type="dxa"/>
            <w:vAlign w:val="center"/>
          </w:tcPr>
          <w:p w14:paraId="5465009D" w14:textId="77777777" w:rsidR="00DE448C" w:rsidRDefault="00000000">
            <w:pPr>
              <w:jc w:val="center"/>
              <w:rPr>
                <w:b/>
                <w:bCs/>
                <w:szCs w:val="24"/>
              </w:rPr>
            </w:pPr>
            <w:r>
              <w:rPr>
                <w:rFonts w:hint="eastAsia"/>
                <w:b/>
                <w:bCs/>
                <w:szCs w:val="24"/>
              </w:rPr>
              <w:t>投资者关系活动主要内容介绍</w:t>
            </w:r>
          </w:p>
        </w:tc>
        <w:tc>
          <w:tcPr>
            <w:tcW w:w="5891" w:type="dxa"/>
          </w:tcPr>
          <w:p w14:paraId="41D56838" w14:textId="77777777" w:rsidR="00DE448C" w:rsidRDefault="00DE448C">
            <w:pPr>
              <w:rPr>
                <w:szCs w:val="24"/>
              </w:rPr>
            </w:pPr>
          </w:p>
          <w:p w14:paraId="62CEB424" w14:textId="3212D22D" w:rsidR="00230F80" w:rsidRPr="00230F80" w:rsidRDefault="00000000" w:rsidP="00230F80">
            <w:pPr>
              <w:rPr>
                <w:b/>
                <w:bCs/>
                <w:szCs w:val="24"/>
                <w:u w:val="single"/>
              </w:rPr>
            </w:pPr>
            <w:r>
              <w:rPr>
                <w:rFonts w:hint="eastAsia"/>
                <w:b/>
                <w:bCs/>
                <w:szCs w:val="24"/>
                <w:u w:val="single"/>
              </w:rPr>
              <w:t>问题一：</w:t>
            </w:r>
            <w:r w:rsidR="007B5C56" w:rsidRPr="007B5C56">
              <w:rPr>
                <w:rFonts w:hint="eastAsia"/>
                <w:b/>
                <w:bCs/>
                <w:szCs w:val="24"/>
                <w:u w:val="single"/>
              </w:rPr>
              <w:t>请问公司截止</w:t>
            </w:r>
            <w:r w:rsidR="007B5C56" w:rsidRPr="007B5C56">
              <w:rPr>
                <w:rFonts w:hint="eastAsia"/>
                <w:b/>
                <w:bCs/>
                <w:szCs w:val="24"/>
                <w:u w:val="single"/>
              </w:rPr>
              <w:t>9</w:t>
            </w:r>
            <w:r w:rsidR="007B5C56" w:rsidRPr="007B5C56">
              <w:rPr>
                <w:rFonts w:hint="eastAsia"/>
                <w:b/>
                <w:bCs/>
                <w:szCs w:val="24"/>
                <w:u w:val="single"/>
              </w:rPr>
              <w:t>月</w:t>
            </w:r>
            <w:r w:rsidR="007B5C56" w:rsidRPr="007B5C56">
              <w:rPr>
                <w:rFonts w:hint="eastAsia"/>
                <w:b/>
                <w:bCs/>
                <w:szCs w:val="24"/>
                <w:u w:val="single"/>
              </w:rPr>
              <w:t>19</w:t>
            </w:r>
            <w:r w:rsidR="007B5C56" w:rsidRPr="007B5C56">
              <w:rPr>
                <w:rFonts w:hint="eastAsia"/>
                <w:b/>
                <w:bCs/>
                <w:szCs w:val="24"/>
                <w:u w:val="single"/>
              </w:rPr>
              <w:t>日，公司经营情况如何，今年医药器械及消耗品在集采中中标如何谢谢，第二公司应该加大公司上下游行业的整合力度，第三公司在海外拓展情况如何。希望公司做够做强做大，不辜负于投资者对公司发展的信心谢谢。</w:t>
            </w:r>
          </w:p>
          <w:p w14:paraId="7B4188B6" w14:textId="77777777" w:rsidR="00230F80" w:rsidRDefault="00230F80">
            <w:pPr>
              <w:ind w:firstLineChars="200" w:firstLine="480"/>
              <w:rPr>
                <w:szCs w:val="24"/>
              </w:rPr>
            </w:pPr>
            <w:r w:rsidRPr="00230F80">
              <w:rPr>
                <w:rFonts w:hint="eastAsia"/>
                <w:szCs w:val="24"/>
              </w:rPr>
              <w:t>尊敬的投资者，您好！</w:t>
            </w:r>
          </w:p>
          <w:p w14:paraId="6DD9CB97" w14:textId="77777777" w:rsidR="007B5C56" w:rsidRDefault="007B5C56">
            <w:pPr>
              <w:ind w:firstLineChars="200" w:firstLine="480"/>
              <w:rPr>
                <w:szCs w:val="24"/>
              </w:rPr>
            </w:pPr>
            <w:r w:rsidRPr="007B5C56">
              <w:rPr>
                <w:rFonts w:hint="eastAsia"/>
                <w:szCs w:val="24"/>
              </w:rPr>
              <w:t>一是公司经营方面，根据公司</w:t>
            </w:r>
            <w:r w:rsidRPr="007B5C56">
              <w:rPr>
                <w:rFonts w:hint="eastAsia"/>
                <w:szCs w:val="24"/>
              </w:rPr>
              <w:t>2025</w:t>
            </w:r>
            <w:r w:rsidRPr="007B5C56">
              <w:rPr>
                <w:rFonts w:hint="eastAsia"/>
                <w:szCs w:val="24"/>
              </w:rPr>
              <w:t>年半年度报告，公司实现营业总收入</w:t>
            </w:r>
            <w:r w:rsidRPr="007B5C56">
              <w:rPr>
                <w:rFonts w:hint="eastAsia"/>
                <w:szCs w:val="24"/>
              </w:rPr>
              <w:t>1.55</w:t>
            </w:r>
            <w:r w:rsidRPr="007B5C56">
              <w:rPr>
                <w:rFonts w:hint="eastAsia"/>
                <w:szCs w:val="24"/>
              </w:rPr>
              <w:t>亿元，同比增长</w:t>
            </w:r>
            <w:r w:rsidRPr="007B5C56">
              <w:rPr>
                <w:rFonts w:hint="eastAsia"/>
                <w:szCs w:val="24"/>
              </w:rPr>
              <w:t>2.40%</w:t>
            </w:r>
            <w:r w:rsidRPr="007B5C56">
              <w:rPr>
                <w:rFonts w:hint="eastAsia"/>
                <w:szCs w:val="24"/>
              </w:rPr>
              <w:t>，总体保持稳定，随着耗材一次性使用物价政策的办理和医生习惯的养成，公司神经外科、耳鼻喉科、骨科三个科室耗材收入同比都有所增长，其中脊柱和关节相关的一次性耗材增速明显；截至目前公司生产经营一切正常，</w:t>
            </w:r>
            <w:r w:rsidRPr="007B5C56">
              <w:rPr>
                <w:rFonts w:hint="eastAsia"/>
                <w:szCs w:val="24"/>
              </w:rPr>
              <w:lastRenderedPageBreak/>
              <w:t>2025</w:t>
            </w:r>
            <w:r w:rsidRPr="007B5C56">
              <w:rPr>
                <w:rFonts w:hint="eastAsia"/>
                <w:szCs w:val="24"/>
              </w:rPr>
              <w:t>年第三季度相关情况将通过公司第三季度报告进行披露，敬请关注。</w:t>
            </w:r>
          </w:p>
          <w:p w14:paraId="3D5378D3" w14:textId="77777777" w:rsidR="007B5C56" w:rsidRDefault="007B5C56">
            <w:pPr>
              <w:ind w:firstLineChars="200" w:firstLine="480"/>
              <w:rPr>
                <w:szCs w:val="24"/>
              </w:rPr>
            </w:pPr>
            <w:r w:rsidRPr="007B5C56">
              <w:rPr>
                <w:rFonts w:hint="eastAsia"/>
                <w:szCs w:val="24"/>
              </w:rPr>
              <w:t>二是在集采中标方面，公司内窥镜系统尚未纳入国家或各省市集中带量采购名单，手术动力装置中一次性使用乳房旋切活检针已经中选乳房旋切针全国联采项目（</w:t>
            </w:r>
            <w:r w:rsidRPr="007B5C56">
              <w:rPr>
                <w:rFonts w:hint="eastAsia"/>
                <w:szCs w:val="24"/>
              </w:rPr>
              <w:t>ZJHCCG-2024-01</w:t>
            </w:r>
            <w:r w:rsidRPr="007B5C56">
              <w:rPr>
                <w:rFonts w:hint="eastAsia"/>
                <w:szCs w:val="24"/>
              </w:rPr>
              <w:t>）；能量手术设备中一次性使用双极射频手术刀头已中选国家组织骨科脊柱类耗材集中带量采购（</w:t>
            </w:r>
            <w:r w:rsidRPr="007B5C56">
              <w:rPr>
                <w:rFonts w:hint="eastAsia"/>
                <w:szCs w:val="24"/>
              </w:rPr>
              <w:t>GH-HD2022-1</w:t>
            </w:r>
            <w:r w:rsidRPr="007B5C56">
              <w:rPr>
                <w:rFonts w:hint="eastAsia"/>
                <w:szCs w:val="24"/>
              </w:rPr>
              <w:t>）、一次性使用等离子手术电极已中选安徽省一次性射频、等离子刀头等医用耗材集中带量采购（</w:t>
            </w:r>
            <w:r w:rsidRPr="007B5C56">
              <w:rPr>
                <w:rFonts w:hint="eastAsia"/>
                <w:szCs w:val="24"/>
              </w:rPr>
              <w:t>AHYYCG-2023-01</w:t>
            </w:r>
            <w:r w:rsidRPr="007B5C56">
              <w:rPr>
                <w:rFonts w:hint="eastAsia"/>
                <w:szCs w:val="24"/>
              </w:rPr>
              <w:t>）、一次性使用超声软组织手术刀头已中选广东省等</w:t>
            </w:r>
            <w:r w:rsidRPr="007B5C56">
              <w:rPr>
                <w:rFonts w:hint="eastAsia"/>
                <w:szCs w:val="24"/>
              </w:rPr>
              <w:t>16</w:t>
            </w:r>
            <w:r w:rsidRPr="007B5C56">
              <w:rPr>
                <w:rFonts w:hint="eastAsia"/>
                <w:szCs w:val="24"/>
              </w:rPr>
              <w:t>个联盟地区医用耗材集中带量采购（</w:t>
            </w:r>
            <w:r w:rsidRPr="007B5C56">
              <w:rPr>
                <w:rFonts w:hint="eastAsia"/>
                <w:szCs w:val="24"/>
              </w:rPr>
              <w:t>SZGGZYHCDL202401</w:t>
            </w:r>
            <w:r w:rsidRPr="007B5C56">
              <w:rPr>
                <w:rFonts w:hint="eastAsia"/>
                <w:szCs w:val="24"/>
              </w:rPr>
              <w:t>）以及川渝联盟超声刀头医用耗材带量联动采购（</w:t>
            </w:r>
            <w:r w:rsidRPr="007B5C56">
              <w:rPr>
                <w:rFonts w:hint="eastAsia"/>
                <w:szCs w:val="24"/>
              </w:rPr>
              <w:t>CS-HCDL-2023-1</w:t>
            </w:r>
            <w:r w:rsidRPr="007B5C56">
              <w:rPr>
                <w:rFonts w:hint="eastAsia"/>
                <w:szCs w:val="24"/>
              </w:rPr>
              <w:t>）。</w:t>
            </w:r>
            <w:r w:rsidRPr="007B5C56">
              <w:rPr>
                <w:rFonts w:hint="eastAsia"/>
                <w:szCs w:val="24"/>
              </w:rPr>
              <w:t xml:space="preserve"> </w:t>
            </w:r>
          </w:p>
          <w:p w14:paraId="5A6A7DA9" w14:textId="77777777" w:rsidR="007B5C56" w:rsidRDefault="007B5C56">
            <w:pPr>
              <w:ind w:firstLineChars="200" w:firstLine="480"/>
              <w:rPr>
                <w:szCs w:val="24"/>
              </w:rPr>
            </w:pPr>
            <w:r w:rsidRPr="007B5C56">
              <w:rPr>
                <w:rFonts w:hint="eastAsia"/>
                <w:szCs w:val="24"/>
              </w:rPr>
              <w:t>三是海外市场拓展方面，公司目前正在积极拓展海外市场，加快</w:t>
            </w:r>
            <w:r w:rsidRPr="007B5C56">
              <w:rPr>
                <w:rFonts w:hint="eastAsia"/>
                <w:szCs w:val="24"/>
              </w:rPr>
              <w:t>CE</w:t>
            </w:r>
            <w:r w:rsidRPr="007B5C56">
              <w:rPr>
                <w:rFonts w:hint="eastAsia"/>
                <w:szCs w:val="24"/>
              </w:rPr>
              <w:t>认证和主要海外国家注册工作，力争提升海外市场销售占比。</w:t>
            </w:r>
          </w:p>
          <w:p w14:paraId="2689459D" w14:textId="04952A4C" w:rsidR="00230F80" w:rsidRDefault="007B5C56" w:rsidP="007B5C56">
            <w:pPr>
              <w:ind w:firstLineChars="200" w:firstLine="480"/>
              <w:rPr>
                <w:rFonts w:hint="eastAsia"/>
                <w:szCs w:val="24"/>
              </w:rPr>
            </w:pPr>
            <w:r w:rsidRPr="007B5C56">
              <w:rPr>
                <w:rFonts w:hint="eastAsia"/>
                <w:szCs w:val="24"/>
              </w:rPr>
              <w:t>最后感谢您的建议，公司会积极的整合资源，做大做强，不辜负各位投资人的信任。</w:t>
            </w:r>
          </w:p>
          <w:p w14:paraId="72768106" w14:textId="77777777" w:rsidR="00DE448C" w:rsidRDefault="00DE448C">
            <w:pPr>
              <w:rPr>
                <w:b/>
                <w:bCs/>
                <w:szCs w:val="24"/>
                <w:u w:val="single"/>
              </w:rPr>
            </w:pPr>
          </w:p>
          <w:p w14:paraId="4740C0E9" w14:textId="1507FB86" w:rsidR="00DE448C" w:rsidRDefault="00000000">
            <w:pPr>
              <w:rPr>
                <w:b/>
                <w:bCs/>
                <w:szCs w:val="24"/>
                <w:u w:val="single"/>
              </w:rPr>
            </w:pPr>
            <w:r>
              <w:rPr>
                <w:rFonts w:hint="eastAsia"/>
                <w:b/>
                <w:bCs/>
                <w:szCs w:val="24"/>
                <w:u w:val="single"/>
              </w:rPr>
              <w:t>问题二：</w:t>
            </w:r>
            <w:r w:rsidR="00674409" w:rsidRPr="00674409">
              <w:rPr>
                <w:rFonts w:hint="eastAsia"/>
                <w:b/>
                <w:bCs/>
                <w:szCs w:val="24"/>
                <w:u w:val="single"/>
              </w:rPr>
              <w:t>后续有哪些针对性措施来提升净利润水平？</w:t>
            </w:r>
          </w:p>
          <w:p w14:paraId="087746BE" w14:textId="77777777" w:rsidR="00674409" w:rsidRDefault="00674409">
            <w:pPr>
              <w:ind w:firstLineChars="200" w:firstLine="480"/>
              <w:rPr>
                <w:szCs w:val="24"/>
              </w:rPr>
            </w:pPr>
            <w:r w:rsidRPr="00674409">
              <w:rPr>
                <w:rFonts w:hint="eastAsia"/>
                <w:szCs w:val="24"/>
              </w:rPr>
              <w:t>尊敬的投资者，您好！公司后续主要将从开源和节流两个方面提升净利润水平：</w:t>
            </w:r>
          </w:p>
          <w:p w14:paraId="2DD16CB1" w14:textId="77777777" w:rsidR="00674409" w:rsidRDefault="00674409">
            <w:pPr>
              <w:ind w:firstLineChars="200" w:firstLine="480"/>
              <w:rPr>
                <w:szCs w:val="24"/>
              </w:rPr>
            </w:pPr>
            <w:r w:rsidRPr="00674409">
              <w:rPr>
                <w:rFonts w:hint="eastAsia"/>
                <w:szCs w:val="24"/>
              </w:rPr>
              <w:t>一是开源。主要是提升主营业务收入及扩充来源，具体措施有：</w:t>
            </w:r>
            <w:r w:rsidRPr="00674409">
              <w:rPr>
                <w:rFonts w:hint="eastAsia"/>
                <w:szCs w:val="24"/>
              </w:rPr>
              <w:t>1</w:t>
            </w:r>
            <w:r w:rsidRPr="00674409">
              <w:rPr>
                <w:rFonts w:hint="eastAsia"/>
                <w:szCs w:val="24"/>
              </w:rPr>
              <w:t>、继续加大耗材一次性使用的营销推广力度；</w:t>
            </w:r>
            <w:r w:rsidRPr="00674409">
              <w:rPr>
                <w:rFonts w:hint="eastAsia"/>
                <w:szCs w:val="24"/>
              </w:rPr>
              <w:t>2</w:t>
            </w:r>
            <w:r w:rsidRPr="00674409">
              <w:rPr>
                <w:rFonts w:hint="eastAsia"/>
                <w:szCs w:val="24"/>
              </w:rPr>
              <w:t>、努力拓展内窥镜、等离子等新产品；</w:t>
            </w:r>
            <w:r w:rsidRPr="00674409">
              <w:rPr>
                <w:rFonts w:hint="eastAsia"/>
                <w:szCs w:val="24"/>
              </w:rPr>
              <w:t>3</w:t>
            </w:r>
            <w:r w:rsidRPr="00674409">
              <w:rPr>
                <w:rFonts w:hint="eastAsia"/>
                <w:szCs w:val="24"/>
              </w:rPr>
              <w:t>、加快推进</w:t>
            </w:r>
            <w:r w:rsidRPr="00674409">
              <w:rPr>
                <w:rFonts w:hint="eastAsia"/>
                <w:szCs w:val="24"/>
              </w:rPr>
              <w:t>CE</w:t>
            </w:r>
            <w:r w:rsidRPr="00674409">
              <w:rPr>
                <w:rFonts w:hint="eastAsia"/>
                <w:szCs w:val="24"/>
              </w:rPr>
              <w:t>认证和主要海外国家注册工作，同时加强国际销售人才配置，开拓国际业务。</w:t>
            </w:r>
          </w:p>
          <w:p w14:paraId="3050F486" w14:textId="77777777" w:rsidR="00674409" w:rsidRDefault="00674409">
            <w:pPr>
              <w:ind w:firstLineChars="200" w:firstLine="480"/>
              <w:rPr>
                <w:szCs w:val="24"/>
              </w:rPr>
            </w:pPr>
            <w:r w:rsidRPr="00674409">
              <w:rPr>
                <w:rFonts w:hint="eastAsia"/>
                <w:szCs w:val="24"/>
              </w:rPr>
              <w:t>二是节流。主要通过在公司各个板块推行智能化、自动化，实现规模化、标准化，从而提升管理效率，降低经营和产品成本。</w:t>
            </w:r>
          </w:p>
          <w:p w14:paraId="20568353" w14:textId="7900D74F" w:rsidR="00674409" w:rsidRDefault="00674409">
            <w:pPr>
              <w:ind w:firstLineChars="200" w:firstLine="480"/>
              <w:rPr>
                <w:rFonts w:hint="eastAsia"/>
                <w:szCs w:val="24"/>
              </w:rPr>
            </w:pPr>
            <w:r w:rsidRPr="00674409">
              <w:rPr>
                <w:rFonts w:hint="eastAsia"/>
                <w:szCs w:val="24"/>
              </w:rPr>
              <w:t>感谢您的关注！谢谢！</w:t>
            </w:r>
          </w:p>
          <w:p w14:paraId="53ED1CEF" w14:textId="77777777" w:rsidR="00DE448C" w:rsidRPr="00230F80" w:rsidRDefault="00DE448C">
            <w:pPr>
              <w:ind w:firstLineChars="200" w:firstLine="480"/>
              <w:rPr>
                <w:szCs w:val="24"/>
              </w:rPr>
            </w:pPr>
          </w:p>
          <w:p w14:paraId="46EE5D7C" w14:textId="0AF15652" w:rsidR="00674409" w:rsidRPr="00674409" w:rsidRDefault="00000000" w:rsidP="00674409">
            <w:pPr>
              <w:rPr>
                <w:rFonts w:hint="eastAsia"/>
                <w:b/>
                <w:bCs/>
                <w:szCs w:val="24"/>
                <w:u w:val="single"/>
              </w:rPr>
            </w:pPr>
            <w:r>
              <w:rPr>
                <w:rFonts w:hint="eastAsia"/>
                <w:b/>
                <w:bCs/>
                <w:szCs w:val="24"/>
                <w:u w:val="single"/>
              </w:rPr>
              <w:t>问题三：</w:t>
            </w:r>
            <w:r w:rsidR="00674409" w:rsidRPr="00674409">
              <w:rPr>
                <w:rFonts w:hint="eastAsia"/>
                <w:b/>
                <w:bCs/>
                <w:szCs w:val="24"/>
                <w:u w:val="single"/>
              </w:rPr>
              <w:t>下半年在渠道拓展上还有哪些新的计划和目标？</w:t>
            </w:r>
          </w:p>
          <w:p w14:paraId="1640768D" w14:textId="77777777" w:rsidR="00674409" w:rsidRDefault="00674409">
            <w:pPr>
              <w:ind w:firstLineChars="200" w:firstLine="480"/>
              <w:rPr>
                <w:szCs w:val="24"/>
              </w:rPr>
            </w:pPr>
            <w:r w:rsidRPr="00674409">
              <w:rPr>
                <w:rFonts w:hint="eastAsia"/>
                <w:szCs w:val="24"/>
              </w:rPr>
              <w:t>尊敬的投资者，您好！</w:t>
            </w:r>
          </w:p>
          <w:p w14:paraId="3B2B4EB3" w14:textId="77777777" w:rsidR="00674409" w:rsidRDefault="00674409">
            <w:pPr>
              <w:ind w:firstLineChars="200" w:firstLine="480"/>
              <w:rPr>
                <w:szCs w:val="24"/>
              </w:rPr>
            </w:pPr>
            <w:r w:rsidRPr="00674409">
              <w:rPr>
                <w:rFonts w:hint="eastAsia"/>
                <w:szCs w:val="24"/>
              </w:rPr>
              <w:t>2025</w:t>
            </w:r>
            <w:r w:rsidRPr="00674409">
              <w:rPr>
                <w:rFonts w:hint="eastAsia"/>
                <w:szCs w:val="24"/>
              </w:rPr>
              <w:t>年下半年公司在渠道拓展方面有如下措施及目标：</w:t>
            </w:r>
          </w:p>
          <w:p w14:paraId="5D7A8246" w14:textId="77777777" w:rsidR="00674409" w:rsidRDefault="00674409">
            <w:pPr>
              <w:ind w:firstLineChars="200" w:firstLine="480"/>
              <w:rPr>
                <w:szCs w:val="24"/>
              </w:rPr>
            </w:pPr>
            <w:r w:rsidRPr="00674409">
              <w:rPr>
                <w:rFonts w:hint="eastAsia"/>
                <w:szCs w:val="24"/>
              </w:rPr>
              <w:t>一是继续优化渠道布局，与优质经销商合作，强化经销商及其分销网络的终端开拓能力，下沉渠道向扁平化管理发展，全面推进目标客户的开发和已有用户的用量提升。</w:t>
            </w:r>
          </w:p>
          <w:p w14:paraId="4AF1E561" w14:textId="77777777" w:rsidR="00674409" w:rsidRDefault="00674409">
            <w:pPr>
              <w:ind w:firstLineChars="200" w:firstLine="480"/>
              <w:rPr>
                <w:szCs w:val="24"/>
              </w:rPr>
            </w:pPr>
            <w:r w:rsidRPr="00674409">
              <w:rPr>
                <w:rFonts w:hint="eastAsia"/>
                <w:szCs w:val="24"/>
              </w:rPr>
              <w:t>二是进一步聚焦医院用户的开发，促进用户数量扩大，提升已有用户的设备配备、耗材用量的提升，快速提升公司产品的市场占有率，实现高速、可持续的销售</w:t>
            </w:r>
            <w:r w:rsidRPr="00674409">
              <w:rPr>
                <w:rFonts w:hint="eastAsia"/>
                <w:szCs w:val="24"/>
              </w:rPr>
              <w:lastRenderedPageBreak/>
              <w:t>业绩增长。</w:t>
            </w:r>
          </w:p>
          <w:p w14:paraId="6EB51117" w14:textId="77777777" w:rsidR="00674409" w:rsidRDefault="00674409">
            <w:pPr>
              <w:ind w:firstLineChars="200" w:firstLine="480"/>
              <w:rPr>
                <w:szCs w:val="24"/>
              </w:rPr>
            </w:pPr>
            <w:r w:rsidRPr="00674409">
              <w:rPr>
                <w:rFonts w:hint="eastAsia"/>
                <w:szCs w:val="24"/>
              </w:rPr>
              <w:t>三是大力加强终端实销商网络的布局和建设，实现目标市场渠道、产品的全覆盖，通过与优质终销商合作，并继续加大市场推广、学术会议、临床培训等投入，及时响应客户需求，进一步提升供货保障和服务支持能力。</w:t>
            </w:r>
          </w:p>
          <w:p w14:paraId="0CEF7D89" w14:textId="26B6E59E" w:rsidR="00DE448C" w:rsidRDefault="00674409" w:rsidP="00674409">
            <w:pPr>
              <w:ind w:firstLineChars="200" w:firstLine="480"/>
              <w:rPr>
                <w:rFonts w:hint="eastAsia"/>
                <w:szCs w:val="24"/>
              </w:rPr>
            </w:pPr>
            <w:r w:rsidRPr="00674409">
              <w:rPr>
                <w:rFonts w:hint="eastAsia"/>
                <w:szCs w:val="24"/>
              </w:rPr>
              <w:t>感谢您的关注！谢谢！</w:t>
            </w:r>
          </w:p>
          <w:p w14:paraId="3B88CABD" w14:textId="77777777" w:rsidR="00DE448C" w:rsidRDefault="00DE448C">
            <w:pPr>
              <w:rPr>
                <w:szCs w:val="24"/>
              </w:rPr>
            </w:pPr>
          </w:p>
          <w:p w14:paraId="756BCDE3" w14:textId="651A907B" w:rsidR="00230F80" w:rsidRPr="00230F80" w:rsidRDefault="00000000" w:rsidP="00230F80">
            <w:pPr>
              <w:rPr>
                <w:b/>
                <w:bCs/>
                <w:szCs w:val="24"/>
                <w:u w:val="single"/>
              </w:rPr>
            </w:pPr>
            <w:bookmarkStart w:id="1" w:name="OLE_LINK46"/>
            <w:r>
              <w:rPr>
                <w:rFonts w:hint="eastAsia"/>
                <w:b/>
                <w:bCs/>
                <w:szCs w:val="24"/>
                <w:u w:val="single"/>
              </w:rPr>
              <w:t>问题四：</w:t>
            </w:r>
            <w:r w:rsidR="00674409" w:rsidRPr="00674409">
              <w:rPr>
                <w:rFonts w:hint="eastAsia"/>
                <w:b/>
                <w:bCs/>
                <w:szCs w:val="24"/>
                <w:u w:val="single"/>
              </w:rPr>
              <w:t>您好！请问上半年除旋切针外的传统科室耗材增长速度快的原因是什么？有持续性吗？</w:t>
            </w:r>
          </w:p>
          <w:p w14:paraId="0DDF5EBA" w14:textId="797779E9" w:rsidR="00674409" w:rsidRDefault="00674409">
            <w:pPr>
              <w:ind w:firstLineChars="200" w:firstLine="480"/>
              <w:rPr>
                <w:szCs w:val="24"/>
              </w:rPr>
            </w:pPr>
            <w:r w:rsidRPr="00674409">
              <w:rPr>
                <w:rFonts w:hint="eastAsia"/>
                <w:szCs w:val="24"/>
              </w:rPr>
              <w:t>尊敬的投资者，您好！近年来公司持续通过培养医生使用习惯、办理物价收费政策等措施推动骨科、耳鼻喉科、神经外科等科室耗材的一次性使用，取得一定成效。由于手术动力装置耗材属于手术过程中的刚需产品，且从目前来看，虽然骨科、耳鼻喉科、神经外科等科室耗材增长明显，但一次性使用率仍然不高，未来公司仍将继续推进耗材一次性使用进程。感谢您的关注！谢谢！</w:t>
            </w:r>
          </w:p>
          <w:bookmarkEnd w:id="1"/>
          <w:p w14:paraId="0E14EC59" w14:textId="77777777" w:rsidR="00230F80" w:rsidRDefault="00230F80">
            <w:pPr>
              <w:ind w:firstLineChars="200" w:firstLine="480"/>
              <w:rPr>
                <w:szCs w:val="24"/>
              </w:rPr>
            </w:pPr>
          </w:p>
          <w:p w14:paraId="2D560F3E" w14:textId="0831AFF5" w:rsidR="00674409" w:rsidRPr="00674409" w:rsidRDefault="00230F80" w:rsidP="00674409">
            <w:pPr>
              <w:rPr>
                <w:rFonts w:hint="eastAsia"/>
                <w:b/>
                <w:bCs/>
                <w:szCs w:val="24"/>
                <w:u w:val="single"/>
              </w:rPr>
            </w:pPr>
            <w:r>
              <w:rPr>
                <w:rFonts w:hint="eastAsia"/>
                <w:b/>
                <w:bCs/>
                <w:szCs w:val="24"/>
                <w:u w:val="single"/>
              </w:rPr>
              <w:t>问题五：</w:t>
            </w:r>
            <w:r w:rsidR="00674409" w:rsidRPr="00674409">
              <w:rPr>
                <w:rFonts w:hint="eastAsia"/>
                <w:b/>
                <w:bCs/>
                <w:szCs w:val="24"/>
                <w:u w:val="single"/>
              </w:rPr>
              <w:t>您好！请问旋切针集采后今年三季度销售情况怎么样？集采后旋切针的市场竞争格局有何变化？</w:t>
            </w:r>
          </w:p>
          <w:p w14:paraId="0C39F272" w14:textId="59C1C612" w:rsidR="00674409" w:rsidRDefault="00674409" w:rsidP="00674409">
            <w:pPr>
              <w:ind w:firstLineChars="200" w:firstLine="480"/>
              <w:rPr>
                <w:szCs w:val="24"/>
              </w:rPr>
            </w:pPr>
            <w:r w:rsidRPr="00674409">
              <w:rPr>
                <w:szCs w:val="24"/>
              </w:rPr>
              <w:t>尊敬的投资者，您好！关于公司一次性使用乳房旋切活检针</w:t>
            </w:r>
            <w:r w:rsidRPr="00674409">
              <w:rPr>
                <w:szCs w:val="24"/>
              </w:rPr>
              <w:t>2025</w:t>
            </w:r>
            <w:r w:rsidRPr="00674409">
              <w:rPr>
                <w:szCs w:val="24"/>
              </w:rPr>
              <w:t>年三季度的销售情况，敬请关注公司后续的财务报告、相关公告及投资者互动信息。从目前了解到的市场情况来看，目前集采后的市场竞争格局正朝着有利的方向发展。未来，公司将持续把握机会加速增加产品医院覆盖数量，推动产品国产化的普及和下沉，提高市场占有率和市场覆盖率，通过以价换量增强公司盈利能力。公司目前正有序执行相关战略，以价换量的成效需要一定时间来体现。感谢您的关注！谢谢！</w:t>
            </w:r>
          </w:p>
          <w:p w14:paraId="0E54F498" w14:textId="31975564" w:rsidR="00DE448C" w:rsidRDefault="00DE448C">
            <w:pPr>
              <w:ind w:firstLineChars="200" w:firstLine="480"/>
              <w:rPr>
                <w:szCs w:val="24"/>
              </w:rPr>
            </w:pPr>
          </w:p>
          <w:p w14:paraId="75E9064B" w14:textId="67AF714B" w:rsidR="00674409" w:rsidRPr="00674409" w:rsidRDefault="00230F80" w:rsidP="00674409">
            <w:pPr>
              <w:rPr>
                <w:rFonts w:hint="eastAsia"/>
                <w:b/>
                <w:bCs/>
                <w:szCs w:val="24"/>
                <w:u w:val="single"/>
              </w:rPr>
            </w:pPr>
            <w:r>
              <w:rPr>
                <w:rFonts w:hint="eastAsia"/>
                <w:b/>
                <w:bCs/>
                <w:szCs w:val="24"/>
                <w:u w:val="single"/>
              </w:rPr>
              <w:t>问题六：</w:t>
            </w:r>
            <w:r w:rsidR="00674409" w:rsidRPr="00674409">
              <w:rPr>
                <w:rFonts w:hint="eastAsia"/>
                <w:b/>
                <w:bCs/>
                <w:szCs w:val="24"/>
                <w:u w:val="single"/>
              </w:rPr>
              <w:t>未来在拓展海外市场上，公司的重点区域和策略是什么？</w:t>
            </w:r>
          </w:p>
          <w:p w14:paraId="669B9C8D" w14:textId="77777777" w:rsidR="00674409" w:rsidRDefault="00674409" w:rsidP="00674409">
            <w:pPr>
              <w:ind w:firstLineChars="200" w:firstLine="480"/>
              <w:rPr>
                <w:szCs w:val="24"/>
              </w:rPr>
            </w:pPr>
            <w:r w:rsidRPr="00674409">
              <w:rPr>
                <w:szCs w:val="24"/>
              </w:rPr>
              <w:t>尊敬的投资者，您好！</w:t>
            </w:r>
          </w:p>
          <w:p w14:paraId="3A16815C" w14:textId="77777777" w:rsidR="00674409" w:rsidRDefault="00674409" w:rsidP="00674409">
            <w:pPr>
              <w:ind w:firstLineChars="200" w:firstLine="480"/>
              <w:rPr>
                <w:szCs w:val="24"/>
              </w:rPr>
            </w:pPr>
            <w:r w:rsidRPr="00674409">
              <w:rPr>
                <w:szCs w:val="24"/>
              </w:rPr>
              <w:t>未来在拓展海外市场上，公司将通过更加豪迈的出海战略，深耕东南亚、拉丁美洲以及</w:t>
            </w:r>
            <w:r w:rsidRPr="00674409">
              <w:rPr>
                <w:szCs w:val="24"/>
              </w:rPr>
              <w:t>“</w:t>
            </w:r>
            <w:r w:rsidRPr="00674409">
              <w:rPr>
                <w:szCs w:val="24"/>
              </w:rPr>
              <w:t>一带一路</w:t>
            </w:r>
            <w:r w:rsidRPr="00674409">
              <w:rPr>
                <w:szCs w:val="24"/>
              </w:rPr>
              <w:t>”</w:t>
            </w:r>
            <w:r w:rsidRPr="00674409">
              <w:rPr>
                <w:szCs w:val="24"/>
              </w:rPr>
              <w:t>沿线国家及地区等重点及潜力国家，通过完成更多产品的市场准入及一系列推广及品牌建设措施来推动国际业务发展。</w:t>
            </w:r>
          </w:p>
          <w:p w14:paraId="126657F5" w14:textId="77777777" w:rsidR="00674409" w:rsidRDefault="00674409" w:rsidP="00674409">
            <w:pPr>
              <w:ind w:firstLineChars="200" w:firstLine="480"/>
              <w:rPr>
                <w:szCs w:val="24"/>
              </w:rPr>
            </w:pPr>
            <w:r w:rsidRPr="00674409">
              <w:rPr>
                <w:szCs w:val="24"/>
              </w:rPr>
              <w:t>具体措施方面：</w:t>
            </w:r>
          </w:p>
          <w:p w14:paraId="146401FC" w14:textId="77777777" w:rsidR="00674409" w:rsidRDefault="00674409" w:rsidP="00674409">
            <w:pPr>
              <w:ind w:firstLineChars="200" w:firstLine="480"/>
              <w:rPr>
                <w:szCs w:val="24"/>
              </w:rPr>
            </w:pPr>
            <w:r w:rsidRPr="00674409">
              <w:rPr>
                <w:szCs w:val="24"/>
              </w:rPr>
              <w:t>一是加快推进市场准入。公司将加快推进设备及耗材产品的海外注册认证项目，这是推动国际业务发展的重要前提。</w:t>
            </w:r>
          </w:p>
          <w:p w14:paraId="31777013" w14:textId="77777777" w:rsidR="00674409" w:rsidRDefault="00674409" w:rsidP="00674409">
            <w:pPr>
              <w:ind w:firstLineChars="200" w:firstLine="480"/>
              <w:rPr>
                <w:szCs w:val="24"/>
              </w:rPr>
            </w:pPr>
            <w:r w:rsidRPr="00674409">
              <w:rPr>
                <w:szCs w:val="24"/>
              </w:rPr>
              <w:t>二是完善经销网络布局。公司将持续寻找专业的、</w:t>
            </w:r>
            <w:r w:rsidRPr="00674409">
              <w:rPr>
                <w:szCs w:val="24"/>
              </w:rPr>
              <w:lastRenderedPageBreak/>
              <w:t>优质的、合适的合作伙伴，通过强强联合提升市场拓展宽度和效率。</w:t>
            </w:r>
          </w:p>
          <w:p w14:paraId="64E5636B" w14:textId="77777777" w:rsidR="00674409" w:rsidRDefault="00674409" w:rsidP="00674409">
            <w:pPr>
              <w:ind w:firstLineChars="200" w:firstLine="480"/>
              <w:rPr>
                <w:szCs w:val="24"/>
              </w:rPr>
            </w:pPr>
            <w:r w:rsidRPr="00674409">
              <w:rPr>
                <w:szCs w:val="24"/>
              </w:rPr>
              <w:t>三是提升推广及品牌建设。公司通过与渠道经销商合作举办推广活动，提升公司品牌国际知名度与影响力，拓展更多本地医疗机构客户。</w:t>
            </w:r>
          </w:p>
          <w:p w14:paraId="2049449C" w14:textId="77777777" w:rsidR="00674409" w:rsidRDefault="00674409" w:rsidP="00674409">
            <w:pPr>
              <w:ind w:firstLineChars="200" w:firstLine="480"/>
              <w:rPr>
                <w:szCs w:val="24"/>
              </w:rPr>
            </w:pPr>
            <w:r w:rsidRPr="00674409">
              <w:rPr>
                <w:szCs w:val="24"/>
              </w:rPr>
              <w:t>四是加强国际团队建设。公司将加强国际团队建设，以适应和推动海外业务的快速发展。</w:t>
            </w:r>
          </w:p>
          <w:p w14:paraId="2569ECD2" w14:textId="77777777" w:rsidR="00674409" w:rsidRDefault="00674409" w:rsidP="00674409">
            <w:pPr>
              <w:ind w:firstLineChars="200" w:firstLine="480"/>
              <w:rPr>
                <w:szCs w:val="24"/>
              </w:rPr>
            </w:pPr>
            <w:r w:rsidRPr="00674409">
              <w:rPr>
                <w:szCs w:val="24"/>
              </w:rPr>
              <w:t>五是寻求国际合作。在有合适契机的前提下，公司寻求和国际医疗器械巨头合作，通过强强联合提升拓展效率。</w:t>
            </w:r>
          </w:p>
          <w:p w14:paraId="13A44F71" w14:textId="6BAF0D27" w:rsidR="00674409" w:rsidRDefault="00674409" w:rsidP="00674409">
            <w:pPr>
              <w:ind w:firstLineChars="200" w:firstLine="480"/>
              <w:rPr>
                <w:rFonts w:hint="eastAsia"/>
                <w:szCs w:val="24"/>
              </w:rPr>
            </w:pPr>
            <w:r w:rsidRPr="00674409">
              <w:rPr>
                <w:szCs w:val="24"/>
              </w:rPr>
              <w:t>感谢您的关注！谢谢！</w:t>
            </w:r>
          </w:p>
          <w:p w14:paraId="2C93E294" w14:textId="77777777" w:rsidR="00230F80" w:rsidRPr="00230F80" w:rsidRDefault="00230F80">
            <w:pPr>
              <w:ind w:firstLineChars="200" w:firstLine="480"/>
              <w:rPr>
                <w:szCs w:val="24"/>
              </w:rPr>
            </w:pPr>
          </w:p>
          <w:p w14:paraId="6C120DD1" w14:textId="19ED09A8" w:rsidR="00230F80" w:rsidRPr="00230F80" w:rsidRDefault="00230F80" w:rsidP="00230F80">
            <w:pPr>
              <w:rPr>
                <w:b/>
                <w:bCs/>
                <w:szCs w:val="24"/>
                <w:u w:val="single"/>
              </w:rPr>
            </w:pPr>
            <w:r>
              <w:rPr>
                <w:rFonts w:hint="eastAsia"/>
                <w:b/>
                <w:bCs/>
                <w:szCs w:val="24"/>
                <w:u w:val="single"/>
              </w:rPr>
              <w:t>问题七：</w:t>
            </w:r>
            <w:r w:rsidR="00674409" w:rsidRPr="00674409">
              <w:rPr>
                <w:rFonts w:hint="eastAsia"/>
                <w:b/>
                <w:bCs/>
                <w:szCs w:val="24"/>
                <w:u w:val="single"/>
              </w:rPr>
              <w:t>关于公司产品集采情况请介绍一下。</w:t>
            </w:r>
          </w:p>
          <w:p w14:paraId="6088C8C7" w14:textId="6DB4EFCA" w:rsidR="00674409" w:rsidRPr="00674409" w:rsidRDefault="00674409" w:rsidP="00674409">
            <w:pPr>
              <w:ind w:firstLineChars="200" w:firstLine="480"/>
              <w:rPr>
                <w:rFonts w:hint="eastAsia"/>
                <w:szCs w:val="24"/>
              </w:rPr>
            </w:pPr>
            <w:r w:rsidRPr="00674409">
              <w:rPr>
                <w:rFonts w:hint="eastAsia"/>
                <w:szCs w:val="24"/>
              </w:rPr>
              <w:t>尊敬的投资者，您好！截至</w:t>
            </w:r>
            <w:r w:rsidRPr="00674409">
              <w:rPr>
                <w:rFonts w:hint="eastAsia"/>
                <w:szCs w:val="24"/>
              </w:rPr>
              <w:t>2025</w:t>
            </w:r>
            <w:r w:rsidRPr="00674409">
              <w:rPr>
                <w:rFonts w:hint="eastAsia"/>
                <w:szCs w:val="24"/>
              </w:rPr>
              <w:t>年</w:t>
            </w:r>
            <w:r w:rsidRPr="00674409">
              <w:rPr>
                <w:rFonts w:hint="eastAsia"/>
                <w:szCs w:val="24"/>
              </w:rPr>
              <w:t>6</w:t>
            </w:r>
            <w:r w:rsidRPr="00674409">
              <w:rPr>
                <w:rFonts w:hint="eastAsia"/>
                <w:szCs w:val="24"/>
              </w:rPr>
              <w:t>月</w:t>
            </w:r>
            <w:r w:rsidRPr="00674409">
              <w:rPr>
                <w:rFonts w:hint="eastAsia"/>
                <w:szCs w:val="24"/>
              </w:rPr>
              <w:t>30</w:t>
            </w:r>
            <w:r w:rsidRPr="00674409">
              <w:rPr>
                <w:rFonts w:hint="eastAsia"/>
                <w:szCs w:val="24"/>
              </w:rPr>
              <w:t>日，公司内窥镜系统尚未纳入国家或各省市集中带量采购名单，手术动力装置中一次性使用乳房旋切活检针已经中选乳房旋切针全国联采项目（</w:t>
            </w:r>
            <w:r w:rsidRPr="00674409">
              <w:rPr>
                <w:rFonts w:hint="eastAsia"/>
                <w:szCs w:val="24"/>
              </w:rPr>
              <w:t>ZJHCCG-2024-01</w:t>
            </w:r>
            <w:r w:rsidRPr="00674409">
              <w:rPr>
                <w:rFonts w:hint="eastAsia"/>
                <w:szCs w:val="24"/>
              </w:rPr>
              <w:t>）；能量手术设备中一次性使用双极射频手术刀头已中选国家组织骨科脊柱类耗材集中带量采购（</w:t>
            </w:r>
            <w:r w:rsidRPr="00674409">
              <w:rPr>
                <w:rFonts w:hint="eastAsia"/>
                <w:szCs w:val="24"/>
              </w:rPr>
              <w:t>GH-HD2022-1</w:t>
            </w:r>
            <w:r w:rsidRPr="00674409">
              <w:rPr>
                <w:rFonts w:hint="eastAsia"/>
                <w:szCs w:val="24"/>
              </w:rPr>
              <w:t>）、一次性使用等离子手术电极已中选安徽省一次性射频、等离子刀头等医用耗材集中带量采购（</w:t>
            </w:r>
            <w:r w:rsidRPr="00674409">
              <w:rPr>
                <w:rFonts w:hint="eastAsia"/>
                <w:szCs w:val="24"/>
              </w:rPr>
              <w:t>AHYYCG-2023-01</w:t>
            </w:r>
            <w:r w:rsidRPr="00674409">
              <w:rPr>
                <w:rFonts w:hint="eastAsia"/>
                <w:szCs w:val="24"/>
              </w:rPr>
              <w:t>）、一次性使用超声软组织手术刀头已中选广东省等</w:t>
            </w:r>
            <w:r w:rsidRPr="00674409">
              <w:rPr>
                <w:rFonts w:hint="eastAsia"/>
                <w:szCs w:val="24"/>
              </w:rPr>
              <w:t>16</w:t>
            </w:r>
            <w:r w:rsidRPr="00674409">
              <w:rPr>
                <w:rFonts w:hint="eastAsia"/>
                <w:szCs w:val="24"/>
              </w:rPr>
              <w:t>个联盟地区医用耗材集中带量采购（</w:t>
            </w:r>
            <w:r w:rsidRPr="00674409">
              <w:rPr>
                <w:rFonts w:hint="eastAsia"/>
                <w:szCs w:val="24"/>
              </w:rPr>
              <w:t>SZGGZYHCDL202401</w:t>
            </w:r>
            <w:r w:rsidRPr="00674409">
              <w:rPr>
                <w:rFonts w:hint="eastAsia"/>
                <w:szCs w:val="24"/>
              </w:rPr>
              <w:t>）以及川渝联盟超声刀头医用耗材带量联动采购（</w:t>
            </w:r>
            <w:r w:rsidRPr="00674409">
              <w:rPr>
                <w:rFonts w:hint="eastAsia"/>
                <w:szCs w:val="24"/>
              </w:rPr>
              <w:t>CS-HCDL-2023-1</w:t>
            </w:r>
            <w:r w:rsidRPr="00674409">
              <w:rPr>
                <w:rFonts w:hint="eastAsia"/>
                <w:szCs w:val="24"/>
              </w:rPr>
              <w:t>）。感谢您的关注！谢谢！</w:t>
            </w:r>
          </w:p>
          <w:p w14:paraId="0D068490" w14:textId="77777777" w:rsidR="00230F80" w:rsidRDefault="00230F80" w:rsidP="00230F80">
            <w:pPr>
              <w:ind w:firstLineChars="200" w:firstLine="480"/>
              <w:rPr>
                <w:szCs w:val="24"/>
              </w:rPr>
            </w:pPr>
          </w:p>
          <w:p w14:paraId="5F39A6C6" w14:textId="71C5639F" w:rsidR="00674409" w:rsidRPr="00674409" w:rsidRDefault="00230F80" w:rsidP="00674409">
            <w:pPr>
              <w:rPr>
                <w:rFonts w:hint="eastAsia"/>
                <w:b/>
                <w:bCs/>
                <w:szCs w:val="24"/>
                <w:u w:val="single"/>
              </w:rPr>
            </w:pPr>
            <w:r>
              <w:rPr>
                <w:rFonts w:hint="eastAsia"/>
                <w:b/>
                <w:bCs/>
                <w:szCs w:val="24"/>
                <w:u w:val="single"/>
              </w:rPr>
              <w:t>问题八：</w:t>
            </w:r>
            <w:r w:rsidR="00674409" w:rsidRPr="00674409">
              <w:rPr>
                <w:rFonts w:hint="eastAsia"/>
                <w:b/>
                <w:bCs/>
                <w:szCs w:val="24"/>
                <w:u w:val="single"/>
              </w:rPr>
              <w:t>目前行业竞争激烈，公司相较于同行业竞争对手，核心竞争优势体现在哪些方面？</w:t>
            </w:r>
          </w:p>
          <w:p w14:paraId="57EB0F03" w14:textId="77777777" w:rsidR="00674409" w:rsidRDefault="00674409" w:rsidP="00674409">
            <w:pPr>
              <w:ind w:firstLineChars="200" w:firstLine="480"/>
              <w:rPr>
                <w:szCs w:val="24"/>
              </w:rPr>
            </w:pPr>
            <w:r w:rsidRPr="00674409">
              <w:rPr>
                <w:szCs w:val="24"/>
              </w:rPr>
              <w:t>尊敬的投资者，您好！</w:t>
            </w:r>
          </w:p>
          <w:p w14:paraId="1C719679" w14:textId="77777777" w:rsidR="00674409" w:rsidRDefault="00674409" w:rsidP="00674409">
            <w:pPr>
              <w:ind w:firstLineChars="200" w:firstLine="480"/>
              <w:rPr>
                <w:szCs w:val="24"/>
              </w:rPr>
            </w:pPr>
            <w:r w:rsidRPr="00674409">
              <w:rPr>
                <w:szCs w:val="24"/>
              </w:rPr>
              <w:t>公司相较于同行业竞争对手的核心竞争优势主要体现在以下几个方面：</w:t>
            </w:r>
          </w:p>
          <w:p w14:paraId="20C62D06" w14:textId="77777777" w:rsidR="00674409" w:rsidRDefault="00674409" w:rsidP="00674409">
            <w:pPr>
              <w:ind w:firstLineChars="200" w:firstLine="480"/>
              <w:rPr>
                <w:szCs w:val="24"/>
              </w:rPr>
            </w:pPr>
            <w:r w:rsidRPr="00674409">
              <w:rPr>
                <w:szCs w:val="24"/>
              </w:rPr>
              <w:t>一是技术领先优势。公司自成立起便致力于手术动力装置核心技术的研究与发展，目前产品技术水平已达国际先进水平，并领先于国内同类产品。</w:t>
            </w:r>
          </w:p>
          <w:p w14:paraId="37B944CF" w14:textId="77777777" w:rsidR="00674409" w:rsidRDefault="00674409" w:rsidP="00674409">
            <w:pPr>
              <w:ind w:firstLineChars="200" w:firstLine="480"/>
              <w:rPr>
                <w:szCs w:val="24"/>
              </w:rPr>
            </w:pPr>
            <w:r w:rsidRPr="00674409">
              <w:rPr>
                <w:szCs w:val="24"/>
              </w:rPr>
              <w:t>二是研发创新优势。公司研发团队积累了丰富的专业知识，并具备强大的工程转化能力。公司紧贴中国本土市场的需求，不断改进现有产品，推出不同型号及规格的产品，以适应各种外科手术术式和医生使用习惯，为终端用户提供更多的选择及便利。</w:t>
            </w:r>
          </w:p>
          <w:p w14:paraId="73DC3DB3" w14:textId="77777777" w:rsidR="00674409" w:rsidRDefault="00674409" w:rsidP="00674409">
            <w:pPr>
              <w:ind w:firstLineChars="200" w:firstLine="480"/>
              <w:rPr>
                <w:szCs w:val="24"/>
              </w:rPr>
            </w:pPr>
            <w:r w:rsidRPr="00674409">
              <w:rPr>
                <w:szCs w:val="24"/>
              </w:rPr>
              <w:t>三是专业服务优势。公司整合学术研究、市场渠道、产品教培等内外部资源，建立了完善的售前服务网络和管理体系。同时，拥有一批专业的服务工程师及完善的售后服务体系，能够快速、高效地解决终端医院用户的</w:t>
            </w:r>
            <w:r w:rsidRPr="00674409">
              <w:rPr>
                <w:szCs w:val="24"/>
              </w:rPr>
              <w:lastRenderedPageBreak/>
              <w:t>需求和问题。</w:t>
            </w:r>
            <w:r w:rsidRPr="00674409">
              <w:rPr>
                <w:szCs w:val="24"/>
              </w:rPr>
              <w:t xml:space="preserve"> </w:t>
            </w:r>
          </w:p>
          <w:p w14:paraId="53A0C4F0" w14:textId="77777777" w:rsidR="00674409" w:rsidRDefault="00674409" w:rsidP="00674409">
            <w:pPr>
              <w:ind w:firstLineChars="200" w:firstLine="480"/>
              <w:rPr>
                <w:szCs w:val="24"/>
              </w:rPr>
            </w:pPr>
            <w:r w:rsidRPr="00674409">
              <w:rPr>
                <w:szCs w:val="24"/>
              </w:rPr>
              <w:t>四是人才团队优势。公司核心技术团队长期致力于手术器械的开发工作，对技术研发体系、行业发展趋势和创新成果商业化有长期、深入、全面的理解，保证了公司产品不仅具有技术上的领先优势，而且能够符合市场需求。</w:t>
            </w:r>
          </w:p>
          <w:p w14:paraId="2D5FEB80" w14:textId="77777777" w:rsidR="00674409" w:rsidRDefault="00674409" w:rsidP="00674409">
            <w:pPr>
              <w:ind w:firstLineChars="200" w:firstLine="480"/>
              <w:rPr>
                <w:szCs w:val="24"/>
              </w:rPr>
            </w:pPr>
            <w:r w:rsidRPr="00674409">
              <w:rPr>
                <w:szCs w:val="24"/>
              </w:rPr>
              <w:t>五是优质的合作资源。公司秉持开放合作的思想，通过产、学、研、医深度合作，推出了最贴近临床需求的产品，扩大市场销售和终端医院的覆盖率。</w:t>
            </w:r>
          </w:p>
          <w:p w14:paraId="78095447" w14:textId="52449DA0" w:rsidR="00674409" w:rsidRDefault="00674409" w:rsidP="00674409">
            <w:pPr>
              <w:ind w:firstLineChars="200" w:firstLine="480"/>
              <w:rPr>
                <w:rFonts w:hint="eastAsia"/>
                <w:szCs w:val="24"/>
              </w:rPr>
            </w:pPr>
            <w:r w:rsidRPr="00674409">
              <w:rPr>
                <w:szCs w:val="24"/>
              </w:rPr>
              <w:t>感谢您的关注！谢谢！</w:t>
            </w:r>
          </w:p>
          <w:p w14:paraId="3C314AFA" w14:textId="77777777" w:rsidR="00230F80" w:rsidRDefault="00230F80" w:rsidP="00230F80">
            <w:pPr>
              <w:ind w:firstLineChars="200" w:firstLine="480"/>
              <w:rPr>
                <w:szCs w:val="24"/>
              </w:rPr>
            </w:pPr>
          </w:p>
          <w:p w14:paraId="0DEB3CCE" w14:textId="03F5A817" w:rsidR="00674409" w:rsidRPr="00674409" w:rsidRDefault="00230F80" w:rsidP="00674409">
            <w:pPr>
              <w:rPr>
                <w:rFonts w:hint="eastAsia"/>
                <w:b/>
                <w:bCs/>
                <w:szCs w:val="24"/>
                <w:u w:val="single"/>
              </w:rPr>
            </w:pPr>
            <w:r>
              <w:rPr>
                <w:rFonts w:hint="eastAsia"/>
                <w:b/>
                <w:bCs/>
                <w:szCs w:val="24"/>
                <w:u w:val="single"/>
              </w:rPr>
              <w:t>问题九：</w:t>
            </w:r>
            <w:r w:rsidR="00674409" w:rsidRPr="00674409">
              <w:rPr>
                <w:rFonts w:hint="eastAsia"/>
                <w:b/>
                <w:bCs/>
                <w:szCs w:val="24"/>
                <w:u w:val="single"/>
              </w:rPr>
              <w:t>请问董事长七月份说的增持公司股票的事情，现在进行到多少万了谢谢</w:t>
            </w:r>
          </w:p>
          <w:p w14:paraId="4E57B794" w14:textId="5394866B" w:rsidR="00674409" w:rsidRDefault="00674409" w:rsidP="00230F80">
            <w:pPr>
              <w:ind w:firstLineChars="200" w:firstLine="480"/>
              <w:rPr>
                <w:rFonts w:hint="eastAsia"/>
                <w:szCs w:val="24"/>
              </w:rPr>
            </w:pPr>
            <w:r w:rsidRPr="00674409">
              <w:rPr>
                <w:rFonts w:hint="eastAsia"/>
                <w:szCs w:val="24"/>
              </w:rPr>
              <w:t>尊敬的投资者，您好！根据公司公告，公司控股股东重庆西山投资有限公司在</w:t>
            </w:r>
            <w:r w:rsidRPr="00674409">
              <w:rPr>
                <w:rFonts w:hint="eastAsia"/>
                <w:szCs w:val="24"/>
              </w:rPr>
              <w:t>2025</w:t>
            </w:r>
            <w:r w:rsidRPr="00674409">
              <w:rPr>
                <w:rFonts w:hint="eastAsia"/>
                <w:szCs w:val="24"/>
              </w:rPr>
              <w:t>年</w:t>
            </w:r>
            <w:r w:rsidRPr="00674409">
              <w:rPr>
                <w:rFonts w:hint="eastAsia"/>
                <w:szCs w:val="24"/>
              </w:rPr>
              <w:t>7</w:t>
            </w:r>
            <w:r w:rsidRPr="00674409">
              <w:rPr>
                <w:rFonts w:hint="eastAsia"/>
                <w:szCs w:val="24"/>
              </w:rPr>
              <w:t>月发布增持计划，拟使用自有资金或自筹资金自</w:t>
            </w:r>
            <w:r w:rsidRPr="00674409">
              <w:rPr>
                <w:rFonts w:hint="eastAsia"/>
                <w:szCs w:val="24"/>
              </w:rPr>
              <w:t>2025</w:t>
            </w:r>
            <w:r w:rsidRPr="00674409">
              <w:rPr>
                <w:rFonts w:hint="eastAsia"/>
                <w:szCs w:val="24"/>
              </w:rPr>
              <w:t>年</w:t>
            </w:r>
            <w:r w:rsidRPr="00674409">
              <w:rPr>
                <w:rFonts w:hint="eastAsia"/>
                <w:szCs w:val="24"/>
              </w:rPr>
              <w:t>7</w:t>
            </w:r>
            <w:r w:rsidRPr="00674409">
              <w:rPr>
                <w:rFonts w:hint="eastAsia"/>
                <w:szCs w:val="24"/>
              </w:rPr>
              <w:t>月</w:t>
            </w:r>
            <w:r w:rsidRPr="00674409">
              <w:rPr>
                <w:rFonts w:hint="eastAsia"/>
                <w:szCs w:val="24"/>
              </w:rPr>
              <w:t>8</w:t>
            </w:r>
            <w:r w:rsidRPr="00674409">
              <w:rPr>
                <w:rFonts w:hint="eastAsia"/>
                <w:szCs w:val="24"/>
              </w:rPr>
              <w:t>日起的</w:t>
            </w:r>
            <w:r w:rsidRPr="00674409">
              <w:rPr>
                <w:rFonts w:hint="eastAsia"/>
                <w:szCs w:val="24"/>
              </w:rPr>
              <w:t>6</w:t>
            </w:r>
            <w:r w:rsidRPr="00674409">
              <w:rPr>
                <w:rFonts w:hint="eastAsia"/>
                <w:szCs w:val="24"/>
              </w:rPr>
              <w:t>个月内，通过上海证券交易所系统允许的方式增持公司股份，增持金额不低于人民币</w:t>
            </w:r>
            <w:r w:rsidRPr="00674409">
              <w:rPr>
                <w:rFonts w:hint="eastAsia"/>
                <w:szCs w:val="24"/>
              </w:rPr>
              <w:t>500</w:t>
            </w:r>
            <w:r w:rsidRPr="00674409">
              <w:rPr>
                <w:rFonts w:hint="eastAsia"/>
                <w:szCs w:val="24"/>
              </w:rPr>
              <w:t>万元（含），不超过人民币</w:t>
            </w:r>
            <w:r w:rsidRPr="00674409">
              <w:rPr>
                <w:rFonts w:hint="eastAsia"/>
                <w:szCs w:val="24"/>
              </w:rPr>
              <w:t>1,000</w:t>
            </w:r>
            <w:r w:rsidRPr="00674409">
              <w:rPr>
                <w:rFonts w:hint="eastAsia"/>
                <w:szCs w:val="24"/>
              </w:rPr>
              <w:t>万元（含）。截至目前，相关计划已在实施中，控股股东将及时反馈增持进展给公司，公司也将及时履行披露义务，敬请关注后续相关公告。感谢您的关注！谢谢！</w:t>
            </w:r>
          </w:p>
          <w:p w14:paraId="7A76D228" w14:textId="77777777" w:rsidR="00230F80" w:rsidRDefault="00230F80" w:rsidP="00230F80">
            <w:pPr>
              <w:ind w:firstLineChars="200" w:firstLine="480"/>
              <w:rPr>
                <w:szCs w:val="24"/>
              </w:rPr>
            </w:pPr>
          </w:p>
          <w:p w14:paraId="18ED2977" w14:textId="5E1F5671" w:rsidR="00674409" w:rsidRPr="00674409" w:rsidRDefault="00230F80" w:rsidP="00674409">
            <w:pPr>
              <w:rPr>
                <w:rFonts w:hint="eastAsia"/>
                <w:b/>
                <w:bCs/>
                <w:szCs w:val="24"/>
                <w:u w:val="single"/>
              </w:rPr>
            </w:pPr>
            <w:r>
              <w:rPr>
                <w:rFonts w:hint="eastAsia"/>
                <w:b/>
                <w:bCs/>
                <w:szCs w:val="24"/>
                <w:u w:val="single"/>
              </w:rPr>
              <w:t>问题十：</w:t>
            </w:r>
            <w:r w:rsidR="00674409" w:rsidRPr="00674409">
              <w:rPr>
                <w:rFonts w:hint="eastAsia"/>
                <w:b/>
                <w:bCs/>
                <w:szCs w:val="24"/>
                <w:u w:val="single"/>
              </w:rPr>
              <w:t>请问公司在制定分红政策时主要考虑哪些因素？未来分红政策会保持怎样的稳定性和持续性？</w:t>
            </w:r>
          </w:p>
          <w:p w14:paraId="2AFDF7A4" w14:textId="6E18681C" w:rsidR="00230F80" w:rsidRPr="00674409" w:rsidRDefault="00674409" w:rsidP="00674409">
            <w:pPr>
              <w:ind w:firstLineChars="200" w:firstLine="480"/>
              <w:rPr>
                <w:rFonts w:hint="eastAsia"/>
                <w:szCs w:val="24"/>
              </w:rPr>
            </w:pPr>
            <w:r w:rsidRPr="00674409">
              <w:rPr>
                <w:rFonts w:hint="eastAsia"/>
                <w:szCs w:val="24"/>
              </w:rPr>
              <w:t>尊敬的投资者，您好！公司在制定分红政策时主要考虑的因素包括公司的盈利情况、现金流状况以及未来发展规划等。公司坚持稳健、可持续的分红策略，兼顾现金分红的连续性和稳定性，根据上述因素制定合理的利润分配方案。未来，公司将根据实际情况，制定相应的分红方案，维护广大股东的合法权益，并结合公司的经营状况和业务发展目标，充分利用分红后留存的未分配利润和自有资金，保证未来经营的稳健发展，实现业绩增长与股东回报的动态平衡，打造可持续发展的股东价值回报机制，确保分红政策的稳定性和持续性。感谢您的关注！谢谢！</w:t>
            </w:r>
          </w:p>
          <w:p w14:paraId="6C3812DA" w14:textId="77777777" w:rsidR="00DE448C" w:rsidRDefault="00DE448C">
            <w:pPr>
              <w:rPr>
                <w:szCs w:val="24"/>
              </w:rPr>
            </w:pPr>
          </w:p>
        </w:tc>
      </w:tr>
      <w:tr w:rsidR="00DE448C" w14:paraId="1356E629" w14:textId="77777777">
        <w:tc>
          <w:tcPr>
            <w:tcW w:w="2405" w:type="dxa"/>
          </w:tcPr>
          <w:p w14:paraId="0DE6B5E9" w14:textId="77777777" w:rsidR="00DE448C" w:rsidRDefault="00DE448C">
            <w:pPr>
              <w:jc w:val="center"/>
              <w:rPr>
                <w:b/>
                <w:bCs/>
                <w:szCs w:val="24"/>
              </w:rPr>
            </w:pPr>
          </w:p>
          <w:p w14:paraId="66DD650A" w14:textId="77777777" w:rsidR="00DE448C" w:rsidRDefault="00000000">
            <w:pPr>
              <w:jc w:val="center"/>
              <w:rPr>
                <w:b/>
                <w:bCs/>
                <w:szCs w:val="24"/>
              </w:rPr>
            </w:pPr>
            <w:r>
              <w:rPr>
                <w:rFonts w:hint="eastAsia"/>
                <w:b/>
                <w:bCs/>
                <w:szCs w:val="24"/>
              </w:rPr>
              <w:t>附件清单（如有）</w:t>
            </w:r>
          </w:p>
        </w:tc>
        <w:tc>
          <w:tcPr>
            <w:tcW w:w="5891" w:type="dxa"/>
          </w:tcPr>
          <w:p w14:paraId="567A0FB7" w14:textId="77777777" w:rsidR="00DE448C" w:rsidRDefault="00DE448C">
            <w:pPr>
              <w:jc w:val="center"/>
              <w:rPr>
                <w:szCs w:val="24"/>
              </w:rPr>
            </w:pPr>
          </w:p>
          <w:p w14:paraId="23B9CC94" w14:textId="77777777" w:rsidR="00DE448C" w:rsidRDefault="00000000">
            <w:pPr>
              <w:jc w:val="left"/>
              <w:rPr>
                <w:szCs w:val="24"/>
              </w:rPr>
            </w:pPr>
            <w:r>
              <w:rPr>
                <w:rFonts w:hint="eastAsia"/>
                <w:szCs w:val="24"/>
              </w:rPr>
              <w:t>无</w:t>
            </w:r>
          </w:p>
          <w:p w14:paraId="29EA0F3A" w14:textId="77777777" w:rsidR="00DE448C" w:rsidRDefault="00DE448C">
            <w:pPr>
              <w:jc w:val="center"/>
              <w:rPr>
                <w:szCs w:val="24"/>
              </w:rPr>
            </w:pPr>
          </w:p>
        </w:tc>
      </w:tr>
    </w:tbl>
    <w:p w14:paraId="07C86E51" w14:textId="77777777" w:rsidR="00DE448C" w:rsidRDefault="00DE448C">
      <w:pPr>
        <w:spacing w:line="360" w:lineRule="auto"/>
        <w:rPr>
          <w:szCs w:val="24"/>
        </w:rPr>
      </w:pPr>
    </w:p>
    <w:p w14:paraId="2F3CCE7A" w14:textId="77777777" w:rsidR="00DE448C" w:rsidRDefault="00DE448C">
      <w:pPr>
        <w:widowControl/>
        <w:jc w:val="left"/>
        <w:rPr>
          <w:szCs w:val="24"/>
        </w:rPr>
      </w:pPr>
    </w:p>
    <w:sectPr w:rsidR="00DE44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D119" w14:textId="77777777" w:rsidR="005D60BE" w:rsidRDefault="005D60BE" w:rsidP="00756099">
      <w:r>
        <w:separator/>
      </w:r>
    </w:p>
  </w:endnote>
  <w:endnote w:type="continuationSeparator" w:id="0">
    <w:p w14:paraId="5651AF27" w14:textId="77777777" w:rsidR="005D60BE" w:rsidRDefault="005D60BE" w:rsidP="0075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CC9C" w14:textId="77777777" w:rsidR="005D60BE" w:rsidRDefault="005D60BE" w:rsidP="00756099">
      <w:r>
        <w:separator/>
      </w:r>
    </w:p>
  </w:footnote>
  <w:footnote w:type="continuationSeparator" w:id="0">
    <w:p w14:paraId="43957D6B" w14:textId="77777777" w:rsidR="005D60BE" w:rsidRDefault="005D60BE" w:rsidP="00756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IzNDBlYWJkZmNiMWQ1NWYyMWUxMTVjNjM2MDc3YjEifQ=="/>
    <w:docVar w:name="KSO_WPS_MARK_KEY" w:val="99b48d35-2832-430e-860c-e4b402000f1d"/>
  </w:docVars>
  <w:rsids>
    <w:rsidRoot w:val="00DC5E46"/>
    <w:rsid w:val="00004524"/>
    <w:rsid w:val="0003116F"/>
    <w:rsid w:val="00037DC5"/>
    <w:rsid w:val="0005194A"/>
    <w:rsid w:val="00064B1C"/>
    <w:rsid w:val="00067978"/>
    <w:rsid w:val="000844BF"/>
    <w:rsid w:val="000973DD"/>
    <w:rsid w:val="000974A6"/>
    <w:rsid w:val="000A3EFF"/>
    <w:rsid w:val="000B61FC"/>
    <w:rsid w:val="000D2872"/>
    <w:rsid w:val="000E1009"/>
    <w:rsid w:val="000E1231"/>
    <w:rsid w:val="000E69B0"/>
    <w:rsid w:val="000E774F"/>
    <w:rsid w:val="00100178"/>
    <w:rsid w:val="001041EB"/>
    <w:rsid w:val="0011088C"/>
    <w:rsid w:val="0012585B"/>
    <w:rsid w:val="00131477"/>
    <w:rsid w:val="00133539"/>
    <w:rsid w:val="001438F4"/>
    <w:rsid w:val="00171B17"/>
    <w:rsid w:val="0018696E"/>
    <w:rsid w:val="001971F2"/>
    <w:rsid w:val="001B100A"/>
    <w:rsid w:val="001E0AAE"/>
    <w:rsid w:val="001F0F88"/>
    <w:rsid w:val="001F79EE"/>
    <w:rsid w:val="00201F9B"/>
    <w:rsid w:val="00202882"/>
    <w:rsid w:val="0020500F"/>
    <w:rsid w:val="00205068"/>
    <w:rsid w:val="00205DC1"/>
    <w:rsid w:val="00212A05"/>
    <w:rsid w:val="00216937"/>
    <w:rsid w:val="00230F80"/>
    <w:rsid w:val="002366F1"/>
    <w:rsid w:val="00244EF2"/>
    <w:rsid w:val="00256604"/>
    <w:rsid w:val="00275786"/>
    <w:rsid w:val="0027614C"/>
    <w:rsid w:val="00293A5E"/>
    <w:rsid w:val="00297953"/>
    <w:rsid w:val="002A0AA7"/>
    <w:rsid w:val="002A57AF"/>
    <w:rsid w:val="002B133E"/>
    <w:rsid w:val="002C3A9A"/>
    <w:rsid w:val="002D557D"/>
    <w:rsid w:val="002F62B5"/>
    <w:rsid w:val="00310E3C"/>
    <w:rsid w:val="00313DE0"/>
    <w:rsid w:val="00315039"/>
    <w:rsid w:val="00325125"/>
    <w:rsid w:val="00346FEC"/>
    <w:rsid w:val="00351213"/>
    <w:rsid w:val="0035146F"/>
    <w:rsid w:val="0037279A"/>
    <w:rsid w:val="003A301F"/>
    <w:rsid w:val="003A3A46"/>
    <w:rsid w:val="003B7A8C"/>
    <w:rsid w:val="003C61AA"/>
    <w:rsid w:val="003E7FB7"/>
    <w:rsid w:val="003F3C92"/>
    <w:rsid w:val="004046FF"/>
    <w:rsid w:val="004047AD"/>
    <w:rsid w:val="004055A8"/>
    <w:rsid w:val="004065F8"/>
    <w:rsid w:val="004110D7"/>
    <w:rsid w:val="004200CD"/>
    <w:rsid w:val="00424840"/>
    <w:rsid w:val="00425315"/>
    <w:rsid w:val="004459F4"/>
    <w:rsid w:val="00447592"/>
    <w:rsid w:val="00461D04"/>
    <w:rsid w:val="004741B9"/>
    <w:rsid w:val="004754E9"/>
    <w:rsid w:val="004760DD"/>
    <w:rsid w:val="00496F9C"/>
    <w:rsid w:val="004B52A3"/>
    <w:rsid w:val="004C11AA"/>
    <w:rsid w:val="004C6AE7"/>
    <w:rsid w:val="004E0E8A"/>
    <w:rsid w:val="004E40CA"/>
    <w:rsid w:val="00513BB5"/>
    <w:rsid w:val="005218A5"/>
    <w:rsid w:val="00523F91"/>
    <w:rsid w:val="00534A34"/>
    <w:rsid w:val="00555E9C"/>
    <w:rsid w:val="0055715C"/>
    <w:rsid w:val="00564D8B"/>
    <w:rsid w:val="00587612"/>
    <w:rsid w:val="005912BA"/>
    <w:rsid w:val="005933E5"/>
    <w:rsid w:val="005A6C5F"/>
    <w:rsid w:val="005B7220"/>
    <w:rsid w:val="005D28ED"/>
    <w:rsid w:val="005D43FC"/>
    <w:rsid w:val="005D60BE"/>
    <w:rsid w:val="005D7CDB"/>
    <w:rsid w:val="005F3A58"/>
    <w:rsid w:val="00605093"/>
    <w:rsid w:val="00607E0B"/>
    <w:rsid w:val="006150F1"/>
    <w:rsid w:val="0061548B"/>
    <w:rsid w:val="0062169D"/>
    <w:rsid w:val="006278AD"/>
    <w:rsid w:val="00657EB8"/>
    <w:rsid w:val="00664189"/>
    <w:rsid w:val="00673800"/>
    <w:rsid w:val="00674409"/>
    <w:rsid w:val="00682E48"/>
    <w:rsid w:val="00691D59"/>
    <w:rsid w:val="006974F1"/>
    <w:rsid w:val="006A40D4"/>
    <w:rsid w:val="006B256E"/>
    <w:rsid w:val="006E324E"/>
    <w:rsid w:val="006E4169"/>
    <w:rsid w:val="006E673A"/>
    <w:rsid w:val="006E7476"/>
    <w:rsid w:val="006F0259"/>
    <w:rsid w:val="006F2D0F"/>
    <w:rsid w:val="0070123D"/>
    <w:rsid w:val="0070790C"/>
    <w:rsid w:val="007241DB"/>
    <w:rsid w:val="007245D8"/>
    <w:rsid w:val="00730979"/>
    <w:rsid w:val="007328B1"/>
    <w:rsid w:val="00743C65"/>
    <w:rsid w:val="00756099"/>
    <w:rsid w:val="00760909"/>
    <w:rsid w:val="00761833"/>
    <w:rsid w:val="007705A8"/>
    <w:rsid w:val="0077083A"/>
    <w:rsid w:val="00773E29"/>
    <w:rsid w:val="00792AF5"/>
    <w:rsid w:val="007A5979"/>
    <w:rsid w:val="007B5C56"/>
    <w:rsid w:val="007E1237"/>
    <w:rsid w:val="007E205E"/>
    <w:rsid w:val="007F0387"/>
    <w:rsid w:val="008058FB"/>
    <w:rsid w:val="008127E6"/>
    <w:rsid w:val="008412E3"/>
    <w:rsid w:val="008514D3"/>
    <w:rsid w:val="00864167"/>
    <w:rsid w:val="0087022E"/>
    <w:rsid w:val="00873606"/>
    <w:rsid w:val="008750A5"/>
    <w:rsid w:val="008752A0"/>
    <w:rsid w:val="00880820"/>
    <w:rsid w:val="00880942"/>
    <w:rsid w:val="00880CFA"/>
    <w:rsid w:val="008956BF"/>
    <w:rsid w:val="008A268E"/>
    <w:rsid w:val="008B6B60"/>
    <w:rsid w:val="008C34DD"/>
    <w:rsid w:val="008C3DD8"/>
    <w:rsid w:val="008E003A"/>
    <w:rsid w:val="008E1EF8"/>
    <w:rsid w:val="008E4F93"/>
    <w:rsid w:val="00904323"/>
    <w:rsid w:val="00904B50"/>
    <w:rsid w:val="00904E35"/>
    <w:rsid w:val="00907466"/>
    <w:rsid w:val="009114D0"/>
    <w:rsid w:val="00914FEB"/>
    <w:rsid w:val="00946314"/>
    <w:rsid w:val="00957288"/>
    <w:rsid w:val="0095795A"/>
    <w:rsid w:val="009623F4"/>
    <w:rsid w:val="0099173E"/>
    <w:rsid w:val="009A5E0E"/>
    <w:rsid w:val="009D31B8"/>
    <w:rsid w:val="009E2AF5"/>
    <w:rsid w:val="009E5FCE"/>
    <w:rsid w:val="009F4679"/>
    <w:rsid w:val="00A06F98"/>
    <w:rsid w:val="00A20A88"/>
    <w:rsid w:val="00A300B7"/>
    <w:rsid w:val="00A3356A"/>
    <w:rsid w:val="00A715D1"/>
    <w:rsid w:val="00A76355"/>
    <w:rsid w:val="00A77AEA"/>
    <w:rsid w:val="00A94C8D"/>
    <w:rsid w:val="00AA1D76"/>
    <w:rsid w:val="00AA4C9F"/>
    <w:rsid w:val="00AB10A7"/>
    <w:rsid w:val="00AB3F42"/>
    <w:rsid w:val="00AB6E66"/>
    <w:rsid w:val="00AC0D44"/>
    <w:rsid w:val="00AC48F7"/>
    <w:rsid w:val="00AC59D5"/>
    <w:rsid w:val="00AD34F9"/>
    <w:rsid w:val="00AD40D4"/>
    <w:rsid w:val="00AF0F0C"/>
    <w:rsid w:val="00B40250"/>
    <w:rsid w:val="00B617E1"/>
    <w:rsid w:val="00B6678B"/>
    <w:rsid w:val="00B71EE6"/>
    <w:rsid w:val="00B85161"/>
    <w:rsid w:val="00B86F6F"/>
    <w:rsid w:val="00BC1E84"/>
    <w:rsid w:val="00BD258D"/>
    <w:rsid w:val="00BD2B1A"/>
    <w:rsid w:val="00BD7B7F"/>
    <w:rsid w:val="00BE4229"/>
    <w:rsid w:val="00C02DBB"/>
    <w:rsid w:val="00C3114B"/>
    <w:rsid w:val="00C500B5"/>
    <w:rsid w:val="00C507A7"/>
    <w:rsid w:val="00C62F97"/>
    <w:rsid w:val="00C945C3"/>
    <w:rsid w:val="00C95219"/>
    <w:rsid w:val="00C96E74"/>
    <w:rsid w:val="00CA5804"/>
    <w:rsid w:val="00CA632A"/>
    <w:rsid w:val="00CA7165"/>
    <w:rsid w:val="00CB46D0"/>
    <w:rsid w:val="00CD2C41"/>
    <w:rsid w:val="00CF4999"/>
    <w:rsid w:val="00D2176D"/>
    <w:rsid w:val="00D311EC"/>
    <w:rsid w:val="00D356E2"/>
    <w:rsid w:val="00D37751"/>
    <w:rsid w:val="00D40785"/>
    <w:rsid w:val="00D45419"/>
    <w:rsid w:val="00D621D6"/>
    <w:rsid w:val="00D74827"/>
    <w:rsid w:val="00D86472"/>
    <w:rsid w:val="00D918D9"/>
    <w:rsid w:val="00D93C37"/>
    <w:rsid w:val="00D94600"/>
    <w:rsid w:val="00D95EBE"/>
    <w:rsid w:val="00DA082D"/>
    <w:rsid w:val="00DA1A9C"/>
    <w:rsid w:val="00DA4A93"/>
    <w:rsid w:val="00DA60CA"/>
    <w:rsid w:val="00DA643A"/>
    <w:rsid w:val="00DB1A80"/>
    <w:rsid w:val="00DB6541"/>
    <w:rsid w:val="00DC0644"/>
    <w:rsid w:val="00DC321A"/>
    <w:rsid w:val="00DC3C6F"/>
    <w:rsid w:val="00DC5E46"/>
    <w:rsid w:val="00DE448C"/>
    <w:rsid w:val="00E0262D"/>
    <w:rsid w:val="00E02CAA"/>
    <w:rsid w:val="00E02F8B"/>
    <w:rsid w:val="00E0423C"/>
    <w:rsid w:val="00E14C80"/>
    <w:rsid w:val="00E23EE3"/>
    <w:rsid w:val="00E25A38"/>
    <w:rsid w:val="00E339E5"/>
    <w:rsid w:val="00E35048"/>
    <w:rsid w:val="00E569A4"/>
    <w:rsid w:val="00E601CC"/>
    <w:rsid w:val="00E62DCB"/>
    <w:rsid w:val="00E64E0C"/>
    <w:rsid w:val="00E66C81"/>
    <w:rsid w:val="00E73F91"/>
    <w:rsid w:val="00E85841"/>
    <w:rsid w:val="00E86D19"/>
    <w:rsid w:val="00E9000F"/>
    <w:rsid w:val="00E91FE4"/>
    <w:rsid w:val="00E93A9D"/>
    <w:rsid w:val="00EA497B"/>
    <w:rsid w:val="00EB59D7"/>
    <w:rsid w:val="00EC5FC8"/>
    <w:rsid w:val="00EE421E"/>
    <w:rsid w:val="00F01782"/>
    <w:rsid w:val="00F23674"/>
    <w:rsid w:val="00F3095F"/>
    <w:rsid w:val="00F320D1"/>
    <w:rsid w:val="00F32E9C"/>
    <w:rsid w:val="00F554A3"/>
    <w:rsid w:val="00F61B22"/>
    <w:rsid w:val="00F733D2"/>
    <w:rsid w:val="00F90967"/>
    <w:rsid w:val="00FA02CA"/>
    <w:rsid w:val="00FC6020"/>
    <w:rsid w:val="00FE5892"/>
    <w:rsid w:val="0371289F"/>
    <w:rsid w:val="14411E19"/>
    <w:rsid w:val="21C06FD3"/>
    <w:rsid w:val="25E847EB"/>
    <w:rsid w:val="3C6912E3"/>
    <w:rsid w:val="3D0719EB"/>
    <w:rsid w:val="429232D3"/>
    <w:rsid w:val="49DD0F01"/>
    <w:rsid w:val="769A5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4549D"/>
  <w15:docId w15:val="{2B9558F1-FE7E-4031-88EC-520564C4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rFonts w:ascii="Times New Roman" w:eastAsia="宋体" w:hAnsi="Times New Roman"/>
      <w:sz w:val="18"/>
      <w:szCs w:val="18"/>
    </w:rPr>
  </w:style>
  <w:style w:type="character" w:customStyle="1" w:styleId="a8">
    <w:name w:val="页眉 字符"/>
    <w:basedOn w:val="a0"/>
    <w:link w:val="a7"/>
    <w:uiPriority w:val="99"/>
    <w:qFormat/>
    <w:rPr>
      <w:rFonts w:ascii="Times New Roman" w:eastAsia="宋体" w:hAnsi="Times New Roman"/>
      <w:sz w:val="18"/>
      <w:szCs w:val="18"/>
    </w:rPr>
  </w:style>
  <w:style w:type="character" w:customStyle="1" w:styleId="a6">
    <w:name w:val="页脚 字符"/>
    <w:basedOn w:val="a0"/>
    <w:link w:val="a5"/>
    <w:uiPriority w:val="99"/>
    <w:qFormat/>
    <w:rPr>
      <w:rFonts w:ascii="Times New Roman" w:eastAsia="宋体" w:hAnsi="Times New Roman"/>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
    <w:name w:val="修订1"/>
    <w:hidden/>
    <w:uiPriority w:val="99"/>
    <w:unhideWhenUsed/>
    <w:qFormat/>
    <w:rPr>
      <w:rFonts w:cstheme="minorBidi"/>
      <w:kern w:val="2"/>
      <w:sz w:val="24"/>
      <w:szCs w:val="22"/>
    </w:rPr>
  </w:style>
  <w:style w:type="paragraph" w:styleId="aa">
    <w:name w:val="List Paragraph"/>
    <w:basedOn w:val="a"/>
    <w:uiPriority w:val="99"/>
    <w:unhideWhenUsed/>
    <w:qFormat/>
    <w:pPr>
      <w:ind w:firstLineChars="200" w:firstLine="420"/>
    </w:pPr>
  </w:style>
  <w:style w:type="paragraph" w:styleId="ab">
    <w:name w:val="Normal (Web)"/>
    <w:basedOn w:val="a"/>
    <w:uiPriority w:val="99"/>
    <w:semiHidden/>
    <w:unhideWhenUsed/>
    <w:rsid w:val="008127E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58512">
      <w:bodyDiv w:val="1"/>
      <w:marLeft w:val="0"/>
      <w:marRight w:val="0"/>
      <w:marTop w:val="0"/>
      <w:marBottom w:val="0"/>
      <w:divBdr>
        <w:top w:val="none" w:sz="0" w:space="0" w:color="auto"/>
        <w:left w:val="none" w:sz="0" w:space="0" w:color="auto"/>
        <w:bottom w:val="none" w:sz="0" w:space="0" w:color="auto"/>
        <w:right w:val="none" w:sz="0" w:space="0" w:color="auto"/>
      </w:divBdr>
    </w:div>
    <w:div w:id="168957686">
      <w:bodyDiv w:val="1"/>
      <w:marLeft w:val="0"/>
      <w:marRight w:val="0"/>
      <w:marTop w:val="0"/>
      <w:marBottom w:val="0"/>
      <w:divBdr>
        <w:top w:val="none" w:sz="0" w:space="0" w:color="auto"/>
        <w:left w:val="none" w:sz="0" w:space="0" w:color="auto"/>
        <w:bottom w:val="none" w:sz="0" w:space="0" w:color="auto"/>
        <w:right w:val="none" w:sz="0" w:space="0" w:color="auto"/>
      </w:divBdr>
    </w:div>
    <w:div w:id="619999366">
      <w:bodyDiv w:val="1"/>
      <w:marLeft w:val="0"/>
      <w:marRight w:val="0"/>
      <w:marTop w:val="0"/>
      <w:marBottom w:val="0"/>
      <w:divBdr>
        <w:top w:val="none" w:sz="0" w:space="0" w:color="auto"/>
        <w:left w:val="none" w:sz="0" w:space="0" w:color="auto"/>
        <w:bottom w:val="none" w:sz="0" w:space="0" w:color="auto"/>
        <w:right w:val="none" w:sz="0" w:space="0" w:color="auto"/>
      </w:divBdr>
    </w:div>
    <w:div w:id="693306612">
      <w:bodyDiv w:val="1"/>
      <w:marLeft w:val="0"/>
      <w:marRight w:val="0"/>
      <w:marTop w:val="0"/>
      <w:marBottom w:val="0"/>
      <w:divBdr>
        <w:top w:val="none" w:sz="0" w:space="0" w:color="auto"/>
        <w:left w:val="none" w:sz="0" w:space="0" w:color="auto"/>
        <w:bottom w:val="none" w:sz="0" w:space="0" w:color="auto"/>
        <w:right w:val="none" w:sz="0" w:space="0" w:color="auto"/>
      </w:divBdr>
    </w:div>
    <w:div w:id="909652151">
      <w:bodyDiv w:val="1"/>
      <w:marLeft w:val="0"/>
      <w:marRight w:val="0"/>
      <w:marTop w:val="0"/>
      <w:marBottom w:val="0"/>
      <w:divBdr>
        <w:top w:val="none" w:sz="0" w:space="0" w:color="auto"/>
        <w:left w:val="none" w:sz="0" w:space="0" w:color="auto"/>
        <w:bottom w:val="none" w:sz="0" w:space="0" w:color="auto"/>
        <w:right w:val="none" w:sz="0" w:space="0" w:color="auto"/>
      </w:divBdr>
    </w:div>
    <w:div w:id="1367873054">
      <w:bodyDiv w:val="1"/>
      <w:marLeft w:val="0"/>
      <w:marRight w:val="0"/>
      <w:marTop w:val="0"/>
      <w:marBottom w:val="0"/>
      <w:divBdr>
        <w:top w:val="none" w:sz="0" w:space="0" w:color="auto"/>
        <w:left w:val="none" w:sz="0" w:space="0" w:color="auto"/>
        <w:bottom w:val="none" w:sz="0" w:space="0" w:color="auto"/>
        <w:right w:val="none" w:sz="0" w:space="0" w:color="auto"/>
      </w:divBdr>
    </w:div>
    <w:div w:id="1375276273">
      <w:bodyDiv w:val="1"/>
      <w:marLeft w:val="0"/>
      <w:marRight w:val="0"/>
      <w:marTop w:val="0"/>
      <w:marBottom w:val="0"/>
      <w:divBdr>
        <w:top w:val="none" w:sz="0" w:space="0" w:color="auto"/>
        <w:left w:val="none" w:sz="0" w:space="0" w:color="auto"/>
        <w:bottom w:val="none" w:sz="0" w:space="0" w:color="auto"/>
        <w:right w:val="none" w:sz="0" w:space="0" w:color="auto"/>
      </w:divBdr>
    </w:div>
    <w:div w:id="1486975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1942</Words>
  <Characters>2021</Characters>
  <Application>Microsoft Office Word</Application>
  <DocSecurity>0</DocSecurity>
  <Lines>168</Lines>
  <Paragraphs>152</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Matteo Li</cp:lastModifiedBy>
  <cp:revision>16</cp:revision>
  <dcterms:created xsi:type="dcterms:W3CDTF">2025-09-19T08:55:00Z</dcterms:created>
  <dcterms:modified xsi:type="dcterms:W3CDTF">2025-09-19T09:14:00Z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B0EC4A7864234BDDB1E311CE95BD474F_13</vt:lpwstr>
  </property>
</Properties>
</file>