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441CDE35"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0831A3">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106A2B">
        <w:rPr>
          <w:rFonts w:eastAsiaTheme="minorEastAsia"/>
          <w:b/>
          <w:iCs/>
          <w:color w:val="000000" w:themeColor="text1"/>
          <w:sz w:val="24"/>
          <w:szCs w:val="24"/>
        </w:rPr>
        <w:t>9</w:t>
      </w:r>
      <w:r w:rsidRPr="006B5A25">
        <w:rPr>
          <w:rFonts w:eastAsiaTheme="minorEastAsia" w:hint="eastAsia"/>
          <w:b/>
          <w:iCs/>
          <w:color w:val="000000" w:themeColor="text1"/>
          <w:sz w:val="24"/>
          <w:szCs w:val="24"/>
        </w:rPr>
        <w:t>月</w:t>
      </w:r>
      <w:r w:rsidR="00106A2B">
        <w:rPr>
          <w:rFonts w:eastAsiaTheme="minorEastAsia"/>
          <w:b/>
          <w:iCs/>
          <w:color w:val="000000" w:themeColor="text1"/>
          <w:sz w:val="24"/>
          <w:szCs w:val="24"/>
        </w:rPr>
        <w:t>23</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58BB7A7C"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851BFA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7B1BDF" w:rsidRPr="006B5A25">
              <w:rPr>
                <w:rFonts w:eastAsiaTheme="minorEastAsia" w:hint="eastAsia"/>
                <w:bCs/>
                <w:iCs/>
                <w:color w:val="000000" w:themeColor="text1"/>
                <w:sz w:val="24"/>
                <w:szCs w:val="24"/>
              </w:rPr>
              <w:sym w:font="Wingdings 2" w:char="0052"/>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BF7CCAD" w:rsidR="0017387D" w:rsidRPr="006B5A25" w:rsidRDefault="007B1BDF">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32A48BD7" w14:textId="74F1702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0831A3">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106A2B">
              <w:rPr>
                <w:rFonts w:eastAsiaTheme="minorEastAsia"/>
                <w:b/>
                <w:iCs/>
                <w:color w:val="000000" w:themeColor="text1"/>
                <w:sz w:val="24"/>
                <w:szCs w:val="24"/>
              </w:rPr>
              <w:t>9</w:t>
            </w:r>
            <w:r w:rsidRPr="006B5A25">
              <w:rPr>
                <w:rFonts w:eastAsiaTheme="minorEastAsia" w:hint="eastAsia"/>
                <w:b/>
                <w:iCs/>
                <w:color w:val="000000" w:themeColor="text1"/>
                <w:sz w:val="24"/>
                <w:szCs w:val="24"/>
              </w:rPr>
              <w:t>月</w:t>
            </w:r>
            <w:r w:rsidR="00106A2B">
              <w:rPr>
                <w:rFonts w:eastAsiaTheme="minorEastAsia"/>
                <w:b/>
                <w:iCs/>
                <w:color w:val="000000" w:themeColor="text1"/>
                <w:sz w:val="24"/>
                <w:szCs w:val="24"/>
              </w:rPr>
              <w:t>23</w:t>
            </w:r>
            <w:r w:rsidRPr="006B5A25">
              <w:rPr>
                <w:rFonts w:eastAsiaTheme="minorEastAsia" w:hint="eastAsia"/>
                <w:b/>
                <w:iCs/>
                <w:color w:val="000000" w:themeColor="text1"/>
                <w:sz w:val="24"/>
                <w:szCs w:val="24"/>
              </w:rPr>
              <w:t>日</w:t>
            </w:r>
            <w:r w:rsidR="003609CC" w:rsidRPr="006B5A25">
              <w:rPr>
                <w:rFonts w:eastAsiaTheme="minorEastAsia" w:hint="eastAsia"/>
                <w:b/>
                <w:iCs/>
                <w:color w:val="000000" w:themeColor="text1"/>
                <w:sz w:val="24"/>
                <w:szCs w:val="24"/>
              </w:rPr>
              <w:t>（</w:t>
            </w:r>
            <w:r w:rsidR="007B1BDF" w:rsidRPr="006B5A25">
              <w:rPr>
                <w:rFonts w:eastAsiaTheme="minorEastAsia" w:hint="eastAsia"/>
                <w:b/>
                <w:iCs/>
                <w:color w:val="000000" w:themeColor="text1"/>
                <w:sz w:val="24"/>
                <w:szCs w:val="24"/>
              </w:rPr>
              <w:t>业绩说明会</w:t>
            </w:r>
            <w:r w:rsidR="003609CC"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0CEB34C0" w:rsidR="00EF187B" w:rsidRPr="006B5A25" w:rsidRDefault="007B1BDF" w:rsidP="000831A3">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通过“上证路演中心”网络平台参与公司</w:t>
            </w:r>
            <w:r w:rsidR="00106A2B" w:rsidRPr="00106A2B">
              <w:rPr>
                <w:rFonts w:eastAsiaTheme="minorEastAsia" w:hint="eastAsia"/>
                <w:bCs/>
                <w:iCs/>
                <w:color w:val="000000" w:themeColor="text1"/>
                <w:sz w:val="24"/>
                <w:szCs w:val="24"/>
              </w:rPr>
              <w:t>2025</w:t>
            </w:r>
            <w:r w:rsidR="00106A2B" w:rsidRPr="00106A2B">
              <w:rPr>
                <w:rFonts w:eastAsiaTheme="minorEastAsia" w:hint="eastAsia"/>
                <w:bCs/>
                <w:iCs/>
                <w:color w:val="000000" w:themeColor="text1"/>
                <w:sz w:val="24"/>
                <w:szCs w:val="24"/>
              </w:rPr>
              <w:t>年半年度业绩说明会</w:t>
            </w:r>
            <w:r w:rsidRPr="006B5A25">
              <w:rPr>
                <w:rFonts w:eastAsiaTheme="minorEastAsia" w:hint="eastAsia"/>
                <w:bCs/>
                <w:iCs/>
                <w:color w:val="000000" w:themeColor="text1"/>
                <w:sz w:val="24"/>
                <w:szCs w:val="24"/>
              </w:rPr>
              <w:t>的投资者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66048B14"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0831A3">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106A2B">
              <w:rPr>
                <w:rFonts w:eastAsiaTheme="minorEastAsia"/>
                <w:bCs/>
                <w:iCs/>
                <w:color w:val="000000" w:themeColor="text1"/>
                <w:sz w:val="24"/>
                <w:szCs w:val="24"/>
              </w:rPr>
              <w:t>9</w:t>
            </w:r>
            <w:r w:rsidR="007B1BDF" w:rsidRPr="006B5A25">
              <w:rPr>
                <w:rFonts w:eastAsiaTheme="minorEastAsia"/>
                <w:bCs/>
                <w:iCs/>
                <w:color w:val="000000" w:themeColor="text1"/>
                <w:sz w:val="24"/>
                <w:szCs w:val="24"/>
              </w:rPr>
              <w:t>月</w:t>
            </w:r>
            <w:r w:rsidR="00106A2B">
              <w:rPr>
                <w:rFonts w:eastAsiaTheme="minorEastAsia"/>
                <w:bCs/>
                <w:iCs/>
                <w:color w:val="000000" w:themeColor="text1"/>
                <w:sz w:val="24"/>
                <w:szCs w:val="24"/>
              </w:rPr>
              <w:t>23</w:t>
            </w:r>
            <w:r w:rsidR="000F40BF">
              <w:rPr>
                <w:rFonts w:eastAsiaTheme="minorEastAsia"/>
                <w:bCs/>
                <w:iCs/>
                <w:color w:val="000000" w:themeColor="text1"/>
                <w:sz w:val="24"/>
                <w:szCs w:val="24"/>
              </w:rPr>
              <w:t>日</w:t>
            </w:r>
            <w:r w:rsidR="00F34C5C" w:rsidRPr="00F34C5C">
              <w:rPr>
                <w:rFonts w:eastAsiaTheme="minorEastAsia" w:hint="eastAsia"/>
                <w:bCs/>
                <w:iCs/>
                <w:color w:val="000000" w:themeColor="text1"/>
                <w:sz w:val="24"/>
                <w:szCs w:val="24"/>
              </w:rPr>
              <w:t>下午</w:t>
            </w:r>
            <w:r w:rsidR="00F34C5C">
              <w:rPr>
                <w:rFonts w:eastAsiaTheme="minorEastAsia" w:hint="eastAsia"/>
                <w:bCs/>
                <w:iCs/>
                <w:color w:val="000000" w:themeColor="text1"/>
                <w:sz w:val="24"/>
                <w:szCs w:val="24"/>
              </w:rPr>
              <w:t>1</w:t>
            </w:r>
            <w:r w:rsidR="00106A2B">
              <w:rPr>
                <w:rFonts w:eastAsiaTheme="minorEastAsia"/>
                <w:bCs/>
                <w:iCs/>
                <w:color w:val="000000" w:themeColor="text1"/>
                <w:sz w:val="24"/>
                <w:szCs w:val="24"/>
              </w:rPr>
              <w:t>4</w:t>
            </w:r>
            <w:r w:rsidR="00F34C5C">
              <w:rPr>
                <w:rFonts w:eastAsiaTheme="minorEastAsia" w:hint="eastAsia"/>
                <w:bCs/>
                <w:iCs/>
                <w:color w:val="000000" w:themeColor="text1"/>
                <w:sz w:val="24"/>
                <w:szCs w:val="24"/>
              </w:rPr>
              <w:t>:00-1</w:t>
            </w:r>
            <w:r w:rsidR="00106A2B">
              <w:rPr>
                <w:rFonts w:eastAsiaTheme="minorEastAsia"/>
                <w:bCs/>
                <w:iCs/>
                <w:color w:val="000000" w:themeColor="text1"/>
                <w:sz w:val="24"/>
                <w:szCs w:val="24"/>
              </w:rPr>
              <w:t>5</w:t>
            </w:r>
            <w:r w:rsidR="00F34C5C" w:rsidRPr="00F34C5C">
              <w:rPr>
                <w:rFonts w:eastAsiaTheme="minorEastAsia" w:hint="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0F688ECC" w:rsidR="0017387D" w:rsidRPr="006B5A25" w:rsidRDefault="00BA1F84" w:rsidP="00BE3858">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上</w:t>
            </w:r>
            <w:r w:rsidR="00A93235" w:rsidRPr="00A93235">
              <w:rPr>
                <w:rFonts w:eastAsiaTheme="minorEastAsia" w:hint="eastAsia"/>
                <w:bCs/>
                <w:iCs/>
                <w:color w:val="000000" w:themeColor="text1"/>
                <w:sz w:val="24"/>
                <w:szCs w:val="24"/>
              </w:rPr>
              <w:t>海证券交易所</w:t>
            </w:r>
            <w:proofErr w:type="gramStart"/>
            <w:r w:rsidR="00A93235" w:rsidRPr="00A93235">
              <w:rPr>
                <w:rFonts w:eastAsiaTheme="minorEastAsia" w:hint="eastAsia"/>
                <w:bCs/>
                <w:iCs/>
                <w:color w:val="000000" w:themeColor="text1"/>
                <w:sz w:val="24"/>
                <w:szCs w:val="24"/>
              </w:rPr>
              <w:t>上证路演</w:t>
            </w:r>
            <w:proofErr w:type="gramEnd"/>
            <w:r w:rsidR="00A93235" w:rsidRPr="00A93235">
              <w:rPr>
                <w:rFonts w:eastAsiaTheme="minorEastAsia" w:hint="eastAsia"/>
                <w:bCs/>
                <w:iCs/>
                <w:color w:val="000000" w:themeColor="text1"/>
                <w:sz w:val="24"/>
                <w:szCs w:val="24"/>
              </w:rPr>
              <w:t>中心（网址：</w:t>
            </w:r>
            <w:r w:rsidR="00A93235" w:rsidRPr="00A93235">
              <w:rPr>
                <w:rFonts w:eastAsiaTheme="minorEastAsia" w:hint="eastAsia"/>
                <w:bCs/>
                <w:iCs/>
                <w:color w:val="000000" w:themeColor="text1"/>
                <w:sz w:val="24"/>
                <w:szCs w:val="24"/>
              </w:rPr>
              <w:t>http://roadshow.sseinfo.com/</w:t>
            </w:r>
            <w:r w:rsidR="00A93235" w:rsidRPr="00A93235">
              <w:rPr>
                <w:rFonts w:eastAsiaTheme="minorEastAsia" w:hint="eastAsia"/>
                <w:bCs/>
                <w:iCs/>
                <w:color w:val="000000" w:themeColor="text1"/>
                <w:sz w:val="24"/>
                <w:szCs w:val="24"/>
              </w:rPr>
              <w:t>）</w:t>
            </w:r>
            <w:r w:rsidR="00F34C5C" w:rsidRPr="00F34C5C">
              <w:rPr>
                <w:rFonts w:eastAsiaTheme="minorEastAsia" w:hint="eastAsia"/>
                <w:bCs/>
                <w:iCs/>
                <w:color w:val="000000" w:themeColor="text1"/>
                <w:sz w:val="24"/>
                <w:szCs w:val="24"/>
              </w:rPr>
              <w:t>网络文字互动</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73ABD04E"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374A6C">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106A2B">
              <w:rPr>
                <w:rFonts w:eastAsiaTheme="minorEastAsia"/>
                <w:b/>
                <w:iCs/>
                <w:color w:val="000000" w:themeColor="text1"/>
                <w:sz w:val="24"/>
                <w:szCs w:val="24"/>
              </w:rPr>
              <w:t>9</w:t>
            </w:r>
            <w:r w:rsidRPr="006B5A25">
              <w:rPr>
                <w:rFonts w:eastAsiaTheme="minorEastAsia" w:hint="eastAsia"/>
                <w:b/>
                <w:iCs/>
                <w:color w:val="000000" w:themeColor="text1"/>
                <w:sz w:val="24"/>
                <w:szCs w:val="24"/>
              </w:rPr>
              <w:t>月</w:t>
            </w:r>
            <w:r w:rsidR="00106A2B">
              <w:rPr>
                <w:rFonts w:eastAsiaTheme="minorEastAsia"/>
                <w:b/>
                <w:iCs/>
                <w:color w:val="000000" w:themeColor="text1"/>
                <w:sz w:val="24"/>
                <w:szCs w:val="24"/>
              </w:rPr>
              <w:t>23</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615C556C"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75461474" w14:textId="216334B4" w:rsidR="00A93235" w:rsidRPr="006B5A25" w:rsidRDefault="00A93235" w:rsidP="00A44E91">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独立董事</w:t>
            </w:r>
            <w:r>
              <w:rPr>
                <w:rFonts w:eastAsiaTheme="minorEastAsia" w:hint="eastAsia"/>
                <w:bCs/>
                <w:iCs/>
                <w:color w:val="000000" w:themeColor="text1"/>
                <w:sz w:val="24"/>
                <w:szCs w:val="24"/>
              </w:rPr>
              <w:t>：</w:t>
            </w:r>
            <w:r w:rsidR="00106A2B" w:rsidRPr="00106A2B">
              <w:rPr>
                <w:rFonts w:eastAsiaTheme="minorEastAsia" w:hint="eastAsia"/>
                <w:bCs/>
                <w:iCs/>
                <w:color w:val="000000" w:themeColor="text1"/>
                <w:sz w:val="24"/>
                <w:szCs w:val="24"/>
              </w:rPr>
              <w:t>唐国琼</w:t>
            </w:r>
          </w:p>
          <w:p w14:paraId="2E460BA5" w14:textId="75E9944F" w:rsidR="007B1BDF" w:rsidRPr="006B5A25" w:rsidRDefault="00106A2B" w:rsidP="00A44E91">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财务负责人</w:t>
            </w:r>
            <w:r w:rsidR="007B1BDF" w:rsidRPr="006B5A25">
              <w:rPr>
                <w:rFonts w:eastAsiaTheme="minorEastAsia" w:hint="eastAsia"/>
                <w:bCs/>
                <w:iCs/>
                <w:color w:val="000000" w:themeColor="text1"/>
                <w:sz w:val="24"/>
                <w:szCs w:val="24"/>
              </w:rPr>
              <w:t>：</w:t>
            </w:r>
            <w:r w:rsidR="00794C87" w:rsidRPr="00794C87">
              <w:rPr>
                <w:rFonts w:eastAsiaTheme="minorEastAsia" w:hint="eastAsia"/>
                <w:bCs/>
                <w:iCs/>
                <w:color w:val="000000" w:themeColor="text1"/>
                <w:sz w:val="24"/>
                <w:szCs w:val="24"/>
              </w:rPr>
              <w:t>刘红</w:t>
            </w:r>
            <w:proofErr w:type="gramStart"/>
            <w:r w:rsidR="00794C87" w:rsidRPr="00794C87">
              <w:rPr>
                <w:rFonts w:eastAsiaTheme="minorEastAsia" w:hint="eastAsia"/>
                <w:bCs/>
                <w:iCs/>
                <w:color w:val="000000" w:themeColor="text1"/>
                <w:sz w:val="24"/>
                <w:szCs w:val="24"/>
              </w:rPr>
              <w:t>哿</w:t>
            </w:r>
            <w:proofErr w:type="gramEnd"/>
          </w:p>
          <w:p w14:paraId="450FD7CA" w14:textId="47BBBA93" w:rsidR="00A93235" w:rsidRPr="006B5A2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1B936D64" w14:textId="5C3BFE7C" w:rsidR="0097551D" w:rsidRPr="00816DE3" w:rsidRDefault="00816DE3" w:rsidP="00BA1F84">
            <w:pPr>
              <w:spacing w:line="360" w:lineRule="auto"/>
              <w:ind w:firstLineChars="200" w:firstLine="480"/>
              <w:rPr>
                <w:rFonts w:eastAsiaTheme="minorEastAsia"/>
                <w:bCs/>
                <w:color w:val="000000" w:themeColor="text1"/>
                <w:kern w:val="0"/>
                <w:sz w:val="24"/>
                <w:szCs w:val="24"/>
              </w:rPr>
            </w:pPr>
            <w:r w:rsidRPr="00816DE3">
              <w:rPr>
                <w:rFonts w:eastAsiaTheme="minorEastAsia" w:hint="eastAsia"/>
                <w:bCs/>
                <w:color w:val="000000" w:themeColor="text1"/>
                <w:kern w:val="0"/>
                <w:sz w:val="24"/>
                <w:szCs w:val="24"/>
              </w:rPr>
              <w:t>公司通过上</w:t>
            </w:r>
            <w:r w:rsidR="00BA1F84">
              <w:rPr>
                <w:rFonts w:eastAsiaTheme="minorEastAsia" w:hint="eastAsia"/>
                <w:bCs/>
                <w:color w:val="000000" w:themeColor="text1"/>
                <w:kern w:val="0"/>
                <w:sz w:val="24"/>
                <w:szCs w:val="24"/>
              </w:rPr>
              <w:t>海</w:t>
            </w:r>
            <w:r w:rsidRPr="00816DE3">
              <w:rPr>
                <w:rFonts w:eastAsiaTheme="minorEastAsia" w:hint="eastAsia"/>
                <w:bCs/>
                <w:color w:val="000000" w:themeColor="text1"/>
                <w:kern w:val="0"/>
                <w:sz w:val="24"/>
                <w:szCs w:val="24"/>
              </w:rPr>
              <w:t>证券交易所</w:t>
            </w:r>
            <w:proofErr w:type="gramStart"/>
            <w:r w:rsidRPr="00816DE3">
              <w:rPr>
                <w:rFonts w:eastAsiaTheme="minorEastAsia" w:hint="eastAsia"/>
                <w:bCs/>
                <w:color w:val="000000" w:themeColor="text1"/>
                <w:kern w:val="0"/>
                <w:sz w:val="24"/>
                <w:szCs w:val="24"/>
              </w:rPr>
              <w:t>上证路演</w:t>
            </w:r>
            <w:proofErr w:type="gramEnd"/>
            <w:r w:rsidRPr="00816DE3">
              <w:rPr>
                <w:rFonts w:eastAsiaTheme="minorEastAsia" w:hint="eastAsia"/>
                <w:bCs/>
                <w:color w:val="000000" w:themeColor="text1"/>
                <w:kern w:val="0"/>
                <w:sz w:val="24"/>
                <w:szCs w:val="24"/>
              </w:rPr>
              <w:t>中心（</w:t>
            </w:r>
            <w:r w:rsidRPr="00816DE3">
              <w:rPr>
                <w:rFonts w:eastAsiaTheme="minorEastAsia" w:hint="eastAsia"/>
                <w:bCs/>
                <w:color w:val="000000" w:themeColor="text1"/>
                <w:kern w:val="0"/>
                <w:sz w:val="24"/>
                <w:szCs w:val="24"/>
              </w:rPr>
              <w:t>http://roadshow.sseinfo.com</w:t>
            </w:r>
            <w:r w:rsidRPr="00816DE3">
              <w:rPr>
                <w:rFonts w:eastAsiaTheme="minorEastAsia" w:hint="eastAsia"/>
                <w:bCs/>
                <w:color w:val="000000" w:themeColor="text1"/>
                <w:kern w:val="0"/>
                <w:sz w:val="24"/>
                <w:szCs w:val="24"/>
              </w:rPr>
              <w:t>）平台以网络文字互动方式召开</w:t>
            </w:r>
            <w:r w:rsidR="00106A2B" w:rsidRPr="00106A2B">
              <w:rPr>
                <w:rFonts w:eastAsiaTheme="minorEastAsia" w:hint="eastAsia"/>
                <w:bCs/>
                <w:color w:val="000000" w:themeColor="text1"/>
                <w:kern w:val="0"/>
                <w:sz w:val="24"/>
                <w:szCs w:val="24"/>
              </w:rPr>
              <w:t>2025</w:t>
            </w:r>
            <w:r w:rsidR="00106A2B" w:rsidRPr="00106A2B">
              <w:rPr>
                <w:rFonts w:eastAsiaTheme="minorEastAsia" w:hint="eastAsia"/>
                <w:bCs/>
                <w:color w:val="000000" w:themeColor="text1"/>
                <w:kern w:val="0"/>
                <w:sz w:val="24"/>
                <w:szCs w:val="24"/>
              </w:rPr>
              <w:t>年半年度</w:t>
            </w:r>
            <w:bookmarkStart w:id="0" w:name="_GoBack"/>
            <w:bookmarkEnd w:id="0"/>
            <w:r w:rsidR="00106A2B" w:rsidRPr="00106A2B">
              <w:rPr>
                <w:rFonts w:eastAsiaTheme="minorEastAsia" w:hint="eastAsia"/>
                <w:bCs/>
                <w:color w:val="000000" w:themeColor="text1"/>
                <w:kern w:val="0"/>
                <w:sz w:val="24"/>
                <w:szCs w:val="24"/>
              </w:rPr>
              <w:t>业绩说明会</w:t>
            </w:r>
            <w:r w:rsidRPr="00816DE3">
              <w:rPr>
                <w:rFonts w:eastAsiaTheme="minorEastAsia" w:hint="eastAsia"/>
                <w:bCs/>
                <w:color w:val="000000" w:themeColor="text1"/>
                <w:kern w:val="0"/>
                <w:sz w:val="24"/>
                <w:szCs w:val="24"/>
              </w:rPr>
              <w:t>，就投资者关心的问题进行交流和沟通。</w:t>
            </w:r>
          </w:p>
          <w:p w14:paraId="46CDAF1A" w14:textId="705B2902" w:rsidR="0012019F" w:rsidRPr="006B5A25" w:rsidRDefault="00544A9B"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106A2B" w:rsidRPr="00106A2B">
              <w:rPr>
                <w:rFonts w:eastAsiaTheme="minorEastAsia" w:hint="eastAsia"/>
                <w:b/>
                <w:bCs/>
                <w:color w:val="000000" w:themeColor="text1"/>
                <w:kern w:val="0"/>
                <w:sz w:val="24"/>
                <w:szCs w:val="24"/>
              </w:rPr>
              <w:t>公司</w:t>
            </w:r>
            <w:r w:rsidR="00106A2B" w:rsidRPr="00106A2B">
              <w:rPr>
                <w:rFonts w:eastAsiaTheme="minorEastAsia" w:hint="eastAsia"/>
                <w:b/>
                <w:bCs/>
                <w:color w:val="000000" w:themeColor="text1"/>
                <w:kern w:val="0"/>
                <w:sz w:val="24"/>
                <w:szCs w:val="24"/>
              </w:rPr>
              <w:t>2025</w:t>
            </w:r>
            <w:r w:rsidR="00106A2B" w:rsidRPr="00106A2B">
              <w:rPr>
                <w:rFonts w:eastAsiaTheme="minorEastAsia" w:hint="eastAsia"/>
                <w:b/>
                <w:bCs/>
                <w:color w:val="000000" w:themeColor="text1"/>
                <w:kern w:val="0"/>
                <w:sz w:val="24"/>
                <w:szCs w:val="24"/>
              </w:rPr>
              <w:t>年上半年营业收入同比增长</w:t>
            </w:r>
            <w:r w:rsidR="00106A2B" w:rsidRPr="00106A2B">
              <w:rPr>
                <w:rFonts w:eastAsiaTheme="minorEastAsia" w:hint="eastAsia"/>
                <w:b/>
                <w:bCs/>
                <w:color w:val="000000" w:themeColor="text1"/>
                <w:kern w:val="0"/>
                <w:sz w:val="24"/>
                <w:szCs w:val="24"/>
              </w:rPr>
              <w:t>16.58%</w:t>
            </w:r>
            <w:r w:rsidR="00106A2B" w:rsidRPr="00106A2B">
              <w:rPr>
                <w:rFonts w:eastAsiaTheme="minorEastAsia" w:hint="eastAsia"/>
                <w:b/>
                <w:bCs/>
                <w:color w:val="000000" w:themeColor="text1"/>
                <w:kern w:val="0"/>
                <w:sz w:val="24"/>
                <w:szCs w:val="24"/>
              </w:rPr>
              <w:t>，</w:t>
            </w:r>
            <w:proofErr w:type="gramStart"/>
            <w:r w:rsidR="00106A2B" w:rsidRPr="00106A2B">
              <w:rPr>
                <w:rFonts w:eastAsiaTheme="minorEastAsia" w:hint="eastAsia"/>
                <w:b/>
                <w:bCs/>
                <w:color w:val="000000" w:themeColor="text1"/>
                <w:kern w:val="0"/>
                <w:sz w:val="24"/>
                <w:szCs w:val="24"/>
              </w:rPr>
              <w:t>归母净利润</w:t>
            </w:r>
            <w:proofErr w:type="gramEnd"/>
            <w:r w:rsidR="00106A2B" w:rsidRPr="00106A2B">
              <w:rPr>
                <w:rFonts w:eastAsiaTheme="minorEastAsia" w:hint="eastAsia"/>
                <w:b/>
                <w:bCs/>
                <w:color w:val="000000" w:themeColor="text1"/>
                <w:kern w:val="0"/>
                <w:sz w:val="24"/>
                <w:szCs w:val="24"/>
              </w:rPr>
              <w:t>大幅增长</w:t>
            </w:r>
            <w:r w:rsidR="00106A2B" w:rsidRPr="00106A2B">
              <w:rPr>
                <w:rFonts w:eastAsiaTheme="minorEastAsia" w:hint="eastAsia"/>
                <w:b/>
                <w:bCs/>
                <w:color w:val="000000" w:themeColor="text1"/>
                <w:kern w:val="0"/>
                <w:sz w:val="24"/>
                <w:szCs w:val="24"/>
              </w:rPr>
              <w:t>390.72%</w:t>
            </w:r>
            <w:r w:rsidR="00106A2B" w:rsidRPr="00106A2B">
              <w:rPr>
                <w:rFonts w:eastAsiaTheme="minorEastAsia" w:hint="eastAsia"/>
                <w:b/>
                <w:bCs/>
                <w:color w:val="000000" w:themeColor="text1"/>
                <w:kern w:val="0"/>
                <w:sz w:val="24"/>
                <w:szCs w:val="24"/>
              </w:rPr>
              <w:t>，主要驱动因素是什么？</w:t>
            </w:r>
          </w:p>
          <w:p w14:paraId="0A68C631" w14:textId="3B010310" w:rsidR="0012019F" w:rsidRPr="006B5A25" w:rsidRDefault="0012019F" w:rsidP="00166B2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06A2B" w:rsidRPr="00106A2B">
              <w:rPr>
                <w:rFonts w:eastAsiaTheme="minorEastAsia" w:cs="宋体" w:hint="eastAsia"/>
                <w:color w:val="000000" w:themeColor="text1"/>
                <w:sz w:val="24"/>
                <w:szCs w:val="32"/>
              </w:rPr>
              <w:t>尊敬的投资者，您好！</w:t>
            </w:r>
            <w:r w:rsidR="00106A2B" w:rsidRPr="00106A2B">
              <w:rPr>
                <w:rFonts w:eastAsiaTheme="minorEastAsia" w:cs="宋体" w:hint="eastAsia"/>
                <w:color w:val="000000" w:themeColor="text1"/>
                <w:sz w:val="24"/>
                <w:szCs w:val="32"/>
              </w:rPr>
              <w:t>2025</w:t>
            </w:r>
            <w:r w:rsidR="00106A2B" w:rsidRPr="00106A2B">
              <w:rPr>
                <w:rFonts w:eastAsiaTheme="minorEastAsia" w:cs="宋体" w:hint="eastAsia"/>
                <w:color w:val="000000" w:themeColor="text1"/>
                <w:sz w:val="24"/>
                <w:szCs w:val="32"/>
              </w:rPr>
              <w:t>上半年，公司</w:t>
            </w:r>
            <w:proofErr w:type="gramStart"/>
            <w:r w:rsidR="00106A2B" w:rsidRPr="00106A2B">
              <w:rPr>
                <w:rFonts w:eastAsiaTheme="minorEastAsia" w:cs="宋体" w:hint="eastAsia"/>
                <w:color w:val="000000" w:themeColor="text1"/>
                <w:sz w:val="24"/>
                <w:szCs w:val="32"/>
              </w:rPr>
              <w:t>各个技</w:t>
            </w:r>
            <w:r w:rsidR="00106A2B" w:rsidRPr="00106A2B">
              <w:rPr>
                <w:rFonts w:eastAsiaTheme="minorEastAsia" w:cs="宋体" w:hint="eastAsia"/>
                <w:color w:val="000000" w:themeColor="text1"/>
                <w:sz w:val="24"/>
                <w:szCs w:val="32"/>
              </w:rPr>
              <w:lastRenderedPageBreak/>
              <w:t>术</w:t>
            </w:r>
            <w:proofErr w:type="gramEnd"/>
            <w:r w:rsidR="00106A2B" w:rsidRPr="00106A2B">
              <w:rPr>
                <w:rFonts w:eastAsiaTheme="minorEastAsia" w:cs="宋体" w:hint="eastAsia"/>
                <w:color w:val="000000" w:themeColor="text1"/>
                <w:sz w:val="24"/>
                <w:szCs w:val="32"/>
              </w:rPr>
              <w:t>平台的商业项目稳步推进，研究项目进展顺利，主营业务收入增长显著：</w:t>
            </w:r>
            <w:r w:rsidR="00106A2B" w:rsidRPr="00106A2B">
              <w:rPr>
                <w:rFonts w:eastAsiaTheme="minorEastAsia" w:cs="宋体" w:hint="eastAsia"/>
                <w:color w:val="000000" w:themeColor="text1"/>
                <w:sz w:val="24"/>
                <w:szCs w:val="32"/>
              </w:rPr>
              <w:t>1</w:t>
            </w:r>
            <w:r w:rsidR="00106A2B" w:rsidRPr="00106A2B">
              <w:rPr>
                <w:rFonts w:eastAsiaTheme="minorEastAsia" w:cs="宋体" w:hint="eastAsia"/>
                <w:color w:val="000000" w:themeColor="text1"/>
                <w:sz w:val="24"/>
                <w:szCs w:val="32"/>
              </w:rPr>
              <w:t>、</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板块作为基石业务收入同比增长</w:t>
            </w:r>
            <w:r w:rsidR="00106A2B" w:rsidRPr="00106A2B">
              <w:rPr>
                <w:rFonts w:eastAsiaTheme="minorEastAsia" w:cs="宋体" w:hint="eastAsia"/>
                <w:color w:val="000000" w:themeColor="text1"/>
                <w:sz w:val="24"/>
                <w:szCs w:val="32"/>
              </w:rPr>
              <w:t>40.45%</w:t>
            </w:r>
            <w:r w:rsidR="00106A2B" w:rsidRPr="00106A2B">
              <w:rPr>
                <w:rFonts w:eastAsiaTheme="minorEastAsia" w:cs="宋体" w:hint="eastAsia"/>
                <w:color w:val="000000" w:themeColor="text1"/>
                <w:sz w:val="24"/>
                <w:szCs w:val="32"/>
              </w:rPr>
              <w:t>，主要得益于定制库和筛选业务的多元化与灵活性提升，尤其是多样性导向定制</w:t>
            </w:r>
            <w:proofErr w:type="gramStart"/>
            <w:r w:rsidR="00106A2B" w:rsidRPr="00106A2B">
              <w:rPr>
                <w:rFonts w:eastAsiaTheme="minorEastAsia" w:cs="宋体" w:hint="eastAsia"/>
                <w:color w:val="000000" w:themeColor="text1"/>
                <w:sz w:val="24"/>
                <w:szCs w:val="32"/>
              </w:rPr>
              <w:t>库进展</w:t>
            </w:r>
            <w:proofErr w:type="gramEnd"/>
            <w:r w:rsidR="00106A2B" w:rsidRPr="00106A2B">
              <w:rPr>
                <w:rFonts w:eastAsiaTheme="minorEastAsia" w:cs="宋体" w:hint="eastAsia"/>
                <w:color w:val="000000" w:themeColor="text1"/>
                <w:sz w:val="24"/>
                <w:szCs w:val="32"/>
              </w:rPr>
              <w:t>显著。</w:t>
            </w:r>
            <w:r w:rsidR="00106A2B" w:rsidRPr="00106A2B">
              <w:rPr>
                <w:rFonts w:eastAsiaTheme="minorEastAsia" w:cs="宋体" w:hint="eastAsia"/>
                <w:color w:val="000000" w:themeColor="text1"/>
                <w:sz w:val="24"/>
                <w:szCs w:val="32"/>
              </w:rPr>
              <w:t>2</w:t>
            </w:r>
            <w:r w:rsidR="00106A2B" w:rsidRPr="00106A2B">
              <w:rPr>
                <w:rFonts w:eastAsiaTheme="minorEastAsia" w:cs="宋体" w:hint="eastAsia"/>
                <w:color w:val="000000" w:themeColor="text1"/>
                <w:sz w:val="24"/>
                <w:szCs w:val="32"/>
              </w:rPr>
              <w:t>、里程碑收入确认：英国子公司</w:t>
            </w:r>
            <w:proofErr w:type="spellStart"/>
            <w:r w:rsidR="00106A2B" w:rsidRPr="00106A2B">
              <w:rPr>
                <w:rFonts w:eastAsiaTheme="minorEastAsia" w:cs="宋体" w:hint="eastAsia"/>
                <w:color w:val="000000" w:themeColor="text1"/>
                <w:sz w:val="24"/>
                <w:szCs w:val="32"/>
              </w:rPr>
              <w:t>Vernalis</w:t>
            </w:r>
            <w:proofErr w:type="spellEnd"/>
            <w:r w:rsidR="00106A2B" w:rsidRPr="00106A2B">
              <w:rPr>
                <w:rFonts w:eastAsiaTheme="minorEastAsia" w:cs="宋体" w:hint="eastAsia"/>
                <w:color w:val="000000" w:themeColor="text1"/>
                <w:sz w:val="24"/>
                <w:szCs w:val="32"/>
              </w:rPr>
              <w:t>（</w:t>
            </w:r>
            <w:r w:rsidR="00106A2B" w:rsidRPr="00106A2B">
              <w:rPr>
                <w:rFonts w:eastAsiaTheme="minorEastAsia" w:cs="宋体" w:hint="eastAsia"/>
                <w:color w:val="000000" w:themeColor="text1"/>
                <w:sz w:val="24"/>
                <w:szCs w:val="32"/>
              </w:rPr>
              <w:t>FBDD/SBDD</w:t>
            </w:r>
            <w:r w:rsidR="00106A2B" w:rsidRPr="00106A2B">
              <w:rPr>
                <w:rFonts w:eastAsiaTheme="minorEastAsia" w:cs="宋体" w:hint="eastAsia"/>
                <w:color w:val="000000" w:themeColor="text1"/>
                <w:sz w:val="24"/>
                <w:szCs w:val="32"/>
              </w:rPr>
              <w:t>平台）在本期确认里程碑收入，进一步巩固该平台稳步发展。</w:t>
            </w:r>
            <w:r w:rsidR="00106A2B" w:rsidRPr="00106A2B">
              <w:rPr>
                <w:rFonts w:eastAsiaTheme="minorEastAsia" w:cs="宋体" w:hint="eastAsia"/>
                <w:color w:val="000000" w:themeColor="text1"/>
                <w:sz w:val="24"/>
                <w:szCs w:val="32"/>
              </w:rPr>
              <w:t>3</w:t>
            </w:r>
            <w:r w:rsidR="00106A2B" w:rsidRPr="00106A2B">
              <w:rPr>
                <w:rFonts w:eastAsiaTheme="minorEastAsia" w:cs="宋体" w:hint="eastAsia"/>
                <w:color w:val="000000" w:themeColor="text1"/>
                <w:sz w:val="24"/>
                <w:szCs w:val="32"/>
              </w:rPr>
              <w:t>、新业务模式探索：</w:t>
            </w:r>
            <w:r w:rsidR="00106A2B" w:rsidRPr="00106A2B">
              <w:rPr>
                <w:rFonts w:eastAsiaTheme="minorEastAsia" w:cs="宋体" w:hint="eastAsia"/>
                <w:color w:val="000000" w:themeColor="text1"/>
                <w:sz w:val="24"/>
                <w:szCs w:val="32"/>
              </w:rPr>
              <w:t>OBT</w:t>
            </w:r>
            <w:r w:rsidR="00106A2B" w:rsidRPr="00106A2B">
              <w:rPr>
                <w:rFonts w:eastAsiaTheme="minorEastAsia" w:cs="宋体" w:hint="eastAsia"/>
                <w:color w:val="000000" w:themeColor="text1"/>
                <w:sz w:val="24"/>
                <w:szCs w:val="32"/>
              </w:rPr>
              <w:t>平台通过递送分子服务实现小核酸一站</w:t>
            </w:r>
            <w:proofErr w:type="gramStart"/>
            <w:r w:rsidR="00106A2B" w:rsidRPr="00106A2B">
              <w:rPr>
                <w:rFonts w:eastAsiaTheme="minorEastAsia" w:cs="宋体" w:hint="eastAsia"/>
                <w:color w:val="000000" w:themeColor="text1"/>
                <w:sz w:val="24"/>
                <w:szCs w:val="32"/>
              </w:rPr>
              <w:t>式项目</w:t>
            </w:r>
            <w:proofErr w:type="gramEnd"/>
            <w:r w:rsidR="00106A2B" w:rsidRPr="00106A2B">
              <w:rPr>
                <w:rFonts w:eastAsiaTheme="minorEastAsia" w:cs="宋体" w:hint="eastAsia"/>
                <w:color w:val="000000" w:themeColor="text1"/>
                <w:sz w:val="24"/>
                <w:szCs w:val="32"/>
              </w:rPr>
              <w:t>商业化；</w:t>
            </w:r>
            <w:r w:rsidR="00106A2B" w:rsidRPr="00106A2B">
              <w:rPr>
                <w:rFonts w:eastAsiaTheme="minorEastAsia" w:cs="宋体" w:hint="eastAsia"/>
                <w:color w:val="000000" w:themeColor="text1"/>
                <w:sz w:val="24"/>
                <w:szCs w:val="32"/>
              </w:rPr>
              <w:t>TPD</w:t>
            </w:r>
            <w:r w:rsidR="00106A2B" w:rsidRPr="00106A2B">
              <w:rPr>
                <w:rFonts w:eastAsiaTheme="minorEastAsia" w:cs="宋体" w:hint="eastAsia"/>
                <w:color w:val="000000" w:themeColor="text1"/>
                <w:sz w:val="24"/>
                <w:szCs w:val="32"/>
              </w:rPr>
              <w:t>平台启动基于</w:t>
            </w:r>
            <w:r w:rsidR="00106A2B" w:rsidRPr="00106A2B">
              <w:rPr>
                <w:rFonts w:eastAsiaTheme="minorEastAsia" w:cs="宋体" w:hint="eastAsia"/>
                <w:color w:val="000000" w:themeColor="text1"/>
                <w:sz w:val="24"/>
                <w:szCs w:val="32"/>
              </w:rPr>
              <w:t>PROTAC</w:t>
            </w:r>
            <w:r w:rsidR="00106A2B" w:rsidRPr="00106A2B">
              <w:rPr>
                <w:rFonts w:eastAsiaTheme="minorEastAsia" w:cs="宋体" w:hint="eastAsia"/>
                <w:color w:val="000000" w:themeColor="text1"/>
                <w:sz w:val="24"/>
                <w:szCs w:val="32"/>
              </w:rPr>
              <w:t>技术的新合作项目。</w:t>
            </w:r>
            <w:r w:rsidR="00106A2B" w:rsidRPr="00106A2B">
              <w:rPr>
                <w:rFonts w:eastAsiaTheme="minorEastAsia" w:cs="宋体" w:hint="eastAsia"/>
                <w:color w:val="000000" w:themeColor="text1"/>
                <w:sz w:val="24"/>
                <w:szCs w:val="32"/>
              </w:rPr>
              <w:t>4</w:t>
            </w:r>
            <w:r w:rsidR="00106A2B" w:rsidRPr="00106A2B">
              <w:rPr>
                <w:rFonts w:eastAsiaTheme="minorEastAsia" w:cs="宋体" w:hint="eastAsia"/>
                <w:color w:val="000000" w:themeColor="text1"/>
                <w:sz w:val="24"/>
                <w:szCs w:val="32"/>
              </w:rPr>
              <w:t>、自动化平台高效运转：公司自主搭建的自动化高通量化学合成平台带动</w:t>
            </w:r>
            <w:proofErr w:type="spellStart"/>
            <w:r w:rsidR="00106A2B" w:rsidRPr="00106A2B">
              <w:rPr>
                <w:rFonts w:eastAsiaTheme="minorEastAsia" w:cs="宋体" w:hint="eastAsia"/>
                <w:color w:val="000000" w:themeColor="text1"/>
                <w:sz w:val="24"/>
                <w:szCs w:val="32"/>
              </w:rPr>
              <w:t>ChemSer</w:t>
            </w:r>
            <w:proofErr w:type="spellEnd"/>
            <w:r w:rsidR="00106A2B" w:rsidRPr="00106A2B">
              <w:rPr>
                <w:rFonts w:eastAsiaTheme="minorEastAsia" w:cs="宋体" w:hint="eastAsia"/>
                <w:color w:val="000000" w:themeColor="text1"/>
                <w:sz w:val="24"/>
                <w:szCs w:val="32"/>
              </w:rPr>
              <w:t>收入增长</w:t>
            </w:r>
            <w:r w:rsidR="00106A2B" w:rsidRPr="00106A2B">
              <w:rPr>
                <w:rFonts w:eastAsiaTheme="minorEastAsia" w:cs="宋体" w:hint="eastAsia"/>
                <w:color w:val="000000" w:themeColor="text1"/>
                <w:sz w:val="24"/>
                <w:szCs w:val="32"/>
              </w:rPr>
              <w:t>94.17%</w:t>
            </w:r>
            <w:r w:rsidR="00106A2B" w:rsidRPr="00106A2B">
              <w:rPr>
                <w:rFonts w:eastAsiaTheme="minorEastAsia" w:cs="宋体" w:hint="eastAsia"/>
                <w:color w:val="000000" w:themeColor="text1"/>
                <w:sz w:val="24"/>
                <w:szCs w:val="32"/>
              </w:rPr>
              <w:t>。此外，本期确认政府</w:t>
            </w:r>
            <w:proofErr w:type="gramStart"/>
            <w:r w:rsidR="00106A2B" w:rsidRPr="00106A2B">
              <w:rPr>
                <w:rFonts w:eastAsiaTheme="minorEastAsia" w:cs="宋体" w:hint="eastAsia"/>
                <w:color w:val="000000" w:themeColor="text1"/>
                <w:sz w:val="24"/>
                <w:szCs w:val="32"/>
              </w:rPr>
              <w:t>补助较</w:t>
            </w:r>
            <w:proofErr w:type="gramEnd"/>
            <w:r w:rsidR="00106A2B" w:rsidRPr="00106A2B">
              <w:rPr>
                <w:rFonts w:eastAsiaTheme="minorEastAsia" w:cs="宋体" w:hint="eastAsia"/>
                <w:color w:val="000000" w:themeColor="text1"/>
                <w:sz w:val="24"/>
                <w:szCs w:val="32"/>
              </w:rPr>
              <w:t>去年同期增加，汇兑收益也对利润有正向贡献。</w:t>
            </w:r>
            <w:r w:rsidR="00106A2B" w:rsidRPr="00106A2B">
              <w:rPr>
                <w:rFonts w:eastAsiaTheme="minorEastAsia" w:cs="宋体" w:hint="eastAsia"/>
                <w:color w:val="000000" w:themeColor="text1"/>
                <w:sz w:val="24"/>
                <w:szCs w:val="32"/>
              </w:rPr>
              <w:t xml:space="preserve"> </w:t>
            </w:r>
            <w:r w:rsidR="00106A2B" w:rsidRPr="00106A2B">
              <w:rPr>
                <w:rFonts w:eastAsiaTheme="minorEastAsia" w:cs="宋体" w:hint="eastAsia"/>
                <w:color w:val="000000" w:themeColor="text1"/>
                <w:sz w:val="24"/>
                <w:szCs w:val="32"/>
              </w:rPr>
              <w:t>再次感谢您的关注！</w:t>
            </w:r>
          </w:p>
          <w:p w14:paraId="390ABBF5" w14:textId="7A7F3C0D" w:rsidR="0012019F" w:rsidRPr="006B5A25" w:rsidRDefault="0012019F"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106A2B" w:rsidRPr="00106A2B">
              <w:rPr>
                <w:rFonts w:eastAsiaTheme="minorEastAsia" w:hint="eastAsia"/>
                <w:b/>
                <w:bCs/>
                <w:color w:val="000000" w:themeColor="text1"/>
                <w:kern w:val="0"/>
                <w:sz w:val="24"/>
                <w:szCs w:val="24"/>
              </w:rPr>
              <w:t>DEL</w:t>
            </w:r>
            <w:r w:rsidR="00106A2B" w:rsidRPr="00106A2B">
              <w:rPr>
                <w:rFonts w:eastAsiaTheme="minorEastAsia" w:hint="eastAsia"/>
                <w:b/>
                <w:bCs/>
                <w:color w:val="000000" w:themeColor="text1"/>
                <w:kern w:val="0"/>
                <w:sz w:val="24"/>
                <w:szCs w:val="24"/>
              </w:rPr>
              <w:t>技术平台目前的发展情况如何？有哪些最新突破？</w:t>
            </w:r>
          </w:p>
          <w:p w14:paraId="7B5323B3" w14:textId="390FBABB" w:rsidR="00DB719B" w:rsidRPr="00E60C36" w:rsidRDefault="0012019F" w:rsidP="0039671D">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06A2B" w:rsidRPr="00106A2B">
              <w:rPr>
                <w:rFonts w:eastAsiaTheme="minorEastAsia" w:cs="宋体" w:hint="eastAsia"/>
                <w:color w:val="000000" w:themeColor="text1"/>
                <w:sz w:val="24"/>
                <w:szCs w:val="32"/>
              </w:rPr>
              <w:t>尊敬的投资者，您好！</w:t>
            </w:r>
            <w:r w:rsidR="00106A2B" w:rsidRPr="00106A2B">
              <w:rPr>
                <w:rFonts w:eastAsiaTheme="minorEastAsia" w:cs="宋体" w:hint="eastAsia"/>
                <w:color w:val="000000" w:themeColor="text1"/>
                <w:sz w:val="24"/>
                <w:szCs w:val="32"/>
              </w:rPr>
              <w:t>2025</w:t>
            </w:r>
            <w:r w:rsidR="00106A2B" w:rsidRPr="00106A2B">
              <w:rPr>
                <w:rFonts w:eastAsiaTheme="minorEastAsia" w:cs="宋体" w:hint="eastAsia"/>
                <w:color w:val="000000" w:themeColor="text1"/>
                <w:sz w:val="24"/>
                <w:szCs w:val="32"/>
              </w:rPr>
              <w:t>年，成都先导的</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库在继续丰富经典</w:t>
            </w:r>
            <w:proofErr w:type="gramStart"/>
            <w:r w:rsidR="00106A2B" w:rsidRPr="00106A2B">
              <w:rPr>
                <w:rFonts w:eastAsiaTheme="minorEastAsia" w:cs="宋体" w:hint="eastAsia"/>
                <w:color w:val="000000" w:themeColor="text1"/>
                <w:sz w:val="24"/>
                <w:szCs w:val="32"/>
              </w:rPr>
              <w:t>杂环小分子化合物</w:t>
            </w:r>
            <w:proofErr w:type="gramEnd"/>
            <w:r w:rsidR="00106A2B" w:rsidRPr="00106A2B">
              <w:rPr>
                <w:rFonts w:eastAsiaTheme="minorEastAsia" w:cs="宋体" w:hint="eastAsia"/>
                <w:color w:val="000000" w:themeColor="text1"/>
                <w:sz w:val="24"/>
                <w:szCs w:val="32"/>
              </w:rPr>
              <w:t>库的同时，将</w:t>
            </w:r>
            <w:proofErr w:type="gramStart"/>
            <w:r w:rsidR="00106A2B" w:rsidRPr="00106A2B">
              <w:rPr>
                <w:rFonts w:eastAsiaTheme="minorEastAsia" w:cs="宋体" w:hint="eastAsia"/>
                <w:color w:val="000000" w:themeColor="text1"/>
                <w:sz w:val="24"/>
                <w:szCs w:val="32"/>
              </w:rPr>
              <w:t>库类</w:t>
            </w:r>
            <w:proofErr w:type="gramEnd"/>
            <w:r w:rsidR="00106A2B" w:rsidRPr="00106A2B">
              <w:rPr>
                <w:rFonts w:eastAsiaTheme="minorEastAsia" w:cs="宋体" w:hint="eastAsia"/>
                <w:color w:val="000000" w:themeColor="text1"/>
                <w:sz w:val="24"/>
                <w:szCs w:val="32"/>
              </w:rPr>
              <w:t>型扩展到共价化合物库、蛋白降解化合物库、分子片段化合物库、线性多肽库和环状多肽库等，为追踪创新药前沿研究的制药企业和生物技术公司提供独特的新分子实体。成都先导已建成完成超过</w:t>
            </w:r>
            <w:r w:rsidR="00106A2B" w:rsidRPr="00106A2B">
              <w:rPr>
                <w:rFonts w:eastAsiaTheme="minorEastAsia" w:cs="宋体" w:hint="eastAsia"/>
                <w:color w:val="000000" w:themeColor="text1"/>
                <w:sz w:val="24"/>
                <w:szCs w:val="32"/>
              </w:rPr>
              <w:t>500</w:t>
            </w:r>
            <w:r w:rsidR="00106A2B" w:rsidRPr="00106A2B">
              <w:rPr>
                <w:rFonts w:eastAsiaTheme="minorEastAsia" w:cs="宋体" w:hint="eastAsia"/>
                <w:color w:val="000000" w:themeColor="text1"/>
                <w:sz w:val="24"/>
                <w:szCs w:val="32"/>
              </w:rPr>
              <w:t>亿的具有多样性的环肽</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库的设计，以及超过</w:t>
            </w:r>
            <w:r w:rsidR="00106A2B" w:rsidRPr="00106A2B">
              <w:rPr>
                <w:rFonts w:eastAsiaTheme="minorEastAsia" w:cs="宋体" w:hint="eastAsia"/>
                <w:color w:val="000000" w:themeColor="text1"/>
                <w:sz w:val="24"/>
                <w:szCs w:val="32"/>
              </w:rPr>
              <w:t>1,500</w:t>
            </w:r>
            <w:r w:rsidR="00106A2B" w:rsidRPr="00106A2B">
              <w:rPr>
                <w:rFonts w:eastAsiaTheme="minorEastAsia" w:cs="宋体" w:hint="eastAsia"/>
                <w:color w:val="000000" w:themeColor="text1"/>
                <w:sz w:val="24"/>
                <w:szCs w:val="32"/>
              </w:rPr>
              <w:t>亿线性肽类分子库，为快速发现大环化合物和肽类化合物提供了有效的工具。成都先导在环肽</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库的筛选方面有着丰富的经验，筛选出与目标靶点匹配的环肽苗头化合物配体外，还完成了多个针对递送系统的环肽分子筛选。报告期内，公司完成了针对分子胶（</w:t>
            </w:r>
            <w:r w:rsidR="00106A2B" w:rsidRPr="00106A2B">
              <w:rPr>
                <w:rFonts w:eastAsiaTheme="minorEastAsia" w:cs="宋体" w:hint="eastAsia"/>
                <w:color w:val="000000" w:themeColor="text1"/>
                <w:sz w:val="24"/>
                <w:szCs w:val="32"/>
              </w:rPr>
              <w:t>Molecular Glue</w:t>
            </w:r>
            <w:r w:rsidR="00106A2B" w:rsidRPr="00106A2B">
              <w:rPr>
                <w:rFonts w:eastAsiaTheme="minorEastAsia" w:cs="宋体" w:hint="eastAsia"/>
                <w:color w:val="000000" w:themeColor="text1"/>
                <w:sz w:val="24"/>
                <w:szCs w:val="32"/>
              </w:rPr>
              <w:t>）这类特定分子形态的关键</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库的设计和合成，拓展成都先导自有特殊</w:t>
            </w:r>
            <w:r w:rsidR="00106A2B" w:rsidRPr="00106A2B">
              <w:rPr>
                <w:rFonts w:eastAsiaTheme="minorEastAsia" w:cs="宋体" w:hint="eastAsia"/>
                <w:color w:val="000000" w:themeColor="text1"/>
                <w:sz w:val="24"/>
                <w:szCs w:val="32"/>
              </w:rPr>
              <w:t>E3</w:t>
            </w:r>
            <w:r w:rsidR="00106A2B" w:rsidRPr="00106A2B">
              <w:rPr>
                <w:rFonts w:eastAsiaTheme="minorEastAsia" w:cs="宋体" w:hint="eastAsia"/>
                <w:color w:val="000000" w:themeColor="text1"/>
                <w:sz w:val="24"/>
                <w:szCs w:val="32"/>
              </w:rPr>
              <w:t>配体</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库，并新增基于分子胶</w:t>
            </w:r>
            <w:r w:rsidR="00106A2B" w:rsidRPr="00106A2B">
              <w:rPr>
                <w:rFonts w:eastAsiaTheme="minorEastAsia" w:cs="宋体" w:hint="eastAsia"/>
                <w:color w:val="000000" w:themeColor="text1"/>
                <w:sz w:val="24"/>
                <w:szCs w:val="32"/>
              </w:rPr>
              <w:lastRenderedPageBreak/>
              <w:t>（</w:t>
            </w:r>
            <w:r w:rsidR="00106A2B" w:rsidRPr="00106A2B">
              <w:rPr>
                <w:rFonts w:eastAsiaTheme="minorEastAsia" w:cs="宋体" w:hint="eastAsia"/>
                <w:color w:val="000000" w:themeColor="text1"/>
                <w:sz w:val="24"/>
                <w:szCs w:val="32"/>
              </w:rPr>
              <w:t>Molecular Glue</w:t>
            </w:r>
            <w:r w:rsidR="00106A2B" w:rsidRPr="00106A2B">
              <w:rPr>
                <w:rFonts w:eastAsiaTheme="minorEastAsia" w:cs="宋体" w:hint="eastAsia"/>
                <w:color w:val="000000" w:themeColor="text1"/>
                <w:sz w:val="24"/>
                <w:szCs w:val="32"/>
              </w:rPr>
              <w:t>）技术的筛选项目，进一步拓宽了药物筛选技术的应用场景。同时，报告期内成都先导联合普</w:t>
            </w:r>
            <w:proofErr w:type="gramStart"/>
            <w:r w:rsidR="00106A2B" w:rsidRPr="00106A2B">
              <w:rPr>
                <w:rFonts w:eastAsiaTheme="minorEastAsia" w:cs="宋体" w:hint="eastAsia"/>
                <w:color w:val="000000" w:themeColor="text1"/>
                <w:sz w:val="24"/>
                <w:szCs w:val="32"/>
              </w:rPr>
              <w:t>渡大学</w:t>
            </w:r>
            <w:proofErr w:type="gramEnd"/>
            <w:r w:rsidR="00106A2B" w:rsidRPr="00106A2B">
              <w:rPr>
                <w:rFonts w:eastAsiaTheme="minorEastAsia" w:cs="宋体" w:hint="eastAsia"/>
                <w:color w:val="000000" w:themeColor="text1"/>
                <w:sz w:val="24"/>
                <w:szCs w:val="32"/>
              </w:rPr>
              <w:t>在英国皇家化学会出版《</w:t>
            </w:r>
            <w:r w:rsidR="00106A2B" w:rsidRPr="00106A2B">
              <w:rPr>
                <w:rFonts w:eastAsiaTheme="minorEastAsia" w:cs="宋体" w:hint="eastAsia"/>
                <w:color w:val="000000" w:themeColor="text1"/>
                <w:sz w:val="24"/>
                <w:szCs w:val="32"/>
              </w:rPr>
              <w:t>DNA</w:t>
            </w:r>
            <w:r w:rsidR="00106A2B" w:rsidRPr="00106A2B">
              <w:rPr>
                <w:rFonts w:eastAsiaTheme="minorEastAsia" w:cs="宋体" w:hint="eastAsia"/>
                <w:color w:val="000000" w:themeColor="text1"/>
                <w:sz w:val="24"/>
                <w:szCs w:val="32"/>
              </w:rPr>
              <w:t>编码化合物库技术用于药物发现》著作。报告期内，公司持续与结构基因组学联盟（</w:t>
            </w:r>
            <w:r w:rsidR="00106A2B" w:rsidRPr="00106A2B">
              <w:rPr>
                <w:rFonts w:eastAsiaTheme="minorEastAsia" w:cs="宋体" w:hint="eastAsia"/>
                <w:color w:val="000000" w:themeColor="text1"/>
                <w:sz w:val="24"/>
                <w:szCs w:val="32"/>
              </w:rPr>
              <w:t>Structural Genomics Consortium</w:t>
            </w:r>
            <w:r w:rsidR="00106A2B" w:rsidRPr="00106A2B">
              <w:rPr>
                <w:rFonts w:eastAsiaTheme="minorEastAsia" w:cs="宋体" w:hint="eastAsia"/>
                <w:color w:val="000000" w:themeColor="text1"/>
                <w:sz w:val="24"/>
                <w:szCs w:val="32"/>
              </w:rPr>
              <w:t>，以下简称“</w:t>
            </w:r>
            <w:r w:rsidR="00106A2B" w:rsidRPr="00106A2B">
              <w:rPr>
                <w:rFonts w:eastAsiaTheme="minorEastAsia" w:cs="宋体" w:hint="eastAsia"/>
                <w:color w:val="000000" w:themeColor="text1"/>
                <w:sz w:val="24"/>
                <w:szCs w:val="32"/>
              </w:rPr>
              <w:t>SGC</w:t>
            </w:r>
            <w:r w:rsidR="00106A2B" w:rsidRPr="00106A2B">
              <w:rPr>
                <w:rFonts w:eastAsiaTheme="minorEastAsia" w:cs="宋体" w:hint="eastAsia"/>
                <w:color w:val="000000" w:themeColor="text1"/>
                <w:sz w:val="24"/>
                <w:szCs w:val="32"/>
              </w:rPr>
              <w:t>”）合作，积极参与“</w:t>
            </w:r>
            <w:r w:rsidR="00106A2B" w:rsidRPr="00106A2B">
              <w:rPr>
                <w:rFonts w:eastAsiaTheme="minorEastAsia" w:cs="宋体" w:hint="eastAsia"/>
                <w:color w:val="000000" w:themeColor="text1"/>
                <w:sz w:val="24"/>
                <w:szCs w:val="32"/>
              </w:rPr>
              <w:t>Target 2035</w:t>
            </w:r>
            <w:r w:rsidR="00106A2B" w:rsidRPr="00106A2B">
              <w:rPr>
                <w:rFonts w:eastAsiaTheme="minorEastAsia" w:cs="宋体" w:hint="eastAsia"/>
                <w:color w:val="000000" w:themeColor="text1"/>
                <w:sz w:val="24"/>
                <w:szCs w:val="32"/>
              </w:rPr>
              <w:t>”计划。并且在</w:t>
            </w:r>
            <w:r w:rsidR="00106A2B" w:rsidRPr="00106A2B">
              <w:rPr>
                <w:rFonts w:eastAsiaTheme="minorEastAsia" w:cs="宋体" w:hint="eastAsia"/>
                <w:color w:val="000000" w:themeColor="text1"/>
                <w:sz w:val="24"/>
                <w:szCs w:val="32"/>
              </w:rPr>
              <w:t>2025</w:t>
            </w:r>
            <w:r w:rsidR="00106A2B" w:rsidRPr="00106A2B">
              <w:rPr>
                <w:rFonts w:eastAsiaTheme="minorEastAsia" w:cs="宋体" w:hint="eastAsia"/>
                <w:color w:val="000000" w:themeColor="text1"/>
                <w:sz w:val="24"/>
                <w:szCs w:val="32"/>
              </w:rPr>
              <w:t>年</w:t>
            </w:r>
            <w:r w:rsidR="00106A2B" w:rsidRPr="00106A2B">
              <w:rPr>
                <w:rFonts w:eastAsiaTheme="minorEastAsia" w:cs="宋体" w:hint="eastAsia"/>
                <w:color w:val="000000" w:themeColor="text1"/>
                <w:sz w:val="24"/>
                <w:szCs w:val="32"/>
              </w:rPr>
              <w:t>7</w:t>
            </w:r>
            <w:r w:rsidR="00106A2B" w:rsidRPr="00106A2B">
              <w:rPr>
                <w:rFonts w:eastAsiaTheme="minorEastAsia" w:cs="宋体" w:hint="eastAsia"/>
                <w:color w:val="000000" w:themeColor="text1"/>
                <w:sz w:val="24"/>
                <w:szCs w:val="32"/>
              </w:rPr>
              <w:t>月，</w:t>
            </w:r>
            <w:r w:rsidR="00106A2B" w:rsidRPr="00106A2B">
              <w:rPr>
                <w:rFonts w:eastAsiaTheme="minorEastAsia" w:cs="宋体" w:hint="eastAsia"/>
                <w:color w:val="000000" w:themeColor="text1"/>
                <w:sz w:val="24"/>
                <w:szCs w:val="32"/>
              </w:rPr>
              <w:t>SGC</w:t>
            </w:r>
            <w:r w:rsidR="00106A2B" w:rsidRPr="00106A2B">
              <w:rPr>
                <w:rFonts w:eastAsiaTheme="minorEastAsia" w:cs="宋体" w:hint="eastAsia"/>
                <w:color w:val="000000" w:themeColor="text1"/>
                <w:sz w:val="24"/>
                <w:szCs w:val="32"/>
              </w:rPr>
              <w:t>宣布，成都先导作为核心合作方，参与制定的“</w:t>
            </w:r>
            <w:r w:rsidR="00106A2B" w:rsidRPr="00106A2B">
              <w:rPr>
                <w:rFonts w:eastAsiaTheme="minorEastAsia" w:cs="宋体" w:hint="eastAsia"/>
                <w:color w:val="000000" w:themeColor="text1"/>
                <w:sz w:val="24"/>
                <w:szCs w:val="32"/>
              </w:rPr>
              <w:t>Target 2035 Phase 2 Roadmap</w:t>
            </w:r>
            <w:r w:rsidR="00106A2B" w:rsidRPr="00106A2B">
              <w:rPr>
                <w:rFonts w:eastAsiaTheme="minorEastAsia" w:cs="宋体" w:hint="eastAsia"/>
                <w:color w:val="000000" w:themeColor="text1"/>
                <w:sz w:val="24"/>
                <w:szCs w:val="32"/>
              </w:rPr>
              <w:t>”登上《</w:t>
            </w:r>
            <w:r w:rsidR="00106A2B" w:rsidRPr="00106A2B">
              <w:rPr>
                <w:rFonts w:eastAsiaTheme="minorEastAsia" w:cs="宋体" w:hint="eastAsia"/>
                <w:color w:val="000000" w:themeColor="text1"/>
                <w:sz w:val="24"/>
                <w:szCs w:val="32"/>
              </w:rPr>
              <w:t>Nature Reviews Chemistry</w:t>
            </w:r>
            <w:r w:rsidR="00106A2B" w:rsidRPr="00106A2B">
              <w:rPr>
                <w:rFonts w:eastAsiaTheme="minorEastAsia" w:cs="宋体" w:hint="eastAsia"/>
                <w:color w:val="000000" w:themeColor="text1"/>
                <w:sz w:val="24"/>
                <w:szCs w:val="32"/>
              </w:rPr>
              <w:t>》，这些均是对成都先导</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技术领导地位的认可。此外，报告期内，公司持续深耕递送系统研发，系统梳理核酸及核素递送关键靶点，同步推进靶向递送的</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库构建及多个靶点的筛选。再次感谢您的关注！</w:t>
            </w:r>
          </w:p>
          <w:p w14:paraId="7FFE0CA2" w14:textId="0CCB18BC" w:rsidR="00376030" w:rsidRPr="006B5A25" w:rsidRDefault="00376030"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106A2B" w:rsidRPr="00106A2B">
              <w:rPr>
                <w:rFonts w:eastAsiaTheme="minorEastAsia" w:hint="eastAsia"/>
                <w:b/>
                <w:bCs/>
                <w:color w:val="000000" w:themeColor="text1"/>
                <w:kern w:val="0"/>
                <w:sz w:val="24"/>
                <w:szCs w:val="24"/>
              </w:rPr>
              <w:t>公司研发投入占比同比下降，是否会影响长期技术竞争力？</w:t>
            </w:r>
          </w:p>
          <w:p w14:paraId="2B8C9478" w14:textId="2F7A3186" w:rsidR="00376030" w:rsidRPr="006B5A25" w:rsidRDefault="00376030" w:rsidP="00374A6C">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06A2B" w:rsidRPr="00106A2B">
              <w:rPr>
                <w:rFonts w:eastAsiaTheme="minorEastAsia" w:cs="宋体" w:hint="eastAsia"/>
                <w:color w:val="000000" w:themeColor="text1"/>
                <w:sz w:val="24"/>
                <w:szCs w:val="32"/>
              </w:rPr>
              <w:t>尊敬的投资者，您好！报告期内，公司研发投入</w:t>
            </w:r>
            <w:r w:rsidR="00106A2B" w:rsidRPr="00106A2B">
              <w:rPr>
                <w:rFonts w:eastAsiaTheme="minorEastAsia" w:cs="宋体" w:hint="eastAsia"/>
                <w:color w:val="000000" w:themeColor="text1"/>
                <w:sz w:val="24"/>
                <w:szCs w:val="32"/>
              </w:rPr>
              <w:t>2,880.85</w:t>
            </w:r>
            <w:r w:rsidR="00106A2B" w:rsidRPr="00106A2B">
              <w:rPr>
                <w:rFonts w:eastAsiaTheme="minorEastAsia" w:cs="宋体" w:hint="eastAsia"/>
                <w:color w:val="000000" w:themeColor="text1"/>
                <w:sz w:val="24"/>
                <w:szCs w:val="32"/>
              </w:rPr>
              <w:t>万元，占营业收入的</w:t>
            </w:r>
            <w:r w:rsidR="00106A2B" w:rsidRPr="00106A2B">
              <w:rPr>
                <w:rFonts w:eastAsiaTheme="minorEastAsia" w:cs="宋体" w:hint="eastAsia"/>
                <w:color w:val="000000" w:themeColor="text1"/>
                <w:sz w:val="24"/>
                <w:szCs w:val="32"/>
              </w:rPr>
              <w:t>12.69%</w:t>
            </w:r>
            <w:r w:rsidR="00106A2B" w:rsidRPr="00106A2B">
              <w:rPr>
                <w:rFonts w:eastAsiaTheme="minorEastAsia" w:cs="宋体" w:hint="eastAsia"/>
                <w:color w:val="000000" w:themeColor="text1"/>
                <w:sz w:val="24"/>
                <w:szCs w:val="32"/>
              </w:rPr>
              <w:t>，同比减少</w:t>
            </w:r>
            <w:r w:rsidR="00106A2B" w:rsidRPr="00106A2B">
              <w:rPr>
                <w:rFonts w:eastAsiaTheme="minorEastAsia" w:cs="宋体" w:hint="eastAsia"/>
                <w:color w:val="000000" w:themeColor="text1"/>
                <w:sz w:val="24"/>
                <w:szCs w:val="32"/>
              </w:rPr>
              <w:t>3.09</w:t>
            </w:r>
            <w:r w:rsidR="00106A2B" w:rsidRPr="00106A2B">
              <w:rPr>
                <w:rFonts w:eastAsiaTheme="minorEastAsia" w:cs="宋体" w:hint="eastAsia"/>
                <w:color w:val="000000" w:themeColor="text1"/>
                <w:sz w:val="24"/>
                <w:szCs w:val="32"/>
              </w:rPr>
              <w:t>个百分点。主要</w:t>
            </w:r>
            <w:proofErr w:type="gramStart"/>
            <w:r w:rsidR="00106A2B" w:rsidRPr="00106A2B">
              <w:rPr>
                <w:rFonts w:eastAsiaTheme="minorEastAsia" w:cs="宋体" w:hint="eastAsia"/>
                <w:color w:val="000000" w:themeColor="text1"/>
                <w:sz w:val="24"/>
                <w:szCs w:val="32"/>
              </w:rPr>
              <w:t>系报告期内母</w:t>
            </w:r>
            <w:proofErr w:type="gramEnd"/>
            <w:r w:rsidR="00106A2B" w:rsidRPr="00106A2B">
              <w:rPr>
                <w:rFonts w:eastAsiaTheme="minorEastAsia" w:cs="宋体" w:hint="eastAsia"/>
                <w:color w:val="000000" w:themeColor="text1"/>
                <w:sz w:val="24"/>
                <w:szCs w:val="32"/>
              </w:rPr>
              <w:t>公司和英国子公司</w:t>
            </w:r>
            <w:proofErr w:type="spellStart"/>
            <w:r w:rsidR="00106A2B" w:rsidRPr="00106A2B">
              <w:rPr>
                <w:rFonts w:eastAsiaTheme="minorEastAsia" w:cs="宋体" w:hint="eastAsia"/>
                <w:color w:val="000000" w:themeColor="text1"/>
                <w:sz w:val="24"/>
                <w:szCs w:val="32"/>
              </w:rPr>
              <w:t>Vernalis</w:t>
            </w:r>
            <w:proofErr w:type="spellEnd"/>
            <w:r w:rsidR="00106A2B" w:rsidRPr="00106A2B">
              <w:rPr>
                <w:rFonts w:eastAsiaTheme="minorEastAsia" w:cs="宋体" w:hint="eastAsia"/>
                <w:color w:val="000000" w:themeColor="text1"/>
                <w:sz w:val="24"/>
                <w:szCs w:val="32"/>
              </w:rPr>
              <w:t>对研发投入进行了结构性调整：母公司持续稳步推进技术平台升级和自</w:t>
            </w:r>
            <w:proofErr w:type="gramStart"/>
            <w:r w:rsidR="00106A2B" w:rsidRPr="00106A2B">
              <w:rPr>
                <w:rFonts w:eastAsiaTheme="minorEastAsia" w:cs="宋体" w:hint="eastAsia"/>
                <w:color w:val="000000" w:themeColor="text1"/>
                <w:sz w:val="24"/>
                <w:szCs w:val="32"/>
              </w:rPr>
              <w:t>研</w:t>
            </w:r>
            <w:proofErr w:type="gramEnd"/>
            <w:r w:rsidR="00106A2B" w:rsidRPr="00106A2B">
              <w:rPr>
                <w:rFonts w:eastAsiaTheme="minorEastAsia" w:cs="宋体" w:hint="eastAsia"/>
                <w:color w:val="000000" w:themeColor="text1"/>
                <w:sz w:val="24"/>
                <w:szCs w:val="32"/>
              </w:rPr>
              <w:t>管线研发进度，研发投入同比有所增长；与此同时，英国子公司</w:t>
            </w:r>
            <w:proofErr w:type="spellStart"/>
            <w:r w:rsidR="00106A2B" w:rsidRPr="00106A2B">
              <w:rPr>
                <w:rFonts w:eastAsiaTheme="minorEastAsia" w:cs="宋体" w:hint="eastAsia"/>
                <w:color w:val="000000" w:themeColor="text1"/>
                <w:sz w:val="24"/>
                <w:szCs w:val="32"/>
              </w:rPr>
              <w:t>Vernalis</w:t>
            </w:r>
            <w:proofErr w:type="spellEnd"/>
            <w:r w:rsidR="00106A2B" w:rsidRPr="00106A2B">
              <w:rPr>
                <w:rFonts w:eastAsiaTheme="minorEastAsia" w:cs="宋体" w:hint="eastAsia"/>
                <w:color w:val="000000" w:themeColor="text1"/>
                <w:sz w:val="24"/>
                <w:szCs w:val="32"/>
              </w:rPr>
              <w:t>基于商业化战略</w:t>
            </w:r>
            <w:proofErr w:type="gramStart"/>
            <w:r w:rsidR="00106A2B" w:rsidRPr="00106A2B">
              <w:rPr>
                <w:rFonts w:eastAsiaTheme="minorEastAsia" w:cs="宋体" w:hint="eastAsia"/>
                <w:color w:val="000000" w:themeColor="text1"/>
                <w:sz w:val="24"/>
                <w:szCs w:val="32"/>
              </w:rPr>
              <w:t>考量</w:t>
            </w:r>
            <w:proofErr w:type="gramEnd"/>
            <w:r w:rsidR="00106A2B" w:rsidRPr="00106A2B">
              <w:rPr>
                <w:rFonts w:eastAsiaTheme="minorEastAsia" w:cs="宋体" w:hint="eastAsia"/>
                <w:color w:val="000000" w:themeColor="text1"/>
                <w:sz w:val="24"/>
                <w:szCs w:val="32"/>
              </w:rPr>
              <w:t>，主动调整研发资源配置，重点支持商业项目，研发投入同比下降。通过上述结构性调整，集团在保持技术创新能力的同时，实现整体研发费用同比小幅下降，资源配置效率显著提升。再次感谢您的关注！</w:t>
            </w:r>
          </w:p>
          <w:p w14:paraId="549A6E72" w14:textId="76F893A9" w:rsidR="00BF759E" w:rsidRPr="006B5A25" w:rsidRDefault="00BF759E"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374A6C">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106A2B" w:rsidRPr="00106A2B">
              <w:rPr>
                <w:rFonts w:eastAsiaTheme="minorEastAsia" w:hint="eastAsia"/>
                <w:b/>
                <w:bCs/>
                <w:color w:val="000000" w:themeColor="text1"/>
                <w:kern w:val="0"/>
                <w:sz w:val="24"/>
                <w:szCs w:val="24"/>
              </w:rPr>
              <w:t>请问公司近期自</w:t>
            </w:r>
            <w:proofErr w:type="gramStart"/>
            <w:r w:rsidR="00106A2B" w:rsidRPr="00106A2B">
              <w:rPr>
                <w:rFonts w:eastAsiaTheme="minorEastAsia" w:hint="eastAsia"/>
                <w:b/>
                <w:bCs/>
                <w:color w:val="000000" w:themeColor="text1"/>
                <w:kern w:val="0"/>
                <w:sz w:val="24"/>
                <w:szCs w:val="24"/>
              </w:rPr>
              <w:t>研</w:t>
            </w:r>
            <w:proofErr w:type="gramEnd"/>
            <w:r w:rsidR="00106A2B" w:rsidRPr="00106A2B">
              <w:rPr>
                <w:rFonts w:eastAsiaTheme="minorEastAsia" w:hint="eastAsia"/>
                <w:b/>
                <w:bCs/>
                <w:color w:val="000000" w:themeColor="text1"/>
                <w:kern w:val="0"/>
                <w:sz w:val="24"/>
                <w:szCs w:val="24"/>
              </w:rPr>
              <w:t>管线有无新的进展和规划？</w:t>
            </w:r>
            <w:r w:rsidR="00106A2B" w:rsidRPr="00106A2B">
              <w:rPr>
                <w:rFonts w:eastAsiaTheme="minorEastAsia" w:hint="eastAsia"/>
                <w:b/>
                <w:bCs/>
                <w:color w:val="000000" w:themeColor="text1"/>
                <w:kern w:val="0"/>
                <w:sz w:val="24"/>
                <w:szCs w:val="24"/>
              </w:rPr>
              <w:t>2025</w:t>
            </w:r>
            <w:r w:rsidR="00106A2B" w:rsidRPr="00106A2B">
              <w:rPr>
                <w:rFonts w:eastAsiaTheme="minorEastAsia" w:hint="eastAsia"/>
                <w:b/>
                <w:bCs/>
                <w:color w:val="000000" w:themeColor="text1"/>
                <w:kern w:val="0"/>
                <w:sz w:val="24"/>
                <w:szCs w:val="24"/>
              </w:rPr>
              <w:t>年会有哪些在</w:t>
            </w:r>
            <w:proofErr w:type="gramStart"/>
            <w:r w:rsidR="00106A2B" w:rsidRPr="00106A2B">
              <w:rPr>
                <w:rFonts w:eastAsiaTheme="minorEastAsia" w:hint="eastAsia"/>
                <w:b/>
                <w:bCs/>
                <w:color w:val="000000" w:themeColor="text1"/>
                <w:kern w:val="0"/>
                <w:sz w:val="24"/>
                <w:szCs w:val="24"/>
              </w:rPr>
              <w:t>研</w:t>
            </w:r>
            <w:proofErr w:type="gramEnd"/>
            <w:r w:rsidR="00106A2B" w:rsidRPr="00106A2B">
              <w:rPr>
                <w:rFonts w:eastAsiaTheme="minorEastAsia" w:hint="eastAsia"/>
                <w:b/>
                <w:bCs/>
                <w:color w:val="000000" w:themeColor="text1"/>
                <w:kern w:val="0"/>
                <w:sz w:val="24"/>
                <w:szCs w:val="24"/>
              </w:rPr>
              <w:t>项目和落地项目？预计会对公司产生怎样的影响？</w:t>
            </w:r>
          </w:p>
          <w:p w14:paraId="7C5E8202" w14:textId="77777777" w:rsidR="00106A2B" w:rsidRPr="00106A2B" w:rsidRDefault="00BF759E" w:rsidP="00106A2B">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06A2B" w:rsidRPr="00106A2B">
              <w:rPr>
                <w:rFonts w:eastAsiaTheme="minorEastAsia" w:cs="宋体" w:hint="eastAsia"/>
                <w:color w:val="000000" w:themeColor="text1"/>
                <w:sz w:val="24"/>
                <w:szCs w:val="32"/>
              </w:rPr>
              <w:t>尊敬的投资者，您好！报告期内，基于营运现金</w:t>
            </w:r>
            <w:proofErr w:type="gramStart"/>
            <w:r w:rsidR="00106A2B" w:rsidRPr="00106A2B">
              <w:rPr>
                <w:rFonts w:eastAsiaTheme="minorEastAsia" w:cs="宋体" w:hint="eastAsia"/>
                <w:color w:val="000000" w:themeColor="text1"/>
                <w:sz w:val="24"/>
                <w:szCs w:val="32"/>
              </w:rPr>
              <w:lastRenderedPageBreak/>
              <w:t>流平衡</w:t>
            </w:r>
            <w:proofErr w:type="gramEnd"/>
            <w:r w:rsidR="00106A2B" w:rsidRPr="00106A2B">
              <w:rPr>
                <w:rFonts w:eastAsiaTheme="minorEastAsia" w:cs="宋体" w:hint="eastAsia"/>
                <w:color w:val="000000" w:themeColor="text1"/>
                <w:sz w:val="24"/>
                <w:szCs w:val="32"/>
              </w:rPr>
              <w:t>的角度审慎考虑，公司对自研管线项目进行聚焦调整，主要新药研发项目进度情况如下：</w:t>
            </w:r>
          </w:p>
          <w:p w14:paraId="50AE8BA6" w14:textId="77777777" w:rsidR="00106A2B" w:rsidRPr="00106A2B" w:rsidRDefault="00106A2B" w:rsidP="00106A2B">
            <w:pPr>
              <w:spacing w:line="360" w:lineRule="auto"/>
              <w:ind w:leftChars="200" w:left="420"/>
              <w:rPr>
                <w:rFonts w:eastAsiaTheme="minorEastAsia" w:cs="宋体"/>
                <w:color w:val="000000" w:themeColor="text1"/>
                <w:sz w:val="24"/>
                <w:szCs w:val="32"/>
              </w:rPr>
            </w:pPr>
            <w:r w:rsidRPr="00106A2B">
              <w:rPr>
                <w:rFonts w:eastAsiaTheme="minorEastAsia" w:cs="宋体" w:hint="eastAsia"/>
                <w:color w:val="000000" w:themeColor="text1"/>
                <w:sz w:val="24"/>
                <w:szCs w:val="32"/>
              </w:rPr>
              <w:t>①</w:t>
            </w:r>
            <w:r w:rsidRPr="00106A2B">
              <w:rPr>
                <w:rFonts w:eastAsiaTheme="minorEastAsia" w:cs="宋体" w:hint="eastAsia"/>
                <w:color w:val="000000" w:themeColor="text1"/>
                <w:sz w:val="24"/>
                <w:szCs w:val="32"/>
              </w:rPr>
              <w:tab/>
              <w:t>HG146</w:t>
            </w:r>
            <w:r w:rsidRPr="00106A2B">
              <w:rPr>
                <w:rFonts w:eastAsiaTheme="minorEastAsia" w:cs="宋体" w:hint="eastAsia"/>
                <w:color w:val="000000" w:themeColor="text1"/>
                <w:sz w:val="24"/>
                <w:szCs w:val="32"/>
              </w:rPr>
              <w:t>实体瘤（</w:t>
            </w:r>
            <w:r w:rsidRPr="00106A2B">
              <w:rPr>
                <w:rFonts w:eastAsiaTheme="minorEastAsia" w:cs="宋体" w:hint="eastAsia"/>
                <w:color w:val="000000" w:themeColor="text1"/>
                <w:sz w:val="24"/>
                <w:szCs w:val="32"/>
              </w:rPr>
              <w:t>ACC</w:t>
            </w:r>
            <w:r w:rsidRPr="00106A2B">
              <w:rPr>
                <w:rFonts w:eastAsiaTheme="minorEastAsia" w:cs="宋体" w:hint="eastAsia"/>
                <w:color w:val="000000" w:themeColor="text1"/>
                <w:sz w:val="24"/>
                <w:szCs w:val="32"/>
              </w:rPr>
              <w:t>）临床</w:t>
            </w:r>
            <w:r w:rsidRPr="00106A2B">
              <w:rPr>
                <w:rFonts w:eastAsiaTheme="minorEastAsia" w:cs="宋体" w:hint="eastAsia"/>
                <w:color w:val="000000" w:themeColor="text1"/>
                <w:sz w:val="24"/>
                <w:szCs w:val="32"/>
              </w:rPr>
              <w:t>II</w:t>
            </w:r>
            <w:proofErr w:type="gramStart"/>
            <w:r w:rsidRPr="00106A2B">
              <w:rPr>
                <w:rFonts w:eastAsiaTheme="minorEastAsia" w:cs="宋体" w:hint="eastAsia"/>
                <w:color w:val="000000" w:themeColor="text1"/>
                <w:sz w:val="24"/>
                <w:szCs w:val="32"/>
              </w:rPr>
              <w:t>期推进</w:t>
            </w:r>
            <w:proofErr w:type="gramEnd"/>
            <w:r w:rsidRPr="00106A2B">
              <w:rPr>
                <w:rFonts w:eastAsiaTheme="minorEastAsia" w:cs="宋体" w:hint="eastAsia"/>
                <w:color w:val="000000" w:themeColor="text1"/>
                <w:sz w:val="24"/>
                <w:szCs w:val="32"/>
              </w:rPr>
              <w:t>顺利，目前入组病人按照计划进行，从各中心反馈来看，研究者积极，患者入组意愿强烈。原计划</w:t>
            </w:r>
            <w:r w:rsidRPr="00106A2B">
              <w:rPr>
                <w:rFonts w:eastAsiaTheme="minorEastAsia" w:cs="宋体" w:hint="eastAsia"/>
                <w:color w:val="000000" w:themeColor="text1"/>
                <w:sz w:val="24"/>
                <w:szCs w:val="32"/>
              </w:rPr>
              <w:t>12</w:t>
            </w:r>
            <w:r w:rsidRPr="00106A2B">
              <w:rPr>
                <w:rFonts w:eastAsiaTheme="minorEastAsia" w:cs="宋体" w:hint="eastAsia"/>
                <w:color w:val="000000" w:themeColor="text1"/>
                <w:sz w:val="24"/>
                <w:szCs w:val="32"/>
              </w:rPr>
              <w:t>个月完成</w:t>
            </w:r>
            <w:r w:rsidRPr="00106A2B">
              <w:rPr>
                <w:rFonts w:eastAsiaTheme="minorEastAsia" w:cs="宋体" w:hint="eastAsia"/>
                <w:color w:val="000000" w:themeColor="text1"/>
                <w:sz w:val="24"/>
                <w:szCs w:val="32"/>
              </w:rPr>
              <w:t>40</w:t>
            </w:r>
            <w:r w:rsidRPr="00106A2B">
              <w:rPr>
                <w:rFonts w:eastAsiaTheme="minorEastAsia" w:cs="宋体" w:hint="eastAsia"/>
                <w:color w:val="000000" w:themeColor="text1"/>
                <w:sz w:val="24"/>
                <w:szCs w:val="32"/>
              </w:rPr>
              <w:t>例病人的临床试验，现在入组已经提前完成了，希望在年底前</w:t>
            </w:r>
            <w:proofErr w:type="spellStart"/>
            <w:r w:rsidRPr="00106A2B">
              <w:rPr>
                <w:rFonts w:eastAsiaTheme="minorEastAsia" w:cs="宋体" w:hint="eastAsia"/>
                <w:color w:val="000000" w:themeColor="text1"/>
                <w:sz w:val="24"/>
                <w:szCs w:val="32"/>
              </w:rPr>
              <w:t>IIa</w:t>
            </w:r>
            <w:proofErr w:type="spellEnd"/>
            <w:r w:rsidRPr="00106A2B">
              <w:rPr>
                <w:rFonts w:eastAsiaTheme="minorEastAsia" w:cs="宋体" w:hint="eastAsia"/>
                <w:color w:val="000000" w:themeColor="text1"/>
                <w:sz w:val="24"/>
                <w:szCs w:val="32"/>
              </w:rPr>
              <w:t>的数据给大家公布。同时，公司其他自</w:t>
            </w:r>
            <w:proofErr w:type="gramStart"/>
            <w:r w:rsidRPr="00106A2B">
              <w:rPr>
                <w:rFonts w:eastAsiaTheme="minorEastAsia" w:cs="宋体" w:hint="eastAsia"/>
                <w:color w:val="000000" w:themeColor="text1"/>
                <w:sz w:val="24"/>
                <w:szCs w:val="32"/>
              </w:rPr>
              <w:t>研</w:t>
            </w:r>
            <w:proofErr w:type="gramEnd"/>
            <w:r w:rsidRPr="00106A2B">
              <w:rPr>
                <w:rFonts w:eastAsiaTheme="minorEastAsia" w:cs="宋体" w:hint="eastAsia"/>
                <w:color w:val="000000" w:themeColor="text1"/>
                <w:sz w:val="24"/>
                <w:szCs w:val="32"/>
              </w:rPr>
              <w:t>管线亦稳步推进；</w:t>
            </w:r>
            <w:r w:rsidRPr="00106A2B">
              <w:rPr>
                <w:rFonts w:eastAsiaTheme="minorEastAsia" w:cs="宋体" w:hint="eastAsia"/>
                <w:color w:val="000000" w:themeColor="text1"/>
                <w:sz w:val="24"/>
                <w:szCs w:val="32"/>
              </w:rPr>
              <w:t>HG030</w:t>
            </w:r>
            <w:r w:rsidRPr="00106A2B">
              <w:rPr>
                <w:rFonts w:eastAsiaTheme="minorEastAsia" w:cs="宋体" w:hint="eastAsia"/>
                <w:color w:val="000000" w:themeColor="text1"/>
                <w:sz w:val="24"/>
                <w:szCs w:val="32"/>
              </w:rPr>
              <w:t>项目中国大陆区域临床试验由白云山继续推进，</w:t>
            </w:r>
            <w:r w:rsidRPr="00106A2B">
              <w:rPr>
                <w:rFonts w:eastAsiaTheme="minorEastAsia" w:cs="宋体" w:hint="eastAsia"/>
                <w:color w:val="000000" w:themeColor="text1"/>
                <w:sz w:val="24"/>
                <w:szCs w:val="32"/>
              </w:rPr>
              <w:t>HG030</w:t>
            </w:r>
            <w:r w:rsidRPr="00106A2B">
              <w:rPr>
                <w:rFonts w:eastAsiaTheme="minorEastAsia" w:cs="宋体" w:hint="eastAsia"/>
                <w:color w:val="000000" w:themeColor="text1"/>
                <w:sz w:val="24"/>
                <w:szCs w:val="32"/>
              </w:rPr>
              <w:t>美国</w:t>
            </w:r>
            <w:r w:rsidRPr="00106A2B">
              <w:rPr>
                <w:rFonts w:eastAsiaTheme="minorEastAsia" w:cs="宋体" w:hint="eastAsia"/>
                <w:color w:val="000000" w:themeColor="text1"/>
                <w:sz w:val="24"/>
                <w:szCs w:val="32"/>
              </w:rPr>
              <w:t>IND</w:t>
            </w:r>
            <w:r w:rsidRPr="00106A2B">
              <w:rPr>
                <w:rFonts w:eastAsiaTheme="minorEastAsia" w:cs="宋体" w:hint="eastAsia"/>
                <w:color w:val="000000" w:themeColor="text1"/>
                <w:sz w:val="24"/>
                <w:szCs w:val="32"/>
              </w:rPr>
              <w:t>维护正常，按要求递交年度进展报告；</w:t>
            </w:r>
            <w:r w:rsidRPr="00106A2B">
              <w:rPr>
                <w:rFonts w:eastAsiaTheme="minorEastAsia" w:cs="宋体" w:hint="eastAsia"/>
                <w:color w:val="000000" w:themeColor="text1"/>
                <w:sz w:val="24"/>
                <w:szCs w:val="32"/>
              </w:rPr>
              <w:t>HG381</w:t>
            </w:r>
            <w:r w:rsidRPr="00106A2B">
              <w:rPr>
                <w:rFonts w:eastAsiaTheme="minorEastAsia" w:cs="宋体" w:hint="eastAsia"/>
                <w:color w:val="000000" w:themeColor="text1"/>
                <w:sz w:val="24"/>
                <w:szCs w:val="32"/>
              </w:rPr>
              <w:t>项目自</w:t>
            </w:r>
            <w:r w:rsidRPr="00106A2B">
              <w:rPr>
                <w:rFonts w:eastAsiaTheme="minorEastAsia" w:cs="宋体" w:hint="eastAsia"/>
                <w:color w:val="000000" w:themeColor="text1"/>
                <w:sz w:val="24"/>
                <w:szCs w:val="32"/>
              </w:rPr>
              <w:t>2023</w:t>
            </w:r>
            <w:r w:rsidRPr="00106A2B">
              <w:rPr>
                <w:rFonts w:eastAsiaTheme="minorEastAsia" w:cs="宋体" w:hint="eastAsia"/>
                <w:color w:val="000000" w:themeColor="text1"/>
                <w:sz w:val="24"/>
                <w:szCs w:val="32"/>
              </w:rPr>
              <w:t>年完成</w:t>
            </w:r>
            <w:r w:rsidRPr="00106A2B">
              <w:rPr>
                <w:rFonts w:eastAsiaTheme="minorEastAsia" w:cs="宋体" w:hint="eastAsia"/>
                <w:color w:val="000000" w:themeColor="text1"/>
                <w:sz w:val="24"/>
                <w:szCs w:val="32"/>
              </w:rPr>
              <w:t>6</w:t>
            </w:r>
            <w:r w:rsidRPr="00106A2B">
              <w:rPr>
                <w:rFonts w:eastAsiaTheme="minorEastAsia" w:cs="宋体" w:hint="eastAsia"/>
                <w:color w:val="000000" w:themeColor="text1"/>
                <w:sz w:val="24"/>
                <w:szCs w:val="32"/>
              </w:rPr>
              <w:t>名受试者入组后，基于审慎性考虑，该项目目前暂停入组新的受试者，公司继续维持项目的合</w:t>
            </w:r>
            <w:proofErr w:type="gramStart"/>
            <w:r w:rsidRPr="00106A2B">
              <w:rPr>
                <w:rFonts w:eastAsiaTheme="minorEastAsia" w:cs="宋体" w:hint="eastAsia"/>
                <w:color w:val="000000" w:themeColor="text1"/>
                <w:sz w:val="24"/>
                <w:szCs w:val="32"/>
              </w:rPr>
              <w:t>规</w:t>
            </w:r>
            <w:proofErr w:type="gramEnd"/>
            <w:r w:rsidRPr="00106A2B">
              <w:rPr>
                <w:rFonts w:eastAsiaTheme="minorEastAsia" w:cs="宋体" w:hint="eastAsia"/>
                <w:color w:val="000000" w:themeColor="text1"/>
                <w:sz w:val="24"/>
                <w:szCs w:val="32"/>
              </w:rPr>
              <w:t>性运作，按中心要求递交年度进展报告；</w:t>
            </w:r>
          </w:p>
          <w:p w14:paraId="53304222" w14:textId="77777777" w:rsidR="00106A2B" w:rsidRPr="00106A2B" w:rsidRDefault="00106A2B" w:rsidP="00106A2B">
            <w:pPr>
              <w:spacing w:line="360" w:lineRule="auto"/>
              <w:ind w:leftChars="200" w:left="420"/>
              <w:rPr>
                <w:rFonts w:eastAsiaTheme="minorEastAsia" w:cs="宋体"/>
                <w:color w:val="000000" w:themeColor="text1"/>
                <w:sz w:val="24"/>
                <w:szCs w:val="32"/>
              </w:rPr>
            </w:pPr>
            <w:r w:rsidRPr="00106A2B">
              <w:rPr>
                <w:rFonts w:eastAsiaTheme="minorEastAsia" w:cs="宋体" w:hint="eastAsia"/>
                <w:color w:val="000000" w:themeColor="text1"/>
                <w:sz w:val="24"/>
                <w:szCs w:val="32"/>
              </w:rPr>
              <w:t>②</w:t>
            </w:r>
            <w:r w:rsidRPr="00106A2B">
              <w:rPr>
                <w:rFonts w:eastAsiaTheme="minorEastAsia" w:cs="宋体" w:hint="eastAsia"/>
                <w:color w:val="000000" w:themeColor="text1"/>
                <w:sz w:val="24"/>
                <w:szCs w:val="32"/>
              </w:rPr>
              <w:tab/>
              <w:t>2</w:t>
            </w:r>
            <w:r w:rsidRPr="00106A2B">
              <w:rPr>
                <w:rFonts w:eastAsiaTheme="minorEastAsia" w:cs="宋体" w:hint="eastAsia"/>
                <w:color w:val="000000" w:themeColor="text1"/>
                <w:sz w:val="24"/>
                <w:szCs w:val="32"/>
              </w:rPr>
              <w:t>个项目已完成临床前候选化合物（</w:t>
            </w:r>
            <w:r w:rsidRPr="00106A2B">
              <w:rPr>
                <w:rFonts w:eastAsiaTheme="minorEastAsia" w:cs="宋体" w:hint="eastAsia"/>
                <w:color w:val="000000" w:themeColor="text1"/>
                <w:sz w:val="24"/>
                <w:szCs w:val="32"/>
              </w:rPr>
              <w:t>PCC</w:t>
            </w:r>
            <w:r w:rsidRPr="00106A2B">
              <w:rPr>
                <w:rFonts w:eastAsiaTheme="minorEastAsia" w:cs="宋体" w:hint="eastAsia"/>
                <w:color w:val="000000" w:themeColor="text1"/>
                <w:sz w:val="24"/>
                <w:szCs w:val="32"/>
              </w:rPr>
              <w:t>）提名；</w:t>
            </w:r>
          </w:p>
          <w:p w14:paraId="7D660297" w14:textId="77777777" w:rsidR="00106A2B" w:rsidRPr="00106A2B" w:rsidRDefault="00106A2B" w:rsidP="00106A2B">
            <w:pPr>
              <w:spacing w:line="360" w:lineRule="auto"/>
              <w:ind w:leftChars="200" w:left="420"/>
              <w:rPr>
                <w:rFonts w:eastAsiaTheme="minorEastAsia" w:cs="宋体"/>
                <w:color w:val="000000" w:themeColor="text1"/>
                <w:sz w:val="24"/>
                <w:szCs w:val="32"/>
              </w:rPr>
            </w:pPr>
            <w:r w:rsidRPr="00106A2B">
              <w:rPr>
                <w:rFonts w:eastAsiaTheme="minorEastAsia" w:cs="宋体" w:hint="eastAsia"/>
                <w:color w:val="000000" w:themeColor="text1"/>
                <w:sz w:val="24"/>
                <w:szCs w:val="32"/>
              </w:rPr>
              <w:t>③多个早期项目分别处于靶点验证、苗头化合物的筛选以及先导化合物结构优化阶段。</w:t>
            </w:r>
          </w:p>
          <w:p w14:paraId="54BDA8FC" w14:textId="4D7E5ECE" w:rsidR="000831A3" w:rsidRDefault="00106A2B" w:rsidP="00106A2B">
            <w:pPr>
              <w:spacing w:line="360" w:lineRule="auto"/>
              <w:ind w:leftChars="200" w:left="420" w:firstLineChars="200" w:firstLine="480"/>
              <w:rPr>
                <w:rFonts w:eastAsiaTheme="minorEastAsia" w:cs="宋体"/>
                <w:color w:val="000000" w:themeColor="text1"/>
                <w:sz w:val="24"/>
                <w:szCs w:val="32"/>
              </w:rPr>
            </w:pPr>
            <w:r w:rsidRPr="00106A2B">
              <w:rPr>
                <w:rFonts w:eastAsiaTheme="minorEastAsia" w:cs="宋体" w:hint="eastAsia"/>
                <w:color w:val="000000" w:themeColor="text1"/>
                <w:sz w:val="24"/>
                <w:szCs w:val="32"/>
              </w:rPr>
              <w:t>展望未来，公司将继续秉持科学价值、临床需求和现金</w:t>
            </w:r>
            <w:proofErr w:type="gramStart"/>
            <w:r w:rsidRPr="00106A2B">
              <w:rPr>
                <w:rFonts w:eastAsiaTheme="minorEastAsia" w:cs="宋体" w:hint="eastAsia"/>
                <w:color w:val="000000" w:themeColor="text1"/>
                <w:sz w:val="24"/>
                <w:szCs w:val="32"/>
              </w:rPr>
              <w:t>流平衡</w:t>
            </w:r>
            <w:proofErr w:type="gramEnd"/>
            <w:r w:rsidRPr="00106A2B">
              <w:rPr>
                <w:rFonts w:eastAsiaTheme="minorEastAsia" w:cs="宋体" w:hint="eastAsia"/>
                <w:color w:val="000000" w:themeColor="text1"/>
                <w:sz w:val="24"/>
                <w:szCs w:val="32"/>
              </w:rPr>
              <w:t>原则，精准调控资源配置，优先保障具有差异化优势及较高成功概率的项目推进。然而，新药研发具有周期长、投入高、风险大的特点，其具体进展可能会受到临床试验结果、监管要求、市场环境等多方面因素的影响。公司将严格遵循科学和合</w:t>
            </w:r>
            <w:proofErr w:type="gramStart"/>
            <w:r w:rsidRPr="00106A2B">
              <w:rPr>
                <w:rFonts w:eastAsiaTheme="minorEastAsia" w:cs="宋体" w:hint="eastAsia"/>
                <w:color w:val="000000" w:themeColor="text1"/>
                <w:sz w:val="24"/>
                <w:szCs w:val="32"/>
              </w:rPr>
              <w:t>规</w:t>
            </w:r>
            <w:proofErr w:type="gramEnd"/>
            <w:r w:rsidRPr="00106A2B">
              <w:rPr>
                <w:rFonts w:eastAsiaTheme="minorEastAsia" w:cs="宋体" w:hint="eastAsia"/>
                <w:color w:val="000000" w:themeColor="text1"/>
                <w:sz w:val="24"/>
                <w:szCs w:val="32"/>
              </w:rPr>
              <w:t>原则，及时履行信息披露义务。再次感谢您的关注与支持！如需进一步了解，请参阅公司定期报告或公告</w:t>
            </w:r>
          </w:p>
          <w:p w14:paraId="3A3AAD98" w14:textId="46033497" w:rsidR="002B2510" w:rsidRDefault="00BF759E" w:rsidP="00816DE3">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005944B2">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00106A2B" w:rsidRPr="00106A2B">
              <w:rPr>
                <w:rFonts w:eastAsiaTheme="minorEastAsia" w:hint="eastAsia"/>
                <w:b/>
                <w:bCs/>
                <w:color w:val="000000" w:themeColor="text1"/>
                <w:kern w:val="0"/>
                <w:sz w:val="24"/>
                <w:szCs w:val="24"/>
              </w:rPr>
              <w:t>“</w:t>
            </w:r>
            <w:r w:rsidR="00106A2B" w:rsidRPr="00106A2B">
              <w:rPr>
                <w:rFonts w:eastAsiaTheme="minorEastAsia" w:hint="eastAsia"/>
                <w:b/>
                <w:bCs/>
                <w:color w:val="000000" w:themeColor="text1"/>
                <w:kern w:val="0"/>
                <w:sz w:val="24"/>
                <w:szCs w:val="24"/>
              </w:rPr>
              <w:t>HAILO</w:t>
            </w:r>
            <w:r w:rsidR="00106A2B" w:rsidRPr="00106A2B">
              <w:rPr>
                <w:rFonts w:eastAsiaTheme="minorEastAsia" w:hint="eastAsia"/>
                <w:b/>
                <w:bCs/>
                <w:color w:val="000000" w:themeColor="text1"/>
                <w:kern w:val="0"/>
                <w:sz w:val="24"/>
                <w:szCs w:val="24"/>
              </w:rPr>
              <w:t>平台”在药物研发中的具体应用及阶段性成果是什么？</w:t>
            </w:r>
          </w:p>
          <w:p w14:paraId="5D2E6373" w14:textId="77777777" w:rsidR="00106A2B" w:rsidRPr="00106A2B" w:rsidRDefault="00BF759E" w:rsidP="00106A2B">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06A2B" w:rsidRPr="00106A2B">
              <w:rPr>
                <w:rFonts w:eastAsiaTheme="minorEastAsia" w:cs="宋体" w:hint="eastAsia"/>
                <w:color w:val="000000" w:themeColor="text1"/>
                <w:sz w:val="24"/>
                <w:szCs w:val="32"/>
              </w:rPr>
              <w:t>尊敬的投资者，您好！</w:t>
            </w:r>
            <w:r w:rsidR="00106A2B" w:rsidRPr="00106A2B">
              <w:rPr>
                <w:rFonts w:eastAsiaTheme="minorEastAsia" w:cs="宋体" w:hint="eastAsia"/>
                <w:color w:val="000000" w:themeColor="text1"/>
                <w:sz w:val="24"/>
                <w:szCs w:val="32"/>
              </w:rPr>
              <w:t xml:space="preserve">2025 </w:t>
            </w:r>
            <w:r w:rsidR="00106A2B" w:rsidRPr="00106A2B">
              <w:rPr>
                <w:rFonts w:eastAsiaTheme="minorEastAsia" w:cs="宋体" w:hint="eastAsia"/>
                <w:color w:val="000000" w:themeColor="text1"/>
                <w:sz w:val="24"/>
                <w:szCs w:val="32"/>
              </w:rPr>
              <w:t>年上半年，公司持续推进</w:t>
            </w:r>
            <w:r w:rsidR="00106A2B" w:rsidRPr="00106A2B">
              <w:rPr>
                <w:rFonts w:eastAsiaTheme="minorEastAsia" w:cs="宋体" w:hint="eastAsia"/>
                <w:color w:val="000000" w:themeColor="text1"/>
                <w:sz w:val="24"/>
                <w:szCs w:val="32"/>
              </w:rPr>
              <w:t>DEL+AI/ML</w:t>
            </w:r>
            <w:r w:rsidR="00106A2B" w:rsidRPr="00106A2B">
              <w:rPr>
                <w:rFonts w:eastAsiaTheme="minorEastAsia" w:cs="宋体" w:hint="eastAsia"/>
                <w:color w:val="000000" w:themeColor="text1"/>
                <w:sz w:val="24"/>
                <w:szCs w:val="32"/>
              </w:rPr>
              <w:t>在新药发现与优化方面的项目研发及能力建设（“</w:t>
            </w:r>
            <w:r w:rsidR="00106A2B" w:rsidRPr="00106A2B">
              <w:rPr>
                <w:rFonts w:eastAsiaTheme="minorEastAsia" w:cs="宋体" w:hint="eastAsia"/>
                <w:color w:val="000000" w:themeColor="text1"/>
                <w:sz w:val="24"/>
                <w:szCs w:val="32"/>
              </w:rPr>
              <w:t>HAILO</w:t>
            </w:r>
            <w:r w:rsidR="00106A2B" w:rsidRPr="00106A2B">
              <w:rPr>
                <w:rFonts w:eastAsiaTheme="minorEastAsia" w:cs="宋体" w:hint="eastAsia"/>
                <w:color w:val="000000" w:themeColor="text1"/>
                <w:sz w:val="24"/>
                <w:szCs w:val="32"/>
              </w:rPr>
              <w:t>”平台），报告期内在平台建设、</w:t>
            </w:r>
            <w:r w:rsidR="00106A2B" w:rsidRPr="00106A2B">
              <w:rPr>
                <w:rFonts w:eastAsiaTheme="minorEastAsia" w:cs="宋体" w:hint="eastAsia"/>
                <w:color w:val="000000" w:themeColor="text1"/>
                <w:sz w:val="24"/>
                <w:szCs w:val="32"/>
              </w:rPr>
              <w:lastRenderedPageBreak/>
              <w:t>模型迭代和管线推进几个方面取得阶段性成果：</w:t>
            </w:r>
          </w:p>
          <w:p w14:paraId="57AA2857" w14:textId="77777777" w:rsidR="00106A2B" w:rsidRPr="00106A2B" w:rsidRDefault="00106A2B" w:rsidP="00106A2B">
            <w:pPr>
              <w:spacing w:line="360" w:lineRule="auto"/>
              <w:ind w:leftChars="200" w:left="420"/>
              <w:rPr>
                <w:rFonts w:eastAsiaTheme="minorEastAsia" w:cs="宋体"/>
                <w:color w:val="000000" w:themeColor="text1"/>
                <w:sz w:val="24"/>
                <w:szCs w:val="32"/>
              </w:rPr>
            </w:pPr>
            <w:r w:rsidRPr="00106A2B">
              <w:rPr>
                <w:rFonts w:eastAsiaTheme="minorEastAsia" w:cs="宋体" w:hint="eastAsia"/>
                <w:color w:val="000000" w:themeColor="text1"/>
                <w:sz w:val="24"/>
                <w:szCs w:val="32"/>
              </w:rPr>
              <w:t>（</w:t>
            </w:r>
            <w:r w:rsidRPr="00106A2B">
              <w:rPr>
                <w:rFonts w:eastAsiaTheme="minorEastAsia" w:cs="宋体" w:hint="eastAsia"/>
                <w:color w:val="000000" w:themeColor="text1"/>
                <w:sz w:val="24"/>
                <w:szCs w:val="32"/>
              </w:rPr>
              <w:t>1</w:t>
            </w:r>
            <w:r w:rsidRPr="00106A2B">
              <w:rPr>
                <w:rFonts w:eastAsiaTheme="minorEastAsia" w:cs="宋体" w:hint="eastAsia"/>
                <w:color w:val="000000" w:themeColor="text1"/>
                <w:sz w:val="24"/>
                <w:szCs w:val="32"/>
              </w:rPr>
              <w:t>）模型与数据：依托</w:t>
            </w:r>
            <w:r w:rsidRPr="00106A2B">
              <w:rPr>
                <w:rFonts w:eastAsiaTheme="minorEastAsia" w:cs="宋体" w:hint="eastAsia"/>
                <w:color w:val="000000" w:themeColor="text1"/>
                <w:sz w:val="24"/>
                <w:szCs w:val="32"/>
              </w:rPr>
              <w:t xml:space="preserve"> DEL </w:t>
            </w:r>
            <w:r w:rsidRPr="00106A2B">
              <w:rPr>
                <w:rFonts w:eastAsiaTheme="minorEastAsia" w:cs="宋体" w:hint="eastAsia"/>
                <w:color w:val="000000" w:themeColor="text1"/>
                <w:sz w:val="24"/>
                <w:szCs w:val="32"/>
              </w:rPr>
              <w:t>海量筛选及自动化实验平台产生的多维度数据，迭代升级靶点</w:t>
            </w:r>
            <w:r w:rsidRPr="00106A2B">
              <w:rPr>
                <w:rFonts w:eastAsiaTheme="minorEastAsia" w:cs="宋体" w:hint="eastAsia"/>
                <w:color w:val="000000" w:themeColor="text1"/>
                <w:sz w:val="24"/>
                <w:szCs w:val="32"/>
              </w:rPr>
              <w:t>-</w:t>
            </w:r>
            <w:r w:rsidRPr="00106A2B">
              <w:rPr>
                <w:rFonts w:eastAsiaTheme="minorEastAsia" w:cs="宋体" w:hint="eastAsia"/>
                <w:color w:val="000000" w:themeColor="text1"/>
                <w:sz w:val="24"/>
                <w:szCs w:val="32"/>
              </w:rPr>
              <w:t>小分子活性预测模型，并同步构建适配高通量化学平台的分子生成模型；</w:t>
            </w:r>
          </w:p>
          <w:p w14:paraId="35DA6B38" w14:textId="77777777" w:rsidR="00106A2B" w:rsidRPr="00106A2B" w:rsidRDefault="00106A2B" w:rsidP="00106A2B">
            <w:pPr>
              <w:spacing w:line="360" w:lineRule="auto"/>
              <w:ind w:leftChars="200" w:left="420"/>
              <w:rPr>
                <w:rFonts w:eastAsiaTheme="minorEastAsia" w:cs="宋体"/>
                <w:color w:val="000000" w:themeColor="text1"/>
                <w:sz w:val="24"/>
                <w:szCs w:val="32"/>
              </w:rPr>
            </w:pPr>
            <w:r w:rsidRPr="00106A2B">
              <w:rPr>
                <w:rFonts w:eastAsiaTheme="minorEastAsia" w:cs="宋体" w:hint="eastAsia"/>
                <w:color w:val="000000" w:themeColor="text1"/>
                <w:sz w:val="24"/>
                <w:szCs w:val="32"/>
              </w:rPr>
              <w:t>（</w:t>
            </w:r>
            <w:r w:rsidRPr="00106A2B">
              <w:rPr>
                <w:rFonts w:eastAsiaTheme="minorEastAsia" w:cs="宋体" w:hint="eastAsia"/>
                <w:color w:val="000000" w:themeColor="text1"/>
                <w:sz w:val="24"/>
                <w:szCs w:val="32"/>
              </w:rPr>
              <w:t>2</w:t>
            </w:r>
            <w:r w:rsidRPr="00106A2B">
              <w:rPr>
                <w:rFonts w:eastAsiaTheme="minorEastAsia" w:cs="宋体" w:hint="eastAsia"/>
                <w:color w:val="000000" w:themeColor="text1"/>
                <w:sz w:val="24"/>
                <w:szCs w:val="32"/>
              </w:rPr>
              <w:t>）高通量化学平台：基于上述模型，快速完成以</w:t>
            </w:r>
            <w:r w:rsidRPr="00106A2B">
              <w:rPr>
                <w:rFonts w:eastAsiaTheme="minorEastAsia" w:cs="宋体" w:hint="eastAsia"/>
                <w:color w:val="000000" w:themeColor="text1"/>
                <w:sz w:val="24"/>
                <w:szCs w:val="32"/>
              </w:rPr>
              <w:t xml:space="preserve"> TRIM21</w:t>
            </w:r>
            <w:r w:rsidRPr="00106A2B">
              <w:rPr>
                <w:rFonts w:eastAsiaTheme="minorEastAsia" w:cs="宋体" w:hint="eastAsia"/>
                <w:color w:val="000000" w:themeColor="text1"/>
                <w:sz w:val="24"/>
                <w:szCs w:val="32"/>
              </w:rPr>
              <w:t>、</w:t>
            </w:r>
            <w:r w:rsidRPr="00106A2B">
              <w:rPr>
                <w:rFonts w:eastAsiaTheme="minorEastAsia" w:cs="宋体" w:hint="eastAsia"/>
                <w:color w:val="000000" w:themeColor="text1"/>
                <w:sz w:val="24"/>
                <w:szCs w:val="32"/>
              </w:rPr>
              <w:t>CRBN</w:t>
            </w:r>
            <w:r w:rsidRPr="00106A2B">
              <w:rPr>
                <w:rFonts w:eastAsiaTheme="minorEastAsia" w:cs="宋体" w:hint="eastAsia"/>
                <w:color w:val="000000" w:themeColor="text1"/>
                <w:sz w:val="24"/>
                <w:szCs w:val="32"/>
              </w:rPr>
              <w:t>为</w:t>
            </w:r>
            <w:r w:rsidRPr="00106A2B">
              <w:rPr>
                <w:rFonts w:eastAsiaTheme="minorEastAsia" w:cs="宋体" w:hint="eastAsia"/>
                <w:color w:val="000000" w:themeColor="text1"/>
                <w:sz w:val="24"/>
                <w:szCs w:val="32"/>
              </w:rPr>
              <w:t xml:space="preserve">E3 </w:t>
            </w:r>
            <w:r w:rsidRPr="00106A2B">
              <w:rPr>
                <w:rFonts w:eastAsiaTheme="minorEastAsia" w:cs="宋体" w:hint="eastAsia"/>
                <w:color w:val="000000" w:themeColor="text1"/>
                <w:sz w:val="24"/>
                <w:szCs w:val="32"/>
              </w:rPr>
              <w:t>配体的多靶点</w:t>
            </w:r>
            <w:proofErr w:type="gramStart"/>
            <w:r w:rsidRPr="00106A2B">
              <w:rPr>
                <w:rFonts w:eastAsiaTheme="minorEastAsia" w:cs="宋体" w:hint="eastAsia"/>
                <w:color w:val="000000" w:themeColor="text1"/>
                <w:sz w:val="24"/>
                <w:szCs w:val="32"/>
              </w:rPr>
              <w:t>分子胶库设计</w:t>
            </w:r>
            <w:proofErr w:type="gramEnd"/>
            <w:r w:rsidRPr="00106A2B">
              <w:rPr>
                <w:rFonts w:eastAsiaTheme="minorEastAsia" w:cs="宋体" w:hint="eastAsia"/>
                <w:color w:val="000000" w:themeColor="text1"/>
                <w:sz w:val="24"/>
                <w:szCs w:val="32"/>
              </w:rPr>
              <w:t>与合成；</w:t>
            </w:r>
          </w:p>
          <w:p w14:paraId="1750267A" w14:textId="77777777" w:rsidR="00106A2B" w:rsidRPr="00106A2B" w:rsidRDefault="00106A2B" w:rsidP="00106A2B">
            <w:pPr>
              <w:spacing w:line="360" w:lineRule="auto"/>
              <w:ind w:leftChars="200" w:left="420"/>
              <w:rPr>
                <w:rFonts w:eastAsiaTheme="minorEastAsia" w:cs="宋体"/>
                <w:color w:val="000000" w:themeColor="text1"/>
                <w:sz w:val="24"/>
                <w:szCs w:val="32"/>
              </w:rPr>
            </w:pPr>
            <w:r w:rsidRPr="00106A2B">
              <w:rPr>
                <w:rFonts w:eastAsiaTheme="minorEastAsia" w:cs="宋体" w:hint="eastAsia"/>
                <w:color w:val="000000" w:themeColor="text1"/>
                <w:sz w:val="24"/>
                <w:szCs w:val="32"/>
              </w:rPr>
              <w:t>（</w:t>
            </w:r>
            <w:r w:rsidRPr="00106A2B">
              <w:rPr>
                <w:rFonts w:eastAsiaTheme="minorEastAsia" w:cs="宋体" w:hint="eastAsia"/>
                <w:color w:val="000000" w:themeColor="text1"/>
                <w:sz w:val="24"/>
                <w:szCs w:val="32"/>
              </w:rPr>
              <w:t>3</w:t>
            </w:r>
            <w:r w:rsidRPr="00106A2B">
              <w:rPr>
                <w:rFonts w:eastAsiaTheme="minorEastAsia" w:cs="宋体" w:hint="eastAsia"/>
                <w:color w:val="000000" w:themeColor="text1"/>
                <w:sz w:val="24"/>
                <w:szCs w:val="32"/>
              </w:rPr>
              <w:t>）高通量生物平台：高通量生物自动化系统完成平台整合与自动化试行；</w:t>
            </w:r>
          </w:p>
          <w:p w14:paraId="78E0D5B5" w14:textId="77777777" w:rsidR="00106A2B" w:rsidRPr="00106A2B" w:rsidRDefault="00106A2B" w:rsidP="00106A2B">
            <w:pPr>
              <w:spacing w:line="360" w:lineRule="auto"/>
              <w:ind w:leftChars="200" w:left="420"/>
              <w:rPr>
                <w:rFonts w:eastAsiaTheme="minorEastAsia" w:cs="宋体"/>
                <w:color w:val="000000" w:themeColor="text1"/>
                <w:sz w:val="24"/>
                <w:szCs w:val="32"/>
              </w:rPr>
            </w:pPr>
            <w:r w:rsidRPr="00106A2B">
              <w:rPr>
                <w:rFonts w:eastAsiaTheme="minorEastAsia" w:cs="宋体" w:hint="eastAsia"/>
                <w:color w:val="000000" w:themeColor="text1"/>
                <w:sz w:val="24"/>
                <w:szCs w:val="32"/>
              </w:rPr>
              <w:t>（</w:t>
            </w:r>
            <w:r w:rsidRPr="00106A2B">
              <w:rPr>
                <w:rFonts w:eastAsiaTheme="minorEastAsia" w:cs="宋体" w:hint="eastAsia"/>
                <w:color w:val="000000" w:themeColor="text1"/>
                <w:sz w:val="24"/>
                <w:szCs w:val="32"/>
              </w:rPr>
              <w:t>4</w:t>
            </w:r>
            <w:r w:rsidRPr="00106A2B">
              <w:rPr>
                <w:rFonts w:eastAsiaTheme="minorEastAsia" w:cs="宋体" w:hint="eastAsia"/>
                <w:color w:val="000000" w:themeColor="text1"/>
                <w:sz w:val="24"/>
                <w:szCs w:val="32"/>
              </w:rPr>
              <w:t>）项目管线：新增两个自</w:t>
            </w:r>
            <w:proofErr w:type="gramStart"/>
            <w:r w:rsidRPr="00106A2B">
              <w:rPr>
                <w:rFonts w:eastAsiaTheme="minorEastAsia" w:cs="宋体" w:hint="eastAsia"/>
                <w:color w:val="000000" w:themeColor="text1"/>
                <w:sz w:val="24"/>
                <w:szCs w:val="32"/>
              </w:rPr>
              <w:t>研</w:t>
            </w:r>
            <w:proofErr w:type="gramEnd"/>
            <w:r w:rsidRPr="00106A2B">
              <w:rPr>
                <w:rFonts w:eastAsiaTheme="minorEastAsia" w:cs="宋体" w:hint="eastAsia"/>
                <w:color w:val="000000" w:themeColor="text1"/>
                <w:sz w:val="24"/>
                <w:szCs w:val="32"/>
              </w:rPr>
              <w:t>项目已经依托</w:t>
            </w:r>
            <w:r w:rsidRPr="00106A2B">
              <w:rPr>
                <w:rFonts w:eastAsiaTheme="minorEastAsia" w:cs="宋体" w:hint="eastAsia"/>
                <w:color w:val="000000" w:themeColor="text1"/>
                <w:sz w:val="24"/>
                <w:szCs w:val="32"/>
              </w:rPr>
              <w:t>HAILO</w:t>
            </w:r>
            <w:r w:rsidRPr="00106A2B">
              <w:rPr>
                <w:rFonts w:eastAsiaTheme="minorEastAsia" w:cs="宋体" w:hint="eastAsia"/>
                <w:color w:val="000000" w:themeColor="text1"/>
                <w:sz w:val="24"/>
                <w:szCs w:val="32"/>
              </w:rPr>
              <w:t>平台启动首轮</w:t>
            </w:r>
            <w:r w:rsidRPr="00106A2B">
              <w:rPr>
                <w:rFonts w:eastAsiaTheme="minorEastAsia" w:cs="宋体" w:hint="eastAsia"/>
                <w:color w:val="000000" w:themeColor="text1"/>
                <w:sz w:val="24"/>
                <w:szCs w:val="32"/>
              </w:rPr>
              <w:t xml:space="preserve"> DMTA </w:t>
            </w:r>
            <w:r w:rsidRPr="00106A2B">
              <w:rPr>
                <w:rFonts w:eastAsiaTheme="minorEastAsia" w:cs="宋体" w:hint="eastAsia"/>
                <w:color w:val="000000" w:themeColor="text1"/>
                <w:sz w:val="24"/>
                <w:szCs w:val="32"/>
              </w:rPr>
              <w:t>循环并找到先导化合物进入评价环节和下一轮优化。</w:t>
            </w:r>
          </w:p>
          <w:p w14:paraId="65B2561F" w14:textId="3C3E5EBD" w:rsidR="00BF759E" w:rsidRPr="006B5A25" w:rsidRDefault="00106A2B" w:rsidP="00106A2B">
            <w:pPr>
              <w:spacing w:line="360" w:lineRule="auto"/>
              <w:ind w:leftChars="200" w:left="420" w:firstLineChars="200" w:firstLine="480"/>
              <w:rPr>
                <w:rFonts w:eastAsiaTheme="minorEastAsia" w:cs="宋体"/>
                <w:color w:val="000000" w:themeColor="text1"/>
                <w:sz w:val="24"/>
                <w:szCs w:val="32"/>
              </w:rPr>
            </w:pPr>
            <w:r w:rsidRPr="00106A2B">
              <w:rPr>
                <w:rFonts w:eastAsiaTheme="minorEastAsia" w:cs="宋体" w:hint="eastAsia"/>
                <w:color w:val="000000" w:themeColor="text1"/>
                <w:sz w:val="24"/>
                <w:szCs w:val="32"/>
              </w:rPr>
              <w:t>再次感谢您的关注与支持！</w:t>
            </w:r>
          </w:p>
          <w:p w14:paraId="4959DB2F" w14:textId="7B7B8893" w:rsidR="00815AA9" w:rsidRPr="008C60D9" w:rsidRDefault="00815AA9" w:rsidP="00166B2F">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sidR="006841BC">
              <w:rPr>
                <w:rFonts w:eastAsiaTheme="minorEastAsia"/>
                <w:b/>
                <w:bCs/>
                <w:kern w:val="0"/>
                <w:sz w:val="24"/>
                <w:szCs w:val="24"/>
              </w:rPr>
              <w:t>6</w:t>
            </w:r>
            <w:r w:rsidRPr="008C60D9">
              <w:rPr>
                <w:rFonts w:eastAsiaTheme="minorEastAsia" w:hint="eastAsia"/>
                <w:b/>
                <w:bCs/>
                <w:kern w:val="0"/>
                <w:sz w:val="24"/>
                <w:szCs w:val="24"/>
              </w:rPr>
              <w:t>：</w:t>
            </w:r>
            <w:r w:rsidR="00106A2B" w:rsidRPr="00106A2B">
              <w:rPr>
                <w:rFonts w:eastAsiaTheme="minorEastAsia" w:hint="eastAsia"/>
                <w:b/>
                <w:bCs/>
                <w:kern w:val="0"/>
                <w:sz w:val="24"/>
                <w:szCs w:val="24"/>
              </w:rPr>
              <w:t>公司与</w:t>
            </w:r>
            <w:proofErr w:type="gramStart"/>
            <w:r w:rsidR="00106A2B" w:rsidRPr="00106A2B">
              <w:rPr>
                <w:rFonts w:eastAsiaTheme="minorEastAsia" w:hint="eastAsia"/>
                <w:b/>
                <w:bCs/>
                <w:kern w:val="0"/>
                <w:sz w:val="24"/>
                <w:szCs w:val="24"/>
              </w:rPr>
              <w:t>国际药企共同</w:t>
            </w:r>
            <w:proofErr w:type="gramEnd"/>
            <w:r w:rsidR="00106A2B" w:rsidRPr="00106A2B">
              <w:rPr>
                <w:rFonts w:eastAsiaTheme="minorEastAsia" w:hint="eastAsia"/>
                <w:b/>
                <w:bCs/>
                <w:kern w:val="0"/>
                <w:sz w:val="24"/>
                <w:szCs w:val="24"/>
              </w:rPr>
              <w:t>组建全球首个</w:t>
            </w:r>
            <w:r w:rsidR="00106A2B" w:rsidRPr="00106A2B">
              <w:rPr>
                <w:rFonts w:eastAsiaTheme="minorEastAsia" w:hint="eastAsia"/>
                <w:b/>
                <w:bCs/>
                <w:kern w:val="0"/>
                <w:sz w:val="24"/>
                <w:szCs w:val="24"/>
              </w:rPr>
              <w:t>DNA</w:t>
            </w:r>
            <w:r w:rsidR="00106A2B" w:rsidRPr="00106A2B">
              <w:rPr>
                <w:rFonts w:eastAsiaTheme="minorEastAsia" w:hint="eastAsia"/>
                <w:b/>
                <w:bCs/>
                <w:kern w:val="0"/>
                <w:sz w:val="24"/>
                <w:szCs w:val="24"/>
              </w:rPr>
              <w:t>编码化合物库（</w:t>
            </w:r>
            <w:r w:rsidR="00106A2B" w:rsidRPr="00106A2B">
              <w:rPr>
                <w:rFonts w:eastAsiaTheme="minorEastAsia" w:hint="eastAsia"/>
                <w:b/>
                <w:bCs/>
                <w:kern w:val="0"/>
                <w:sz w:val="24"/>
                <w:szCs w:val="24"/>
              </w:rPr>
              <w:t>DEL</w:t>
            </w:r>
            <w:r w:rsidR="00106A2B" w:rsidRPr="00106A2B">
              <w:rPr>
                <w:rFonts w:eastAsiaTheme="minorEastAsia" w:hint="eastAsia"/>
                <w:b/>
                <w:bCs/>
                <w:kern w:val="0"/>
                <w:sz w:val="24"/>
                <w:szCs w:val="24"/>
              </w:rPr>
              <w:t>）联盟，请问公司将在联盟里扮演什么样的角色？过去一年取得了哪些进展和成就？</w:t>
            </w:r>
          </w:p>
          <w:p w14:paraId="36C15A7D" w14:textId="77777777" w:rsidR="00106A2B" w:rsidRPr="00106A2B" w:rsidRDefault="00815AA9" w:rsidP="00106A2B">
            <w:pPr>
              <w:spacing w:line="360" w:lineRule="auto"/>
              <w:ind w:leftChars="150" w:left="315"/>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06A2B" w:rsidRPr="00106A2B">
              <w:rPr>
                <w:rFonts w:eastAsiaTheme="minorEastAsia" w:cs="宋体" w:hint="eastAsia"/>
                <w:color w:val="000000" w:themeColor="text1"/>
                <w:sz w:val="24"/>
                <w:szCs w:val="32"/>
              </w:rPr>
              <w:t>尊敬的投资者，您好！</w:t>
            </w:r>
            <w:r w:rsidR="00106A2B" w:rsidRPr="00106A2B">
              <w:rPr>
                <w:rFonts w:eastAsiaTheme="minorEastAsia" w:cs="宋体" w:hint="eastAsia"/>
                <w:color w:val="000000" w:themeColor="text1"/>
                <w:sz w:val="24"/>
                <w:szCs w:val="32"/>
              </w:rPr>
              <w:t>2024</w:t>
            </w:r>
            <w:r w:rsidR="00106A2B" w:rsidRPr="00106A2B">
              <w:rPr>
                <w:rFonts w:eastAsiaTheme="minorEastAsia" w:cs="宋体" w:hint="eastAsia"/>
                <w:color w:val="000000" w:themeColor="text1"/>
                <w:sz w:val="24"/>
                <w:szCs w:val="32"/>
              </w:rPr>
              <w:t>年，公司与辉瑞、阿斯利康、百时美施贵宝、强生、默沙东、罗氏等</w:t>
            </w:r>
            <w:proofErr w:type="gramStart"/>
            <w:r w:rsidR="00106A2B" w:rsidRPr="00106A2B">
              <w:rPr>
                <w:rFonts w:eastAsiaTheme="minorEastAsia" w:cs="宋体" w:hint="eastAsia"/>
                <w:color w:val="000000" w:themeColor="text1"/>
                <w:sz w:val="24"/>
                <w:szCs w:val="32"/>
              </w:rPr>
              <w:t>国际药企共同</w:t>
            </w:r>
            <w:proofErr w:type="gramEnd"/>
            <w:r w:rsidR="00106A2B" w:rsidRPr="00106A2B">
              <w:rPr>
                <w:rFonts w:eastAsiaTheme="minorEastAsia" w:cs="宋体" w:hint="eastAsia"/>
                <w:color w:val="000000" w:themeColor="text1"/>
                <w:sz w:val="24"/>
                <w:szCs w:val="32"/>
              </w:rPr>
              <w:t>组建全球首个</w:t>
            </w:r>
            <w:r w:rsidR="00106A2B" w:rsidRPr="00106A2B">
              <w:rPr>
                <w:rFonts w:eastAsiaTheme="minorEastAsia" w:cs="宋体" w:hint="eastAsia"/>
                <w:color w:val="000000" w:themeColor="text1"/>
                <w:sz w:val="24"/>
                <w:szCs w:val="32"/>
              </w:rPr>
              <w:t>DNA</w:t>
            </w:r>
            <w:r w:rsidR="00106A2B" w:rsidRPr="00106A2B">
              <w:rPr>
                <w:rFonts w:eastAsiaTheme="minorEastAsia" w:cs="宋体" w:hint="eastAsia"/>
                <w:color w:val="000000" w:themeColor="text1"/>
                <w:sz w:val="24"/>
                <w:szCs w:val="32"/>
              </w:rPr>
              <w:t>编码化合物库（</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）联盟。该联盟旨在通过创新合作模式共享资源，高效构建更具价值与多样性的</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库，加速药物发现进程。</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联盟里各成员共享构建联盟</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库的预算、购买用于建库的商业或非商业分子砌块，以及开发新</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库的想法；但不涉及靶点信息、任何药物开发具体细节，以及各自将如何利用联盟</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库的计划。该联盟可以开发覆盖特定化学空间的聚焦化合物库，可以分享构建</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库的最佳实践和经验，同时正在研究如何利用机器学习（</w:t>
            </w:r>
            <w:r w:rsidR="00106A2B" w:rsidRPr="00106A2B">
              <w:rPr>
                <w:rFonts w:eastAsiaTheme="minorEastAsia" w:cs="宋体" w:hint="eastAsia"/>
                <w:color w:val="000000" w:themeColor="text1"/>
                <w:sz w:val="24"/>
                <w:szCs w:val="32"/>
              </w:rPr>
              <w:t>ML</w:t>
            </w:r>
            <w:r w:rsidR="00106A2B" w:rsidRPr="00106A2B">
              <w:rPr>
                <w:rFonts w:eastAsiaTheme="minorEastAsia" w:cs="宋体" w:hint="eastAsia"/>
                <w:color w:val="000000" w:themeColor="text1"/>
                <w:sz w:val="24"/>
                <w:szCs w:val="32"/>
              </w:rPr>
              <w:t>）来消除假阳性。成都先导是</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技术开发及其在小分子新</w:t>
            </w:r>
            <w:r w:rsidR="00106A2B" w:rsidRPr="00106A2B">
              <w:rPr>
                <w:rFonts w:eastAsiaTheme="minorEastAsia" w:cs="宋体" w:hint="eastAsia"/>
                <w:color w:val="000000" w:themeColor="text1"/>
                <w:sz w:val="24"/>
                <w:szCs w:val="32"/>
              </w:rPr>
              <w:lastRenderedPageBreak/>
              <w:t>药研发领域应用的全球领导者，公司丰富的</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技术领域经验以及多年高效的成果交付能力使其作为唯一技术服务供应商加入</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联盟，为联盟的</w:t>
            </w:r>
            <w:r w:rsidR="00106A2B" w:rsidRPr="00106A2B">
              <w:rPr>
                <w:rFonts w:eastAsiaTheme="minorEastAsia" w:cs="宋体" w:hint="eastAsia"/>
                <w:color w:val="000000" w:themeColor="text1"/>
                <w:sz w:val="24"/>
                <w:szCs w:val="32"/>
              </w:rPr>
              <w:t>DEL</w:t>
            </w:r>
            <w:r w:rsidR="00106A2B" w:rsidRPr="00106A2B">
              <w:rPr>
                <w:rFonts w:eastAsiaTheme="minorEastAsia" w:cs="宋体" w:hint="eastAsia"/>
                <w:color w:val="000000" w:themeColor="text1"/>
                <w:sz w:val="24"/>
                <w:szCs w:val="32"/>
              </w:rPr>
              <w:t>库建设项目提供强有力的支持。</w:t>
            </w:r>
          </w:p>
          <w:p w14:paraId="53EAB15E" w14:textId="1E62192E" w:rsidR="00426C02" w:rsidRPr="00B27220" w:rsidRDefault="00106A2B" w:rsidP="001D2222">
            <w:pPr>
              <w:spacing w:line="360" w:lineRule="auto"/>
              <w:ind w:leftChars="150" w:left="315" w:firstLineChars="200" w:firstLine="480"/>
              <w:rPr>
                <w:rFonts w:eastAsiaTheme="minorEastAsia" w:cs="宋体"/>
                <w:color w:val="000000" w:themeColor="text1"/>
                <w:sz w:val="24"/>
                <w:szCs w:val="32"/>
              </w:rPr>
            </w:pPr>
            <w:r w:rsidRPr="00106A2B">
              <w:rPr>
                <w:rFonts w:eastAsiaTheme="minorEastAsia" w:cs="宋体" w:hint="eastAsia"/>
                <w:color w:val="000000" w:themeColor="text1"/>
                <w:sz w:val="24"/>
                <w:szCs w:val="32"/>
              </w:rPr>
              <w:t>DEL</w:t>
            </w:r>
            <w:r w:rsidRPr="00106A2B">
              <w:rPr>
                <w:rFonts w:eastAsiaTheme="minorEastAsia" w:cs="宋体" w:hint="eastAsia"/>
                <w:color w:val="000000" w:themeColor="text1"/>
                <w:sz w:val="24"/>
                <w:szCs w:val="32"/>
              </w:rPr>
              <w:t>联盟的成立标志着制药公司之间扩大合作迈出了重要一步。该战略合作联盟过去一年进展：一是前期工作超预期，成员踊跃参加年度会议，多家公司表示联盟库已占其筛选很大比例，体现对先导技术领先性的认同。二是各成员贡献市场上买不到的独特建库资源，形成庞大</w:t>
            </w:r>
            <w:proofErr w:type="gramStart"/>
            <w:r w:rsidRPr="00106A2B">
              <w:rPr>
                <w:rFonts w:eastAsiaTheme="minorEastAsia" w:cs="宋体" w:hint="eastAsia"/>
                <w:color w:val="000000" w:themeColor="text1"/>
                <w:sz w:val="24"/>
                <w:szCs w:val="32"/>
              </w:rPr>
              <w:t>且独特</w:t>
            </w:r>
            <w:proofErr w:type="gramEnd"/>
            <w:r w:rsidRPr="00106A2B">
              <w:rPr>
                <w:rFonts w:eastAsiaTheme="minorEastAsia" w:cs="宋体" w:hint="eastAsia"/>
                <w:color w:val="000000" w:themeColor="text1"/>
                <w:sz w:val="24"/>
                <w:szCs w:val="32"/>
              </w:rPr>
              <w:t>的数据库用于库的设计建设。三是原协议目标完全达成，所有成员一致同意在合</w:t>
            </w:r>
            <w:proofErr w:type="gramStart"/>
            <w:r w:rsidRPr="00106A2B">
              <w:rPr>
                <w:rFonts w:eastAsiaTheme="minorEastAsia" w:cs="宋体" w:hint="eastAsia"/>
                <w:color w:val="000000" w:themeColor="text1"/>
                <w:sz w:val="24"/>
                <w:szCs w:val="32"/>
              </w:rPr>
              <w:t>规</w:t>
            </w:r>
            <w:proofErr w:type="gramEnd"/>
            <w:r w:rsidRPr="00106A2B">
              <w:rPr>
                <w:rFonts w:eastAsiaTheme="minorEastAsia" w:cs="宋体" w:hint="eastAsia"/>
                <w:color w:val="000000" w:themeColor="text1"/>
                <w:sz w:val="24"/>
                <w:szCs w:val="32"/>
              </w:rPr>
              <w:t>框架下延续合作，并计划以文章、会议形式分享成果，促进行业新技术应用。并且，</w:t>
            </w:r>
            <w:r w:rsidRPr="00106A2B">
              <w:rPr>
                <w:rFonts w:eastAsiaTheme="minorEastAsia" w:cs="宋体" w:hint="eastAsia"/>
                <w:color w:val="000000" w:themeColor="text1"/>
                <w:sz w:val="24"/>
                <w:szCs w:val="32"/>
              </w:rPr>
              <w:t>DEL</w:t>
            </w:r>
            <w:r w:rsidRPr="00106A2B">
              <w:rPr>
                <w:rFonts w:eastAsiaTheme="minorEastAsia" w:cs="宋体" w:hint="eastAsia"/>
                <w:color w:val="000000" w:themeColor="text1"/>
                <w:sz w:val="24"/>
                <w:szCs w:val="32"/>
              </w:rPr>
              <w:t>联盟合作除了库合成，也同时正在探讨其他</w:t>
            </w:r>
            <w:r w:rsidRPr="00106A2B">
              <w:rPr>
                <w:rFonts w:eastAsiaTheme="minorEastAsia" w:cs="宋体" w:hint="eastAsia"/>
                <w:color w:val="000000" w:themeColor="text1"/>
                <w:sz w:val="24"/>
                <w:szCs w:val="32"/>
              </w:rPr>
              <w:t>DEL</w:t>
            </w:r>
            <w:r w:rsidRPr="00106A2B">
              <w:rPr>
                <w:rFonts w:eastAsiaTheme="minorEastAsia" w:cs="宋体" w:hint="eastAsia"/>
                <w:color w:val="000000" w:themeColor="text1"/>
                <w:sz w:val="24"/>
                <w:szCs w:val="32"/>
              </w:rPr>
              <w:t>技术共享。再次感谢您的关注</w:t>
            </w:r>
            <w:r w:rsidR="001D2222">
              <w:rPr>
                <w:rFonts w:eastAsiaTheme="minorEastAsia" w:cs="宋体" w:hint="eastAsia"/>
                <w:color w:val="000000" w:themeColor="text1"/>
                <w:sz w:val="24"/>
                <w:szCs w:val="32"/>
              </w:rPr>
              <w:t>！</w:t>
            </w:r>
          </w:p>
        </w:tc>
      </w:tr>
      <w:tr w:rsidR="00227E7F" w:rsidRPr="006B5A25" w14:paraId="28D1203A" w14:textId="77777777" w:rsidTr="00E56BB9">
        <w:tc>
          <w:tcPr>
            <w:tcW w:w="1980" w:type="dxa"/>
            <w:vAlign w:val="center"/>
          </w:tcPr>
          <w:p w14:paraId="5ADC36E3" w14:textId="21B8FD27" w:rsidR="00227E7F" w:rsidRPr="006B5A25" w:rsidRDefault="00227E7F">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4D3296D4" w14:textId="76CB743C" w:rsidR="00227E7F" w:rsidRPr="006B5A25" w:rsidRDefault="00227E7F">
            <w:pPr>
              <w:spacing w:line="360" w:lineRule="auto"/>
              <w:rPr>
                <w:rFonts w:eastAsiaTheme="minorEastAsia"/>
                <w:bCs/>
                <w:iCs/>
                <w:color w:val="000000" w:themeColor="text1"/>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7E32A79F"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831A3">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1D2222">
              <w:rPr>
                <w:rFonts w:eastAsiaTheme="minorEastAsia" w:hint="eastAsia"/>
                <w:bCs/>
                <w:iCs/>
                <w:color w:val="000000" w:themeColor="text1"/>
                <w:sz w:val="24"/>
                <w:szCs w:val="24"/>
              </w:rPr>
              <w:t>9</w:t>
            </w:r>
            <w:r w:rsidRPr="006B5A25">
              <w:rPr>
                <w:rFonts w:eastAsiaTheme="minorEastAsia" w:hint="eastAsia"/>
                <w:bCs/>
                <w:iCs/>
                <w:color w:val="000000" w:themeColor="text1"/>
                <w:sz w:val="24"/>
                <w:szCs w:val="24"/>
              </w:rPr>
              <w:t>月</w:t>
            </w:r>
            <w:r w:rsidR="001D2222">
              <w:rPr>
                <w:rFonts w:eastAsiaTheme="minorEastAsia" w:hint="eastAsia"/>
                <w:bCs/>
                <w:iCs/>
                <w:color w:val="000000" w:themeColor="text1"/>
                <w:sz w:val="24"/>
                <w:szCs w:val="24"/>
              </w:rPr>
              <w:t>2</w:t>
            </w:r>
            <w:r w:rsidR="001D2222">
              <w:rPr>
                <w:rFonts w:eastAsiaTheme="minorEastAsia"/>
                <w:bCs/>
                <w:iCs/>
                <w:color w:val="000000" w:themeColor="text1"/>
                <w:sz w:val="24"/>
                <w:szCs w:val="24"/>
              </w:rPr>
              <w:t>3</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DE49F" w14:textId="77777777" w:rsidR="001C5CF9" w:rsidRDefault="001C5CF9" w:rsidP="00B36AF8">
      <w:r>
        <w:separator/>
      </w:r>
    </w:p>
  </w:endnote>
  <w:endnote w:type="continuationSeparator" w:id="0">
    <w:p w14:paraId="30C3B138" w14:textId="77777777" w:rsidR="001C5CF9" w:rsidRDefault="001C5CF9"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25EA" w14:textId="77777777" w:rsidR="001C5CF9" w:rsidRDefault="001C5CF9" w:rsidP="00B36AF8">
      <w:r>
        <w:separator/>
      </w:r>
    </w:p>
  </w:footnote>
  <w:footnote w:type="continuationSeparator" w:id="0">
    <w:p w14:paraId="34F954D7" w14:textId="77777777" w:rsidR="001C5CF9" w:rsidRDefault="001C5CF9"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5" w15:restartNumberingAfterBreak="0">
    <w:nsid w:val="74732C1D"/>
    <w:multiLevelType w:val="hybridMultilevel"/>
    <w:tmpl w:val="54F821BE"/>
    <w:lvl w:ilvl="0" w:tplc="81F41490">
      <w:start w:val="1"/>
      <w:numFmt w:val="decimalEnclosedCircle"/>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18"/>
  </w:num>
  <w:num w:numId="4">
    <w:abstractNumId w:val="11"/>
  </w:num>
  <w:num w:numId="5">
    <w:abstractNumId w:val="5"/>
  </w:num>
  <w:num w:numId="6">
    <w:abstractNumId w:val="3"/>
  </w:num>
  <w:num w:numId="7">
    <w:abstractNumId w:val="4"/>
  </w:num>
  <w:num w:numId="8">
    <w:abstractNumId w:val="17"/>
  </w:num>
  <w:num w:numId="9">
    <w:abstractNumId w:val="13"/>
  </w:num>
  <w:num w:numId="10">
    <w:abstractNumId w:val="2"/>
  </w:num>
  <w:num w:numId="11">
    <w:abstractNumId w:val="14"/>
  </w:num>
  <w:num w:numId="12">
    <w:abstractNumId w:val="6"/>
  </w:num>
  <w:num w:numId="13">
    <w:abstractNumId w:val="8"/>
  </w:num>
  <w:num w:numId="14">
    <w:abstractNumId w:val="12"/>
  </w:num>
  <w:num w:numId="15">
    <w:abstractNumId w:val="7"/>
  </w:num>
  <w:num w:numId="16">
    <w:abstractNumId w:val="16"/>
  </w:num>
  <w:num w:numId="17">
    <w:abstractNumId w:val="10"/>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6085"/>
    <w:rsid w:val="0000631A"/>
    <w:rsid w:val="0000734D"/>
    <w:rsid w:val="00010521"/>
    <w:rsid w:val="00024373"/>
    <w:rsid w:val="00033766"/>
    <w:rsid w:val="00035EE0"/>
    <w:rsid w:val="0003726F"/>
    <w:rsid w:val="00046005"/>
    <w:rsid w:val="0005255C"/>
    <w:rsid w:val="00053977"/>
    <w:rsid w:val="00060F7B"/>
    <w:rsid w:val="00066EBD"/>
    <w:rsid w:val="00071E84"/>
    <w:rsid w:val="000747C2"/>
    <w:rsid w:val="0007633F"/>
    <w:rsid w:val="0008145D"/>
    <w:rsid w:val="000831A3"/>
    <w:rsid w:val="000857DF"/>
    <w:rsid w:val="00093DB4"/>
    <w:rsid w:val="000A22A6"/>
    <w:rsid w:val="000A2F23"/>
    <w:rsid w:val="000D0705"/>
    <w:rsid w:val="000D599E"/>
    <w:rsid w:val="000E3229"/>
    <w:rsid w:val="000E3C48"/>
    <w:rsid w:val="000F40BF"/>
    <w:rsid w:val="000F70C3"/>
    <w:rsid w:val="0010065C"/>
    <w:rsid w:val="0010224E"/>
    <w:rsid w:val="00103C6C"/>
    <w:rsid w:val="00106A2B"/>
    <w:rsid w:val="0012019F"/>
    <w:rsid w:val="0012105F"/>
    <w:rsid w:val="00124652"/>
    <w:rsid w:val="00125E9F"/>
    <w:rsid w:val="001366C1"/>
    <w:rsid w:val="00142C41"/>
    <w:rsid w:val="00152E53"/>
    <w:rsid w:val="00154CDD"/>
    <w:rsid w:val="0016035E"/>
    <w:rsid w:val="001624C6"/>
    <w:rsid w:val="00162C1E"/>
    <w:rsid w:val="00166B2F"/>
    <w:rsid w:val="0017387D"/>
    <w:rsid w:val="00176AB7"/>
    <w:rsid w:val="0018391B"/>
    <w:rsid w:val="001863AA"/>
    <w:rsid w:val="001924B6"/>
    <w:rsid w:val="001A2286"/>
    <w:rsid w:val="001A463D"/>
    <w:rsid w:val="001A6CCC"/>
    <w:rsid w:val="001A7EC6"/>
    <w:rsid w:val="001B66E1"/>
    <w:rsid w:val="001B6F32"/>
    <w:rsid w:val="001C5112"/>
    <w:rsid w:val="001C5CF9"/>
    <w:rsid w:val="001C70F1"/>
    <w:rsid w:val="001C7913"/>
    <w:rsid w:val="001D2222"/>
    <w:rsid w:val="001D2F95"/>
    <w:rsid w:val="001E36F6"/>
    <w:rsid w:val="001E3B09"/>
    <w:rsid w:val="001E67BF"/>
    <w:rsid w:val="001F009A"/>
    <w:rsid w:val="001F142C"/>
    <w:rsid w:val="001F34C3"/>
    <w:rsid w:val="00227E7F"/>
    <w:rsid w:val="00233006"/>
    <w:rsid w:val="002404A6"/>
    <w:rsid w:val="00241F30"/>
    <w:rsid w:val="00244D92"/>
    <w:rsid w:val="00257028"/>
    <w:rsid w:val="00266056"/>
    <w:rsid w:val="00273D20"/>
    <w:rsid w:val="002744A5"/>
    <w:rsid w:val="002850D5"/>
    <w:rsid w:val="00287D83"/>
    <w:rsid w:val="00292A76"/>
    <w:rsid w:val="00292F7B"/>
    <w:rsid w:val="00293EFD"/>
    <w:rsid w:val="002A04C9"/>
    <w:rsid w:val="002A7155"/>
    <w:rsid w:val="002A7BB8"/>
    <w:rsid w:val="002A7D82"/>
    <w:rsid w:val="002B2510"/>
    <w:rsid w:val="002B3AA2"/>
    <w:rsid w:val="002B5335"/>
    <w:rsid w:val="002B6905"/>
    <w:rsid w:val="002B6F4E"/>
    <w:rsid w:val="002C0BE5"/>
    <w:rsid w:val="002C190E"/>
    <w:rsid w:val="002C619F"/>
    <w:rsid w:val="002E1136"/>
    <w:rsid w:val="002E2F82"/>
    <w:rsid w:val="00317634"/>
    <w:rsid w:val="003200A9"/>
    <w:rsid w:val="00353DB7"/>
    <w:rsid w:val="00355C7B"/>
    <w:rsid w:val="0035676C"/>
    <w:rsid w:val="00360725"/>
    <w:rsid w:val="003609CC"/>
    <w:rsid w:val="00360D56"/>
    <w:rsid w:val="00374A6C"/>
    <w:rsid w:val="00376030"/>
    <w:rsid w:val="00381BEF"/>
    <w:rsid w:val="003846BF"/>
    <w:rsid w:val="00385F3B"/>
    <w:rsid w:val="0039671D"/>
    <w:rsid w:val="00397F35"/>
    <w:rsid w:val="003A64F9"/>
    <w:rsid w:val="003A73B5"/>
    <w:rsid w:val="003B00D9"/>
    <w:rsid w:val="003B1190"/>
    <w:rsid w:val="003B4833"/>
    <w:rsid w:val="003C4A3D"/>
    <w:rsid w:val="003C6869"/>
    <w:rsid w:val="003D42E7"/>
    <w:rsid w:val="003F242D"/>
    <w:rsid w:val="003F32ED"/>
    <w:rsid w:val="003F6AF1"/>
    <w:rsid w:val="00402F5E"/>
    <w:rsid w:val="004041DC"/>
    <w:rsid w:val="00405516"/>
    <w:rsid w:val="00405966"/>
    <w:rsid w:val="004145C0"/>
    <w:rsid w:val="00415DE3"/>
    <w:rsid w:val="00420303"/>
    <w:rsid w:val="00423436"/>
    <w:rsid w:val="00426C02"/>
    <w:rsid w:val="0043039D"/>
    <w:rsid w:val="00431026"/>
    <w:rsid w:val="00433F5F"/>
    <w:rsid w:val="004340FE"/>
    <w:rsid w:val="0043770D"/>
    <w:rsid w:val="00437F65"/>
    <w:rsid w:val="0044166C"/>
    <w:rsid w:val="00442F6D"/>
    <w:rsid w:val="00444BDC"/>
    <w:rsid w:val="004475D2"/>
    <w:rsid w:val="00452E4F"/>
    <w:rsid w:val="00457311"/>
    <w:rsid w:val="00475976"/>
    <w:rsid w:val="004823C8"/>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16B0"/>
    <w:rsid w:val="00502FEC"/>
    <w:rsid w:val="00504A0F"/>
    <w:rsid w:val="00512164"/>
    <w:rsid w:val="00534E7B"/>
    <w:rsid w:val="00535A82"/>
    <w:rsid w:val="005415BB"/>
    <w:rsid w:val="00541F81"/>
    <w:rsid w:val="00544A9B"/>
    <w:rsid w:val="00551604"/>
    <w:rsid w:val="00561404"/>
    <w:rsid w:val="00563993"/>
    <w:rsid w:val="005639D1"/>
    <w:rsid w:val="005705FA"/>
    <w:rsid w:val="00585C5A"/>
    <w:rsid w:val="00586561"/>
    <w:rsid w:val="005938A5"/>
    <w:rsid w:val="005944B2"/>
    <w:rsid w:val="0059772E"/>
    <w:rsid w:val="005A3DD6"/>
    <w:rsid w:val="005A5CEB"/>
    <w:rsid w:val="005C097A"/>
    <w:rsid w:val="005C0A5E"/>
    <w:rsid w:val="005D2F7E"/>
    <w:rsid w:val="005D6CFC"/>
    <w:rsid w:val="005E529E"/>
    <w:rsid w:val="005E6D4E"/>
    <w:rsid w:val="005F2133"/>
    <w:rsid w:val="005F4735"/>
    <w:rsid w:val="005F4CAA"/>
    <w:rsid w:val="005F52C6"/>
    <w:rsid w:val="00603F48"/>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41BC"/>
    <w:rsid w:val="0068563A"/>
    <w:rsid w:val="00685F94"/>
    <w:rsid w:val="00686268"/>
    <w:rsid w:val="0068697B"/>
    <w:rsid w:val="006A757E"/>
    <w:rsid w:val="006A7A22"/>
    <w:rsid w:val="006B5A25"/>
    <w:rsid w:val="006C1742"/>
    <w:rsid w:val="006C2791"/>
    <w:rsid w:val="006C466E"/>
    <w:rsid w:val="006C69D3"/>
    <w:rsid w:val="006D04B0"/>
    <w:rsid w:val="006D0B4B"/>
    <w:rsid w:val="006D4BED"/>
    <w:rsid w:val="006D5014"/>
    <w:rsid w:val="006D744A"/>
    <w:rsid w:val="006E4D25"/>
    <w:rsid w:val="006F0D57"/>
    <w:rsid w:val="006F29F9"/>
    <w:rsid w:val="006F30C7"/>
    <w:rsid w:val="006F5553"/>
    <w:rsid w:val="006F7BD8"/>
    <w:rsid w:val="00700CC4"/>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1"/>
    <w:rsid w:val="007A5A54"/>
    <w:rsid w:val="007A72B4"/>
    <w:rsid w:val="007B1957"/>
    <w:rsid w:val="007B1BDF"/>
    <w:rsid w:val="007C249C"/>
    <w:rsid w:val="007C33B8"/>
    <w:rsid w:val="007C4A6D"/>
    <w:rsid w:val="007C5864"/>
    <w:rsid w:val="007C5C76"/>
    <w:rsid w:val="007C7841"/>
    <w:rsid w:val="007D37C5"/>
    <w:rsid w:val="007D4393"/>
    <w:rsid w:val="007D5BDD"/>
    <w:rsid w:val="007D6653"/>
    <w:rsid w:val="007D78DD"/>
    <w:rsid w:val="007E2871"/>
    <w:rsid w:val="007E4867"/>
    <w:rsid w:val="007E56DB"/>
    <w:rsid w:val="007E6323"/>
    <w:rsid w:val="007F09A8"/>
    <w:rsid w:val="00811CD6"/>
    <w:rsid w:val="00815AA9"/>
    <w:rsid w:val="00816DE3"/>
    <w:rsid w:val="00842E63"/>
    <w:rsid w:val="0084640A"/>
    <w:rsid w:val="00853310"/>
    <w:rsid w:val="0086544B"/>
    <w:rsid w:val="00865F26"/>
    <w:rsid w:val="008704EE"/>
    <w:rsid w:val="0087130F"/>
    <w:rsid w:val="00874FF7"/>
    <w:rsid w:val="0087531C"/>
    <w:rsid w:val="00876C39"/>
    <w:rsid w:val="008814ED"/>
    <w:rsid w:val="00881BA2"/>
    <w:rsid w:val="008A0993"/>
    <w:rsid w:val="008A1492"/>
    <w:rsid w:val="008A6270"/>
    <w:rsid w:val="008A7B48"/>
    <w:rsid w:val="008B2691"/>
    <w:rsid w:val="008C2810"/>
    <w:rsid w:val="008C60D9"/>
    <w:rsid w:val="008C7686"/>
    <w:rsid w:val="008E212D"/>
    <w:rsid w:val="008E3A43"/>
    <w:rsid w:val="008F0B29"/>
    <w:rsid w:val="008F1034"/>
    <w:rsid w:val="009025B0"/>
    <w:rsid w:val="00903251"/>
    <w:rsid w:val="00903EF7"/>
    <w:rsid w:val="009142DF"/>
    <w:rsid w:val="0091455E"/>
    <w:rsid w:val="0092751B"/>
    <w:rsid w:val="009314BA"/>
    <w:rsid w:val="00942DE5"/>
    <w:rsid w:val="009458DA"/>
    <w:rsid w:val="009558D8"/>
    <w:rsid w:val="00963094"/>
    <w:rsid w:val="00965966"/>
    <w:rsid w:val="00965D08"/>
    <w:rsid w:val="009742CF"/>
    <w:rsid w:val="0097551D"/>
    <w:rsid w:val="0099022E"/>
    <w:rsid w:val="0099513D"/>
    <w:rsid w:val="009C0FEA"/>
    <w:rsid w:val="009C1AC9"/>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831C1"/>
    <w:rsid w:val="00A85BF8"/>
    <w:rsid w:val="00A86D4F"/>
    <w:rsid w:val="00A901B2"/>
    <w:rsid w:val="00A93235"/>
    <w:rsid w:val="00A97B49"/>
    <w:rsid w:val="00AA7975"/>
    <w:rsid w:val="00AB13BD"/>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84E88"/>
    <w:rsid w:val="00B9156F"/>
    <w:rsid w:val="00B92AD4"/>
    <w:rsid w:val="00B95B8F"/>
    <w:rsid w:val="00BA1F84"/>
    <w:rsid w:val="00BB1264"/>
    <w:rsid w:val="00BB1369"/>
    <w:rsid w:val="00BB15AB"/>
    <w:rsid w:val="00BB41A4"/>
    <w:rsid w:val="00BB6AEE"/>
    <w:rsid w:val="00BC4050"/>
    <w:rsid w:val="00BC502D"/>
    <w:rsid w:val="00BE3858"/>
    <w:rsid w:val="00BE4EB5"/>
    <w:rsid w:val="00BF02D8"/>
    <w:rsid w:val="00BF759E"/>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49EB"/>
    <w:rsid w:val="00C8596C"/>
    <w:rsid w:val="00CA3942"/>
    <w:rsid w:val="00CA5C89"/>
    <w:rsid w:val="00CB0EE8"/>
    <w:rsid w:val="00CB4AA2"/>
    <w:rsid w:val="00CB6B91"/>
    <w:rsid w:val="00CD1DBD"/>
    <w:rsid w:val="00CD2B8D"/>
    <w:rsid w:val="00CF58EB"/>
    <w:rsid w:val="00D00550"/>
    <w:rsid w:val="00D05B3D"/>
    <w:rsid w:val="00D05FE0"/>
    <w:rsid w:val="00D106E7"/>
    <w:rsid w:val="00D14BC0"/>
    <w:rsid w:val="00D27BC0"/>
    <w:rsid w:val="00D359B1"/>
    <w:rsid w:val="00D4558C"/>
    <w:rsid w:val="00D4655E"/>
    <w:rsid w:val="00D47263"/>
    <w:rsid w:val="00D56CC8"/>
    <w:rsid w:val="00D57076"/>
    <w:rsid w:val="00D600CA"/>
    <w:rsid w:val="00D60A71"/>
    <w:rsid w:val="00D62858"/>
    <w:rsid w:val="00D70EE4"/>
    <w:rsid w:val="00D83879"/>
    <w:rsid w:val="00D8529F"/>
    <w:rsid w:val="00D87D8E"/>
    <w:rsid w:val="00D942A8"/>
    <w:rsid w:val="00D94BBA"/>
    <w:rsid w:val="00DA6F3D"/>
    <w:rsid w:val="00DA7A84"/>
    <w:rsid w:val="00DB1A0F"/>
    <w:rsid w:val="00DB1B3E"/>
    <w:rsid w:val="00DB719B"/>
    <w:rsid w:val="00DC04B6"/>
    <w:rsid w:val="00DC4ACA"/>
    <w:rsid w:val="00DC733B"/>
    <w:rsid w:val="00DD3BA0"/>
    <w:rsid w:val="00DE4799"/>
    <w:rsid w:val="00DF5F9D"/>
    <w:rsid w:val="00E043F6"/>
    <w:rsid w:val="00E11798"/>
    <w:rsid w:val="00E139E9"/>
    <w:rsid w:val="00E14BF4"/>
    <w:rsid w:val="00E152AC"/>
    <w:rsid w:val="00E21FE6"/>
    <w:rsid w:val="00E30904"/>
    <w:rsid w:val="00E33FEC"/>
    <w:rsid w:val="00E5608E"/>
    <w:rsid w:val="00E56BB9"/>
    <w:rsid w:val="00E60C36"/>
    <w:rsid w:val="00E6520A"/>
    <w:rsid w:val="00E67BED"/>
    <w:rsid w:val="00E825EB"/>
    <w:rsid w:val="00E87C79"/>
    <w:rsid w:val="00E932E0"/>
    <w:rsid w:val="00E970F1"/>
    <w:rsid w:val="00EA42F5"/>
    <w:rsid w:val="00EB105A"/>
    <w:rsid w:val="00EC727C"/>
    <w:rsid w:val="00ED076E"/>
    <w:rsid w:val="00EE29AB"/>
    <w:rsid w:val="00EE3ABE"/>
    <w:rsid w:val="00EE5358"/>
    <w:rsid w:val="00EE7FFA"/>
    <w:rsid w:val="00EF187B"/>
    <w:rsid w:val="00F10A98"/>
    <w:rsid w:val="00F21B72"/>
    <w:rsid w:val="00F3304A"/>
    <w:rsid w:val="00F34C5C"/>
    <w:rsid w:val="00F424BA"/>
    <w:rsid w:val="00F44118"/>
    <w:rsid w:val="00F46A25"/>
    <w:rsid w:val="00F50BF6"/>
    <w:rsid w:val="00F54586"/>
    <w:rsid w:val="00F7330C"/>
    <w:rsid w:val="00F82F1E"/>
    <w:rsid w:val="00F84217"/>
    <w:rsid w:val="00F869B8"/>
    <w:rsid w:val="00FA152A"/>
    <w:rsid w:val="00FA3571"/>
    <w:rsid w:val="00FB0FA2"/>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742"/>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4F0AD-9DD5-4AA6-82A9-48D8D7AB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30</cp:revision>
  <cp:lastPrinted>2023-05-23T07:43:00Z</cp:lastPrinted>
  <dcterms:created xsi:type="dcterms:W3CDTF">2022-05-23T07:58:00Z</dcterms:created>
  <dcterms:modified xsi:type="dcterms:W3CDTF">2025-09-23T07:30:00Z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