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8FE1E" w14:textId="77777777" w:rsidR="000630C7" w:rsidRDefault="0011541C">
      <w:pPr>
        <w:pStyle w:val="Default"/>
        <w:spacing w:line="360" w:lineRule="exact"/>
        <w:jc w:val="center"/>
        <w:rPr>
          <w:rFonts w:ascii="宋体" w:eastAsia="宋体" w:hAnsi="宋体" w:cs="宋体"/>
          <w:b/>
          <w:bCs/>
          <w:color w:val="auto"/>
          <w:szCs w:val="21"/>
        </w:rPr>
      </w:pPr>
      <w:proofErr w:type="gramStart"/>
      <w:r>
        <w:rPr>
          <w:rFonts w:ascii="宋体" w:eastAsia="宋体" w:hAnsi="宋体" w:cs="宋体" w:hint="eastAsia"/>
          <w:b/>
          <w:bCs/>
          <w:color w:val="auto"/>
          <w:szCs w:val="21"/>
        </w:rPr>
        <w:t>晶科能源</w:t>
      </w:r>
      <w:proofErr w:type="gramEnd"/>
      <w:r>
        <w:rPr>
          <w:rFonts w:ascii="宋体" w:eastAsia="宋体" w:hAnsi="宋体" w:cs="宋体" w:hint="eastAsia"/>
          <w:b/>
          <w:bCs/>
          <w:color w:val="auto"/>
          <w:szCs w:val="21"/>
        </w:rPr>
        <w:t>股份有限公司</w:t>
      </w:r>
    </w:p>
    <w:p w14:paraId="48198BDB" w14:textId="77777777" w:rsidR="000630C7" w:rsidRDefault="0011541C">
      <w:pPr>
        <w:pStyle w:val="Default"/>
        <w:spacing w:line="360" w:lineRule="exact"/>
        <w:jc w:val="center"/>
        <w:rPr>
          <w:rFonts w:ascii="宋体" w:eastAsia="宋体" w:hAnsi="宋体" w:cs="宋体"/>
          <w:b/>
          <w:bCs/>
          <w:color w:val="auto"/>
          <w:szCs w:val="21"/>
        </w:rPr>
      </w:pPr>
      <w:r>
        <w:rPr>
          <w:rFonts w:ascii="宋体" w:eastAsia="宋体" w:hAnsi="宋体" w:cs="宋体" w:hint="eastAsia"/>
          <w:b/>
          <w:bCs/>
          <w:color w:val="auto"/>
          <w:szCs w:val="21"/>
        </w:rPr>
        <w:t>投资者关系活动记录表</w:t>
      </w:r>
    </w:p>
    <w:p w14:paraId="17172AED" w14:textId="3F972A75" w:rsidR="000630C7" w:rsidRDefault="0011541C">
      <w:pPr>
        <w:wordWrap w:val="0"/>
        <w:spacing w:line="360" w:lineRule="auto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  <w:r>
        <w:rPr>
          <w:rFonts w:ascii="宋体" w:eastAsia="宋体" w:hAnsi="宋体" w:cs="Times New Roman"/>
          <w:szCs w:val="21"/>
        </w:rPr>
        <w:t xml:space="preserve">     </w:t>
      </w:r>
      <w:r>
        <w:rPr>
          <w:rFonts w:ascii="宋体" w:eastAsia="宋体" w:hAnsi="宋体" w:cs="Times New Roman" w:hint="eastAsia"/>
          <w:szCs w:val="21"/>
        </w:rPr>
        <w:t>编号</w:t>
      </w:r>
      <w:r>
        <w:rPr>
          <w:rFonts w:ascii="宋体" w:eastAsia="宋体" w:hAnsi="宋体" w:cs="Times New Roman"/>
          <w:szCs w:val="21"/>
        </w:rPr>
        <w:t>：</w:t>
      </w:r>
      <w:r>
        <w:rPr>
          <w:rFonts w:ascii="宋体" w:eastAsia="宋体" w:hAnsi="宋体" w:cs="Times New Roman" w:hint="eastAsia"/>
          <w:szCs w:val="21"/>
        </w:rPr>
        <w:t>2</w:t>
      </w:r>
      <w:r>
        <w:rPr>
          <w:rFonts w:ascii="宋体" w:eastAsia="宋体" w:hAnsi="宋体" w:cs="Times New Roman"/>
          <w:szCs w:val="21"/>
        </w:rPr>
        <w:t>02</w:t>
      </w:r>
      <w:r w:rsidR="00F261FA">
        <w:rPr>
          <w:rFonts w:ascii="宋体" w:eastAsia="宋体" w:hAnsi="宋体" w:cs="Times New Roman"/>
          <w:szCs w:val="21"/>
        </w:rPr>
        <w:t>5</w:t>
      </w:r>
      <w:r w:rsidR="009E6317">
        <w:rPr>
          <w:rFonts w:ascii="宋体" w:eastAsia="宋体" w:hAnsi="宋体" w:cs="Times New Roman" w:hint="eastAsia"/>
          <w:szCs w:val="21"/>
        </w:rPr>
        <w:t>-</w:t>
      </w:r>
      <w:r w:rsidR="009E6317">
        <w:rPr>
          <w:rFonts w:ascii="宋体" w:eastAsia="宋体" w:hAnsi="宋体" w:cs="Times New Roman"/>
          <w:szCs w:val="21"/>
        </w:rPr>
        <w:t>10</w:t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6458"/>
      </w:tblGrid>
      <w:tr w:rsidR="000630C7" w14:paraId="7B59DC3B" w14:textId="77777777">
        <w:trPr>
          <w:trHeight w:val="1926"/>
        </w:trPr>
        <w:tc>
          <w:tcPr>
            <w:tcW w:w="1838" w:type="dxa"/>
            <w:vAlign w:val="center"/>
          </w:tcPr>
          <w:p w14:paraId="6ED67BD2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投资者关系活动类别</w:t>
            </w:r>
          </w:p>
        </w:tc>
        <w:tc>
          <w:tcPr>
            <w:tcW w:w="6458" w:type="dxa"/>
          </w:tcPr>
          <w:p w14:paraId="35590A32" w14:textId="77777777" w:rsidR="000630C7" w:rsidRDefault="0011541C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□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特定对象调研       </w:t>
            </w:r>
            <w:bookmarkStart w:id="0" w:name="OLE_LINK7"/>
            <w:bookmarkStart w:id="1" w:name="OLE_LINK8"/>
            <w:bookmarkStart w:id="2" w:name="OLE_LINK1"/>
            <w:r>
              <w:rPr>
                <w:rFonts w:ascii="宋体" w:eastAsia="宋体" w:hAnsi="宋体" w:cs="宋体" w:hint="eastAsia"/>
                <w:szCs w:val="21"/>
              </w:rPr>
              <w:t>□</w:t>
            </w:r>
            <w:bookmarkEnd w:id="0"/>
            <w:bookmarkEnd w:id="1"/>
            <w:bookmarkEnd w:id="2"/>
            <w:r>
              <w:rPr>
                <w:rFonts w:ascii="宋体" w:eastAsia="宋体" w:hAnsi="宋体" w:cs="宋体" w:hint="eastAsia"/>
                <w:szCs w:val="21"/>
              </w:rPr>
              <w:t xml:space="preserve"> 分析师会议</w:t>
            </w:r>
          </w:p>
          <w:p w14:paraId="33E8F103" w14:textId="6F5BAD59" w:rsidR="000630C7" w:rsidRDefault="00657CD3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r w:rsidR="0011541C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11541C">
              <w:rPr>
                <w:rFonts w:ascii="宋体" w:eastAsia="宋体" w:hAnsi="宋体" w:cs="宋体" w:hint="eastAsia"/>
                <w:kern w:val="0"/>
                <w:szCs w:val="21"/>
              </w:rPr>
              <w:t xml:space="preserve">媒体采访          </w:t>
            </w:r>
            <w:r w:rsidR="00730E99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="006E62DE">
              <w:rPr>
                <w:rFonts w:ascii="宋体" w:eastAsia="宋体" w:hAnsi="宋体" w:cs="宋体" w:hint="eastAsia"/>
                <w:szCs w:val="21"/>
              </w:rPr>
              <w:t>√</w:t>
            </w:r>
            <w:r w:rsidR="0011541C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="0011541C">
              <w:rPr>
                <w:rFonts w:ascii="宋体" w:eastAsia="宋体" w:hAnsi="宋体" w:cs="宋体" w:hint="eastAsia"/>
                <w:kern w:val="0"/>
                <w:szCs w:val="21"/>
              </w:rPr>
              <w:t>业绩说明会</w:t>
            </w:r>
          </w:p>
          <w:p w14:paraId="0A72D98F" w14:textId="7341E675" w:rsidR="000630C7" w:rsidRDefault="0011541C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□ 新闻发布会        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="006E62DE">
              <w:rPr>
                <w:rFonts w:ascii="宋体" w:eastAsia="宋体" w:hAnsi="宋体" w:cs="宋体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路演活动</w:t>
            </w:r>
          </w:p>
          <w:p w14:paraId="7310F1C7" w14:textId="77777777" w:rsidR="000630C7" w:rsidRDefault="0011541C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□ </w:t>
            </w:r>
            <w:r>
              <w:rPr>
                <w:rFonts w:ascii="宋体" w:eastAsia="宋体" w:hAnsi="宋体" w:cs="宋体" w:hint="eastAsia"/>
                <w:szCs w:val="21"/>
              </w:rPr>
              <w:t>现场参观</w:t>
            </w:r>
          </w:p>
          <w:p w14:paraId="6C184D49" w14:textId="77777777" w:rsidR="000630C7" w:rsidRDefault="0011541C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□ </w:t>
            </w:r>
            <w:r>
              <w:rPr>
                <w:rFonts w:ascii="宋体" w:eastAsia="宋体" w:hAnsi="宋体" w:cs="宋体" w:hint="eastAsia"/>
                <w:szCs w:val="21"/>
              </w:rPr>
              <w:t>其他（请文字说明）</w:t>
            </w:r>
          </w:p>
        </w:tc>
      </w:tr>
      <w:tr w:rsidR="000630C7" w:rsidRPr="00ED3D14" w14:paraId="0E014DB1" w14:textId="77777777">
        <w:trPr>
          <w:trHeight w:val="2670"/>
        </w:trPr>
        <w:tc>
          <w:tcPr>
            <w:tcW w:w="1838" w:type="dxa"/>
            <w:vAlign w:val="center"/>
          </w:tcPr>
          <w:p w14:paraId="4162C73C" w14:textId="77777777" w:rsidR="000630C7" w:rsidRPr="00710206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710206">
              <w:rPr>
                <w:rFonts w:ascii="宋体" w:eastAsia="宋体" w:hAnsi="宋体" w:cs="宋体" w:hint="eastAsia"/>
                <w:b/>
                <w:bCs/>
                <w:szCs w:val="21"/>
              </w:rPr>
              <w:t>参与单位</w:t>
            </w:r>
          </w:p>
        </w:tc>
        <w:tc>
          <w:tcPr>
            <w:tcW w:w="6458" w:type="dxa"/>
            <w:vAlign w:val="center"/>
          </w:tcPr>
          <w:p w14:paraId="310EAC7B" w14:textId="1ED480D3" w:rsidR="00151B6C" w:rsidRDefault="00151B6C" w:rsidP="00BC38BA">
            <w:pPr>
              <w:spacing w:line="276" w:lineRule="auto"/>
              <w:rPr>
                <w:rFonts w:ascii="宋体" w:eastAsia="宋体" w:hAnsi="宋体"/>
              </w:rPr>
            </w:pPr>
          </w:p>
          <w:p w14:paraId="595EE4C9" w14:textId="77777777" w:rsidR="00213F2D" w:rsidRDefault="00213F2D" w:rsidP="00BC38BA">
            <w:pPr>
              <w:spacing w:line="276" w:lineRule="auto"/>
              <w:rPr>
                <w:rFonts w:ascii="宋体" w:eastAsia="宋体" w:hAnsi="宋体"/>
              </w:rPr>
            </w:pPr>
          </w:p>
          <w:p w14:paraId="01715ED9" w14:textId="44C98D6C" w:rsidR="00213F2D" w:rsidRPr="00151B6C" w:rsidRDefault="00151B6C" w:rsidP="00213F2D">
            <w:pPr>
              <w:spacing w:line="276" w:lineRule="auto"/>
              <w:rPr>
                <w:rFonts w:ascii="宋体" w:eastAsia="宋体" w:hAnsi="宋体"/>
              </w:rPr>
            </w:pPr>
            <w:r w:rsidRPr="00750F10">
              <w:rPr>
                <w:rFonts w:ascii="宋体" w:eastAsia="宋体" w:hAnsi="宋体" w:hint="eastAsia"/>
              </w:rPr>
              <w:t>中欧基金、</w:t>
            </w:r>
            <w:r w:rsidR="009A1E16" w:rsidRPr="00750F10">
              <w:rPr>
                <w:rFonts w:ascii="宋体" w:eastAsia="宋体" w:hAnsi="宋体" w:hint="eastAsia"/>
              </w:rPr>
              <w:t>朱雀基金、东兴基金、浙商基金、高毅资</w:t>
            </w:r>
            <w:r w:rsidRPr="00750F10">
              <w:rPr>
                <w:rFonts w:ascii="宋体" w:eastAsia="宋体" w:hAnsi="宋体" w:hint="eastAsia"/>
              </w:rPr>
              <w:t>管、</w:t>
            </w:r>
            <w:r w:rsidR="009A1E16" w:rsidRPr="00750F10">
              <w:rPr>
                <w:rFonts w:ascii="宋体" w:eastAsia="宋体" w:hAnsi="宋体" w:hint="eastAsia"/>
              </w:rPr>
              <w:t>Oxbow Capital</w:t>
            </w:r>
            <w:r w:rsidR="00213F2D" w:rsidRPr="00750F10">
              <w:rPr>
                <w:rFonts w:ascii="宋体" w:eastAsia="宋体" w:hAnsi="宋体" w:hint="eastAsia"/>
              </w:rPr>
              <w:t>、</w:t>
            </w:r>
            <w:r w:rsidR="00213F2D" w:rsidRPr="00750F10">
              <w:rPr>
                <w:rFonts w:ascii="宋体" w:eastAsia="宋体" w:hAnsi="宋体"/>
              </w:rPr>
              <w:t>Pleiad Investment</w:t>
            </w:r>
            <w:r w:rsidR="00213F2D" w:rsidRPr="00750F10">
              <w:rPr>
                <w:rFonts w:ascii="宋体" w:eastAsia="宋体" w:hAnsi="宋体" w:hint="eastAsia"/>
              </w:rPr>
              <w:t>、</w:t>
            </w:r>
            <w:r w:rsidR="00213F2D" w:rsidRPr="00750F10">
              <w:rPr>
                <w:rFonts w:ascii="宋体" w:eastAsia="宋体" w:hAnsi="宋体"/>
              </w:rPr>
              <w:t>以及长江证券、东吴证券、中信建投证券、</w:t>
            </w:r>
            <w:r w:rsidR="00213F2D" w:rsidRPr="00750F10">
              <w:rPr>
                <w:rFonts w:ascii="宋体" w:eastAsia="宋体" w:hAnsi="宋体" w:hint="eastAsia"/>
              </w:rPr>
              <w:t>财通证券、</w:t>
            </w:r>
            <w:r w:rsidR="00213F2D" w:rsidRPr="00750F10">
              <w:rPr>
                <w:rFonts w:ascii="宋体" w:eastAsia="宋体" w:hAnsi="宋体"/>
              </w:rPr>
              <w:t>招商证券、</w:t>
            </w:r>
            <w:r w:rsidR="00213F2D" w:rsidRPr="00750F10">
              <w:rPr>
                <w:rFonts w:ascii="宋体" w:eastAsia="宋体" w:hAnsi="宋体" w:hint="eastAsia"/>
              </w:rPr>
              <w:t>天风证券、</w:t>
            </w:r>
            <w:r w:rsidR="00213F2D" w:rsidRPr="00750F10">
              <w:rPr>
                <w:rFonts w:ascii="宋体" w:eastAsia="宋体" w:hAnsi="宋体"/>
              </w:rPr>
              <w:t>兴业证券、中信证券、华泰证券、</w:t>
            </w:r>
            <w:r w:rsidR="00213F2D" w:rsidRPr="00750F10">
              <w:rPr>
                <w:rFonts w:ascii="宋体" w:eastAsia="宋体" w:hAnsi="宋体" w:hint="eastAsia"/>
              </w:rPr>
              <w:t>国盛证券、</w:t>
            </w:r>
            <w:r w:rsidR="00213F2D" w:rsidRPr="00750F10">
              <w:rPr>
                <w:rFonts w:ascii="宋体" w:eastAsia="宋体" w:hAnsi="宋体"/>
              </w:rPr>
              <w:t>国泰海通证券、</w:t>
            </w:r>
            <w:r w:rsidR="00750F10" w:rsidRPr="00750F10">
              <w:rPr>
                <w:rFonts w:ascii="宋体" w:eastAsia="宋体" w:hAnsi="宋体"/>
              </w:rPr>
              <w:t>国金证券、</w:t>
            </w:r>
            <w:r w:rsidR="00750F10" w:rsidRPr="00750F10">
              <w:rPr>
                <w:rFonts w:ascii="宋体" w:eastAsia="宋体" w:hAnsi="宋体" w:hint="eastAsia"/>
              </w:rPr>
              <w:t>华西</w:t>
            </w:r>
            <w:r w:rsidR="00213F2D" w:rsidRPr="00750F10">
              <w:rPr>
                <w:rFonts w:ascii="宋体" w:eastAsia="宋体" w:hAnsi="宋体"/>
              </w:rPr>
              <w:t>证券、</w:t>
            </w:r>
            <w:r w:rsidR="00750F10" w:rsidRPr="00750F10">
              <w:rPr>
                <w:rFonts w:ascii="宋体" w:eastAsia="宋体" w:hAnsi="宋体" w:hint="eastAsia"/>
              </w:rPr>
              <w:t>申万宏源证券、</w:t>
            </w:r>
            <w:r w:rsidR="00213F2D" w:rsidRPr="00750F10">
              <w:rPr>
                <w:rFonts w:ascii="宋体" w:eastAsia="宋体" w:hAnsi="宋体"/>
              </w:rPr>
              <w:t>中银国际证券、 中泰证券、</w:t>
            </w:r>
            <w:r w:rsidR="00750F10" w:rsidRPr="00750F10">
              <w:rPr>
                <w:rFonts w:ascii="宋体" w:eastAsia="宋体" w:hAnsi="宋体" w:hint="eastAsia"/>
              </w:rPr>
              <w:t>浙商证券、开源证券、</w:t>
            </w:r>
            <w:r w:rsidR="00213F2D" w:rsidRPr="00750F10">
              <w:rPr>
                <w:rFonts w:ascii="宋体" w:eastAsia="宋体" w:hAnsi="宋体"/>
              </w:rPr>
              <w:t>太平洋证券、东方证券、CITI、</w:t>
            </w:r>
            <w:proofErr w:type="spellStart"/>
            <w:r w:rsidR="00213F2D" w:rsidRPr="00750F10">
              <w:rPr>
                <w:rFonts w:ascii="宋体" w:eastAsia="宋体" w:hAnsi="宋体"/>
              </w:rPr>
              <w:t>BofA</w:t>
            </w:r>
            <w:proofErr w:type="spellEnd"/>
            <w:r w:rsidR="00213F2D" w:rsidRPr="00750F10">
              <w:rPr>
                <w:rFonts w:ascii="宋体" w:eastAsia="宋体" w:hAnsi="宋体"/>
              </w:rPr>
              <w:t>等参与线上业绩交流会。</w:t>
            </w:r>
          </w:p>
          <w:p w14:paraId="78EBF7D7" w14:textId="77777777" w:rsidR="00151B6C" w:rsidRDefault="00151B6C" w:rsidP="00BC38BA">
            <w:pPr>
              <w:spacing w:line="276" w:lineRule="auto"/>
              <w:rPr>
                <w:rFonts w:ascii="宋体" w:eastAsia="宋体" w:hAnsi="宋体"/>
              </w:rPr>
            </w:pPr>
          </w:p>
          <w:p w14:paraId="35E0D968" w14:textId="1B8C858B" w:rsidR="00213F2D" w:rsidRPr="00213F2D" w:rsidRDefault="00213F2D" w:rsidP="00BC38BA">
            <w:pPr>
              <w:spacing w:line="276" w:lineRule="auto"/>
              <w:rPr>
                <w:rFonts w:ascii="宋体" w:eastAsia="宋体" w:hAnsi="宋体"/>
              </w:rPr>
            </w:pPr>
          </w:p>
        </w:tc>
      </w:tr>
      <w:tr w:rsidR="000630C7" w14:paraId="7B069DED" w14:textId="77777777">
        <w:trPr>
          <w:trHeight w:val="1415"/>
        </w:trPr>
        <w:tc>
          <w:tcPr>
            <w:tcW w:w="1838" w:type="dxa"/>
            <w:vAlign w:val="center"/>
          </w:tcPr>
          <w:p w14:paraId="630E29C9" w14:textId="77777777" w:rsidR="000630C7" w:rsidRPr="00710206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710206">
              <w:rPr>
                <w:rFonts w:ascii="宋体" w:eastAsia="宋体" w:hAnsi="宋体" w:cs="宋体" w:hint="eastAsia"/>
                <w:b/>
                <w:bCs/>
                <w:szCs w:val="21"/>
              </w:rPr>
              <w:t>公司接待人员姓名及职务</w:t>
            </w:r>
          </w:p>
        </w:tc>
        <w:tc>
          <w:tcPr>
            <w:tcW w:w="6458" w:type="dxa"/>
            <w:vAlign w:val="center"/>
          </w:tcPr>
          <w:p w14:paraId="50878A46" w14:textId="0DEC8C8A" w:rsidR="00426063" w:rsidRPr="00710206" w:rsidRDefault="00426063" w:rsidP="00333377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  <w:p w14:paraId="69D1F367" w14:textId="77777777" w:rsidR="00DA399E" w:rsidRPr="00710206" w:rsidRDefault="00DA399E" w:rsidP="00333377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710206">
              <w:rPr>
                <w:rFonts w:ascii="宋体" w:eastAsia="宋体" w:hAnsi="宋体" w:cs="Times New Roman"/>
                <w:szCs w:val="21"/>
              </w:rPr>
              <w:t xml:space="preserve">首席财务官：曹海云 </w:t>
            </w:r>
          </w:p>
          <w:p w14:paraId="5F3C83B3" w14:textId="77777777" w:rsidR="00DA399E" w:rsidRPr="00710206" w:rsidRDefault="00DA399E" w:rsidP="00333377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710206">
              <w:rPr>
                <w:rFonts w:ascii="宋体" w:eastAsia="宋体" w:hAnsi="宋体" w:cs="Times New Roman"/>
                <w:szCs w:val="21"/>
              </w:rPr>
              <w:t xml:space="preserve">首席营销官：苗根 </w:t>
            </w:r>
          </w:p>
          <w:p w14:paraId="14D49FC2" w14:textId="77777777" w:rsidR="00DA399E" w:rsidRPr="00710206" w:rsidRDefault="00DA399E" w:rsidP="00333377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710206">
              <w:rPr>
                <w:rFonts w:ascii="宋体" w:eastAsia="宋体" w:hAnsi="宋体" w:cs="Times New Roman"/>
                <w:szCs w:val="21"/>
              </w:rPr>
              <w:t xml:space="preserve">首席技术官：金浩 </w:t>
            </w:r>
          </w:p>
          <w:p w14:paraId="5D6117F1" w14:textId="19094CD1" w:rsidR="00DA399E" w:rsidRPr="00710206" w:rsidRDefault="00DA399E" w:rsidP="00333377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710206">
              <w:rPr>
                <w:rFonts w:ascii="宋体" w:eastAsia="宋体" w:hAnsi="宋体" w:cs="Times New Roman"/>
                <w:szCs w:val="21"/>
              </w:rPr>
              <w:t>董事会秘书：蒋瑞</w:t>
            </w:r>
          </w:p>
          <w:p w14:paraId="5D35FBB8" w14:textId="5407F67A" w:rsidR="00EB62BB" w:rsidRPr="00710206" w:rsidRDefault="00EB62BB" w:rsidP="00333377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630C7" w14:paraId="4F1D641A" w14:textId="77777777">
        <w:trPr>
          <w:trHeight w:val="410"/>
        </w:trPr>
        <w:tc>
          <w:tcPr>
            <w:tcW w:w="1838" w:type="dxa"/>
            <w:vAlign w:val="center"/>
          </w:tcPr>
          <w:p w14:paraId="47E5965E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6458" w:type="dxa"/>
          </w:tcPr>
          <w:p w14:paraId="4DC664FF" w14:textId="5C2E144B" w:rsidR="000630C7" w:rsidRDefault="0011541C" w:rsidP="00276932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  <w:r>
              <w:rPr>
                <w:rFonts w:ascii="宋体" w:eastAsia="宋体" w:hAnsi="宋体" w:cs="宋体"/>
                <w:szCs w:val="21"/>
              </w:rPr>
              <w:t>02</w:t>
            </w:r>
            <w:r w:rsidR="004250D9">
              <w:rPr>
                <w:rFonts w:ascii="宋体" w:eastAsia="宋体" w:hAnsi="宋体" w:cs="宋体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 w:rsidR="006E62DE">
              <w:rPr>
                <w:rFonts w:ascii="宋体" w:eastAsia="宋体" w:hAnsi="宋体" w:cs="宋体"/>
                <w:szCs w:val="21"/>
              </w:rPr>
              <w:t>10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 w:rsidR="006E62DE">
              <w:rPr>
                <w:rFonts w:ascii="宋体" w:eastAsia="宋体" w:hAnsi="宋体" w:cs="宋体"/>
                <w:szCs w:val="21"/>
              </w:rPr>
              <w:t>31</w:t>
            </w:r>
            <w:r w:rsidR="003359CD"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  <w:tr w:rsidR="000630C7" w14:paraId="504FF0F8" w14:textId="77777777">
        <w:trPr>
          <w:trHeight w:val="417"/>
        </w:trPr>
        <w:tc>
          <w:tcPr>
            <w:tcW w:w="1838" w:type="dxa"/>
            <w:vAlign w:val="center"/>
          </w:tcPr>
          <w:p w14:paraId="35960EA4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地点</w:t>
            </w:r>
          </w:p>
        </w:tc>
        <w:tc>
          <w:tcPr>
            <w:tcW w:w="6458" w:type="dxa"/>
          </w:tcPr>
          <w:p w14:paraId="58BC7135" w14:textId="7C8C3907" w:rsidR="000630C7" w:rsidRDefault="0007044A" w:rsidP="00333377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B12758">
              <w:rPr>
                <w:rFonts w:ascii="宋体" w:eastAsia="宋体" w:hAnsi="宋体" w:cs="Times New Roman" w:hint="eastAsia"/>
                <w:szCs w:val="21"/>
              </w:rPr>
              <w:t>线上电话会议</w:t>
            </w:r>
          </w:p>
        </w:tc>
      </w:tr>
    </w:tbl>
    <w:p w14:paraId="25DC3775" w14:textId="77777777" w:rsidR="000630C7" w:rsidRDefault="0011541C">
      <w:pPr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6458"/>
      </w:tblGrid>
      <w:tr w:rsidR="000630C7" w:rsidRPr="004F358E" w14:paraId="37278A16" w14:textId="77777777">
        <w:trPr>
          <w:trHeight w:val="1124"/>
        </w:trPr>
        <w:tc>
          <w:tcPr>
            <w:tcW w:w="1838" w:type="dxa"/>
            <w:vAlign w:val="center"/>
          </w:tcPr>
          <w:p w14:paraId="0C48436C" w14:textId="77777777" w:rsidR="000630C7" w:rsidRDefault="0011541C">
            <w:pPr>
              <w:pStyle w:val="12"/>
              <w:ind w:firstLineChars="0" w:firstLine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lastRenderedPageBreak/>
              <w:t>投资者关系活动主要内容介绍</w:t>
            </w:r>
          </w:p>
        </w:tc>
        <w:tc>
          <w:tcPr>
            <w:tcW w:w="6458" w:type="dxa"/>
          </w:tcPr>
          <w:p w14:paraId="5D70EAEF" w14:textId="77777777" w:rsidR="0032774D" w:rsidRDefault="0032774D" w:rsidP="008B1438">
            <w:pPr>
              <w:rPr>
                <w:rFonts w:ascii="宋体" w:eastAsia="宋体" w:hAnsi="宋体"/>
                <w:b/>
                <w:szCs w:val="21"/>
              </w:rPr>
            </w:pPr>
          </w:p>
          <w:p w14:paraId="12AA21CA" w14:textId="04514098" w:rsidR="00C43C13" w:rsidRPr="00C43C13" w:rsidRDefault="0032774D" w:rsidP="00C43C13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【2</w:t>
            </w:r>
            <w:r>
              <w:rPr>
                <w:rFonts w:ascii="宋体" w:eastAsia="宋体" w:hAnsi="宋体"/>
                <w:b/>
                <w:szCs w:val="21"/>
              </w:rPr>
              <w:t>025</w:t>
            </w:r>
            <w:r w:rsidR="00F9793D">
              <w:rPr>
                <w:rFonts w:ascii="宋体" w:eastAsia="宋体" w:hAnsi="宋体" w:hint="eastAsia"/>
                <w:b/>
                <w:szCs w:val="21"/>
              </w:rPr>
              <w:t>前</w:t>
            </w:r>
            <w:r>
              <w:rPr>
                <w:rFonts w:ascii="宋体" w:eastAsia="宋体" w:hAnsi="宋体" w:hint="eastAsia"/>
                <w:b/>
                <w:szCs w:val="21"/>
              </w:rPr>
              <w:t>三季度业绩】</w:t>
            </w:r>
          </w:p>
          <w:p w14:paraId="3F451FA8" w14:textId="0EA1B3EC" w:rsidR="00C43C13" w:rsidRPr="004465A2" w:rsidRDefault="00C43C13" w:rsidP="004465A2">
            <w:pPr>
              <w:ind w:firstLine="420"/>
              <w:rPr>
                <w:rFonts w:ascii="宋体" w:eastAsia="宋体" w:hAnsi="宋体"/>
                <w:szCs w:val="21"/>
              </w:rPr>
            </w:pPr>
            <w:r w:rsidRPr="004465A2">
              <w:rPr>
                <w:rFonts w:ascii="宋体" w:eastAsia="宋体" w:hAnsi="宋体" w:hint="eastAsia"/>
                <w:szCs w:val="21"/>
              </w:rPr>
              <w:t>今年前三季度，公司</w:t>
            </w:r>
            <w:r w:rsidR="00DD2ED9" w:rsidRPr="00DD2ED9">
              <w:rPr>
                <w:rFonts w:ascii="宋体" w:eastAsia="宋体" w:hAnsi="宋体" w:hint="eastAsia"/>
                <w:szCs w:val="21"/>
              </w:rPr>
              <w:t>实现光伏产品总出货量</w:t>
            </w:r>
            <w:r w:rsidR="00DD2ED9" w:rsidRPr="00DD2ED9">
              <w:rPr>
                <w:rFonts w:ascii="宋体" w:eastAsia="宋体" w:hAnsi="宋体"/>
                <w:szCs w:val="21"/>
              </w:rPr>
              <w:t>67.</w:t>
            </w:r>
            <w:r w:rsidR="00F213A1">
              <w:rPr>
                <w:rFonts w:ascii="宋体" w:eastAsia="宋体" w:hAnsi="宋体"/>
                <w:szCs w:val="21"/>
              </w:rPr>
              <w:t>15</w:t>
            </w:r>
            <w:r w:rsidR="00DD2ED9" w:rsidRPr="00DD2ED9">
              <w:rPr>
                <w:rFonts w:ascii="宋体" w:eastAsia="宋体" w:hAnsi="宋体"/>
                <w:szCs w:val="21"/>
              </w:rPr>
              <w:t>GW，其中组件出货量为61.</w:t>
            </w:r>
            <w:r w:rsidR="00934F7D">
              <w:rPr>
                <w:rFonts w:ascii="宋体" w:eastAsia="宋体" w:hAnsi="宋体"/>
                <w:szCs w:val="21"/>
              </w:rPr>
              <w:t>85</w:t>
            </w:r>
            <w:r w:rsidR="00DD2ED9" w:rsidRPr="00DD2ED9">
              <w:rPr>
                <w:rFonts w:ascii="宋体" w:eastAsia="宋体" w:hAnsi="宋体"/>
                <w:szCs w:val="21"/>
              </w:rPr>
              <w:t>GW</w:t>
            </w:r>
            <w:r w:rsidRPr="004465A2">
              <w:rPr>
                <w:rFonts w:ascii="宋体" w:eastAsia="宋体" w:hAnsi="宋体" w:hint="eastAsia"/>
                <w:szCs w:val="21"/>
              </w:rPr>
              <w:t>，据</w:t>
            </w:r>
            <w:proofErr w:type="gramStart"/>
            <w:r w:rsidRPr="004465A2">
              <w:rPr>
                <w:rFonts w:ascii="宋体" w:eastAsia="宋体" w:hAnsi="宋体" w:hint="eastAsia"/>
                <w:szCs w:val="21"/>
              </w:rPr>
              <w:t>索比光伏网</w:t>
            </w:r>
            <w:proofErr w:type="gramEnd"/>
            <w:r w:rsidRPr="004465A2">
              <w:rPr>
                <w:rFonts w:ascii="宋体" w:eastAsia="宋体" w:hAnsi="宋体" w:hint="eastAsia"/>
                <w:szCs w:val="21"/>
              </w:rPr>
              <w:t>统计，继续蝉联全球组件出货量第一。</w:t>
            </w:r>
            <w:r w:rsidRPr="00BC3F5D">
              <w:rPr>
                <w:rFonts w:ascii="宋体" w:eastAsia="宋体" w:hAnsi="宋体" w:hint="eastAsia"/>
                <w:szCs w:val="21"/>
              </w:rPr>
              <w:t>受制于</w:t>
            </w:r>
            <w:r w:rsidR="00ED1908" w:rsidRPr="00BC3F5D">
              <w:rPr>
                <w:rFonts w:ascii="宋体" w:eastAsia="宋体" w:hAnsi="宋体" w:hint="eastAsia"/>
                <w:szCs w:val="21"/>
              </w:rPr>
              <w:t>激烈</w:t>
            </w:r>
            <w:r w:rsidRPr="00BC3F5D">
              <w:rPr>
                <w:rFonts w:ascii="宋体" w:eastAsia="宋体" w:hAnsi="宋体" w:hint="eastAsia"/>
                <w:szCs w:val="21"/>
              </w:rPr>
              <w:t>的行业竞争，</w:t>
            </w:r>
            <w:r w:rsidRPr="004465A2">
              <w:rPr>
                <w:rFonts w:ascii="宋体" w:eastAsia="宋体" w:hAnsi="宋体" w:hint="eastAsia"/>
                <w:szCs w:val="21"/>
              </w:rPr>
              <w:t>公司前三季度财务表现</w:t>
            </w:r>
            <w:proofErr w:type="gramStart"/>
            <w:r w:rsidRPr="004465A2">
              <w:rPr>
                <w:rFonts w:ascii="宋体" w:eastAsia="宋体" w:hAnsi="宋体" w:hint="eastAsia"/>
                <w:szCs w:val="21"/>
              </w:rPr>
              <w:t>同比仍</w:t>
            </w:r>
            <w:proofErr w:type="gramEnd"/>
            <w:r w:rsidRPr="004465A2">
              <w:rPr>
                <w:rFonts w:ascii="宋体" w:eastAsia="宋体" w:hAnsi="宋体" w:hint="eastAsia"/>
                <w:szCs w:val="21"/>
              </w:rPr>
              <w:t>有压力，实现营业收入</w:t>
            </w:r>
            <w:r w:rsidRPr="004465A2">
              <w:rPr>
                <w:rFonts w:ascii="宋体" w:eastAsia="宋体" w:hAnsi="宋体"/>
                <w:szCs w:val="21"/>
              </w:rPr>
              <w:t>479.86</w:t>
            </w:r>
            <w:r w:rsidRPr="004465A2">
              <w:rPr>
                <w:rFonts w:ascii="宋体" w:eastAsia="宋体" w:hAnsi="宋体" w:hint="eastAsia"/>
                <w:szCs w:val="21"/>
              </w:rPr>
              <w:t>亿元，</w:t>
            </w:r>
            <w:proofErr w:type="gramStart"/>
            <w:r w:rsidRPr="004465A2">
              <w:rPr>
                <w:rFonts w:ascii="宋体" w:eastAsia="宋体" w:hAnsi="宋体" w:hint="eastAsia"/>
                <w:szCs w:val="21"/>
              </w:rPr>
              <w:t>归母净利润</w:t>
            </w:r>
            <w:proofErr w:type="gramEnd"/>
            <w:r w:rsidRPr="004465A2">
              <w:rPr>
                <w:rFonts w:ascii="宋体" w:eastAsia="宋体" w:hAnsi="宋体"/>
                <w:szCs w:val="21"/>
              </w:rPr>
              <w:t>-39.20</w:t>
            </w:r>
            <w:r w:rsidRPr="004465A2">
              <w:rPr>
                <w:rFonts w:ascii="宋体" w:eastAsia="宋体" w:hAnsi="宋体" w:hint="eastAsia"/>
                <w:szCs w:val="21"/>
              </w:rPr>
              <w:t>亿元，</w:t>
            </w:r>
            <w:proofErr w:type="gramStart"/>
            <w:r w:rsidRPr="004465A2">
              <w:rPr>
                <w:rFonts w:ascii="宋体" w:eastAsia="宋体" w:hAnsi="宋体" w:hint="eastAsia"/>
                <w:szCs w:val="21"/>
              </w:rPr>
              <w:t>扣非净</w:t>
            </w:r>
            <w:proofErr w:type="gramEnd"/>
            <w:r w:rsidRPr="004465A2">
              <w:rPr>
                <w:rFonts w:ascii="宋体" w:eastAsia="宋体" w:hAnsi="宋体" w:hint="eastAsia"/>
                <w:szCs w:val="21"/>
              </w:rPr>
              <w:t>利润</w:t>
            </w:r>
            <w:r w:rsidRPr="004465A2">
              <w:rPr>
                <w:rFonts w:ascii="宋体" w:eastAsia="宋体" w:hAnsi="宋体"/>
                <w:szCs w:val="21"/>
              </w:rPr>
              <w:t>-45.43亿元</w:t>
            </w:r>
            <w:r w:rsidRPr="004465A2">
              <w:rPr>
                <w:rFonts w:ascii="宋体" w:eastAsia="宋体" w:hAnsi="宋体" w:hint="eastAsia"/>
                <w:szCs w:val="21"/>
              </w:rPr>
              <w:t>。但公司凭借先进产品的卓越性能和海外高价值市场的领先布局，三季度</w:t>
            </w:r>
            <w:proofErr w:type="gramStart"/>
            <w:r w:rsidRPr="004465A2">
              <w:rPr>
                <w:rFonts w:ascii="宋体" w:eastAsia="宋体" w:hAnsi="宋体" w:hint="eastAsia"/>
                <w:szCs w:val="21"/>
              </w:rPr>
              <w:t>归母净利润</w:t>
            </w:r>
            <w:proofErr w:type="gramEnd"/>
            <w:r w:rsidRPr="004465A2">
              <w:rPr>
                <w:rFonts w:ascii="宋体" w:eastAsia="宋体" w:hAnsi="宋体" w:hint="eastAsia"/>
                <w:szCs w:val="21"/>
              </w:rPr>
              <w:t>，在计提超5亿老旧设备减值的情况下，实现环比减亏5</w:t>
            </w:r>
            <w:r w:rsidRPr="004465A2">
              <w:rPr>
                <w:rFonts w:ascii="宋体" w:eastAsia="宋体" w:hAnsi="宋体"/>
                <w:szCs w:val="21"/>
              </w:rPr>
              <w:t>.08</w:t>
            </w:r>
            <w:r w:rsidRPr="004465A2">
              <w:rPr>
                <w:rFonts w:ascii="宋体" w:eastAsia="宋体" w:hAnsi="宋体" w:hint="eastAsia"/>
                <w:szCs w:val="21"/>
              </w:rPr>
              <w:t>亿元；</w:t>
            </w:r>
            <w:proofErr w:type="gramStart"/>
            <w:r w:rsidRPr="004465A2">
              <w:rPr>
                <w:rFonts w:ascii="宋体" w:eastAsia="宋体" w:hAnsi="宋体" w:hint="eastAsia"/>
                <w:szCs w:val="21"/>
              </w:rPr>
              <w:t>毛利率也环比</w:t>
            </w:r>
            <w:proofErr w:type="gramEnd"/>
            <w:r w:rsidRPr="004465A2">
              <w:rPr>
                <w:rFonts w:ascii="宋体" w:eastAsia="宋体" w:hAnsi="宋体" w:hint="eastAsia"/>
                <w:szCs w:val="21"/>
              </w:rPr>
              <w:t>提升4</w:t>
            </w:r>
            <w:r w:rsidRPr="004465A2">
              <w:rPr>
                <w:rFonts w:ascii="宋体" w:eastAsia="宋体" w:hAnsi="宋体"/>
                <w:szCs w:val="21"/>
              </w:rPr>
              <w:t>.77</w:t>
            </w:r>
            <w:r w:rsidRPr="004465A2">
              <w:rPr>
                <w:rFonts w:ascii="宋体" w:eastAsia="宋体" w:hAnsi="宋体" w:hint="eastAsia"/>
                <w:szCs w:val="21"/>
              </w:rPr>
              <w:t>个百分点，连续两个季度实现环比提升。同时公司三季度经营性现金流环比亦大幅改善，为</w:t>
            </w:r>
            <w:r w:rsidRPr="004465A2">
              <w:rPr>
                <w:rFonts w:ascii="宋体" w:eastAsia="宋体" w:hAnsi="宋体"/>
                <w:szCs w:val="21"/>
              </w:rPr>
              <w:t>24.71</w:t>
            </w:r>
            <w:r w:rsidRPr="004465A2">
              <w:rPr>
                <w:rFonts w:ascii="宋体" w:eastAsia="宋体" w:hAnsi="宋体" w:hint="eastAsia"/>
                <w:szCs w:val="21"/>
              </w:rPr>
              <w:t>亿元，有信心实现全年经营性现金流为正。</w:t>
            </w:r>
          </w:p>
          <w:p w14:paraId="74E7EC36" w14:textId="0729C50C" w:rsidR="00C43C13" w:rsidRPr="004465A2" w:rsidRDefault="00C43C13" w:rsidP="004465A2">
            <w:pPr>
              <w:ind w:firstLine="420"/>
              <w:rPr>
                <w:rFonts w:ascii="宋体" w:eastAsia="宋体" w:hAnsi="宋体"/>
                <w:szCs w:val="21"/>
              </w:rPr>
            </w:pPr>
            <w:r w:rsidRPr="004465A2">
              <w:rPr>
                <w:rFonts w:ascii="宋体" w:eastAsia="宋体" w:hAnsi="宋体" w:hint="eastAsia"/>
                <w:szCs w:val="21"/>
              </w:rPr>
              <w:t>在产品方面，公司高功率</w:t>
            </w:r>
            <w:proofErr w:type="spellStart"/>
            <w:r w:rsidRPr="004465A2">
              <w:rPr>
                <w:rFonts w:ascii="宋体" w:eastAsia="宋体" w:hAnsi="宋体" w:hint="eastAsia"/>
                <w:szCs w:val="21"/>
              </w:rPr>
              <w:t>TOPCon</w:t>
            </w:r>
            <w:proofErr w:type="spellEnd"/>
            <w:r w:rsidRPr="004465A2">
              <w:rPr>
                <w:rFonts w:ascii="宋体" w:eastAsia="宋体" w:hAnsi="宋体" w:hint="eastAsia"/>
                <w:szCs w:val="21"/>
              </w:rPr>
              <w:t>产品的升级改造稳步推进，三季度已有部分6</w:t>
            </w:r>
            <w:r w:rsidRPr="004465A2">
              <w:rPr>
                <w:rFonts w:ascii="宋体" w:eastAsia="宋体" w:hAnsi="宋体"/>
                <w:szCs w:val="21"/>
              </w:rPr>
              <w:t>40</w:t>
            </w:r>
            <w:r w:rsidRPr="004465A2">
              <w:rPr>
                <w:rFonts w:ascii="宋体" w:eastAsia="宋体" w:hAnsi="宋体" w:hint="eastAsia"/>
                <w:szCs w:val="21"/>
              </w:rPr>
              <w:t>W以上高功率产品交付，可实现较未升级产品溢价</w:t>
            </w:r>
            <w:r w:rsidRPr="004465A2">
              <w:rPr>
                <w:rFonts w:ascii="宋体" w:eastAsia="宋体" w:hAnsi="宋体"/>
                <w:szCs w:val="21"/>
              </w:rPr>
              <w:t>1-2</w:t>
            </w:r>
            <w:r w:rsidRPr="004465A2">
              <w:rPr>
                <w:rFonts w:ascii="宋体" w:eastAsia="宋体" w:hAnsi="宋体" w:hint="eastAsia"/>
                <w:szCs w:val="21"/>
              </w:rPr>
              <w:t>美分/W。后续随着最高6</w:t>
            </w:r>
            <w:r w:rsidRPr="004465A2">
              <w:rPr>
                <w:rFonts w:ascii="宋体" w:eastAsia="宋体" w:hAnsi="宋体"/>
                <w:szCs w:val="21"/>
              </w:rPr>
              <w:t>70</w:t>
            </w:r>
            <w:r w:rsidRPr="004465A2">
              <w:rPr>
                <w:rFonts w:ascii="宋体" w:eastAsia="宋体" w:hAnsi="宋体" w:hint="eastAsia"/>
                <w:szCs w:val="21"/>
              </w:rPr>
              <w:t>W的Tiger</w:t>
            </w:r>
            <w:r w:rsidRPr="004465A2">
              <w:rPr>
                <w:rFonts w:ascii="宋体" w:eastAsia="宋体" w:hAnsi="宋体"/>
                <w:szCs w:val="21"/>
              </w:rPr>
              <w:t xml:space="preserve"> </w:t>
            </w:r>
            <w:r w:rsidRPr="004465A2">
              <w:rPr>
                <w:rFonts w:ascii="宋体" w:eastAsia="宋体" w:hAnsi="宋体" w:hint="eastAsia"/>
                <w:szCs w:val="21"/>
              </w:rPr>
              <w:t>Neo</w:t>
            </w:r>
            <w:r w:rsidRPr="004465A2">
              <w:rPr>
                <w:rFonts w:ascii="宋体" w:eastAsia="宋体" w:hAnsi="宋体"/>
                <w:szCs w:val="21"/>
              </w:rPr>
              <w:t>3.0</w:t>
            </w:r>
            <w:r w:rsidRPr="004465A2">
              <w:rPr>
                <w:rFonts w:ascii="宋体" w:eastAsia="宋体" w:hAnsi="宋体" w:hint="eastAsia"/>
                <w:szCs w:val="21"/>
              </w:rPr>
              <w:t>产品升级改造逐步完成，高功率产品</w:t>
            </w:r>
            <w:proofErr w:type="gramStart"/>
            <w:r w:rsidRPr="004465A2">
              <w:rPr>
                <w:rFonts w:ascii="宋体" w:eastAsia="宋体" w:hAnsi="宋体" w:hint="eastAsia"/>
                <w:szCs w:val="21"/>
              </w:rPr>
              <w:t>出货占</w:t>
            </w:r>
            <w:proofErr w:type="gramEnd"/>
            <w:r w:rsidRPr="004465A2">
              <w:rPr>
                <w:rFonts w:ascii="宋体" w:eastAsia="宋体" w:hAnsi="宋体" w:hint="eastAsia"/>
                <w:szCs w:val="21"/>
              </w:rPr>
              <w:t>比亦将逐步攀升，预计</w:t>
            </w:r>
            <w:r w:rsidR="00BC3F5D">
              <w:rPr>
                <w:rFonts w:ascii="宋体" w:eastAsia="宋体" w:hAnsi="宋体" w:hint="eastAsia"/>
                <w:szCs w:val="21"/>
              </w:rPr>
              <w:t>2</w:t>
            </w:r>
            <w:r w:rsidR="00BC3F5D">
              <w:rPr>
                <w:rFonts w:ascii="宋体" w:eastAsia="宋体" w:hAnsi="宋体"/>
                <w:szCs w:val="21"/>
              </w:rPr>
              <w:t>0</w:t>
            </w:r>
            <w:r w:rsidRPr="004465A2">
              <w:rPr>
                <w:rFonts w:ascii="宋体" w:eastAsia="宋体" w:hAnsi="宋体" w:hint="eastAsia"/>
                <w:szCs w:val="21"/>
              </w:rPr>
              <w:t>2</w:t>
            </w:r>
            <w:r w:rsidRPr="004465A2">
              <w:rPr>
                <w:rFonts w:ascii="宋体" w:eastAsia="宋体" w:hAnsi="宋体"/>
                <w:szCs w:val="21"/>
              </w:rPr>
              <w:t>6</w:t>
            </w:r>
            <w:r w:rsidRPr="004465A2">
              <w:rPr>
                <w:rFonts w:ascii="宋体" w:eastAsia="宋体" w:hAnsi="宋体" w:hint="eastAsia"/>
                <w:szCs w:val="21"/>
              </w:rPr>
              <w:t>年全年公司高功率产品</w:t>
            </w:r>
            <w:proofErr w:type="gramStart"/>
            <w:r w:rsidRPr="004465A2">
              <w:rPr>
                <w:rFonts w:ascii="宋体" w:eastAsia="宋体" w:hAnsi="宋体" w:hint="eastAsia"/>
                <w:szCs w:val="21"/>
              </w:rPr>
              <w:t>出货占</w:t>
            </w:r>
            <w:proofErr w:type="gramEnd"/>
            <w:r w:rsidRPr="004465A2">
              <w:rPr>
                <w:rFonts w:ascii="宋体" w:eastAsia="宋体" w:hAnsi="宋体" w:hint="eastAsia"/>
                <w:szCs w:val="21"/>
              </w:rPr>
              <w:t>比将不低于</w:t>
            </w:r>
            <w:r w:rsidRPr="004465A2">
              <w:rPr>
                <w:rFonts w:ascii="宋体" w:eastAsia="宋体" w:hAnsi="宋体"/>
                <w:szCs w:val="21"/>
              </w:rPr>
              <w:t>6</w:t>
            </w:r>
            <w:r w:rsidRPr="004465A2">
              <w:rPr>
                <w:rFonts w:ascii="宋体" w:eastAsia="宋体" w:hAnsi="宋体" w:hint="eastAsia"/>
                <w:szCs w:val="21"/>
              </w:rPr>
              <w:t>成，助力公司经营业绩中长期向好。</w:t>
            </w:r>
          </w:p>
          <w:p w14:paraId="2B79E6B1" w14:textId="126CB12F" w:rsidR="00C43C13" w:rsidRPr="004465A2" w:rsidRDefault="00C43C13" w:rsidP="004465A2">
            <w:pPr>
              <w:ind w:firstLine="420"/>
              <w:rPr>
                <w:rFonts w:ascii="宋体" w:eastAsia="宋体" w:hAnsi="宋体"/>
                <w:szCs w:val="21"/>
              </w:rPr>
            </w:pPr>
            <w:r w:rsidRPr="004465A2">
              <w:rPr>
                <w:rFonts w:ascii="宋体" w:eastAsia="宋体" w:hAnsi="宋体" w:hint="eastAsia"/>
                <w:szCs w:val="21"/>
              </w:rPr>
              <w:t>在储能方面，公司前三季度储能系统发货3</w:t>
            </w:r>
            <w:r w:rsidRPr="004465A2">
              <w:rPr>
                <w:rFonts w:ascii="宋体" w:eastAsia="宋体" w:hAnsi="宋体"/>
                <w:szCs w:val="21"/>
              </w:rPr>
              <w:t>.3GWh</w:t>
            </w:r>
            <w:r w:rsidRPr="004465A2">
              <w:rPr>
                <w:rFonts w:ascii="宋体" w:eastAsia="宋体" w:hAnsi="宋体" w:hint="eastAsia"/>
                <w:szCs w:val="21"/>
              </w:rPr>
              <w:t>，发货量持续保持高增长。叠加海外占比的显著提升，公司储能业务盈利能力明显改善。预计四季度公司储能业务有机会实现扭亏，</w:t>
            </w:r>
            <w:r w:rsidR="00BC3F5D">
              <w:rPr>
                <w:rFonts w:ascii="宋体" w:eastAsia="宋体" w:hAnsi="宋体" w:hint="eastAsia"/>
                <w:szCs w:val="21"/>
              </w:rPr>
              <w:t>2</w:t>
            </w:r>
            <w:r w:rsidR="00BC3F5D">
              <w:rPr>
                <w:rFonts w:ascii="宋体" w:eastAsia="宋体" w:hAnsi="宋体"/>
                <w:szCs w:val="21"/>
              </w:rPr>
              <w:t>0</w:t>
            </w:r>
            <w:r w:rsidRPr="004465A2">
              <w:rPr>
                <w:rFonts w:ascii="宋体" w:eastAsia="宋体" w:hAnsi="宋体"/>
                <w:szCs w:val="21"/>
              </w:rPr>
              <w:t>26</w:t>
            </w:r>
            <w:r w:rsidRPr="004465A2">
              <w:rPr>
                <w:rFonts w:ascii="宋体" w:eastAsia="宋体" w:hAnsi="宋体" w:hint="eastAsia"/>
                <w:szCs w:val="21"/>
              </w:rPr>
              <w:t>年将开始贡献盈利。</w:t>
            </w:r>
          </w:p>
          <w:p w14:paraId="5CC89459" w14:textId="43B43103" w:rsidR="00C43C13" w:rsidRPr="004465A2" w:rsidRDefault="004465A2" w:rsidP="004465A2">
            <w:pPr>
              <w:ind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展望四季度以及全年，</w:t>
            </w:r>
            <w:r w:rsidR="00C43C13" w:rsidRPr="004465A2">
              <w:rPr>
                <w:rFonts w:ascii="宋体" w:eastAsia="宋体" w:hAnsi="宋体" w:hint="eastAsia"/>
                <w:szCs w:val="21"/>
              </w:rPr>
              <w:t>公司将持续积极响应行业“反内卷”，合理控制开工率，推动落后产能出清，助力行业高质量发展。同时聚焦高效产能升级改造，积极应对海外政策变化、保障稳定供应，不断强化自身在技术、全球化等方面的竞争优势，做好规模和利润的平衡，巩固行业龙头地位。预计公司四季度组件出货2</w:t>
            </w:r>
            <w:r w:rsidR="00C43C13" w:rsidRPr="004465A2">
              <w:rPr>
                <w:rFonts w:ascii="宋体" w:eastAsia="宋体" w:hAnsi="宋体"/>
                <w:szCs w:val="21"/>
              </w:rPr>
              <w:t>1-25</w:t>
            </w:r>
            <w:r w:rsidR="00C43C13" w:rsidRPr="004465A2">
              <w:rPr>
                <w:rFonts w:ascii="宋体" w:eastAsia="宋体" w:hAnsi="宋体" w:hint="eastAsia"/>
                <w:szCs w:val="21"/>
              </w:rPr>
              <w:t>GW，有信心完成储能全年6GWh的发货目标。</w:t>
            </w:r>
          </w:p>
          <w:p w14:paraId="4F1E27CC" w14:textId="77777777" w:rsidR="00C43C13" w:rsidRPr="0032774D" w:rsidRDefault="00C43C13" w:rsidP="0032774D">
            <w:pPr>
              <w:rPr>
                <w:rFonts w:ascii="宋体" w:eastAsia="宋体" w:hAnsi="宋体"/>
                <w:b/>
                <w:szCs w:val="21"/>
              </w:rPr>
            </w:pPr>
          </w:p>
          <w:p w14:paraId="5196C59B" w14:textId="67A57D01" w:rsidR="00D366F6" w:rsidRDefault="0032774D" w:rsidP="00D366F6">
            <w:pPr>
              <w:pStyle w:val="af6"/>
              <w:numPr>
                <w:ilvl w:val="0"/>
                <w:numId w:val="36"/>
              </w:numPr>
              <w:ind w:firstLineChars="0"/>
              <w:rPr>
                <w:rFonts w:ascii="宋体" w:eastAsia="宋体" w:hAnsi="宋体"/>
                <w:b/>
                <w:szCs w:val="21"/>
              </w:rPr>
            </w:pPr>
            <w:r w:rsidRPr="0032774D">
              <w:rPr>
                <w:rFonts w:ascii="宋体" w:eastAsia="宋体" w:hAnsi="宋体"/>
                <w:b/>
                <w:szCs w:val="21"/>
              </w:rPr>
              <w:t>公司</w:t>
            </w:r>
            <w:r w:rsidR="006510A0">
              <w:rPr>
                <w:rFonts w:ascii="宋体" w:eastAsia="宋体" w:hAnsi="宋体"/>
                <w:b/>
                <w:szCs w:val="21"/>
              </w:rPr>
              <w:t>储能业务</w:t>
            </w:r>
            <w:r w:rsidRPr="0032774D">
              <w:rPr>
                <w:rFonts w:ascii="宋体" w:eastAsia="宋体" w:hAnsi="宋体"/>
                <w:b/>
                <w:szCs w:val="21"/>
              </w:rPr>
              <w:t>产能布局以及国内外市场</w:t>
            </w:r>
            <w:r w:rsidR="006510A0">
              <w:rPr>
                <w:rFonts w:ascii="宋体" w:eastAsia="宋体" w:hAnsi="宋体" w:hint="eastAsia"/>
                <w:b/>
                <w:szCs w:val="21"/>
              </w:rPr>
              <w:t>战略</w:t>
            </w:r>
            <w:r w:rsidR="006510A0">
              <w:rPr>
                <w:rFonts w:ascii="宋体" w:eastAsia="宋体" w:hAnsi="宋体"/>
                <w:b/>
                <w:szCs w:val="21"/>
              </w:rPr>
              <w:t>？</w:t>
            </w:r>
            <w:r w:rsidRPr="0032774D">
              <w:rPr>
                <w:rFonts w:ascii="宋体" w:eastAsia="宋体" w:hAnsi="宋体"/>
                <w:b/>
                <w:szCs w:val="21"/>
              </w:rPr>
              <w:t>储能渠道和竞争力方面有哪些优势？</w:t>
            </w:r>
          </w:p>
          <w:p w14:paraId="140A8F91" w14:textId="0D2375B9" w:rsidR="0032774D" w:rsidRPr="00D366F6" w:rsidRDefault="0032774D" w:rsidP="00D366F6">
            <w:pPr>
              <w:pStyle w:val="af6"/>
              <w:ind w:left="420" w:firstLineChars="0" w:firstLine="0"/>
              <w:rPr>
                <w:rFonts w:ascii="宋体" w:eastAsia="宋体" w:hAnsi="宋体"/>
                <w:b/>
                <w:szCs w:val="21"/>
              </w:rPr>
            </w:pPr>
            <w:proofErr w:type="gramStart"/>
            <w:r w:rsidRPr="00D366F6">
              <w:rPr>
                <w:rFonts w:ascii="宋体" w:eastAsia="宋体" w:hAnsi="宋体"/>
                <w:szCs w:val="21"/>
              </w:rPr>
              <w:t>晶科早在</w:t>
            </w:r>
            <w:proofErr w:type="gramEnd"/>
            <w:r w:rsidRPr="00D366F6">
              <w:rPr>
                <w:rFonts w:ascii="宋体" w:eastAsia="宋体" w:hAnsi="宋体"/>
                <w:szCs w:val="21"/>
              </w:rPr>
              <w:t>三年前已</w:t>
            </w:r>
            <w:proofErr w:type="gramStart"/>
            <w:r w:rsidRPr="00D366F6">
              <w:rPr>
                <w:rFonts w:ascii="宋体" w:eastAsia="宋体" w:hAnsi="宋体"/>
                <w:szCs w:val="21"/>
              </w:rPr>
              <w:t>布局光</w:t>
            </w:r>
            <w:r w:rsidR="00DD2ED9">
              <w:rPr>
                <w:rFonts w:ascii="宋体" w:eastAsia="宋体" w:hAnsi="宋体"/>
                <w:szCs w:val="21"/>
              </w:rPr>
              <w:t>储一体化</w:t>
            </w:r>
            <w:proofErr w:type="gramEnd"/>
            <w:r w:rsidR="00DD2ED9">
              <w:rPr>
                <w:rFonts w:ascii="宋体" w:eastAsia="宋体" w:hAnsi="宋体"/>
                <w:szCs w:val="21"/>
              </w:rPr>
              <w:t>，顺应光伏与风</w:t>
            </w:r>
            <w:proofErr w:type="gramStart"/>
            <w:r w:rsidR="00DD2ED9">
              <w:rPr>
                <w:rFonts w:ascii="宋体" w:eastAsia="宋体" w:hAnsi="宋体"/>
                <w:szCs w:val="21"/>
              </w:rPr>
              <w:t>电全球</w:t>
            </w:r>
            <w:proofErr w:type="gramEnd"/>
            <w:r w:rsidR="00DD2ED9">
              <w:rPr>
                <w:rFonts w:ascii="宋体" w:eastAsia="宋体" w:hAnsi="宋体"/>
                <w:szCs w:val="21"/>
              </w:rPr>
              <w:t>累计装机规模扩大带来的储能爆发趋势</w:t>
            </w:r>
            <w:r w:rsidR="005A60C9">
              <w:rPr>
                <w:rFonts w:ascii="宋体" w:eastAsia="宋体" w:hAnsi="宋体" w:hint="eastAsia"/>
                <w:szCs w:val="21"/>
              </w:rPr>
              <w:t>，</w:t>
            </w:r>
            <w:r w:rsidRPr="00D366F6">
              <w:rPr>
                <w:rFonts w:ascii="宋体" w:eastAsia="宋体" w:hAnsi="宋体"/>
                <w:szCs w:val="21"/>
              </w:rPr>
              <w:t>过去两年在团队建设和产品研发方面持续深耕，预计从今年开始进入收获期，出货量和盈利水平将显著提升，明年表现可期。公司目前拥有</w:t>
            </w:r>
            <w:r w:rsidR="00B00695">
              <w:rPr>
                <w:rFonts w:ascii="宋体" w:eastAsia="宋体" w:hAnsi="宋体" w:hint="eastAsia"/>
                <w:szCs w:val="21"/>
              </w:rPr>
              <w:t>1</w:t>
            </w:r>
            <w:r w:rsidR="00B00695">
              <w:rPr>
                <w:rFonts w:ascii="宋体" w:eastAsia="宋体" w:hAnsi="宋体"/>
                <w:szCs w:val="21"/>
              </w:rPr>
              <w:t xml:space="preserve">2 </w:t>
            </w:r>
            <w:r w:rsidRPr="00D366F6">
              <w:rPr>
                <w:rFonts w:ascii="宋体" w:eastAsia="宋体" w:hAnsi="宋体"/>
                <w:szCs w:val="21"/>
              </w:rPr>
              <w:t>GWh</w:t>
            </w:r>
            <w:r w:rsidR="00A73439">
              <w:rPr>
                <w:rFonts w:ascii="宋体" w:eastAsia="宋体" w:hAnsi="宋体" w:hint="eastAsia"/>
                <w:szCs w:val="21"/>
              </w:rPr>
              <w:t>集成</w:t>
            </w:r>
            <w:r w:rsidRPr="00D366F6">
              <w:rPr>
                <w:rFonts w:ascii="宋体" w:eastAsia="宋体" w:hAnsi="宋体"/>
                <w:szCs w:val="21"/>
              </w:rPr>
              <w:t>和5GWh电芯产能，并在制造端稳步推进。市场端多点开花，尤其海外业务占整体订单约80%，重点覆盖大型储能和工商业项目，交付周期较长但需求旺盛。凭借头部企业的渠道、品牌和客户资源优势，公司在储能领域具备显著竞争力。储能团队现已超过1000人，随着业务扩展，储能有望成为</w:t>
            </w:r>
            <w:r w:rsidR="00B00695">
              <w:rPr>
                <w:rFonts w:ascii="宋体" w:eastAsia="宋体" w:hAnsi="宋体" w:hint="eastAsia"/>
                <w:szCs w:val="21"/>
              </w:rPr>
              <w:t>公司</w:t>
            </w:r>
            <w:r w:rsidRPr="00D366F6">
              <w:rPr>
                <w:rFonts w:ascii="宋体" w:eastAsia="宋体" w:hAnsi="宋体"/>
                <w:szCs w:val="21"/>
              </w:rPr>
              <w:t>第二增长曲线。</w:t>
            </w:r>
          </w:p>
          <w:p w14:paraId="53CEB50B" w14:textId="031A5948" w:rsidR="0032774D" w:rsidRPr="0032774D" w:rsidRDefault="0032774D" w:rsidP="0032774D">
            <w:pPr>
              <w:pStyle w:val="af6"/>
              <w:ind w:left="420" w:firstLineChars="0" w:firstLine="0"/>
              <w:rPr>
                <w:rFonts w:ascii="宋体" w:eastAsia="宋体" w:hAnsi="宋体"/>
                <w:b/>
                <w:szCs w:val="21"/>
              </w:rPr>
            </w:pPr>
          </w:p>
          <w:p w14:paraId="43C85C59" w14:textId="58ED25E3" w:rsidR="0032774D" w:rsidRPr="0032774D" w:rsidRDefault="001D480F" w:rsidP="0032774D">
            <w:pPr>
              <w:pStyle w:val="af6"/>
              <w:numPr>
                <w:ilvl w:val="0"/>
                <w:numId w:val="36"/>
              </w:numPr>
              <w:ind w:firstLineChars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公司储能</w:t>
            </w:r>
            <w:r w:rsidR="0032774D" w:rsidRPr="0032774D">
              <w:rPr>
                <w:rFonts w:ascii="宋体" w:eastAsia="宋体" w:hAnsi="宋体" w:hint="eastAsia"/>
                <w:b/>
                <w:szCs w:val="21"/>
              </w:rPr>
              <w:t>四季度扭亏的主要</w:t>
            </w:r>
            <w:r w:rsidR="00387F32">
              <w:rPr>
                <w:rFonts w:ascii="宋体" w:eastAsia="宋体" w:hAnsi="宋体" w:hint="eastAsia"/>
                <w:b/>
                <w:szCs w:val="21"/>
              </w:rPr>
              <w:t>驱动</w:t>
            </w:r>
            <w:r w:rsidR="006046E9">
              <w:rPr>
                <w:rFonts w:ascii="宋体" w:eastAsia="宋体" w:hAnsi="宋体" w:hint="eastAsia"/>
                <w:b/>
                <w:szCs w:val="21"/>
              </w:rPr>
              <w:t>？</w:t>
            </w:r>
            <w:r w:rsidR="0032774D" w:rsidRPr="0032774D">
              <w:rPr>
                <w:rFonts w:ascii="宋体" w:eastAsia="宋体" w:hAnsi="宋体" w:hint="eastAsia"/>
                <w:b/>
                <w:szCs w:val="21"/>
              </w:rPr>
              <w:t>国内政策变化带来商业模式改善，未来在国内市场是否有发力计划？</w:t>
            </w:r>
          </w:p>
          <w:p w14:paraId="3B67215A" w14:textId="19E43BBB" w:rsidR="00D366F6" w:rsidRDefault="0032774D" w:rsidP="00D366F6">
            <w:pPr>
              <w:pStyle w:val="af6"/>
              <w:ind w:left="420" w:firstLineChars="0" w:firstLine="0"/>
              <w:rPr>
                <w:rFonts w:ascii="宋体" w:eastAsia="宋体" w:hAnsi="宋体"/>
              </w:rPr>
            </w:pPr>
            <w:r w:rsidRPr="0032774D">
              <w:rPr>
                <w:rFonts w:ascii="宋体" w:eastAsia="宋体" w:hAnsi="宋体" w:hint="eastAsia"/>
                <w:szCs w:val="21"/>
              </w:rPr>
              <w:t>盈利改善主</w:t>
            </w:r>
            <w:r w:rsidR="00387F32">
              <w:rPr>
                <w:rFonts w:ascii="宋体" w:eastAsia="宋体" w:hAnsi="宋体" w:hint="eastAsia"/>
                <w:szCs w:val="21"/>
              </w:rPr>
              <w:t>要来源于规模增长，随着发货量达到一定体量，毛利率显著提升。同时</w:t>
            </w:r>
            <w:r w:rsidRPr="0032774D">
              <w:rPr>
                <w:rFonts w:ascii="宋体" w:eastAsia="宋体" w:hAnsi="宋体" w:hint="eastAsia"/>
                <w:szCs w:val="21"/>
              </w:rPr>
              <w:t>碳酸锂、电芯、PCS等原材料</w:t>
            </w:r>
            <w:r w:rsidR="00593511">
              <w:rPr>
                <w:rFonts w:ascii="宋体" w:eastAsia="宋体" w:hAnsi="宋体" w:hint="eastAsia"/>
                <w:szCs w:val="21"/>
              </w:rPr>
              <w:t>和配套设备</w:t>
            </w:r>
            <w:r w:rsidRPr="0032774D">
              <w:rPr>
                <w:rFonts w:ascii="宋体" w:eastAsia="宋体" w:hAnsi="宋体" w:hint="eastAsia"/>
                <w:szCs w:val="21"/>
              </w:rPr>
              <w:t>价格呈上涨趋势，且欧洲、拉美、亚太地区对高</w:t>
            </w:r>
            <w:r w:rsidRPr="0032774D">
              <w:rPr>
                <w:rFonts w:ascii="宋体" w:eastAsia="宋体" w:hAnsi="宋体" w:hint="eastAsia"/>
              </w:rPr>
              <w:t>品质产品的需求迅速</w:t>
            </w:r>
            <w:r w:rsidRPr="0032774D">
              <w:rPr>
                <w:rFonts w:ascii="宋体" w:eastAsia="宋体" w:hAnsi="宋体" w:hint="eastAsia"/>
              </w:rPr>
              <w:lastRenderedPageBreak/>
              <w:t>增加，进一步推动盈利能力。在国内市场，尽管此前储能配置多为强制配储、利用率低，但随着市场化电价机制推进，</w:t>
            </w:r>
            <w:r w:rsidR="00387F32">
              <w:rPr>
                <w:rFonts w:ascii="宋体" w:eastAsia="宋体" w:hAnsi="宋体" w:hint="eastAsia"/>
              </w:rPr>
              <w:t>独立储能项目的经济效益逐步显现，</w:t>
            </w:r>
            <w:proofErr w:type="gramStart"/>
            <w:r w:rsidR="00387F32">
              <w:rPr>
                <w:rFonts w:ascii="宋体" w:eastAsia="宋体" w:hAnsi="宋体" w:hint="eastAsia"/>
              </w:rPr>
              <w:t>潜在项目</w:t>
            </w:r>
            <w:proofErr w:type="gramEnd"/>
            <w:r w:rsidR="00387F32">
              <w:rPr>
                <w:rFonts w:ascii="宋体" w:eastAsia="宋体" w:hAnsi="宋体" w:hint="eastAsia"/>
              </w:rPr>
              <w:t>增多，市场有望大幅增长。后续</w:t>
            </w:r>
            <w:r w:rsidRPr="0032774D">
              <w:rPr>
                <w:rFonts w:ascii="宋体" w:eastAsia="宋体" w:hAnsi="宋体" w:hint="eastAsia"/>
              </w:rPr>
              <w:t>公司战略重点仍将聚焦于海外市场的拓展与布局。</w:t>
            </w:r>
          </w:p>
          <w:p w14:paraId="5DBC1BDE" w14:textId="77777777" w:rsidR="003F250F" w:rsidRPr="003F250F" w:rsidRDefault="003F250F" w:rsidP="003F250F">
            <w:pPr>
              <w:pStyle w:val="af6"/>
              <w:ind w:left="420" w:firstLineChars="0" w:firstLine="0"/>
              <w:rPr>
                <w:rFonts w:ascii="宋体" w:eastAsia="宋体" w:hAnsi="宋体"/>
                <w:b/>
                <w:szCs w:val="21"/>
              </w:rPr>
            </w:pPr>
          </w:p>
          <w:p w14:paraId="66B443E6" w14:textId="0D7CBA0C" w:rsidR="00C43C13" w:rsidRPr="00D366F6" w:rsidRDefault="006046E9" w:rsidP="00D366F6">
            <w:pPr>
              <w:pStyle w:val="af6"/>
              <w:numPr>
                <w:ilvl w:val="0"/>
                <w:numId w:val="36"/>
              </w:numPr>
              <w:ind w:firstLineChars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公司</w:t>
            </w:r>
            <w:r w:rsidR="00C43C13" w:rsidRPr="00D366F6">
              <w:rPr>
                <w:rFonts w:ascii="宋体" w:eastAsia="宋体" w:hAnsi="宋体" w:hint="eastAsia"/>
                <w:b/>
                <w:szCs w:val="21"/>
              </w:rPr>
              <w:t>高功率</w:t>
            </w:r>
            <w:r w:rsidR="003F250F">
              <w:rPr>
                <w:rFonts w:ascii="宋体" w:eastAsia="宋体" w:hAnsi="宋体" w:hint="eastAsia"/>
                <w:b/>
                <w:szCs w:val="21"/>
              </w:rPr>
              <w:t>组件</w:t>
            </w:r>
            <w:r w:rsidR="00555940">
              <w:rPr>
                <w:rFonts w:ascii="宋体" w:eastAsia="宋体" w:hAnsi="宋体" w:hint="eastAsia"/>
                <w:b/>
                <w:szCs w:val="21"/>
              </w:rPr>
              <w:t>产品</w:t>
            </w:r>
            <w:r w:rsidR="00C43C13" w:rsidRPr="00D366F6">
              <w:rPr>
                <w:rFonts w:ascii="宋体" w:eastAsia="宋体" w:hAnsi="宋体" w:hint="eastAsia"/>
                <w:b/>
                <w:szCs w:val="21"/>
              </w:rPr>
              <w:t>市场占比、盈利能力以及未来价格溢价</w:t>
            </w:r>
            <w:r>
              <w:rPr>
                <w:rFonts w:ascii="宋体" w:eastAsia="宋体" w:hAnsi="宋体" w:hint="eastAsia"/>
                <w:b/>
                <w:szCs w:val="21"/>
              </w:rPr>
              <w:t>预期</w:t>
            </w:r>
            <w:r w:rsidR="003F250F">
              <w:rPr>
                <w:rFonts w:ascii="宋体" w:eastAsia="宋体" w:hAnsi="宋体" w:hint="eastAsia"/>
                <w:b/>
                <w:szCs w:val="21"/>
              </w:rPr>
              <w:t>？</w:t>
            </w:r>
          </w:p>
          <w:p w14:paraId="32576CB0" w14:textId="7C14377A" w:rsidR="00EB40D0" w:rsidRPr="006046E9" w:rsidRDefault="006046E9" w:rsidP="006046E9">
            <w:pPr>
              <w:pStyle w:val="af6"/>
              <w:ind w:left="420"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公司</w:t>
            </w:r>
            <w:r w:rsidR="00C43C13" w:rsidRPr="00C43C13">
              <w:rPr>
                <w:rFonts w:ascii="宋体" w:eastAsia="宋体" w:hAnsi="宋体" w:hint="eastAsia"/>
                <w:szCs w:val="21"/>
              </w:rPr>
              <w:t>作为技术领导者，在高功率领域已布局</w:t>
            </w:r>
            <w:proofErr w:type="spellStart"/>
            <w:r w:rsidR="007B19BF">
              <w:rPr>
                <w:rFonts w:ascii="宋体" w:eastAsia="宋体" w:hAnsi="宋体" w:hint="eastAsia"/>
                <w:szCs w:val="21"/>
              </w:rPr>
              <w:t>T</w:t>
            </w:r>
            <w:r w:rsidR="007B19BF">
              <w:rPr>
                <w:rFonts w:ascii="宋体" w:eastAsia="宋体" w:hAnsi="宋体"/>
                <w:szCs w:val="21"/>
              </w:rPr>
              <w:t>OPC</w:t>
            </w:r>
            <w:r w:rsidR="007B19BF">
              <w:rPr>
                <w:rFonts w:ascii="宋体" w:eastAsia="宋体" w:hAnsi="宋体" w:hint="eastAsia"/>
                <w:szCs w:val="21"/>
              </w:rPr>
              <w:t>on</w:t>
            </w:r>
            <w:proofErr w:type="spellEnd"/>
            <w:r w:rsidR="007B19BF">
              <w:rPr>
                <w:rFonts w:ascii="宋体" w:eastAsia="宋体" w:hAnsi="宋体"/>
                <w:szCs w:val="21"/>
              </w:rPr>
              <w:t xml:space="preserve"> </w:t>
            </w:r>
            <w:r w:rsidR="00C43C13" w:rsidRPr="00C43C13">
              <w:rPr>
                <w:rFonts w:ascii="宋体" w:eastAsia="宋体" w:hAnsi="宋体" w:hint="eastAsia"/>
                <w:szCs w:val="21"/>
              </w:rPr>
              <w:t>2.0</w:t>
            </w:r>
            <w:r w:rsidR="007B19BF">
              <w:rPr>
                <w:rFonts w:ascii="宋体" w:eastAsia="宋体" w:hAnsi="宋体" w:hint="eastAsia"/>
                <w:szCs w:val="21"/>
              </w:rPr>
              <w:t>、</w:t>
            </w:r>
            <w:r w:rsidR="00C43C13" w:rsidRPr="00C43C13">
              <w:rPr>
                <w:rFonts w:ascii="宋体" w:eastAsia="宋体" w:hAnsi="宋体" w:hint="eastAsia"/>
                <w:szCs w:val="21"/>
              </w:rPr>
              <w:t>3.0，主要产能释放将集中在明年，尤其是上半年。</w:t>
            </w:r>
            <w:r w:rsidR="00EC2505">
              <w:rPr>
                <w:rFonts w:ascii="宋体" w:eastAsia="宋体" w:hAnsi="宋体" w:hint="eastAsia"/>
                <w:szCs w:val="21"/>
              </w:rPr>
              <w:t>今年高功率产品占比</w:t>
            </w:r>
            <w:r w:rsidR="00EC2505" w:rsidRPr="00C43C13">
              <w:rPr>
                <w:rFonts w:ascii="宋体" w:eastAsia="宋体" w:hAnsi="宋体" w:hint="eastAsia"/>
                <w:szCs w:val="21"/>
              </w:rPr>
              <w:t>约为5%</w:t>
            </w:r>
            <w:r w:rsidR="00EC2505">
              <w:rPr>
                <w:rFonts w:ascii="宋体" w:eastAsia="宋体" w:hAnsi="宋体" w:hint="eastAsia"/>
                <w:szCs w:val="21"/>
              </w:rPr>
              <w:t>，预计明年</w:t>
            </w:r>
            <w:r w:rsidR="00C43C13" w:rsidRPr="00C43C13">
              <w:rPr>
                <w:rFonts w:ascii="宋体" w:eastAsia="宋体" w:hAnsi="宋体" w:hint="eastAsia"/>
                <w:szCs w:val="21"/>
              </w:rPr>
              <w:t>将超过60%</w:t>
            </w:r>
            <w:r w:rsidR="00EC2505">
              <w:rPr>
                <w:rFonts w:ascii="宋体" w:eastAsia="宋体" w:hAnsi="宋体" w:hint="eastAsia"/>
                <w:szCs w:val="21"/>
              </w:rPr>
              <w:t>，高功率产品也是公司明年</w:t>
            </w:r>
            <w:r w:rsidR="00C43C13" w:rsidRPr="00C43C13">
              <w:rPr>
                <w:rFonts w:ascii="宋体" w:eastAsia="宋体" w:hAnsi="宋体" w:hint="eastAsia"/>
                <w:szCs w:val="21"/>
              </w:rPr>
              <w:t>核心战略方向之一。在限产限价及反</w:t>
            </w:r>
            <w:r w:rsidR="003C3736">
              <w:rPr>
                <w:rFonts w:ascii="宋体" w:eastAsia="宋体" w:hAnsi="宋体" w:hint="eastAsia"/>
                <w:szCs w:val="21"/>
              </w:rPr>
              <w:t>内卷</w:t>
            </w:r>
            <w:r w:rsidR="00C43C13" w:rsidRPr="00C43C13">
              <w:rPr>
                <w:rFonts w:ascii="宋体" w:eastAsia="宋体" w:hAnsi="宋体" w:hint="eastAsia"/>
                <w:szCs w:val="21"/>
              </w:rPr>
              <w:t>背景下，具备高功率技术能力的企业较为稀缺，市场需求极为旺盛。公司预计高功率产品在市场上将实现显著的价格溢价，并对毛利率有积极贡献。</w:t>
            </w:r>
          </w:p>
          <w:p w14:paraId="771BA2A1" w14:textId="4F5AFA38" w:rsidR="00C43C13" w:rsidRPr="00035E3E" w:rsidRDefault="00C43C13" w:rsidP="0032774D">
            <w:pPr>
              <w:pStyle w:val="af6"/>
              <w:ind w:left="420" w:firstLineChars="0" w:firstLine="0"/>
              <w:rPr>
                <w:rFonts w:ascii="宋体" w:eastAsia="宋体" w:hAnsi="宋体"/>
                <w:szCs w:val="21"/>
              </w:rPr>
            </w:pPr>
          </w:p>
          <w:p w14:paraId="2A23AF74" w14:textId="5551535B" w:rsidR="00035E3E" w:rsidRPr="00035E3E" w:rsidRDefault="00035E3E" w:rsidP="00D366F6">
            <w:pPr>
              <w:pStyle w:val="af6"/>
              <w:numPr>
                <w:ilvl w:val="0"/>
                <w:numId w:val="36"/>
              </w:numPr>
              <w:ind w:firstLineChars="0"/>
              <w:rPr>
                <w:rFonts w:ascii="宋体" w:eastAsia="宋体" w:hAnsi="宋体"/>
                <w:b/>
                <w:szCs w:val="21"/>
              </w:rPr>
            </w:pPr>
            <w:r w:rsidRPr="00035E3E">
              <w:rPr>
                <w:rFonts w:ascii="宋体" w:eastAsia="宋体" w:hAnsi="宋体"/>
                <w:b/>
                <w:szCs w:val="21"/>
              </w:rPr>
              <w:t>未来</w:t>
            </w:r>
            <w:proofErr w:type="spellStart"/>
            <w:r w:rsidR="006046E9" w:rsidRPr="00035E3E">
              <w:rPr>
                <w:rFonts w:ascii="宋体" w:eastAsia="宋体" w:hAnsi="宋体"/>
                <w:b/>
                <w:szCs w:val="21"/>
              </w:rPr>
              <w:t>TOPC</w:t>
            </w:r>
            <w:r w:rsidR="000C1A3C">
              <w:rPr>
                <w:rFonts w:ascii="宋体" w:eastAsia="宋体" w:hAnsi="宋体"/>
                <w:b/>
                <w:szCs w:val="21"/>
              </w:rPr>
              <w:t>on</w:t>
            </w:r>
            <w:proofErr w:type="spellEnd"/>
            <w:r w:rsidR="006046E9">
              <w:rPr>
                <w:rFonts w:ascii="宋体" w:eastAsia="宋体" w:hAnsi="宋体"/>
                <w:b/>
                <w:szCs w:val="21"/>
              </w:rPr>
              <w:t>进一步提升效率</w:t>
            </w:r>
            <w:r w:rsidR="00555940">
              <w:rPr>
                <w:rFonts w:ascii="宋体" w:eastAsia="宋体" w:hAnsi="宋体" w:hint="eastAsia"/>
                <w:b/>
                <w:szCs w:val="21"/>
              </w:rPr>
              <w:t>的</w:t>
            </w:r>
            <w:r w:rsidRPr="00035E3E">
              <w:rPr>
                <w:rFonts w:ascii="宋体" w:eastAsia="宋体" w:hAnsi="宋体"/>
                <w:b/>
                <w:szCs w:val="21"/>
              </w:rPr>
              <w:t>具体方向和方法？</w:t>
            </w:r>
          </w:p>
          <w:p w14:paraId="703E03D1" w14:textId="0F54A8BA" w:rsidR="00C43C13" w:rsidRDefault="004C05B0" w:rsidP="00D366F6">
            <w:pPr>
              <w:pStyle w:val="af6"/>
              <w:ind w:left="420" w:firstLineChars="0" w:firstLine="0"/>
              <w:rPr>
                <w:rFonts w:ascii="宋体" w:eastAsia="宋体" w:hAnsi="宋体"/>
                <w:szCs w:val="21"/>
              </w:rPr>
            </w:pPr>
            <w:r w:rsidRPr="004C05B0">
              <w:rPr>
                <w:rFonts w:ascii="宋体" w:eastAsia="宋体" w:hAnsi="宋体" w:hint="eastAsia"/>
                <w:szCs w:val="21"/>
              </w:rPr>
              <w:t>在</w:t>
            </w:r>
            <w:r w:rsidRPr="004C05B0">
              <w:rPr>
                <w:rFonts w:ascii="宋体" w:eastAsia="宋体" w:hAnsi="宋体"/>
                <w:szCs w:val="21"/>
              </w:rPr>
              <w:t>2026年，预计</w:t>
            </w:r>
            <w:proofErr w:type="spellStart"/>
            <w:r w:rsidRPr="004C05B0">
              <w:rPr>
                <w:rFonts w:ascii="宋体" w:eastAsia="宋体" w:hAnsi="宋体"/>
                <w:szCs w:val="21"/>
              </w:rPr>
              <w:t>TOPCon</w:t>
            </w:r>
            <w:proofErr w:type="spellEnd"/>
            <w:r w:rsidRPr="004C05B0">
              <w:rPr>
                <w:rFonts w:ascii="宋体" w:eastAsia="宋体" w:hAnsi="宋体"/>
                <w:szCs w:val="21"/>
              </w:rPr>
              <w:t>电池仍有0.5-0.6个百分点的提效空间。提效主要集中在两个方面：一是正面的优化，继2025年对背面</w:t>
            </w:r>
            <w:proofErr w:type="spellStart"/>
            <w:r w:rsidRPr="004C05B0">
              <w:rPr>
                <w:rFonts w:ascii="宋体" w:eastAsia="宋体" w:hAnsi="宋体"/>
                <w:szCs w:val="21"/>
              </w:rPr>
              <w:t>Polyfinger</w:t>
            </w:r>
            <w:proofErr w:type="spellEnd"/>
            <w:r w:rsidRPr="004C05B0">
              <w:rPr>
                <w:rFonts w:ascii="宋体" w:eastAsia="宋体" w:hAnsi="宋体"/>
                <w:szCs w:val="21"/>
              </w:rPr>
              <w:t>和边缘钝化进行改善后，2026年将针对正面进行调整，以实现显著的效率提升；二是金属化工艺的升级，随着</w:t>
            </w:r>
            <w:proofErr w:type="gramStart"/>
            <w:r w:rsidRPr="004C05B0">
              <w:rPr>
                <w:rFonts w:ascii="宋体" w:eastAsia="宋体" w:hAnsi="宋体"/>
                <w:szCs w:val="21"/>
              </w:rPr>
              <w:t>贱</w:t>
            </w:r>
            <w:proofErr w:type="gramEnd"/>
            <w:r w:rsidRPr="004C05B0">
              <w:rPr>
                <w:rFonts w:ascii="宋体" w:eastAsia="宋体" w:hAnsi="宋体"/>
                <w:szCs w:val="21"/>
              </w:rPr>
              <w:t>金属在11月开始批量应用，预计2026年将在</w:t>
            </w:r>
            <w:proofErr w:type="gramStart"/>
            <w:r w:rsidRPr="004C05B0">
              <w:rPr>
                <w:rFonts w:ascii="宋体" w:eastAsia="宋体" w:hAnsi="宋体"/>
                <w:szCs w:val="21"/>
              </w:rPr>
              <w:t>全产品</w:t>
            </w:r>
            <w:proofErr w:type="gramEnd"/>
            <w:r w:rsidRPr="004C05B0">
              <w:rPr>
                <w:rFonts w:ascii="宋体" w:eastAsia="宋体" w:hAnsi="宋体"/>
                <w:szCs w:val="21"/>
              </w:rPr>
              <w:t>线逐步推广，在降本的基础上为提效提供新空间，有望带来约0.2个百分点额外效率提升。</w:t>
            </w:r>
          </w:p>
          <w:p w14:paraId="3B231371" w14:textId="77777777" w:rsidR="004C05B0" w:rsidRPr="008A1945" w:rsidRDefault="004C05B0" w:rsidP="00D366F6">
            <w:pPr>
              <w:pStyle w:val="af6"/>
              <w:ind w:left="420" w:firstLineChars="0" w:firstLine="0"/>
              <w:rPr>
                <w:rFonts w:ascii="宋体" w:eastAsia="宋体" w:hAnsi="宋体"/>
                <w:b/>
                <w:szCs w:val="21"/>
              </w:rPr>
            </w:pPr>
          </w:p>
          <w:p w14:paraId="7DBE412C" w14:textId="79165BCE" w:rsidR="00D366F6" w:rsidRDefault="00035E3E" w:rsidP="00D366F6">
            <w:pPr>
              <w:pStyle w:val="af6"/>
              <w:numPr>
                <w:ilvl w:val="0"/>
                <w:numId w:val="36"/>
              </w:numPr>
              <w:ind w:firstLineChars="0"/>
              <w:rPr>
                <w:rFonts w:ascii="宋体" w:eastAsia="宋体" w:hAnsi="宋体"/>
                <w:b/>
                <w:szCs w:val="21"/>
              </w:rPr>
            </w:pPr>
            <w:r w:rsidRPr="00D366F6">
              <w:rPr>
                <w:rFonts w:ascii="宋体" w:eastAsia="宋体" w:hAnsi="宋体"/>
                <w:b/>
                <w:szCs w:val="21"/>
              </w:rPr>
              <w:t>从供给侧和市场化来看，目前产能收缩的主要路径有哪些？</w:t>
            </w:r>
          </w:p>
          <w:p w14:paraId="63D9F899" w14:textId="0E7B28A4" w:rsidR="000A1492" w:rsidRDefault="00035E3E" w:rsidP="002D6149">
            <w:pPr>
              <w:pStyle w:val="af6"/>
              <w:ind w:left="420" w:firstLineChars="0" w:firstLine="0"/>
              <w:rPr>
                <w:rFonts w:ascii="宋体" w:eastAsia="宋体" w:hAnsi="宋体"/>
              </w:rPr>
            </w:pPr>
            <w:r w:rsidRPr="00D366F6">
              <w:rPr>
                <w:rFonts w:ascii="宋体" w:eastAsia="宋体" w:hAnsi="宋体"/>
              </w:rPr>
              <w:t>在顶层设计方面，未来将通过强化政策措施推动产能优化，具体路径包括：从供给侧着手，依托硅</w:t>
            </w:r>
            <w:proofErr w:type="gramStart"/>
            <w:r w:rsidRPr="00D366F6">
              <w:rPr>
                <w:rFonts w:ascii="宋体" w:eastAsia="宋体" w:hAnsi="宋体"/>
              </w:rPr>
              <w:t>料行业</w:t>
            </w:r>
            <w:proofErr w:type="gramEnd"/>
            <w:r w:rsidRPr="00D366F6">
              <w:rPr>
                <w:rFonts w:ascii="宋体" w:eastAsia="宋体" w:hAnsi="宋体"/>
              </w:rPr>
              <w:t>现状、光</w:t>
            </w:r>
            <w:proofErr w:type="gramStart"/>
            <w:r w:rsidRPr="00D366F6">
              <w:rPr>
                <w:rFonts w:ascii="宋体" w:eastAsia="宋体" w:hAnsi="宋体"/>
              </w:rPr>
              <w:t>伏行业</w:t>
            </w:r>
            <w:proofErr w:type="gramEnd"/>
            <w:r w:rsidRPr="00D366F6">
              <w:rPr>
                <w:rFonts w:ascii="宋体" w:eastAsia="宋体" w:hAnsi="宋体"/>
              </w:rPr>
              <w:t>协会推行的限产限价机制，以及通过技术标准（如能耗指标、先进性要求）对各环节实施约束；从市场化路径来看，过去一年已出现大量跨界企业退出、二三线企业因竞争力不足而逐步淘汰，并伴随兼并重组案例增多，资本市场在再融资、银行信贷等方面也趋于向头部企业集中，行业集中度持续提升，产能收缩正通过市场机制稳步推进。</w:t>
            </w:r>
          </w:p>
          <w:p w14:paraId="579A92CC" w14:textId="77777777" w:rsidR="002D6149" w:rsidRPr="002D6149" w:rsidRDefault="002D6149" w:rsidP="002D6149">
            <w:pPr>
              <w:pStyle w:val="af6"/>
              <w:ind w:left="420" w:firstLineChars="0" w:firstLine="0"/>
              <w:rPr>
                <w:rFonts w:ascii="宋体" w:eastAsia="宋体" w:hAnsi="宋体"/>
                <w:b/>
                <w:szCs w:val="21"/>
              </w:rPr>
            </w:pPr>
          </w:p>
          <w:p w14:paraId="4DB85B56" w14:textId="0E049EE1" w:rsidR="002D6149" w:rsidRDefault="002D6149" w:rsidP="002D6149">
            <w:pPr>
              <w:pStyle w:val="af6"/>
              <w:numPr>
                <w:ilvl w:val="0"/>
                <w:numId w:val="36"/>
              </w:numPr>
              <w:ind w:firstLineChars="0"/>
              <w:rPr>
                <w:rFonts w:ascii="宋体" w:eastAsia="宋体" w:hAnsi="宋体"/>
                <w:b/>
                <w:szCs w:val="21"/>
              </w:rPr>
            </w:pPr>
            <w:r w:rsidRPr="002D6149">
              <w:rPr>
                <w:rFonts w:ascii="宋体" w:eastAsia="宋体" w:hAnsi="宋体"/>
                <w:b/>
                <w:szCs w:val="21"/>
              </w:rPr>
              <w:t>如何展望组件端后续的价格走势及市场节奏？</w:t>
            </w:r>
          </w:p>
          <w:p w14:paraId="7DAEBD99" w14:textId="00648961" w:rsidR="002D6149" w:rsidRDefault="002D6149" w:rsidP="002D6149">
            <w:pPr>
              <w:pStyle w:val="af6"/>
              <w:ind w:left="420" w:firstLineChars="0" w:firstLine="0"/>
              <w:rPr>
                <w:rFonts w:ascii="宋体" w:eastAsia="宋体" w:hAnsi="宋体"/>
              </w:rPr>
            </w:pPr>
            <w:r w:rsidRPr="002D6149">
              <w:rPr>
                <w:rFonts w:ascii="宋体" w:eastAsia="宋体" w:hAnsi="宋体"/>
              </w:rPr>
              <w:t>在国内政策积极落地的背景下，组件价格已出现上涨趋势。主要原因包括136号文及相关地方政策、</w:t>
            </w:r>
            <w:r w:rsidR="00D83490" w:rsidRPr="002D6149">
              <w:rPr>
                <w:rFonts w:ascii="宋体" w:eastAsia="宋体" w:hAnsi="宋体"/>
              </w:rPr>
              <w:t>机制</w:t>
            </w:r>
            <w:r w:rsidRPr="002D6149">
              <w:rPr>
                <w:rFonts w:ascii="宋体" w:eastAsia="宋体" w:hAnsi="宋体"/>
              </w:rPr>
              <w:t>电价和竞价结果的逐步明晰需要时间，同时大型国企项目在保障资产收益率与</w:t>
            </w:r>
            <w:r w:rsidR="00AE5BA4">
              <w:rPr>
                <w:rFonts w:ascii="宋体" w:eastAsia="宋体" w:hAnsi="宋体" w:hint="eastAsia"/>
              </w:rPr>
              <w:t>电价</w:t>
            </w:r>
            <w:r w:rsidRPr="002D6149">
              <w:rPr>
                <w:rFonts w:ascii="宋体" w:eastAsia="宋体" w:hAnsi="宋体"/>
              </w:rPr>
              <w:t>政策之间需平衡，相关规则和商业模式仍在消化和调整中。尽管</w:t>
            </w:r>
            <w:r>
              <w:rPr>
                <w:rFonts w:ascii="宋体" w:eastAsia="宋体" w:hAnsi="宋体"/>
              </w:rPr>
              <w:t>终端需求的释放仍需时间，但行业从原材料端已呈现积极信号。</w:t>
            </w:r>
            <w:r w:rsidRPr="002D6149">
              <w:rPr>
                <w:rFonts w:ascii="宋体" w:eastAsia="宋体" w:hAnsi="宋体"/>
              </w:rPr>
              <w:t>受原材料价格上涨推动，</w:t>
            </w:r>
            <w:r>
              <w:rPr>
                <w:rFonts w:ascii="宋体" w:eastAsia="宋体" w:hAnsi="宋体" w:hint="eastAsia"/>
              </w:rPr>
              <w:t>海外</w:t>
            </w:r>
            <w:r w:rsidRPr="002D6149">
              <w:rPr>
                <w:rFonts w:ascii="宋体" w:eastAsia="宋体" w:hAnsi="宋体"/>
              </w:rPr>
              <w:t>组件价格也有所上升。在此背景下，</w:t>
            </w:r>
            <w:proofErr w:type="gramStart"/>
            <w:r w:rsidRPr="002D6149">
              <w:rPr>
                <w:rFonts w:ascii="宋体" w:eastAsia="宋体" w:hAnsi="宋体"/>
              </w:rPr>
              <w:t>公司正择机</w:t>
            </w:r>
            <w:proofErr w:type="gramEnd"/>
            <w:r w:rsidRPr="002D6149">
              <w:rPr>
                <w:rFonts w:ascii="宋体" w:eastAsia="宋体" w:hAnsi="宋体"/>
              </w:rPr>
              <w:t>推出3.0系列产品，旨在借助价格上涨趋势，提供更优的产品技术解决方案，提升行业竞争力并支持未来需求的增长。</w:t>
            </w:r>
          </w:p>
          <w:p w14:paraId="3A5C66C2" w14:textId="77777777" w:rsidR="002D6149" w:rsidRPr="002D6149" w:rsidRDefault="002D6149" w:rsidP="002D6149">
            <w:pPr>
              <w:pStyle w:val="af6"/>
              <w:ind w:left="420" w:firstLineChars="0" w:firstLine="0"/>
              <w:rPr>
                <w:rFonts w:ascii="宋体" w:eastAsia="宋体" w:hAnsi="宋体"/>
                <w:b/>
                <w:szCs w:val="21"/>
              </w:rPr>
            </w:pPr>
          </w:p>
          <w:p w14:paraId="1BCC574F" w14:textId="7DD38309" w:rsidR="00D366F6" w:rsidRDefault="000A1492" w:rsidP="00D366F6">
            <w:pPr>
              <w:pStyle w:val="af6"/>
              <w:numPr>
                <w:ilvl w:val="0"/>
                <w:numId w:val="36"/>
              </w:numPr>
              <w:ind w:firstLineChars="0"/>
              <w:rPr>
                <w:rFonts w:ascii="宋体" w:eastAsia="宋体" w:hAnsi="宋体"/>
                <w:b/>
                <w:szCs w:val="21"/>
              </w:rPr>
            </w:pPr>
            <w:r w:rsidRPr="00D366F6">
              <w:rPr>
                <w:rFonts w:ascii="宋体" w:eastAsia="宋体" w:hAnsi="宋体"/>
                <w:b/>
                <w:szCs w:val="21"/>
              </w:rPr>
              <w:t>如何看待2026</w:t>
            </w:r>
            <w:r w:rsidR="00EB6260">
              <w:rPr>
                <w:rFonts w:ascii="宋体" w:eastAsia="宋体" w:hAnsi="宋体"/>
                <w:b/>
                <w:szCs w:val="21"/>
              </w:rPr>
              <w:t>年光伏在国内外主要市场</w:t>
            </w:r>
            <w:r w:rsidRPr="00D366F6">
              <w:rPr>
                <w:rFonts w:ascii="宋体" w:eastAsia="宋体" w:hAnsi="宋体"/>
                <w:b/>
                <w:szCs w:val="21"/>
              </w:rPr>
              <w:t>需求展望？</w:t>
            </w:r>
          </w:p>
          <w:p w14:paraId="2C646E15" w14:textId="618C2D9F" w:rsidR="000A1492" w:rsidRPr="00D366F6" w:rsidRDefault="000A1492" w:rsidP="00D366F6">
            <w:pPr>
              <w:pStyle w:val="af6"/>
              <w:ind w:left="420" w:firstLineChars="0" w:firstLine="0"/>
              <w:rPr>
                <w:rFonts w:ascii="宋体" w:eastAsia="宋体" w:hAnsi="宋体"/>
                <w:b/>
                <w:szCs w:val="21"/>
              </w:rPr>
            </w:pPr>
            <w:r w:rsidRPr="00D366F6">
              <w:rPr>
                <w:rFonts w:ascii="宋体" w:eastAsia="宋体" w:hAnsi="宋体"/>
              </w:rPr>
              <w:lastRenderedPageBreak/>
              <w:t>2026年全球光</w:t>
            </w:r>
            <w:proofErr w:type="gramStart"/>
            <w:r w:rsidRPr="00D366F6">
              <w:rPr>
                <w:rFonts w:ascii="宋体" w:eastAsia="宋体" w:hAnsi="宋体"/>
              </w:rPr>
              <w:t>伏需求</w:t>
            </w:r>
            <w:proofErr w:type="gramEnd"/>
            <w:r w:rsidRPr="00D366F6">
              <w:rPr>
                <w:rFonts w:ascii="宋体" w:eastAsia="宋体" w:hAnsi="宋体"/>
              </w:rPr>
              <w:t>预计相比2025</w:t>
            </w:r>
            <w:r w:rsidR="003F250F">
              <w:rPr>
                <w:rFonts w:ascii="宋体" w:eastAsia="宋体" w:hAnsi="宋体"/>
              </w:rPr>
              <w:t>年将</w:t>
            </w:r>
            <w:r w:rsidR="003F250F">
              <w:rPr>
                <w:rFonts w:ascii="宋体" w:eastAsia="宋体" w:hAnsi="宋体" w:hint="eastAsia"/>
              </w:rPr>
              <w:t>维持整体稳定</w:t>
            </w:r>
            <w:r w:rsidRPr="00D366F6">
              <w:rPr>
                <w:rFonts w:ascii="宋体" w:eastAsia="宋体" w:hAnsi="宋体"/>
              </w:rPr>
              <w:t>。</w:t>
            </w:r>
            <w:r w:rsidR="003F250F">
              <w:rPr>
                <w:rFonts w:ascii="宋体" w:eastAsia="宋体" w:hAnsi="宋体" w:hint="eastAsia"/>
              </w:rPr>
              <w:t>其中</w:t>
            </w:r>
            <w:r w:rsidRPr="00D366F6">
              <w:rPr>
                <w:rFonts w:ascii="宋体" w:eastAsia="宋体" w:hAnsi="宋体"/>
              </w:rPr>
              <w:t>中国市场可能环比小幅下降，原因包括136号</w:t>
            </w:r>
            <w:proofErr w:type="gramStart"/>
            <w:r w:rsidRPr="00D366F6">
              <w:rPr>
                <w:rFonts w:ascii="宋体" w:eastAsia="宋体" w:hAnsi="宋体"/>
              </w:rPr>
              <w:t>文逐步</w:t>
            </w:r>
            <w:proofErr w:type="gramEnd"/>
            <w:r w:rsidRPr="00D366F6">
              <w:rPr>
                <w:rFonts w:ascii="宋体" w:eastAsia="宋体" w:hAnsi="宋体"/>
              </w:rPr>
              <w:t>落地、新商业模式探索需要时间、新五年计划实施节奏以及行业限价和反内卷的适应过程。海外市场整体保持健康：欧洲市场预计稳中有升，增幅约</w:t>
            </w:r>
            <w:r w:rsidR="00A439DF">
              <w:rPr>
                <w:rFonts w:ascii="宋体" w:eastAsia="宋体" w:hAnsi="宋体" w:hint="eastAsia"/>
              </w:rPr>
              <w:t>5</w:t>
            </w:r>
            <w:r w:rsidR="00A439DF">
              <w:rPr>
                <w:rFonts w:ascii="宋体" w:eastAsia="宋体" w:hAnsi="宋体"/>
              </w:rPr>
              <w:t>%</w:t>
            </w:r>
            <w:r w:rsidRPr="00D366F6">
              <w:rPr>
                <w:rFonts w:ascii="宋体" w:eastAsia="宋体" w:hAnsi="宋体"/>
              </w:rPr>
              <w:t>；中东和拉美等新兴市场持乐观预期，增长可能达10%</w:t>
            </w:r>
            <w:r w:rsidR="00A439DF">
              <w:rPr>
                <w:rFonts w:ascii="宋体" w:eastAsia="宋体" w:hAnsi="宋体" w:hint="eastAsia"/>
              </w:rPr>
              <w:t>-</w:t>
            </w:r>
            <w:r w:rsidRPr="00D366F6">
              <w:rPr>
                <w:rFonts w:ascii="宋体" w:eastAsia="宋体" w:hAnsi="宋体"/>
              </w:rPr>
              <w:t>15%；东南亚地区预计将出现新能源项目爆发，尤其是光伏项目，部分</w:t>
            </w:r>
            <w:proofErr w:type="gramStart"/>
            <w:r w:rsidRPr="00D366F6">
              <w:rPr>
                <w:rFonts w:ascii="宋体" w:eastAsia="宋体" w:hAnsi="宋体"/>
              </w:rPr>
              <w:t>国家环</w:t>
            </w:r>
            <w:proofErr w:type="gramEnd"/>
            <w:r w:rsidRPr="00D366F6">
              <w:rPr>
                <w:rFonts w:ascii="宋体" w:eastAsia="宋体" w:hAnsi="宋体"/>
              </w:rPr>
              <w:t>比增长或达30%</w:t>
            </w:r>
            <w:r w:rsidR="00A439DF">
              <w:rPr>
                <w:rFonts w:ascii="宋体" w:eastAsia="宋体" w:hAnsi="宋体" w:hint="eastAsia"/>
              </w:rPr>
              <w:t>-</w:t>
            </w:r>
            <w:r w:rsidRPr="00D366F6">
              <w:rPr>
                <w:rFonts w:ascii="宋体" w:eastAsia="宋体" w:hAnsi="宋体"/>
              </w:rPr>
              <w:t>40%；美国市场总体趋于平稳，与2025年持平，季节性表现为上半年淡季、下半年旺季。</w:t>
            </w:r>
          </w:p>
          <w:p w14:paraId="43D6DE2E" w14:textId="2985CB0B" w:rsidR="000907CC" w:rsidRPr="00824C35" w:rsidRDefault="000907CC" w:rsidP="00824C35">
            <w:pPr>
              <w:pStyle w:val="af6"/>
              <w:ind w:left="420" w:firstLineChars="0" w:firstLine="0"/>
              <w:rPr>
                <w:rFonts w:ascii="宋体" w:eastAsia="宋体" w:hAnsi="宋体"/>
                <w:b/>
                <w:szCs w:val="21"/>
              </w:rPr>
            </w:pPr>
          </w:p>
          <w:p w14:paraId="05AA9874" w14:textId="77777777" w:rsidR="00824C35" w:rsidRDefault="00824C35" w:rsidP="00824C35">
            <w:pPr>
              <w:pStyle w:val="af6"/>
              <w:numPr>
                <w:ilvl w:val="0"/>
                <w:numId w:val="36"/>
              </w:numPr>
              <w:ind w:firstLineChars="0"/>
              <w:rPr>
                <w:rFonts w:ascii="宋体" w:eastAsia="宋体" w:hAnsi="宋体"/>
                <w:b/>
                <w:szCs w:val="21"/>
              </w:rPr>
            </w:pPr>
            <w:r w:rsidRPr="00824C35">
              <w:rPr>
                <w:rFonts w:ascii="宋体" w:eastAsia="宋体" w:hAnsi="宋体"/>
                <w:b/>
                <w:szCs w:val="21"/>
              </w:rPr>
              <w:t>如何看待当前钙钛矿技术的发展现状，以及对钙钛矿叠层电池量产时间节点的判断？</w:t>
            </w:r>
          </w:p>
          <w:p w14:paraId="400E28FC" w14:textId="50321A10" w:rsidR="006510A0" w:rsidRPr="003F250F" w:rsidRDefault="00824C35" w:rsidP="003F250F">
            <w:pPr>
              <w:pStyle w:val="af6"/>
              <w:ind w:left="420" w:firstLineChars="0" w:firstLine="0"/>
              <w:rPr>
                <w:rFonts w:ascii="宋体" w:eastAsia="宋体" w:hAnsi="宋体"/>
                <w:b/>
                <w:szCs w:val="21"/>
              </w:rPr>
            </w:pPr>
            <w:r w:rsidRPr="00824C35">
              <w:rPr>
                <w:rFonts w:ascii="宋体" w:eastAsia="宋体" w:hAnsi="宋体"/>
              </w:rPr>
              <w:t>预计在未来三年左右，钙钛矿叠层电池有望实现一定规模的量产。目前其稳定性已有明</w:t>
            </w:r>
            <w:r>
              <w:rPr>
                <w:rFonts w:ascii="宋体" w:eastAsia="宋体" w:hAnsi="宋体"/>
              </w:rPr>
              <w:t>显改善，但尚未达到理想的完全稳定状态</w:t>
            </w:r>
            <w:r>
              <w:rPr>
                <w:rFonts w:ascii="宋体" w:eastAsia="宋体" w:hAnsi="宋体" w:hint="eastAsia"/>
              </w:rPr>
              <w:t>。</w:t>
            </w:r>
            <w:r w:rsidRPr="00824C35">
              <w:rPr>
                <w:rFonts w:ascii="宋体" w:eastAsia="宋体" w:hAnsi="宋体"/>
              </w:rPr>
              <w:t>效率方面已展现出超过30%</w:t>
            </w:r>
            <w:r>
              <w:rPr>
                <w:rFonts w:ascii="宋体" w:eastAsia="宋体" w:hAnsi="宋体"/>
              </w:rPr>
              <w:t>的潜力</w:t>
            </w:r>
            <w:r>
              <w:rPr>
                <w:rFonts w:ascii="宋体" w:eastAsia="宋体" w:hAnsi="宋体" w:hint="eastAsia"/>
              </w:rPr>
              <w:t>，</w:t>
            </w:r>
            <w:r w:rsidRPr="00824C35">
              <w:rPr>
                <w:rFonts w:ascii="宋体" w:eastAsia="宋体" w:hAnsi="宋体"/>
              </w:rPr>
              <w:t>可靠性虽有进步，但仍不完全满足量产要求。整体来看，技术发展</w:t>
            </w:r>
            <w:r w:rsidR="003F250F">
              <w:rPr>
                <w:rFonts w:ascii="宋体" w:eastAsia="宋体" w:hAnsi="宋体" w:hint="eastAsia"/>
              </w:rPr>
              <w:t>远期</w:t>
            </w:r>
            <w:r w:rsidRPr="00824C35">
              <w:rPr>
                <w:rFonts w:ascii="宋体" w:eastAsia="宋体" w:hAnsi="宋体"/>
              </w:rPr>
              <w:t>具备量产前景。</w:t>
            </w:r>
          </w:p>
          <w:p w14:paraId="42B50FAF" w14:textId="5D87DBF5" w:rsidR="006510A0" w:rsidRPr="000907CC" w:rsidRDefault="006510A0" w:rsidP="000907CC">
            <w:pPr>
              <w:rPr>
                <w:rFonts w:ascii="宋体" w:eastAsia="宋体" w:hAnsi="宋体"/>
                <w:szCs w:val="21"/>
              </w:rPr>
            </w:pPr>
          </w:p>
        </w:tc>
      </w:tr>
      <w:tr w:rsidR="000630C7" w14:paraId="45B70152" w14:textId="77777777">
        <w:trPr>
          <w:trHeight w:val="77"/>
        </w:trPr>
        <w:tc>
          <w:tcPr>
            <w:tcW w:w="1838" w:type="dxa"/>
            <w:vAlign w:val="center"/>
          </w:tcPr>
          <w:p w14:paraId="02E93BD9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lastRenderedPageBreak/>
              <w:t>附件</w:t>
            </w:r>
            <w:r>
              <w:rPr>
                <w:rFonts w:ascii="宋体" w:eastAsia="宋体" w:hAnsi="宋体" w:cs="Times New Roman"/>
                <w:b/>
                <w:bCs/>
                <w:szCs w:val="21"/>
              </w:rPr>
              <w:t>清单</w:t>
            </w:r>
          </w:p>
          <w:p w14:paraId="48A99CBE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（</w:t>
            </w:r>
            <w:r>
              <w:rPr>
                <w:rFonts w:ascii="宋体" w:eastAsia="宋体" w:hAnsi="宋体" w:cs="Times New Roman"/>
                <w:b/>
                <w:bCs/>
                <w:szCs w:val="21"/>
              </w:rPr>
              <w:t>如有）</w:t>
            </w:r>
          </w:p>
        </w:tc>
        <w:tc>
          <w:tcPr>
            <w:tcW w:w="6458" w:type="dxa"/>
            <w:vAlign w:val="center"/>
          </w:tcPr>
          <w:p w14:paraId="2DEF059C" w14:textId="77777777" w:rsidR="000630C7" w:rsidRDefault="0011541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</w:tr>
      <w:tr w:rsidR="000630C7" w14:paraId="142D3196" w14:textId="77777777">
        <w:trPr>
          <w:trHeight w:val="77"/>
        </w:trPr>
        <w:tc>
          <w:tcPr>
            <w:tcW w:w="1838" w:type="dxa"/>
            <w:vAlign w:val="center"/>
          </w:tcPr>
          <w:p w14:paraId="18BA83DA" w14:textId="77777777"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日期</w:t>
            </w:r>
          </w:p>
        </w:tc>
        <w:tc>
          <w:tcPr>
            <w:tcW w:w="6458" w:type="dxa"/>
            <w:vAlign w:val="center"/>
          </w:tcPr>
          <w:p w14:paraId="46610C99" w14:textId="635D294B" w:rsidR="000630C7" w:rsidRDefault="0011541C" w:rsidP="00FC0D34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</w:t>
            </w:r>
            <w:r w:rsidR="00EF0EAD">
              <w:rPr>
                <w:rFonts w:ascii="宋体" w:eastAsia="宋体" w:hAnsi="宋体" w:cs="宋体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 w:rsidR="00AA60C8">
              <w:rPr>
                <w:rFonts w:ascii="宋体" w:eastAsia="宋体" w:hAnsi="宋体" w:cs="宋体"/>
                <w:szCs w:val="21"/>
              </w:rPr>
              <w:t>11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 w:rsidR="00AA60C8">
              <w:rPr>
                <w:rFonts w:ascii="宋体" w:eastAsia="宋体" w:hAnsi="宋体" w:cs="宋体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</w:tbl>
    <w:p w14:paraId="24D3FF77" w14:textId="77777777" w:rsidR="000630C7" w:rsidRDefault="000630C7">
      <w:pPr>
        <w:rPr>
          <w:rFonts w:ascii="宋体" w:eastAsia="宋体" w:hAnsi="宋体"/>
          <w:szCs w:val="21"/>
        </w:rPr>
      </w:pPr>
    </w:p>
    <w:sectPr w:rsidR="000630C7">
      <w:headerReference w:type="default" r:id="rId8"/>
      <w:footerReference w:type="even" r:id="rId9"/>
      <w:footerReference w:type="default" r:id="rId10"/>
      <w:pgSz w:w="11906" w:h="16838"/>
      <w:pgMar w:top="1440" w:right="1797" w:bottom="1440" w:left="1797" w:header="568" w:footer="56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23048" w14:textId="77777777" w:rsidR="00150B1E" w:rsidRDefault="00150B1E">
      <w:r>
        <w:separator/>
      </w:r>
    </w:p>
  </w:endnote>
  <w:endnote w:type="continuationSeparator" w:id="0">
    <w:p w14:paraId="3FDFDFAD" w14:textId="77777777" w:rsidR="00150B1E" w:rsidRDefault="00150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9F606" w14:textId="77777777" w:rsidR="000630C7" w:rsidRDefault="0011541C">
    <w:pPr>
      <w:pStyle w:val="a7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end"/>
    </w:r>
  </w:p>
  <w:p w14:paraId="30F04E6C" w14:textId="77777777" w:rsidR="000630C7" w:rsidRDefault="000630C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2E50A" w14:textId="3DB67721" w:rsidR="000630C7" w:rsidRDefault="0011541C">
    <w:pPr>
      <w:pStyle w:val="a7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separate"/>
    </w:r>
    <w:r w:rsidR="002724EB">
      <w:rPr>
        <w:rStyle w:val="af2"/>
        <w:noProof/>
      </w:rPr>
      <w:t>4</w:t>
    </w:r>
    <w:r>
      <w:rPr>
        <w:rStyle w:val="af2"/>
      </w:rPr>
      <w:fldChar w:fldCharType="end"/>
    </w:r>
  </w:p>
  <w:p w14:paraId="1D498694" w14:textId="77777777" w:rsidR="000630C7" w:rsidRDefault="000630C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75366" w14:textId="77777777" w:rsidR="00150B1E" w:rsidRDefault="00150B1E">
      <w:r>
        <w:separator/>
      </w:r>
    </w:p>
  </w:footnote>
  <w:footnote w:type="continuationSeparator" w:id="0">
    <w:p w14:paraId="628C1802" w14:textId="77777777" w:rsidR="00150B1E" w:rsidRDefault="00150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3CC73" w14:textId="77777777" w:rsidR="000630C7" w:rsidRDefault="000630C7">
    <w:pPr>
      <w:pStyle w:val="a9"/>
      <w:pBdr>
        <w:bottom w:val="none" w:sz="0" w:space="1" w:color="auto"/>
      </w:pBdr>
      <w:jc w:val="right"/>
      <w:rPr>
        <w:rFonts w:ascii="Arial" w:eastAsia="黑体" w:hAnsi="Arial" w:cs="Arial"/>
        <w:color w:val="191919"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67AF"/>
    <w:multiLevelType w:val="hybridMultilevel"/>
    <w:tmpl w:val="422275BE"/>
    <w:lvl w:ilvl="0" w:tplc="61D46062">
      <w:start w:val="1"/>
      <w:numFmt w:val="decimal"/>
      <w:lvlText w:val="%1、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662666"/>
    <w:multiLevelType w:val="hybridMultilevel"/>
    <w:tmpl w:val="E5E2BB68"/>
    <w:lvl w:ilvl="0" w:tplc="53C63BD0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D83F8E"/>
    <w:multiLevelType w:val="hybridMultilevel"/>
    <w:tmpl w:val="CBFE80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D6D327E"/>
    <w:multiLevelType w:val="hybridMultilevel"/>
    <w:tmpl w:val="347E3C50"/>
    <w:lvl w:ilvl="0" w:tplc="EFB0F4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E174A76"/>
    <w:multiLevelType w:val="hybridMultilevel"/>
    <w:tmpl w:val="3880E8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1A635ED"/>
    <w:multiLevelType w:val="hybridMultilevel"/>
    <w:tmpl w:val="E1A89D26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130F6443"/>
    <w:multiLevelType w:val="hybridMultilevel"/>
    <w:tmpl w:val="4DC622A6"/>
    <w:lvl w:ilvl="0" w:tplc="271A896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B91E88"/>
    <w:multiLevelType w:val="hybridMultilevel"/>
    <w:tmpl w:val="CBFE80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CD66A8C"/>
    <w:multiLevelType w:val="hybridMultilevel"/>
    <w:tmpl w:val="A030E28C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1A57A15"/>
    <w:multiLevelType w:val="hybridMultilevel"/>
    <w:tmpl w:val="93B05C3E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4B86ACE"/>
    <w:multiLevelType w:val="hybridMultilevel"/>
    <w:tmpl w:val="CBFE80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5722DED"/>
    <w:multiLevelType w:val="hybridMultilevel"/>
    <w:tmpl w:val="6F72CA1C"/>
    <w:lvl w:ilvl="0" w:tplc="0A1C4260">
      <w:start w:val="1"/>
      <w:numFmt w:val="decimal"/>
      <w:lvlText w:val="%1."/>
      <w:lvlJc w:val="left"/>
      <w:pPr>
        <w:ind w:left="420" w:hanging="420"/>
      </w:pPr>
      <w:rPr>
        <w:rFonts w:hint="eastAsia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5F676E7"/>
    <w:multiLevelType w:val="hybridMultilevel"/>
    <w:tmpl w:val="848EA3D0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7AB7939"/>
    <w:multiLevelType w:val="hybridMultilevel"/>
    <w:tmpl w:val="D4DC81B8"/>
    <w:lvl w:ilvl="0" w:tplc="0A1C4260">
      <w:start w:val="1"/>
      <w:numFmt w:val="decimal"/>
      <w:lvlText w:val="%1."/>
      <w:lvlJc w:val="left"/>
      <w:pPr>
        <w:ind w:left="420" w:hanging="420"/>
      </w:pPr>
      <w:rPr>
        <w:rFonts w:hint="eastAsia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4EB5222"/>
    <w:multiLevelType w:val="hybridMultilevel"/>
    <w:tmpl w:val="4B929F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6341E71"/>
    <w:multiLevelType w:val="hybridMultilevel"/>
    <w:tmpl w:val="24AA14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13F59EB"/>
    <w:multiLevelType w:val="hybridMultilevel"/>
    <w:tmpl w:val="8B329CBC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517348D"/>
    <w:multiLevelType w:val="hybridMultilevel"/>
    <w:tmpl w:val="79F89A8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 w15:restartNumberingAfterBreak="0">
    <w:nsid w:val="4AC7743D"/>
    <w:multiLevelType w:val="hybridMultilevel"/>
    <w:tmpl w:val="43A6821E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DA724E"/>
    <w:multiLevelType w:val="hybridMultilevel"/>
    <w:tmpl w:val="8640D9A6"/>
    <w:lvl w:ilvl="0" w:tplc="EFB0F4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E1E1B6B"/>
    <w:multiLevelType w:val="multilevel"/>
    <w:tmpl w:val="4E1E1B6B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21525CA"/>
    <w:multiLevelType w:val="hybridMultilevel"/>
    <w:tmpl w:val="3424ADE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32D2387"/>
    <w:multiLevelType w:val="hybridMultilevel"/>
    <w:tmpl w:val="5536913A"/>
    <w:lvl w:ilvl="0" w:tplc="53C63BD0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3604F43"/>
    <w:multiLevelType w:val="hybridMultilevel"/>
    <w:tmpl w:val="92EE1F70"/>
    <w:lvl w:ilvl="0" w:tplc="EFB0F4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5EF72E3"/>
    <w:multiLevelType w:val="hybridMultilevel"/>
    <w:tmpl w:val="5D32A6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65001AA"/>
    <w:multiLevelType w:val="hybridMultilevel"/>
    <w:tmpl w:val="262E3EA2"/>
    <w:lvl w:ilvl="0" w:tplc="271A896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B4E16F9"/>
    <w:multiLevelType w:val="hybridMultilevel"/>
    <w:tmpl w:val="E6EEDFE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 w15:restartNumberingAfterBreak="0">
    <w:nsid w:val="64AD120F"/>
    <w:multiLevelType w:val="hybridMultilevel"/>
    <w:tmpl w:val="F94460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80F46F9"/>
    <w:multiLevelType w:val="hybridMultilevel"/>
    <w:tmpl w:val="F2E60F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DD5610C"/>
    <w:multiLevelType w:val="hybridMultilevel"/>
    <w:tmpl w:val="A448DA30"/>
    <w:lvl w:ilvl="0" w:tplc="271A896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6FA428DD"/>
    <w:multiLevelType w:val="hybridMultilevel"/>
    <w:tmpl w:val="E53E1A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6FAF6B76"/>
    <w:multiLevelType w:val="hybridMultilevel"/>
    <w:tmpl w:val="B11C2EE2"/>
    <w:lvl w:ilvl="0" w:tplc="EB4AF39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3BD5DCD"/>
    <w:multiLevelType w:val="multilevel"/>
    <w:tmpl w:val="86700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A81494"/>
    <w:multiLevelType w:val="hybridMultilevel"/>
    <w:tmpl w:val="7FE62932"/>
    <w:lvl w:ilvl="0" w:tplc="5CBC10CC">
      <w:start w:val="10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79C719A3"/>
    <w:multiLevelType w:val="hybridMultilevel"/>
    <w:tmpl w:val="7D94F47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5" w15:restartNumberingAfterBreak="0">
    <w:nsid w:val="7E880509"/>
    <w:multiLevelType w:val="hybridMultilevel"/>
    <w:tmpl w:val="CF3E2CDE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20"/>
  </w:num>
  <w:num w:numId="2">
    <w:abstractNumId w:val="24"/>
  </w:num>
  <w:num w:numId="3">
    <w:abstractNumId w:val="26"/>
  </w:num>
  <w:num w:numId="4">
    <w:abstractNumId w:val="28"/>
  </w:num>
  <w:num w:numId="5">
    <w:abstractNumId w:val="1"/>
  </w:num>
  <w:num w:numId="6">
    <w:abstractNumId w:val="22"/>
  </w:num>
  <w:num w:numId="7">
    <w:abstractNumId w:val="0"/>
  </w:num>
  <w:num w:numId="8">
    <w:abstractNumId w:val="19"/>
  </w:num>
  <w:num w:numId="9">
    <w:abstractNumId w:val="3"/>
  </w:num>
  <w:num w:numId="10">
    <w:abstractNumId w:val="5"/>
  </w:num>
  <w:num w:numId="11">
    <w:abstractNumId w:val="34"/>
  </w:num>
  <w:num w:numId="12">
    <w:abstractNumId w:val="35"/>
  </w:num>
  <w:num w:numId="13">
    <w:abstractNumId w:val="4"/>
  </w:num>
  <w:num w:numId="14">
    <w:abstractNumId w:val="33"/>
  </w:num>
  <w:num w:numId="15">
    <w:abstractNumId w:val="27"/>
  </w:num>
  <w:num w:numId="16">
    <w:abstractNumId w:val="17"/>
  </w:num>
  <w:num w:numId="17">
    <w:abstractNumId w:val="15"/>
  </w:num>
  <w:num w:numId="18">
    <w:abstractNumId w:val="23"/>
  </w:num>
  <w:num w:numId="19">
    <w:abstractNumId w:val="13"/>
  </w:num>
  <w:num w:numId="20">
    <w:abstractNumId w:val="12"/>
  </w:num>
  <w:num w:numId="21">
    <w:abstractNumId w:val="11"/>
  </w:num>
  <w:num w:numId="22">
    <w:abstractNumId w:val="9"/>
  </w:num>
  <w:num w:numId="23">
    <w:abstractNumId w:val="31"/>
  </w:num>
  <w:num w:numId="24">
    <w:abstractNumId w:val="16"/>
  </w:num>
  <w:num w:numId="25">
    <w:abstractNumId w:val="8"/>
  </w:num>
  <w:num w:numId="26">
    <w:abstractNumId w:val="18"/>
  </w:num>
  <w:num w:numId="27">
    <w:abstractNumId w:val="29"/>
  </w:num>
  <w:num w:numId="28">
    <w:abstractNumId w:val="25"/>
  </w:num>
  <w:num w:numId="29">
    <w:abstractNumId w:val="6"/>
  </w:num>
  <w:num w:numId="30">
    <w:abstractNumId w:val="14"/>
  </w:num>
  <w:num w:numId="31">
    <w:abstractNumId w:val="2"/>
  </w:num>
  <w:num w:numId="32">
    <w:abstractNumId w:val="30"/>
  </w:num>
  <w:num w:numId="33">
    <w:abstractNumId w:val="7"/>
  </w:num>
  <w:num w:numId="34">
    <w:abstractNumId w:val="21"/>
  </w:num>
  <w:num w:numId="35">
    <w:abstractNumId w:val="32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BB8"/>
    <w:rsid w:val="BFEE62E0"/>
    <w:rsid w:val="000014D1"/>
    <w:rsid w:val="000019E4"/>
    <w:rsid w:val="00001C79"/>
    <w:rsid w:val="0000208C"/>
    <w:rsid w:val="000025C0"/>
    <w:rsid w:val="00002FFF"/>
    <w:rsid w:val="00003C1D"/>
    <w:rsid w:val="00010A36"/>
    <w:rsid w:val="00010DB2"/>
    <w:rsid w:val="00011678"/>
    <w:rsid w:val="00011BB5"/>
    <w:rsid w:val="00011FC9"/>
    <w:rsid w:val="00012448"/>
    <w:rsid w:val="0001245B"/>
    <w:rsid w:val="00012A3A"/>
    <w:rsid w:val="00014A13"/>
    <w:rsid w:val="00014AB4"/>
    <w:rsid w:val="0002037C"/>
    <w:rsid w:val="00021E4B"/>
    <w:rsid w:val="0002220D"/>
    <w:rsid w:val="00023049"/>
    <w:rsid w:val="00023CE4"/>
    <w:rsid w:val="000250D1"/>
    <w:rsid w:val="00025F89"/>
    <w:rsid w:val="00027CE8"/>
    <w:rsid w:val="00030793"/>
    <w:rsid w:val="00031240"/>
    <w:rsid w:val="0003204E"/>
    <w:rsid w:val="00032608"/>
    <w:rsid w:val="000327DD"/>
    <w:rsid w:val="00032AED"/>
    <w:rsid w:val="0003388A"/>
    <w:rsid w:val="00033B0A"/>
    <w:rsid w:val="000348E2"/>
    <w:rsid w:val="00034FA6"/>
    <w:rsid w:val="00035C08"/>
    <w:rsid w:val="00035E3E"/>
    <w:rsid w:val="00036ECC"/>
    <w:rsid w:val="000371E8"/>
    <w:rsid w:val="00041070"/>
    <w:rsid w:val="00041C20"/>
    <w:rsid w:val="0004243F"/>
    <w:rsid w:val="0004290C"/>
    <w:rsid w:val="0004303D"/>
    <w:rsid w:val="00043368"/>
    <w:rsid w:val="00043C89"/>
    <w:rsid w:val="00043F65"/>
    <w:rsid w:val="00044047"/>
    <w:rsid w:val="00045032"/>
    <w:rsid w:val="00047030"/>
    <w:rsid w:val="00047D27"/>
    <w:rsid w:val="00053391"/>
    <w:rsid w:val="000538DA"/>
    <w:rsid w:val="000541F2"/>
    <w:rsid w:val="000549FA"/>
    <w:rsid w:val="0005566C"/>
    <w:rsid w:val="00056C41"/>
    <w:rsid w:val="000604BE"/>
    <w:rsid w:val="00062849"/>
    <w:rsid w:val="000630C7"/>
    <w:rsid w:val="0006500C"/>
    <w:rsid w:val="00065F67"/>
    <w:rsid w:val="000667AB"/>
    <w:rsid w:val="00066CD9"/>
    <w:rsid w:val="00067117"/>
    <w:rsid w:val="0006764D"/>
    <w:rsid w:val="00067CC8"/>
    <w:rsid w:val="0007044A"/>
    <w:rsid w:val="00070B26"/>
    <w:rsid w:val="00075705"/>
    <w:rsid w:val="00075831"/>
    <w:rsid w:val="00076912"/>
    <w:rsid w:val="00076CB7"/>
    <w:rsid w:val="00077409"/>
    <w:rsid w:val="00077D93"/>
    <w:rsid w:val="00081C86"/>
    <w:rsid w:val="00082AA0"/>
    <w:rsid w:val="00082BF4"/>
    <w:rsid w:val="00083F67"/>
    <w:rsid w:val="00084DE1"/>
    <w:rsid w:val="00084F73"/>
    <w:rsid w:val="00086119"/>
    <w:rsid w:val="000907CC"/>
    <w:rsid w:val="00091DA2"/>
    <w:rsid w:val="000922A7"/>
    <w:rsid w:val="00093F6F"/>
    <w:rsid w:val="00094E80"/>
    <w:rsid w:val="0009603D"/>
    <w:rsid w:val="0009790A"/>
    <w:rsid w:val="00097E2D"/>
    <w:rsid w:val="000A064C"/>
    <w:rsid w:val="000A1224"/>
    <w:rsid w:val="000A132A"/>
    <w:rsid w:val="000A1492"/>
    <w:rsid w:val="000A557D"/>
    <w:rsid w:val="000A5A37"/>
    <w:rsid w:val="000A6D3B"/>
    <w:rsid w:val="000B0AB6"/>
    <w:rsid w:val="000B1D30"/>
    <w:rsid w:val="000B3969"/>
    <w:rsid w:val="000B3A98"/>
    <w:rsid w:val="000B44B7"/>
    <w:rsid w:val="000B4D6B"/>
    <w:rsid w:val="000B6062"/>
    <w:rsid w:val="000B6BB5"/>
    <w:rsid w:val="000B7BB2"/>
    <w:rsid w:val="000C0CDD"/>
    <w:rsid w:val="000C0D3F"/>
    <w:rsid w:val="000C1507"/>
    <w:rsid w:val="000C1A3C"/>
    <w:rsid w:val="000C27B0"/>
    <w:rsid w:val="000C2FDD"/>
    <w:rsid w:val="000C4C64"/>
    <w:rsid w:val="000C5226"/>
    <w:rsid w:val="000C5D3B"/>
    <w:rsid w:val="000C6026"/>
    <w:rsid w:val="000C6942"/>
    <w:rsid w:val="000C6B45"/>
    <w:rsid w:val="000C6DB7"/>
    <w:rsid w:val="000C7371"/>
    <w:rsid w:val="000C7C86"/>
    <w:rsid w:val="000D0269"/>
    <w:rsid w:val="000D0E97"/>
    <w:rsid w:val="000D2357"/>
    <w:rsid w:val="000D58E9"/>
    <w:rsid w:val="000D64B1"/>
    <w:rsid w:val="000D7742"/>
    <w:rsid w:val="000D7A46"/>
    <w:rsid w:val="000E05A0"/>
    <w:rsid w:val="000E2CFB"/>
    <w:rsid w:val="000E6360"/>
    <w:rsid w:val="000E63D1"/>
    <w:rsid w:val="000E6CE4"/>
    <w:rsid w:val="000E6DE7"/>
    <w:rsid w:val="000F0AF1"/>
    <w:rsid w:val="000F0C5E"/>
    <w:rsid w:val="000F0DFC"/>
    <w:rsid w:val="000F0F17"/>
    <w:rsid w:val="000F2176"/>
    <w:rsid w:val="000F37D1"/>
    <w:rsid w:val="000F4AAC"/>
    <w:rsid w:val="000F61F3"/>
    <w:rsid w:val="000F63C0"/>
    <w:rsid w:val="000F6528"/>
    <w:rsid w:val="000F66B8"/>
    <w:rsid w:val="000F671F"/>
    <w:rsid w:val="000F6E78"/>
    <w:rsid w:val="000F7A91"/>
    <w:rsid w:val="000F7AE5"/>
    <w:rsid w:val="00100696"/>
    <w:rsid w:val="00101638"/>
    <w:rsid w:val="00101CEF"/>
    <w:rsid w:val="00102BB9"/>
    <w:rsid w:val="00102D9A"/>
    <w:rsid w:val="00102DA3"/>
    <w:rsid w:val="00102FE3"/>
    <w:rsid w:val="00103884"/>
    <w:rsid w:val="00103E7D"/>
    <w:rsid w:val="0010434D"/>
    <w:rsid w:val="00104BA9"/>
    <w:rsid w:val="001053C2"/>
    <w:rsid w:val="0011060B"/>
    <w:rsid w:val="00110879"/>
    <w:rsid w:val="00110D75"/>
    <w:rsid w:val="00111C55"/>
    <w:rsid w:val="00111C57"/>
    <w:rsid w:val="00112CD7"/>
    <w:rsid w:val="0011384A"/>
    <w:rsid w:val="00114176"/>
    <w:rsid w:val="001146FE"/>
    <w:rsid w:val="00115183"/>
    <w:rsid w:val="0011541C"/>
    <w:rsid w:val="001179EE"/>
    <w:rsid w:val="00120AC9"/>
    <w:rsid w:val="00120EC0"/>
    <w:rsid w:val="00120F0D"/>
    <w:rsid w:val="00123577"/>
    <w:rsid w:val="00123E06"/>
    <w:rsid w:val="00124A0A"/>
    <w:rsid w:val="00124C2F"/>
    <w:rsid w:val="00125A1E"/>
    <w:rsid w:val="00127A82"/>
    <w:rsid w:val="00130445"/>
    <w:rsid w:val="00132E62"/>
    <w:rsid w:val="00132F59"/>
    <w:rsid w:val="00133016"/>
    <w:rsid w:val="0013682A"/>
    <w:rsid w:val="00136B16"/>
    <w:rsid w:val="00136EAF"/>
    <w:rsid w:val="00136F95"/>
    <w:rsid w:val="00137FC7"/>
    <w:rsid w:val="001411A0"/>
    <w:rsid w:val="001416E0"/>
    <w:rsid w:val="001445AE"/>
    <w:rsid w:val="00145BD0"/>
    <w:rsid w:val="00145EB4"/>
    <w:rsid w:val="00147366"/>
    <w:rsid w:val="00147C28"/>
    <w:rsid w:val="00150B1E"/>
    <w:rsid w:val="00150DAA"/>
    <w:rsid w:val="00151B6C"/>
    <w:rsid w:val="00152002"/>
    <w:rsid w:val="0015222B"/>
    <w:rsid w:val="00152AE1"/>
    <w:rsid w:val="0015306A"/>
    <w:rsid w:val="00153D3F"/>
    <w:rsid w:val="001546C7"/>
    <w:rsid w:val="00155333"/>
    <w:rsid w:val="001556A0"/>
    <w:rsid w:val="00155FF7"/>
    <w:rsid w:val="00157742"/>
    <w:rsid w:val="00161AB3"/>
    <w:rsid w:val="0016225B"/>
    <w:rsid w:val="00162965"/>
    <w:rsid w:val="0016309C"/>
    <w:rsid w:val="00163B34"/>
    <w:rsid w:val="00164090"/>
    <w:rsid w:val="00165C7D"/>
    <w:rsid w:val="0016602D"/>
    <w:rsid w:val="00166A4E"/>
    <w:rsid w:val="001675F9"/>
    <w:rsid w:val="00167BD2"/>
    <w:rsid w:val="00167D0F"/>
    <w:rsid w:val="0017069C"/>
    <w:rsid w:val="00173A58"/>
    <w:rsid w:val="00175AC6"/>
    <w:rsid w:val="001761AE"/>
    <w:rsid w:val="0017738E"/>
    <w:rsid w:val="00180CB0"/>
    <w:rsid w:val="00180DE6"/>
    <w:rsid w:val="00182E95"/>
    <w:rsid w:val="0018355E"/>
    <w:rsid w:val="00183F5E"/>
    <w:rsid w:val="00185B3C"/>
    <w:rsid w:val="00190A34"/>
    <w:rsid w:val="00194041"/>
    <w:rsid w:val="00194912"/>
    <w:rsid w:val="0019494A"/>
    <w:rsid w:val="00196125"/>
    <w:rsid w:val="00196539"/>
    <w:rsid w:val="00197C93"/>
    <w:rsid w:val="001A25B4"/>
    <w:rsid w:val="001A2F2E"/>
    <w:rsid w:val="001A4713"/>
    <w:rsid w:val="001A653F"/>
    <w:rsid w:val="001A686E"/>
    <w:rsid w:val="001A7E8A"/>
    <w:rsid w:val="001B023B"/>
    <w:rsid w:val="001B04EE"/>
    <w:rsid w:val="001B11CF"/>
    <w:rsid w:val="001B1314"/>
    <w:rsid w:val="001B17E8"/>
    <w:rsid w:val="001B35CB"/>
    <w:rsid w:val="001B4358"/>
    <w:rsid w:val="001B447A"/>
    <w:rsid w:val="001B688E"/>
    <w:rsid w:val="001B7622"/>
    <w:rsid w:val="001C03BA"/>
    <w:rsid w:val="001C0EEE"/>
    <w:rsid w:val="001C1D52"/>
    <w:rsid w:val="001C2D05"/>
    <w:rsid w:val="001C33C7"/>
    <w:rsid w:val="001C7CA2"/>
    <w:rsid w:val="001D0811"/>
    <w:rsid w:val="001D480F"/>
    <w:rsid w:val="001D5308"/>
    <w:rsid w:val="001D7B87"/>
    <w:rsid w:val="001E1348"/>
    <w:rsid w:val="001E2077"/>
    <w:rsid w:val="001E2DFD"/>
    <w:rsid w:val="001E3772"/>
    <w:rsid w:val="001E431C"/>
    <w:rsid w:val="001E5436"/>
    <w:rsid w:val="001E6B03"/>
    <w:rsid w:val="001F29F5"/>
    <w:rsid w:val="001F36C3"/>
    <w:rsid w:val="001F3A87"/>
    <w:rsid w:val="001F46E6"/>
    <w:rsid w:val="00200075"/>
    <w:rsid w:val="00201107"/>
    <w:rsid w:val="0020202B"/>
    <w:rsid w:val="002029C7"/>
    <w:rsid w:val="002031DE"/>
    <w:rsid w:val="0020354B"/>
    <w:rsid w:val="00203E27"/>
    <w:rsid w:val="002047FD"/>
    <w:rsid w:val="00205CAC"/>
    <w:rsid w:val="00206F40"/>
    <w:rsid w:val="00207E05"/>
    <w:rsid w:val="00210A4E"/>
    <w:rsid w:val="00211363"/>
    <w:rsid w:val="002116B5"/>
    <w:rsid w:val="00213F2D"/>
    <w:rsid w:val="00213F73"/>
    <w:rsid w:val="00214EFC"/>
    <w:rsid w:val="002161DB"/>
    <w:rsid w:val="002163A0"/>
    <w:rsid w:val="002165A2"/>
    <w:rsid w:val="0021730D"/>
    <w:rsid w:val="00217952"/>
    <w:rsid w:val="00220629"/>
    <w:rsid w:val="002223A0"/>
    <w:rsid w:val="002246F0"/>
    <w:rsid w:val="00224ABB"/>
    <w:rsid w:val="00224E16"/>
    <w:rsid w:val="00225DAB"/>
    <w:rsid w:val="002324EB"/>
    <w:rsid w:val="002326D3"/>
    <w:rsid w:val="00232860"/>
    <w:rsid w:val="00234238"/>
    <w:rsid w:val="00236138"/>
    <w:rsid w:val="00236F95"/>
    <w:rsid w:val="00236FA7"/>
    <w:rsid w:val="00237B46"/>
    <w:rsid w:val="002407C8"/>
    <w:rsid w:val="00240F55"/>
    <w:rsid w:val="002417A3"/>
    <w:rsid w:val="00241903"/>
    <w:rsid w:val="00241CD3"/>
    <w:rsid w:val="00242282"/>
    <w:rsid w:val="00242819"/>
    <w:rsid w:val="00242C9F"/>
    <w:rsid w:val="00242DD2"/>
    <w:rsid w:val="00244097"/>
    <w:rsid w:val="00245C40"/>
    <w:rsid w:val="00246892"/>
    <w:rsid w:val="00246B81"/>
    <w:rsid w:val="002473A4"/>
    <w:rsid w:val="00247C6E"/>
    <w:rsid w:val="00250F63"/>
    <w:rsid w:val="0025137F"/>
    <w:rsid w:val="00252D58"/>
    <w:rsid w:val="00253ED8"/>
    <w:rsid w:val="00254467"/>
    <w:rsid w:val="002544D3"/>
    <w:rsid w:val="00254C13"/>
    <w:rsid w:val="002560FB"/>
    <w:rsid w:val="00256C68"/>
    <w:rsid w:val="0026129F"/>
    <w:rsid w:val="00262101"/>
    <w:rsid w:val="002623E7"/>
    <w:rsid w:val="00262421"/>
    <w:rsid w:val="00262FC9"/>
    <w:rsid w:val="00263568"/>
    <w:rsid w:val="002643AA"/>
    <w:rsid w:val="00264C64"/>
    <w:rsid w:val="00266953"/>
    <w:rsid w:val="00267663"/>
    <w:rsid w:val="00267AB9"/>
    <w:rsid w:val="002704C7"/>
    <w:rsid w:val="002724EB"/>
    <w:rsid w:val="00273433"/>
    <w:rsid w:val="002748B8"/>
    <w:rsid w:val="00276932"/>
    <w:rsid w:val="002801C0"/>
    <w:rsid w:val="002844C5"/>
    <w:rsid w:val="002848C8"/>
    <w:rsid w:val="00285AE4"/>
    <w:rsid w:val="00285B1A"/>
    <w:rsid w:val="00286797"/>
    <w:rsid w:val="00290565"/>
    <w:rsid w:val="00290D05"/>
    <w:rsid w:val="0029247A"/>
    <w:rsid w:val="00293719"/>
    <w:rsid w:val="00293DAF"/>
    <w:rsid w:val="00294416"/>
    <w:rsid w:val="00295608"/>
    <w:rsid w:val="0029563C"/>
    <w:rsid w:val="002A05E6"/>
    <w:rsid w:val="002A0AD4"/>
    <w:rsid w:val="002A1E1B"/>
    <w:rsid w:val="002A2F91"/>
    <w:rsid w:val="002A3E28"/>
    <w:rsid w:val="002A5816"/>
    <w:rsid w:val="002A59EE"/>
    <w:rsid w:val="002A623F"/>
    <w:rsid w:val="002A799E"/>
    <w:rsid w:val="002A7C60"/>
    <w:rsid w:val="002B0329"/>
    <w:rsid w:val="002B279F"/>
    <w:rsid w:val="002B2B1C"/>
    <w:rsid w:val="002B3939"/>
    <w:rsid w:val="002B3E64"/>
    <w:rsid w:val="002B447B"/>
    <w:rsid w:val="002B5BC0"/>
    <w:rsid w:val="002C1A88"/>
    <w:rsid w:val="002C1ADE"/>
    <w:rsid w:val="002C1B84"/>
    <w:rsid w:val="002C4433"/>
    <w:rsid w:val="002C4E07"/>
    <w:rsid w:val="002C5085"/>
    <w:rsid w:val="002D15FA"/>
    <w:rsid w:val="002D23E6"/>
    <w:rsid w:val="002D25A3"/>
    <w:rsid w:val="002D4CE2"/>
    <w:rsid w:val="002D6149"/>
    <w:rsid w:val="002D71F4"/>
    <w:rsid w:val="002E14D4"/>
    <w:rsid w:val="002E3431"/>
    <w:rsid w:val="002E3F45"/>
    <w:rsid w:val="002E4237"/>
    <w:rsid w:val="002E5461"/>
    <w:rsid w:val="002E6FA3"/>
    <w:rsid w:val="002E73D1"/>
    <w:rsid w:val="002E7F52"/>
    <w:rsid w:val="002F010F"/>
    <w:rsid w:val="002F1003"/>
    <w:rsid w:val="002F1750"/>
    <w:rsid w:val="002F23FD"/>
    <w:rsid w:val="002F29E1"/>
    <w:rsid w:val="002F2FFC"/>
    <w:rsid w:val="002F351C"/>
    <w:rsid w:val="002F351F"/>
    <w:rsid w:val="002F3643"/>
    <w:rsid w:val="002F45FA"/>
    <w:rsid w:val="002F6DE6"/>
    <w:rsid w:val="002F719C"/>
    <w:rsid w:val="0030189F"/>
    <w:rsid w:val="00301973"/>
    <w:rsid w:val="00302E4A"/>
    <w:rsid w:val="003030A5"/>
    <w:rsid w:val="0030347E"/>
    <w:rsid w:val="00303AD8"/>
    <w:rsid w:val="00305C98"/>
    <w:rsid w:val="00305F32"/>
    <w:rsid w:val="00306EC7"/>
    <w:rsid w:val="00307409"/>
    <w:rsid w:val="00307AC8"/>
    <w:rsid w:val="00307F5A"/>
    <w:rsid w:val="00311E31"/>
    <w:rsid w:val="0031296C"/>
    <w:rsid w:val="003138DE"/>
    <w:rsid w:val="00313C1C"/>
    <w:rsid w:val="003145CF"/>
    <w:rsid w:val="003145FC"/>
    <w:rsid w:val="00314639"/>
    <w:rsid w:val="003152F4"/>
    <w:rsid w:val="00316CA8"/>
    <w:rsid w:val="00317BB4"/>
    <w:rsid w:val="00317FC8"/>
    <w:rsid w:val="0032002F"/>
    <w:rsid w:val="003219DD"/>
    <w:rsid w:val="00321C60"/>
    <w:rsid w:val="00322512"/>
    <w:rsid w:val="00322E25"/>
    <w:rsid w:val="00325523"/>
    <w:rsid w:val="0032580E"/>
    <w:rsid w:val="003263C2"/>
    <w:rsid w:val="00326EBE"/>
    <w:rsid w:val="0032745A"/>
    <w:rsid w:val="0032774D"/>
    <w:rsid w:val="00327A2A"/>
    <w:rsid w:val="00327C1F"/>
    <w:rsid w:val="00327C41"/>
    <w:rsid w:val="003308BB"/>
    <w:rsid w:val="00331BBD"/>
    <w:rsid w:val="0033244D"/>
    <w:rsid w:val="003328B7"/>
    <w:rsid w:val="00333377"/>
    <w:rsid w:val="0033468A"/>
    <w:rsid w:val="00334750"/>
    <w:rsid w:val="00334BA4"/>
    <w:rsid w:val="00334F59"/>
    <w:rsid w:val="003355A0"/>
    <w:rsid w:val="003359CD"/>
    <w:rsid w:val="00336A78"/>
    <w:rsid w:val="00337288"/>
    <w:rsid w:val="00340CC3"/>
    <w:rsid w:val="00341DF8"/>
    <w:rsid w:val="00343CA6"/>
    <w:rsid w:val="00343FD0"/>
    <w:rsid w:val="00344865"/>
    <w:rsid w:val="00344CD5"/>
    <w:rsid w:val="00344D47"/>
    <w:rsid w:val="003461FD"/>
    <w:rsid w:val="00346707"/>
    <w:rsid w:val="00346ED9"/>
    <w:rsid w:val="00347F01"/>
    <w:rsid w:val="00351026"/>
    <w:rsid w:val="003512AE"/>
    <w:rsid w:val="00351341"/>
    <w:rsid w:val="003516DF"/>
    <w:rsid w:val="00352AD2"/>
    <w:rsid w:val="00353C86"/>
    <w:rsid w:val="00354555"/>
    <w:rsid w:val="00355271"/>
    <w:rsid w:val="00355943"/>
    <w:rsid w:val="00360B50"/>
    <w:rsid w:val="00365CE3"/>
    <w:rsid w:val="00366003"/>
    <w:rsid w:val="00366202"/>
    <w:rsid w:val="00367546"/>
    <w:rsid w:val="00367D5B"/>
    <w:rsid w:val="003708DE"/>
    <w:rsid w:val="003711CB"/>
    <w:rsid w:val="00373B8E"/>
    <w:rsid w:val="00374E70"/>
    <w:rsid w:val="00374E9C"/>
    <w:rsid w:val="00375034"/>
    <w:rsid w:val="00376573"/>
    <w:rsid w:val="00376A28"/>
    <w:rsid w:val="00377784"/>
    <w:rsid w:val="0038088A"/>
    <w:rsid w:val="00380F6D"/>
    <w:rsid w:val="00382535"/>
    <w:rsid w:val="00383E9E"/>
    <w:rsid w:val="00384D0D"/>
    <w:rsid w:val="0038521F"/>
    <w:rsid w:val="00386280"/>
    <w:rsid w:val="00386801"/>
    <w:rsid w:val="00386C22"/>
    <w:rsid w:val="00387A06"/>
    <w:rsid w:val="00387B90"/>
    <w:rsid w:val="00387F32"/>
    <w:rsid w:val="00390FC0"/>
    <w:rsid w:val="003936F4"/>
    <w:rsid w:val="00393A3C"/>
    <w:rsid w:val="00393DE7"/>
    <w:rsid w:val="00394B08"/>
    <w:rsid w:val="00394CDE"/>
    <w:rsid w:val="00395047"/>
    <w:rsid w:val="0039732D"/>
    <w:rsid w:val="003975AF"/>
    <w:rsid w:val="00397844"/>
    <w:rsid w:val="003A3032"/>
    <w:rsid w:val="003A32E3"/>
    <w:rsid w:val="003A3EDE"/>
    <w:rsid w:val="003A4DCE"/>
    <w:rsid w:val="003A51E7"/>
    <w:rsid w:val="003A6149"/>
    <w:rsid w:val="003A73AC"/>
    <w:rsid w:val="003A7EBE"/>
    <w:rsid w:val="003B0843"/>
    <w:rsid w:val="003B09B0"/>
    <w:rsid w:val="003B0FD9"/>
    <w:rsid w:val="003B2FDA"/>
    <w:rsid w:val="003B32A5"/>
    <w:rsid w:val="003B49AD"/>
    <w:rsid w:val="003B5318"/>
    <w:rsid w:val="003B5B1D"/>
    <w:rsid w:val="003B67D7"/>
    <w:rsid w:val="003B6C06"/>
    <w:rsid w:val="003C10F7"/>
    <w:rsid w:val="003C1862"/>
    <w:rsid w:val="003C3736"/>
    <w:rsid w:val="003C45A5"/>
    <w:rsid w:val="003C5617"/>
    <w:rsid w:val="003C562B"/>
    <w:rsid w:val="003C5F47"/>
    <w:rsid w:val="003C68C1"/>
    <w:rsid w:val="003C74AD"/>
    <w:rsid w:val="003D0589"/>
    <w:rsid w:val="003D09B3"/>
    <w:rsid w:val="003D0B14"/>
    <w:rsid w:val="003D1519"/>
    <w:rsid w:val="003D29B3"/>
    <w:rsid w:val="003D5591"/>
    <w:rsid w:val="003D57F9"/>
    <w:rsid w:val="003D599F"/>
    <w:rsid w:val="003D5C68"/>
    <w:rsid w:val="003D663C"/>
    <w:rsid w:val="003D6CA8"/>
    <w:rsid w:val="003D6FDE"/>
    <w:rsid w:val="003E01B8"/>
    <w:rsid w:val="003E0A0F"/>
    <w:rsid w:val="003E0FBE"/>
    <w:rsid w:val="003E0FFD"/>
    <w:rsid w:val="003E18BF"/>
    <w:rsid w:val="003E1F7B"/>
    <w:rsid w:val="003E333C"/>
    <w:rsid w:val="003E340A"/>
    <w:rsid w:val="003E39F3"/>
    <w:rsid w:val="003E3A6E"/>
    <w:rsid w:val="003E444D"/>
    <w:rsid w:val="003E494D"/>
    <w:rsid w:val="003F0341"/>
    <w:rsid w:val="003F250F"/>
    <w:rsid w:val="003F2B72"/>
    <w:rsid w:val="003F2F23"/>
    <w:rsid w:val="003F3437"/>
    <w:rsid w:val="003F3EEC"/>
    <w:rsid w:val="003F44BD"/>
    <w:rsid w:val="003F677E"/>
    <w:rsid w:val="003F69C6"/>
    <w:rsid w:val="003F7338"/>
    <w:rsid w:val="003F7A51"/>
    <w:rsid w:val="0040020F"/>
    <w:rsid w:val="004004BE"/>
    <w:rsid w:val="00401756"/>
    <w:rsid w:val="00401941"/>
    <w:rsid w:val="00401C38"/>
    <w:rsid w:val="004024D1"/>
    <w:rsid w:val="004035F7"/>
    <w:rsid w:val="0040455F"/>
    <w:rsid w:val="004060A3"/>
    <w:rsid w:val="0041036D"/>
    <w:rsid w:val="00414DC2"/>
    <w:rsid w:val="00415EEC"/>
    <w:rsid w:val="00416E5F"/>
    <w:rsid w:val="00420AC5"/>
    <w:rsid w:val="0042175C"/>
    <w:rsid w:val="00421EE5"/>
    <w:rsid w:val="0042212C"/>
    <w:rsid w:val="00423215"/>
    <w:rsid w:val="004239E7"/>
    <w:rsid w:val="00423DC3"/>
    <w:rsid w:val="0042494D"/>
    <w:rsid w:val="004250D9"/>
    <w:rsid w:val="004250E7"/>
    <w:rsid w:val="0042545C"/>
    <w:rsid w:val="00426063"/>
    <w:rsid w:val="004261A9"/>
    <w:rsid w:val="004266A3"/>
    <w:rsid w:val="00432C47"/>
    <w:rsid w:val="004332C3"/>
    <w:rsid w:val="004340E5"/>
    <w:rsid w:val="0043484C"/>
    <w:rsid w:val="004353C2"/>
    <w:rsid w:val="00435D32"/>
    <w:rsid w:val="00435E0D"/>
    <w:rsid w:val="00435E1C"/>
    <w:rsid w:val="004363F0"/>
    <w:rsid w:val="00437857"/>
    <w:rsid w:val="00442A8A"/>
    <w:rsid w:val="00442BA9"/>
    <w:rsid w:val="004433AF"/>
    <w:rsid w:val="004437D4"/>
    <w:rsid w:val="00443FFF"/>
    <w:rsid w:val="00444CD6"/>
    <w:rsid w:val="0044624D"/>
    <w:rsid w:val="004465A2"/>
    <w:rsid w:val="00446AB4"/>
    <w:rsid w:val="00447BE9"/>
    <w:rsid w:val="004546B2"/>
    <w:rsid w:val="004551AF"/>
    <w:rsid w:val="0045538B"/>
    <w:rsid w:val="00457F1D"/>
    <w:rsid w:val="00460A19"/>
    <w:rsid w:val="00461104"/>
    <w:rsid w:val="00461455"/>
    <w:rsid w:val="00467765"/>
    <w:rsid w:val="00470F67"/>
    <w:rsid w:val="00471138"/>
    <w:rsid w:val="0047186E"/>
    <w:rsid w:val="00472507"/>
    <w:rsid w:val="0047450B"/>
    <w:rsid w:val="00475429"/>
    <w:rsid w:val="00475C49"/>
    <w:rsid w:val="00476549"/>
    <w:rsid w:val="0047748A"/>
    <w:rsid w:val="00477C65"/>
    <w:rsid w:val="004842F8"/>
    <w:rsid w:val="00484E9C"/>
    <w:rsid w:val="00486E91"/>
    <w:rsid w:val="0048747F"/>
    <w:rsid w:val="004910E0"/>
    <w:rsid w:val="00491976"/>
    <w:rsid w:val="004920B6"/>
    <w:rsid w:val="0049298A"/>
    <w:rsid w:val="0049331D"/>
    <w:rsid w:val="0049342E"/>
    <w:rsid w:val="00493F6D"/>
    <w:rsid w:val="004940B0"/>
    <w:rsid w:val="00495407"/>
    <w:rsid w:val="0049675F"/>
    <w:rsid w:val="004A01FC"/>
    <w:rsid w:val="004A0332"/>
    <w:rsid w:val="004A0CAB"/>
    <w:rsid w:val="004A1879"/>
    <w:rsid w:val="004A260B"/>
    <w:rsid w:val="004A37DD"/>
    <w:rsid w:val="004A3F1A"/>
    <w:rsid w:val="004A52D8"/>
    <w:rsid w:val="004A57D1"/>
    <w:rsid w:val="004A5B59"/>
    <w:rsid w:val="004A5C4A"/>
    <w:rsid w:val="004A6B45"/>
    <w:rsid w:val="004A6F86"/>
    <w:rsid w:val="004B088E"/>
    <w:rsid w:val="004B5DB9"/>
    <w:rsid w:val="004B5EA7"/>
    <w:rsid w:val="004B6AD8"/>
    <w:rsid w:val="004C05B0"/>
    <w:rsid w:val="004C1A58"/>
    <w:rsid w:val="004C3F2C"/>
    <w:rsid w:val="004C43F2"/>
    <w:rsid w:val="004C54F2"/>
    <w:rsid w:val="004C571B"/>
    <w:rsid w:val="004C5EDA"/>
    <w:rsid w:val="004C766C"/>
    <w:rsid w:val="004C7B53"/>
    <w:rsid w:val="004D1414"/>
    <w:rsid w:val="004D1C33"/>
    <w:rsid w:val="004D3C7E"/>
    <w:rsid w:val="004D4580"/>
    <w:rsid w:val="004D5CAD"/>
    <w:rsid w:val="004D6E16"/>
    <w:rsid w:val="004D75AE"/>
    <w:rsid w:val="004D7F41"/>
    <w:rsid w:val="004E1766"/>
    <w:rsid w:val="004E1906"/>
    <w:rsid w:val="004E1AC1"/>
    <w:rsid w:val="004E21C4"/>
    <w:rsid w:val="004E2859"/>
    <w:rsid w:val="004E2CBB"/>
    <w:rsid w:val="004E3401"/>
    <w:rsid w:val="004E379F"/>
    <w:rsid w:val="004E4587"/>
    <w:rsid w:val="004E4B3A"/>
    <w:rsid w:val="004E5FA2"/>
    <w:rsid w:val="004E6DE8"/>
    <w:rsid w:val="004F0783"/>
    <w:rsid w:val="004F0BC5"/>
    <w:rsid w:val="004F28D0"/>
    <w:rsid w:val="004F358E"/>
    <w:rsid w:val="004F5115"/>
    <w:rsid w:val="004F6065"/>
    <w:rsid w:val="004F693E"/>
    <w:rsid w:val="004F6C7A"/>
    <w:rsid w:val="004F704F"/>
    <w:rsid w:val="004F7CF7"/>
    <w:rsid w:val="004F7FE6"/>
    <w:rsid w:val="00500223"/>
    <w:rsid w:val="00502C35"/>
    <w:rsid w:val="00504582"/>
    <w:rsid w:val="00504C3D"/>
    <w:rsid w:val="005050B5"/>
    <w:rsid w:val="005057F2"/>
    <w:rsid w:val="0050703A"/>
    <w:rsid w:val="00510D80"/>
    <w:rsid w:val="00511397"/>
    <w:rsid w:val="00511515"/>
    <w:rsid w:val="00511CD4"/>
    <w:rsid w:val="0051292C"/>
    <w:rsid w:val="00513F6B"/>
    <w:rsid w:val="005148ED"/>
    <w:rsid w:val="00514F19"/>
    <w:rsid w:val="005168A7"/>
    <w:rsid w:val="00516E42"/>
    <w:rsid w:val="005205B8"/>
    <w:rsid w:val="00524F3F"/>
    <w:rsid w:val="00526FB6"/>
    <w:rsid w:val="00527147"/>
    <w:rsid w:val="00531847"/>
    <w:rsid w:val="00533337"/>
    <w:rsid w:val="00535BB2"/>
    <w:rsid w:val="005400E8"/>
    <w:rsid w:val="0054090C"/>
    <w:rsid w:val="00542695"/>
    <w:rsid w:val="00544308"/>
    <w:rsid w:val="00544640"/>
    <w:rsid w:val="00545C53"/>
    <w:rsid w:val="00545C7F"/>
    <w:rsid w:val="0054622C"/>
    <w:rsid w:val="00546AB5"/>
    <w:rsid w:val="00546E6F"/>
    <w:rsid w:val="005479A7"/>
    <w:rsid w:val="00550DA8"/>
    <w:rsid w:val="00550E60"/>
    <w:rsid w:val="00555940"/>
    <w:rsid w:val="00556629"/>
    <w:rsid w:val="0055693D"/>
    <w:rsid w:val="00556998"/>
    <w:rsid w:val="00556DD9"/>
    <w:rsid w:val="00556EED"/>
    <w:rsid w:val="00557E60"/>
    <w:rsid w:val="00561741"/>
    <w:rsid w:val="00563223"/>
    <w:rsid w:val="0056415D"/>
    <w:rsid w:val="005661ED"/>
    <w:rsid w:val="005666E5"/>
    <w:rsid w:val="00566F85"/>
    <w:rsid w:val="0057101C"/>
    <w:rsid w:val="00572A8D"/>
    <w:rsid w:val="00572FFF"/>
    <w:rsid w:val="00573B22"/>
    <w:rsid w:val="005749B1"/>
    <w:rsid w:val="00575BC1"/>
    <w:rsid w:val="00576D9C"/>
    <w:rsid w:val="00577567"/>
    <w:rsid w:val="00577A83"/>
    <w:rsid w:val="005815AD"/>
    <w:rsid w:val="00581ACB"/>
    <w:rsid w:val="00581CFD"/>
    <w:rsid w:val="00582A85"/>
    <w:rsid w:val="00584909"/>
    <w:rsid w:val="005851C6"/>
    <w:rsid w:val="005851D6"/>
    <w:rsid w:val="0058537C"/>
    <w:rsid w:val="005862C9"/>
    <w:rsid w:val="00586AB1"/>
    <w:rsid w:val="00586DC3"/>
    <w:rsid w:val="00587124"/>
    <w:rsid w:val="005905C0"/>
    <w:rsid w:val="00590A6D"/>
    <w:rsid w:val="00590F31"/>
    <w:rsid w:val="0059203A"/>
    <w:rsid w:val="005924E0"/>
    <w:rsid w:val="00593511"/>
    <w:rsid w:val="00594122"/>
    <w:rsid w:val="00594A3B"/>
    <w:rsid w:val="00594F51"/>
    <w:rsid w:val="00596435"/>
    <w:rsid w:val="005A0EAF"/>
    <w:rsid w:val="005A2560"/>
    <w:rsid w:val="005A29B3"/>
    <w:rsid w:val="005A2AAE"/>
    <w:rsid w:val="005A2D2E"/>
    <w:rsid w:val="005A304B"/>
    <w:rsid w:val="005A372C"/>
    <w:rsid w:val="005A3C1F"/>
    <w:rsid w:val="005A4E1D"/>
    <w:rsid w:val="005A4FB2"/>
    <w:rsid w:val="005A5726"/>
    <w:rsid w:val="005A60C9"/>
    <w:rsid w:val="005A6AA8"/>
    <w:rsid w:val="005A6C01"/>
    <w:rsid w:val="005A7A8B"/>
    <w:rsid w:val="005B0053"/>
    <w:rsid w:val="005B03E5"/>
    <w:rsid w:val="005B1CCE"/>
    <w:rsid w:val="005B3940"/>
    <w:rsid w:val="005B3FE5"/>
    <w:rsid w:val="005B479A"/>
    <w:rsid w:val="005B5D8D"/>
    <w:rsid w:val="005B6109"/>
    <w:rsid w:val="005B73DF"/>
    <w:rsid w:val="005B7E01"/>
    <w:rsid w:val="005C00E8"/>
    <w:rsid w:val="005C1309"/>
    <w:rsid w:val="005C1914"/>
    <w:rsid w:val="005C3E54"/>
    <w:rsid w:val="005C41E8"/>
    <w:rsid w:val="005C58F6"/>
    <w:rsid w:val="005C797E"/>
    <w:rsid w:val="005D0608"/>
    <w:rsid w:val="005D0DDB"/>
    <w:rsid w:val="005D3ACA"/>
    <w:rsid w:val="005D3F86"/>
    <w:rsid w:val="005D57D9"/>
    <w:rsid w:val="005D58F8"/>
    <w:rsid w:val="005D63CD"/>
    <w:rsid w:val="005D726D"/>
    <w:rsid w:val="005D7C6C"/>
    <w:rsid w:val="005E1324"/>
    <w:rsid w:val="005E19AB"/>
    <w:rsid w:val="005E3B13"/>
    <w:rsid w:val="005E45DB"/>
    <w:rsid w:val="005E5371"/>
    <w:rsid w:val="005E586B"/>
    <w:rsid w:val="005E6287"/>
    <w:rsid w:val="005E7832"/>
    <w:rsid w:val="005F0CDB"/>
    <w:rsid w:val="005F0F98"/>
    <w:rsid w:val="005F17F9"/>
    <w:rsid w:val="005F487D"/>
    <w:rsid w:val="005F4D76"/>
    <w:rsid w:val="005F5F16"/>
    <w:rsid w:val="005F6027"/>
    <w:rsid w:val="00600371"/>
    <w:rsid w:val="00600741"/>
    <w:rsid w:val="00601644"/>
    <w:rsid w:val="00601847"/>
    <w:rsid w:val="00601D61"/>
    <w:rsid w:val="00602F9C"/>
    <w:rsid w:val="00602FE3"/>
    <w:rsid w:val="006034DC"/>
    <w:rsid w:val="0060357F"/>
    <w:rsid w:val="006046E1"/>
    <w:rsid w:val="006046E9"/>
    <w:rsid w:val="00605BE6"/>
    <w:rsid w:val="00606AB5"/>
    <w:rsid w:val="006074CA"/>
    <w:rsid w:val="00607DDD"/>
    <w:rsid w:val="00607E77"/>
    <w:rsid w:val="00607FD7"/>
    <w:rsid w:val="00610A6D"/>
    <w:rsid w:val="00610CB9"/>
    <w:rsid w:val="006115F5"/>
    <w:rsid w:val="006117ED"/>
    <w:rsid w:val="00611885"/>
    <w:rsid w:val="00611C4A"/>
    <w:rsid w:val="00612BD1"/>
    <w:rsid w:val="00613465"/>
    <w:rsid w:val="006134DE"/>
    <w:rsid w:val="00616DEA"/>
    <w:rsid w:val="00620963"/>
    <w:rsid w:val="0062109E"/>
    <w:rsid w:val="0062179F"/>
    <w:rsid w:val="00621FB7"/>
    <w:rsid w:val="006235AB"/>
    <w:rsid w:val="00626707"/>
    <w:rsid w:val="00630048"/>
    <w:rsid w:val="00630C82"/>
    <w:rsid w:val="00631922"/>
    <w:rsid w:val="00631D3D"/>
    <w:rsid w:val="00632F7D"/>
    <w:rsid w:val="00633722"/>
    <w:rsid w:val="00635A19"/>
    <w:rsid w:val="00635BFD"/>
    <w:rsid w:val="006364D0"/>
    <w:rsid w:val="006370A1"/>
    <w:rsid w:val="00637E7F"/>
    <w:rsid w:val="00640899"/>
    <w:rsid w:val="0064107E"/>
    <w:rsid w:val="006423FB"/>
    <w:rsid w:val="006425D1"/>
    <w:rsid w:val="006436E1"/>
    <w:rsid w:val="00643A96"/>
    <w:rsid w:val="006451DB"/>
    <w:rsid w:val="00645BA9"/>
    <w:rsid w:val="00646140"/>
    <w:rsid w:val="0064734D"/>
    <w:rsid w:val="00650707"/>
    <w:rsid w:val="006510A0"/>
    <w:rsid w:val="00651CAE"/>
    <w:rsid w:val="006531D9"/>
    <w:rsid w:val="0065508D"/>
    <w:rsid w:val="00655D7B"/>
    <w:rsid w:val="00655F4A"/>
    <w:rsid w:val="00657CD3"/>
    <w:rsid w:val="00661702"/>
    <w:rsid w:val="00661947"/>
    <w:rsid w:val="006660C5"/>
    <w:rsid w:val="00667BD3"/>
    <w:rsid w:val="0067030E"/>
    <w:rsid w:val="00670C39"/>
    <w:rsid w:val="0067166C"/>
    <w:rsid w:val="00671B7F"/>
    <w:rsid w:val="00672A9F"/>
    <w:rsid w:val="00673F74"/>
    <w:rsid w:val="00674D47"/>
    <w:rsid w:val="00675D8F"/>
    <w:rsid w:val="00676E8A"/>
    <w:rsid w:val="006814B9"/>
    <w:rsid w:val="00681884"/>
    <w:rsid w:val="00682419"/>
    <w:rsid w:val="00684F01"/>
    <w:rsid w:val="0068639A"/>
    <w:rsid w:val="006869A5"/>
    <w:rsid w:val="00687365"/>
    <w:rsid w:val="0069045F"/>
    <w:rsid w:val="006924D1"/>
    <w:rsid w:val="00693DB4"/>
    <w:rsid w:val="006947EE"/>
    <w:rsid w:val="00694BB1"/>
    <w:rsid w:val="006955C0"/>
    <w:rsid w:val="00695A91"/>
    <w:rsid w:val="00696C28"/>
    <w:rsid w:val="006A2BB8"/>
    <w:rsid w:val="006A47C0"/>
    <w:rsid w:val="006A5FFF"/>
    <w:rsid w:val="006A77D0"/>
    <w:rsid w:val="006B15D6"/>
    <w:rsid w:val="006B2CCD"/>
    <w:rsid w:val="006B3480"/>
    <w:rsid w:val="006B3D32"/>
    <w:rsid w:val="006B4D8F"/>
    <w:rsid w:val="006B59D2"/>
    <w:rsid w:val="006B5AEB"/>
    <w:rsid w:val="006B5F15"/>
    <w:rsid w:val="006B6653"/>
    <w:rsid w:val="006B666D"/>
    <w:rsid w:val="006B7EF2"/>
    <w:rsid w:val="006C1200"/>
    <w:rsid w:val="006C209B"/>
    <w:rsid w:val="006C3252"/>
    <w:rsid w:val="006C339B"/>
    <w:rsid w:val="006C497F"/>
    <w:rsid w:val="006C49A9"/>
    <w:rsid w:val="006C5761"/>
    <w:rsid w:val="006C5E84"/>
    <w:rsid w:val="006C7A1D"/>
    <w:rsid w:val="006C7B79"/>
    <w:rsid w:val="006C7E5C"/>
    <w:rsid w:val="006D0A0E"/>
    <w:rsid w:val="006D152D"/>
    <w:rsid w:val="006D1A77"/>
    <w:rsid w:val="006D1C14"/>
    <w:rsid w:val="006D1FA6"/>
    <w:rsid w:val="006D24B4"/>
    <w:rsid w:val="006D3F34"/>
    <w:rsid w:val="006D4013"/>
    <w:rsid w:val="006D4C6E"/>
    <w:rsid w:val="006D5ADF"/>
    <w:rsid w:val="006D72D3"/>
    <w:rsid w:val="006E0541"/>
    <w:rsid w:val="006E05E2"/>
    <w:rsid w:val="006E1941"/>
    <w:rsid w:val="006E1BBF"/>
    <w:rsid w:val="006E2160"/>
    <w:rsid w:val="006E395C"/>
    <w:rsid w:val="006E3CC0"/>
    <w:rsid w:val="006E4AC9"/>
    <w:rsid w:val="006E53FB"/>
    <w:rsid w:val="006E5BDB"/>
    <w:rsid w:val="006E62DE"/>
    <w:rsid w:val="006E6E7C"/>
    <w:rsid w:val="006F07AA"/>
    <w:rsid w:val="006F260D"/>
    <w:rsid w:val="006F3A1B"/>
    <w:rsid w:val="006F3CDC"/>
    <w:rsid w:val="006F4DBB"/>
    <w:rsid w:val="006F60D6"/>
    <w:rsid w:val="006F67F5"/>
    <w:rsid w:val="0070016E"/>
    <w:rsid w:val="007011A5"/>
    <w:rsid w:val="007012AF"/>
    <w:rsid w:val="007018F9"/>
    <w:rsid w:val="00702DB1"/>
    <w:rsid w:val="0070403C"/>
    <w:rsid w:val="00704687"/>
    <w:rsid w:val="00704989"/>
    <w:rsid w:val="00705468"/>
    <w:rsid w:val="00706F50"/>
    <w:rsid w:val="00707486"/>
    <w:rsid w:val="00707F74"/>
    <w:rsid w:val="00710206"/>
    <w:rsid w:val="00711458"/>
    <w:rsid w:val="00711A3E"/>
    <w:rsid w:val="007132E7"/>
    <w:rsid w:val="00713C11"/>
    <w:rsid w:val="00713CBA"/>
    <w:rsid w:val="00713E83"/>
    <w:rsid w:val="00714C75"/>
    <w:rsid w:val="0071521E"/>
    <w:rsid w:val="007176F8"/>
    <w:rsid w:val="00717E9A"/>
    <w:rsid w:val="00723A82"/>
    <w:rsid w:val="0072429F"/>
    <w:rsid w:val="00724F4A"/>
    <w:rsid w:val="007254BD"/>
    <w:rsid w:val="00725B93"/>
    <w:rsid w:val="00727295"/>
    <w:rsid w:val="0073040B"/>
    <w:rsid w:val="007306AB"/>
    <w:rsid w:val="00730E99"/>
    <w:rsid w:val="00732F50"/>
    <w:rsid w:val="00734996"/>
    <w:rsid w:val="00734D1D"/>
    <w:rsid w:val="00735442"/>
    <w:rsid w:val="00735D88"/>
    <w:rsid w:val="00740261"/>
    <w:rsid w:val="00741413"/>
    <w:rsid w:val="00742AEE"/>
    <w:rsid w:val="007444D0"/>
    <w:rsid w:val="0074566E"/>
    <w:rsid w:val="00745976"/>
    <w:rsid w:val="007462B7"/>
    <w:rsid w:val="00746315"/>
    <w:rsid w:val="007465D1"/>
    <w:rsid w:val="00746EB2"/>
    <w:rsid w:val="007508F1"/>
    <w:rsid w:val="00750F10"/>
    <w:rsid w:val="007518E5"/>
    <w:rsid w:val="00751B63"/>
    <w:rsid w:val="007521A6"/>
    <w:rsid w:val="00755790"/>
    <w:rsid w:val="00755EDF"/>
    <w:rsid w:val="007561A8"/>
    <w:rsid w:val="00756A78"/>
    <w:rsid w:val="0076087E"/>
    <w:rsid w:val="0076379A"/>
    <w:rsid w:val="0076381F"/>
    <w:rsid w:val="00763C89"/>
    <w:rsid w:val="0076409C"/>
    <w:rsid w:val="00764336"/>
    <w:rsid w:val="007645C6"/>
    <w:rsid w:val="007676E3"/>
    <w:rsid w:val="007701F3"/>
    <w:rsid w:val="00770B49"/>
    <w:rsid w:val="007730CC"/>
    <w:rsid w:val="00775727"/>
    <w:rsid w:val="00775AF8"/>
    <w:rsid w:val="00776748"/>
    <w:rsid w:val="00776BEA"/>
    <w:rsid w:val="007821EA"/>
    <w:rsid w:val="00784333"/>
    <w:rsid w:val="007844B7"/>
    <w:rsid w:val="00784FFD"/>
    <w:rsid w:val="007857AB"/>
    <w:rsid w:val="00785CB8"/>
    <w:rsid w:val="00787AA2"/>
    <w:rsid w:val="00790195"/>
    <w:rsid w:val="007907CE"/>
    <w:rsid w:val="0079264A"/>
    <w:rsid w:val="007955A6"/>
    <w:rsid w:val="007961DD"/>
    <w:rsid w:val="00796437"/>
    <w:rsid w:val="00796EB6"/>
    <w:rsid w:val="00797FA2"/>
    <w:rsid w:val="007A12BD"/>
    <w:rsid w:val="007A2226"/>
    <w:rsid w:val="007A2A4B"/>
    <w:rsid w:val="007A3C65"/>
    <w:rsid w:val="007A5181"/>
    <w:rsid w:val="007A5523"/>
    <w:rsid w:val="007A5882"/>
    <w:rsid w:val="007A609A"/>
    <w:rsid w:val="007B10B8"/>
    <w:rsid w:val="007B126D"/>
    <w:rsid w:val="007B19BF"/>
    <w:rsid w:val="007B234B"/>
    <w:rsid w:val="007B443B"/>
    <w:rsid w:val="007B4CD0"/>
    <w:rsid w:val="007B4DAD"/>
    <w:rsid w:val="007B5454"/>
    <w:rsid w:val="007B571C"/>
    <w:rsid w:val="007B6928"/>
    <w:rsid w:val="007B7BF2"/>
    <w:rsid w:val="007B7C60"/>
    <w:rsid w:val="007C07BA"/>
    <w:rsid w:val="007C0885"/>
    <w:rsid w:val="007C0B1A"/>
    <w:rsid w:val="007C0F29"/>
    <w:rsid w:val="007C2499"/>
    <w:rsid w:val="007C27FF"/>
    <w:rsid w:val="007C2BDD"/>
    <w:rsid w:val="007C2D44"/>
    <w:rsid w:val="007C3859"/>
    <w:rsid w:val="007C40E7"/>
    <w:rsid w:val="007C4A14"/>
    <w:rsid w:val="007C5813"/>
    <w:rsid w:val="007D060A"/>
    <w:rsid w:val="007D1D4C"/>
    <w:rsid w:val="007D2DDC"/>
    <w:rsid w:val="007D425B"/>
    <w:rsid w:val="007D4B95"/>
    <w:rsid w:val="007D4C43"/>
    <w:rsid w:val="007D4D6A"/>
    <w:rsid w:val="007D5D41"/>
    <w:rsid w:val="007D7D49"/>
    <w:rsid w:val="007E2331"/>
    <w:rsid w:val="007E66FE"/>
    <w:rsid w:val="007E6BF7"/>
    <w:rsid w:val="007E6F1B"/>
    <w:rsid w:val="007E6FC1"/>
    <w:rsid w:val="007E785A"/>
    <w:rsid w:val="007E797B"/>
    <w:rsid w:val="007E7F94"/>
    <w:rsid w:val="007F020B"/>
    <w:rsid w:val="007F0B07"/>
    <w:rsid w:val="007F1BB5"/>
    <w:rsid w:val="007F2B5E"/>
    <w:rsid w:val="007F3C24"/>
    <w:rsid w:val="007F4225"/>
    <w:rsid w:val="007F44DE"/>
    <w:rsid w:val="007F5123"/>
    <w:rsid w:val="007F5204"/>
    <w:rsid w:val="007F5D3B"/>
    <w:rsid w:val="007F6CFA"/>
    <w:rsid w:val="00800412"/>
    <w:rsid w:val="0080132D"/>
    <w:rsid w:val="00801F36"/>
    <w:rsid w:val="0080218F"/>
    <w:rsid w:val="008023E3"/>
    <w:rsid w:val="00803125"/>
    <w:rsid w:val="008031D7"/>
    <w:rsid w:val="008041A0"/>
    <w:rsid w:val="0080446C"/>
    <w:rsid w:val="00806676"/>
    <w:rsid w:val="0081080C"/>
    <w:rsid w:val="00820EB6"/>
    <w:rsid w:val="00820F06"/>
    <w:rsid w:val="00821DF9"/>
    <w:rsid w:val="0082309C"/>
    <w:rsid w:val="0082339B"/>
    <w:rsid w:val="0082358C"/>
    <w:rsid w:val="008237F1"/>
    <w:rsid w:val="0082415C"/>
    <w:rsid w:val="008245DE"/>
    <w:rsid w:val="008246FE"/>
    <w:rsid w:val="00824C35"/>
    <w:rsid w:val="00825C34"/>
    <w:rsid w:val="00826755"/>
    <w:rsid w:val="00826E7F"/>
    <w:rsid w:val="0082737D"/>
    <w:rsid w:val="00831330"/>
    <w:rsid w:val="00831EC6"/>
    <w:rsid w:val="00833967"/>
    <w:rsid w:val="00835002"/>
    <w:rsid w:val="00835974"/>
    <w:rsid w:val="0083722F"/>
    <w:rsid w:val="00837A9F"/>
    <w:rsid w:val="00841CA4"/>
    <w:rsid w:val="00842236"/>
    <w:rsid w:val="008432DB"/>
    <w:rsid w:val="008439C5"/>
    <w:rsid w:val="00843B80"/>
    <w:rsid w:val="00843E0C"/>
    <w:rsid w:val="00845A24"/>
    <w:rsid w:val="00846C9A"/>
    <w:rsid w:val="0084707B"/>
    <w:rsid w:val="00847E42"/>
    <w:rsid w:val="008504DB"/>
    <w:rsid w:val="00851CFA"/>
    <w:rsid w:val="00852002"/>
    <w:rsid w:val="00852EC0"/>
    <w:rsid w:val="0085378A"/>
    <w:rsid w:val="00853A94"/>
    <w:rsid w:val="00853D72"/>
    <w:rsid w:val="00853DBA"/>
    <w:rsid w:val="00853FD0"/>
    <w:rsid w:val="00854617"/>
    <w:rsid w:val="00861194"/>
    <w:rsid w:val="00861316"/>
    <w:rsid w:val="00861CE9"/>
    <w:rsid w:val="0086334B"/>
    <w:rsid w:val="00863556"/>
    <w:rsid w:val="0086416C"/>
    <w:rsid w:val="00867E3A"/>
    <w:rsid w:val="00867E45"/>
    <w:rsid w:val="008728A0"/>
    <w:rsid w:val="00874A83"/>
    <w:rsid w:val="00875299"/>
    <w:rsid w:val="0087582B"/>
    <w:rsid w:val="0087599E"/>
    <w:rsid w:val="00877A56"/>
    <w:rsid w:val="00880E3A"/>
    <w:rsid w:val="008810F3"/>
    <w:rsid w:val="008829D3"/>
    <w:rsid w:val="00882C3F"/>
    <w:rsid w:val="00882C72"/>
    <w:rsid w:val="00883297"/>
    <w:rsid w:val="008844A9"/>
    <w:rsid w:val="00884EB2"/>
    <w:rsid w:val="00886111"/>
    <w:rsid w:val="00887979"/>
    <w:rsid w:val="00890390"/>
    <w:rsid w:val="0089114E"/>
    <w:rsid w:val="0089257B"/>
    <w:rsid w:val="00893322"/>
    <w:rsid w:val="008933E2"/>
    <w:rsid w:val="00893D3E"/>
    <w:rsid w:val="00894EE8"/>
    <w:rsid w:val="0089572F"/>
    <w:rsid w:val="00895B90"/>
    <w:rsid w:val="00895FD9"/>
    <w:rsid w:val="008974F8"/>
    <w:rsid w:val="00897853"/>
    <w:rsid w:val="008A17DF"/>
    <w:rsid w:val="008A1945"/>
    <w:rsid w:val="008A1BC9"/>
    <w:rsid w:val="008A2EA7"/>
    <w:rsid w:val="008A3236"/>
    <w:rsid w:val="008A3328"/>
    <w:rsid w:val="008A35AD"/>
    <w:rsid w:val="008A368A"/>
    <w:rsid w:val="008A3AD7"/>
    <w:rsid w:val="008A3ED5"/>
    <w:rsid w:val="008A3F97"/>
    <w:rsid w:val="008A3FCA"/>
    <w:rsid w:val="008A5936"/>
    <w:rsid w:val="008A5DDC"/>
    <w:rsid w:val="008A7258"/>
    <w:rsid w:val="008B05FE"/>
    <w:rsid w:val="008B1438"/>
    <w:rsid w:val="008B183A"/>
    <w:rsid w:val="008B2783"/>
    <w:rsid w:val="008B31B0"/>
    <w:rsid w:val="008C0522"/>
    <w:rsid w:val="008C0731"/>
    <w:rsid w:val="008C0ADA"/>
    <w:rsid w:val="008C1C2A"/>
    <w:rsid w:val="008C207F"/>
    <w:rsid w:val="008C2199"/>
    <w:rsid w:val="008C22EB"/>
    <w:rsid w:val="008C24DC"/>
    <w:rsid w:val="008C29F8"/>
    <w:rsid w:val="008C3A62"/>
    <w:rsid w:val="008C52FE"/>
    <w:rsid w:val="008C634A"/>
    <w:rsid w:val="008D27E2"/>
    <w:rsid w:val="008D2F7E"/>
    <w:rsid w:val="008D36CE"/>
    <w:rsid w:val="008D3A3D"/>
    <w:rsid w:val="008D3C19"/>
    <w:rsid w:val="008D7C98"/>
    <w:rsid w:val="008D7D8C"/>
    <w:rsid w:val="008E05FB"/>
    <w:rsid w:val="008E14D6"/>
    <w:rsid w:val="008E2F5F"/>
    <w:rsid w:val="008E57B7"/>
    <w:rsid w:val="008E5CAF"/>
    <w:rsid w:val="008E6D7B"/>
    <w:rsid w:val="008E7E96"/>
    <w:rsid w:val="008F0DE5"/>
    <w:rsid w:val="008F11DE"/>
    <w:rsid w:val="008F48EF"/>
    <w:rsid w:val="008F79A1"/>
    <w:rsid w:val="009003A8"/>
    <w:rsid w:val="009010E8"/>
    <w:rsid w:val="009019BC"/>
    <w:rsid w:val="00902B4D"/>
    <w:rsid w:val="00902BE5"/>
    <w:rsid w:val="00903090"/>
    <w:rsid w:val="009037F1"/>
    <w:rsid w:val="00903876"/>
    <w:rsid w:val="0090460F"/>
    <w:rsid w:val="009065E4"/>
    <w:rsid w:val="0090661D"/>
    <w:rsid w:val="00906833"/>
    <w:rsid w:val="009072CA"/>
    <w:rsid w:val="00907D3C"/>
    <w:rsid w:val="00910FDD"/>
    <w:rsid w:val="0091156D"/>
    <w:rsid w:val="009122C0"/>
    <w:rsid w:val="00913FD9"/>
    <w:rsid w:val="00915DCD"/>
    <w:rsid w:val="0091724E"/>
    <w:rsid w:val="00920164"/>
    <w:rsid w:val="0092046A"/>
    <w:rsid w:val="0092257F"/>
    <w:rsid w:val="009227BF"/>
    <w:rsid w:val="0092324A"/>
    <w:rsid w:val="00926FF6"/>
    <w:rsid w:val="00927E96"/>
    <w:rsid w:val="009300EE"/>
    <w:rsid w:val="00931809"/>
    <w:rsid w:val="00933B90"/>
    <w:rsid w:val="00934F7D"/>
    <w:rsid w:val="00935B08"/>
    <w:rsid w:val="009369CF"/>
    <w:rsid w:val="00937689"/>
    <w:rsid w:val="00941B27"/>
    <w:rsid w:val="009420FE"/>
    <w:rsid w:val="00942C24"/>
    <w:rsid w:val="00942CE6"/>
    <w:rsid w:val="00942DFC"/>
    <w:rsid w:val="0094311F"/>
    <w:rsid w:val="00943543"/>
    <w:rsid w:val="00946CA1"/>
    <w:rsid w:val="0094794B"/>
    <w:rsid w:val="0095051C"/>
    <w:rsid w:val="00950A28"/>
    <w:rsid w:val="00950AE8"/>
    <w:rsid w:val="00951002"/>
    <w:rsid w:val="0095114A"/>
    <w:rsid w:val="0095154C"/>
    <w:rsid w:val="00953032"/>
    <w:rsid w:val="00955057"/>
    <w:rsid w:val="00955C6D"/>
    <w:rsid w:val="00956174"/>
    <w:rsid w:val="00956A5F"/>
    <w:rsid w:val="00957519"/>
    <w:rsid w:val="00960A98"/>
    <w:rsid w:val="00963055"/>
    <w:rsid w:val="009637E9"/>
    <w:rsid w:val="0096523F"/>
    <w:rsid w:val="009665B9"/>
    <w:rsid w:val="009665FD"/>
    <w:rsid w:val="0096701C"/>
    <w:rsid w:val="00967984"/>
    <w:rsid w:val="00967D2D"/>
    <w:rsid w:val="00971AAB"/>
    <w:rsid w:val="0097209F"/>
    <w:rsid w:val="009720DC"/>
    <w:rsid w:val="00973AAF"/>
    <w:rsid w:val="00974599"/>
    <w:rsid w:val="0097484F"/>
    <w:rsid w:val="00974A6B"/>
    <w:rsid w:val="009761E6"/>
    <w:rsid w:val="009763F0"/>
    <w:rsid w:val="0097670C"/>
    <w:rsid w:val="00977B2F"/>
    <w:rsid w:val="009804A4"/>
    <w:rsid w:val="00981D15"/>
    <w:rsid w:val="00981ED3"/>
    <w:rsid w:val="00982ED9"/>
    <w:rsid w:val="009838C1"/>
    <w:rsid w:val="0098417A"/>
    <w:rsid w:val="009844A3"/>
    <w:rsid w:val="009847D5"/>
    <w:rsid w:val="0098531C"/>
    <w:rsid w:val="009860D8"/>
    <w:rsid w:val="0098697C"/>
    <w:rsid w:val="009910A8"/>
    <w:rsid w:val="00991A81"/>
    <w:rsid w:val="00992A9B"/>
    <w:rsid w:val="00992E0B"/>
    <w:rsid w:val="00994CA9"/>
    <w:rsid w:val="009959B7"/>
    <w:rsid w:val="00995E75"/>
    <w:rsid w:val="009A1277"/>
    <w:rsid w:val="009A1E16"/>
    <w:rsid w:val="009A336D"/>
    <w:rsid w:val="009A3B18"/>
    <w:rsid w:val="009A4453"/>
    <w:rsid w:val="009A5393"/>
    <w:rsid w:val="009A7C5F"/>
    <w:rsid w:val="009B01E2"/>
    <w:rsid w:val="009B2EE3"/>
    <w:rsid w:val="009B4173"/>
    <w:rsid w:val="009B427B"/>
    <w:rsid w:val="009B50BF"/>
    <w:rsid w:val="009C1ABB"/>
    <w:rsid w:val="009C4B68"/>
    <w:rsid w:val="009C551B"/>
    <w:rsid w:val="009C5A20"/>
    <w:rsid w:val="009C6027"/>
    <w:rsid w:val="009C7137"/>
    <w:rsid w:val="009C7FEC"/>
    <w:rsid w:val="009D020F"/>
    <w:rsid w:val="009D066E"/>
    <w:rsid w:val="009D0C61"/>
    <w:rsid w:val="009D142E"/>
    <w:rsid w:val="009D1674"/>
    <w:rsid w:val="009D1855"/>
    <w:rsid w:val="009D1B0D"/>
    <w:rsid w:val="009D1FF5"/>
    <w:rsid w:val="009D3ACE"/>
    <w:rsid w:val="009D3FAC"/>
    <w:rsid w:val="009D51D8"/>
    <w:rsid w:val="009D5260"/>
    <w:rsid w:val="009D64E4"/>
    <w:rsid w:val="009E1120"/>
    <w:rsid w:val="009E2771"/>
    <w:rsid w:val="009E2F35"/>
    <w:rsid w:val="009E33B2"/>
    <w:rsid w:val="009E36E4"/>
    <w:rsid w:val="009E387F"/>
    <w:rsid w:val="009E43BE"/>
    <w:rsid w:val="009E4476"/>
    <w:rsid w:val="009E4B97"/>
    <w:rsid w:val="009E4EE7"/>
    <w:rsid w:val="009E6317"/>
    <w:rsid w:val="009E6CE1"/>
    <w:rsid w:val="009E739B"/>
    <w:rsid w:val="009E7607"/>
    <w:rsid w:val="009E7F97"/>
    <w:rsid w:val="009F0996"/>
    <w:rsid w:val="009F21EA"/>
    <w:rsid w:val="009F3877"/>
    <w:rsid w:val="009F3A2A"/>
    <w:rsid w:val="009F441C"/>
    <w:rsid w:val="009F461F"/>
    <w:rsid w:val="009F6717"/>
    <w:rsid w:val="009F7079"/>
    <w:rsid w:val="009F7831"/>
    <w:rsid w:val="009F7A5E"/>
    <w:rsid w:val="00A0127D"/>
    <w:rsid w:val="00A016E2"/>
    <w:rsid w:val="00A01847"/>
    <w:rsid w:val="00A02489"/>
    <w:rsid w:val="00A02A48"/>
    <w:rsid w:val="00A0532F"/>
    <w:rsid w:val="00A05953"/>
    <w:rsid w:val="00A06032"/>
    <w:rsid w:val="00A109C1"/>
    <w:rsid w:val="00A10A30"/>
    <w:rsid w:val="00A1135E"/>
    <w:rsid w:val="00A11B91"/>
    <w:rsid w:val="00A11D6A"/>
    <w:rsid w:val="00A133B9"/>
    <w:rsid w:val="00A13423"/>
    <w:rsid w:val="00A14107"/>
    <w:rsid w:val="00A1459C"/>
    <w:rsid w:val="00A158D9"/>
    <w:rsid w:val="00A1616F"/>
    <w:rsid w:val="00A2056E"/>
    <w:rsid w:val="00A20606"/>
    <w:rsid w:val="00A20F4C"/>
    <w:rsid w:val="00A220DD"/>
    <w:rsid w:val="00A222FA"/>
    <w:rsid w:val="00A23786"/>
    <w:rsid w:val="00A248A1"/>
    <w:rsid w:val="00A27143"/>
    <w:rsid w:val="00A275C1"/>
    <w:rsid w:val="00A278E6"/>
    <w:rsid w:val="00A31597"/>
    <w:rsid w:val="00A34233"/>
    <w:rsid w:val="00A3463E"/>
    <w:rsid w:val="00A34A72"/>
    <w:rsid w:val="00A34B13"/>
    <w:rsid w:val="00A36013"/>
    <w:rsid w:val="00A36E17"/>
    <w:rsid w:val="00A40091"/>
    <w:rsid w:val="00A40EC3"/>
    <w:rsid w:val="00A42153"/>
    <w:rsid w:val="00A438EB"/>
    <w:rsid w:val="00A439DF"/>
    <w:rsid w:val="00A43F17"/>
    <w:rsid w:val="00A45641"/>
    <w:rsid w:val="00A50BB2"/>
    <w:rsid w:val="00A53C07"/>
    <w:rsid w:val="00A564F2"/>
    <w:rsid w:val="00A565CC"/>
    <w:rsid w:val="00A57086"/>
    <w:rsid w:val="00A571C5"/>
    <w:rsid w:val="00A57839"/>
    <w:rsid w:val="00A60966"/>
    <w:rsid w:val="00A60BA1"/>
    <w:rsid w:val="00A634EC"/>
    <w:rsid w:val="00A6412C"/>
    <w:rsid w:val="00A64F82"/>
    <w:rsid w:val="00A65A5B"/>
    <w:rsid w:val="00A65DB5"/>
    <w:rsid w:val="00A6657F"/>
    <w:rsid w:val="00A67565"/>
    <w:rsid w:val="00A7031C"/>
    <w:rsid w:val="00A70CD2"/>
    <w:rsid w:val="00A71B79"/>
    <w:rsid w:val="00A71E7B"/>
    <w:rsid w:val="00A73439"/>
    <w:rsid w:val="00A739DA"/>
    <w:rsid w:val="00A74C49"/>
    <w:rsid w:val="00A77501"/>
    <w:rsid w:val="00A812DC"/>
    <w:rsid w:val="00A81C2C"/>
    <w:rsid w:val="00A81DC8"/>
    <w:rsid w:val="00A825B6"/>
    <w:rsid w:val="00A83077"/>
    <w:rsid w:val="00A905A2"/>
    <w:rsid w:val="00A905F8"/>
    <w:rsid w:val="00A90DFA"/>
    <w:rsid w:val="00A9162A"/>
    <w:rsid w:val="00A91686"/>
    <w:rsid w:val="00A91D49"/>
    <w:rsid w:val="00A9258B"/>
    <w:rsid w:val="00A927C4"/>
    <w:rsid w:val="00A92C86"/>
    <w:rsid w:val="00A93417"/>
    <w:rsid w:val="00A934C1"/>
    <w:rsid w:val="00A949F5"/>
    <w:rsid w:val="00A956D3"/>
    <w:rsid w:val="00A96F6A"/>
    <w:rsid w:val="00A97012"/>
    <w:rsid w:val="00A9785B"/>
    <w:rsid w:val="00AA0166"/>
    <w:rsid w:val="00AA0F56"/>
    <w:rsid w:val="00AA23E2"/>
    <w:rsid w:val="00AA307F"/>
    <w:rsid w:val="00AA4F8B"/>
    <w:rsid w:val="00AA5BAA"/>
    <w:rsid w:val="00AA60C8"/>
    <w:rsid w:val="00AA6E8A"/>
    <w:rsid w:val="00AB0084"/>
    <w:rsid w:val="00AB08B4"/>
    <w:rsid w:val="00AB0B3A"/>
    <w:rsid w:val="00AB1B2B"/>
    <w:rsid w:val="00AB21DC"/>
    <w:rsid w:val="00AB37BE"/>
    <w:rsid w:val="00AB3CDE"/>
    <w:rsid w:val="00AB4D90"/>
    <w:rsid w:val="00AB4F74"/>
    <w:rsid w:val="00AB5836"/>
    <w:rsid w:val="00AB7A33"/>
    <w:rsid w:val="00AB7D17"/>
    <w:rsid w:val="00AB7DA9"/>
    <w:rsid w:val="00AC02A3"/>
    <w:rsid w:val="00AC08A3"/>
    <w:rsid w:val="00AC1641"/>
    <w:rsid w:val="00AC185F"/>
    <w:rsid w:val="00AC2E64"/>
    <w:rsid w:val="00AC34D3"/>
    <w:rsid w:val="00AC3592"/>
    <w:rsid w:val="00AC3748"/>
    <w:rsid w:val="00AC4F3B"/>
    <w:rsid w:val="00AC557A"/>
    <w:rsid w:val="00AD0155"/>
    <w:rsid w:val="00AD0B3D"/>
    <w:rsid w:val="00AD1D77"/>
    <w:rsid w:val="00AD373C"/>
    <w:rsid w:val="00AD46FD"/>
    <w:rsid w:val="00AD6EE9"/>
    <w:rsid w:val="00AD7680"/>
    <w:rsid w:val="00AD7B92"/>
    <w:rsid w:val="00AE0D99"/>
    <w:rsid w:val="00AE0FE4"/>
    <w:rsid w:val="00AE20D4"/>
    <w:rsid w:val="00AE2581"/>
    <w:rsid w:val="00AE4999"/>
    <w:rsid w:val="00AE582E"/>
    <w:rsid w:val="00AE59EF"/>
    <w:rsid w:val="00AE5BA4"/>
    <w:rsid w:val="00AE6A00"/>
    <w:rsid w:val="00AF088A"/>
    <w:rsid w:val="00AF1F97"/>
    <w:rsid w:val="00AF1FBF"/>
    <w:rsid w:val="00AF2003"/>
    <w:rsid w:val="00AF3C66"/>
    <w:rsid w:val="00AF3E21"/>
    <w:rsid w:val="00AF4C5D"/>
    <w:rsid w:val="00AF4DB7"/>
    <w:rsid w:val="00AF5CB4"/>
    <w:rsid w:val="00AF6346"/>
    <w:rsid w:val="00AF6CC3"/>
    <w:rsid w:val="00AF6EF4"/>
    <w:rsid w:val="00AF7D7F"/>
    <w:rsid w:val="00B00315"/>
    <w:rsid w:val="00B00695"/>
    <w:rsid w:val="00B02357"/>
    <w:rsid w:val="00B03805"/>
    <w:rsid w:val="00B106C9"/>
    <w:rsid w:val="00B1118E"/>
    <w:rsid w:val="00B12816"/>
    <w:rsid w:val="00B1301C"/>
    <w:rsid w:val="00B1344F"/>
    <w:rsid w:val="00B137EE"/>
    <w:rsid w:val="00B1382D"/>
    <w:rsid w:val="00B13D0B"/>
    <w:rsid w:val="00B14305"/>
    <w:rsid w:val="00B14619"/>
    <w:rsid w:val="00B14A42"/>
    <w:rsid w:val="00B151C0"/>
    <w:rsid w:val="00B15897"/>
    <w:rsid w:val="00B15935"/>
    <w:rsid w:val="00B16608"/>
    <w:rsid w:val="00B17220"/>
    <w:rsid w:val="00B1725D"/>
    <w:rsid w:val="00B17BED"/>
    <w:rsid w:val="00B20965"/>
    <w:rsid w:val="00B2106F"/>
    <w:rsid w:val="00B217B3"/>
    <w:rsid w:val="00B230EE"/>
    <w:rsid w:val="00B2343A"/>
    <w:rsid w:val="00B23867"/>
    <w:rsid w:val="00B23D43"/>
    <w:rsid w:val="00B241B3"/>
    <w:rsid w:val="00B242A9"/>
    <w:rsid w:val="00B25662"/>
    <w:rsid w:val="00B26086"/>
    <w:rsid w:val="00B26CB7"/>
    <w:rsid w:val="00B2797D"/>
    <w:rsid w:val="00B30411"/>
    <w:rsid w:val="00B3043B"/>
    <w:rsid w:val="00B31E3D"/>
    <w:rsid w:val="00B32008"/>
    <w:rsid w:val="00B32095"/>
    <w:rsid w:val="00B32974"/>
    <w:rsid w:val="00B33179"/>
    <w:rsid w:val="00B34A26"/>
    <w:rsid w:val="00B3553C"/>
    <w:rsid w:val="00B357CF"/>
    <w:rsid w:val="00B35FCF"/>
    <w:rsid w:val="00B35FDD"/>
    <w:rsid w:val="00B36BBE"/>
    <w:rsid w:val="00B4065B"/>
    <w:rsid w:val="00B427FE"/>
    <w:rsid w:val="00B42C6F"/>
    <w:rsid w:val="00B42C85"/>
    <w:rsid w:val="00B43703"/>
    <w:rsid w:val="00B43D0C"/>
    <w:rsid w:val="00B44245"/>
    <w:rsid w:val="00B44F2F"/>
    <w:rsid w:val="00B465D2"/>
    <w:rsid w:val="00B46836"/>
    <w:rsid w:val="00B47605"/>
    <w:rsid w:val="00B47A37"/>
    <w:rsid w:val="00B503CD"/>
    <w:rsid w:val="00B512BC"/>
    <w:rsid w:val="00B52871"/>
    <w:rsid w:val="00B5332E"/>
    <w:rsid w:val="00B5388F"/>
    <w:rsid w:val="00B54C2A"/>
    <w:rsid w:val="00B55535"/>
    <w:rsid w:val="00B5569F"/>
    <w:rsid w:val="00B557B9"/>
    <w:rsid w:val="00B559BE"/>
    <w:rsid w:val="00B55A06"/>
    <w:rsid w:val="00B55D80"/>
    <w:rsid w:val="00B56517"/>
    <w:rsid w:val="00B57778"/>
    <w:rsid w:val="00B57A41"/>
    <w:rsid w:val="00B608BB"/>
    <w:rsid w:val="00B60BBF"/>
    <w:rsid w:val="00B62485"/>
    <w:rsid w:val="00B6260C"/>
    <w:rsid w:val="00B62E3D"/>
    <w:rsid w:val="00B642C9"/>
    <w:rsid w:val="00B6527B"/>
    <w:rsid w:val="00B65F23"/>
    <w:rsid w:val="00B679B6"/>
    <w:rsid w:val="00B71627"/>
    <w:rsid w:val="00B7162A"/>
    <w:rsid w:val="00B72215"/>
    <w:rsid w:val="00B74FC4"/>
    <w:rsid w:val="00B75010"/>
    <w:rsid w:val="00B75C7F"/>
    <w:rsid w:val="00B76089"/>
    <w:rsid w:val="00B7702A"/>
    <w:rsid w:val="00B77602"/>
    <w:rsid w:val="00B77B9B"/>
    <w:rsid w:val="00B77D40"/>
    <w:rsid w:val="00B805C2"/>
    <w:rsid w:val="00B81537"/>
    <w:rsid w:val="00B81B77"/>
    <w:rsid w:val="00B82413"/>
    <w:rsid w:val="00B83FFE"/>
    <w:rsid w:val="00B84D7C"/>
    <w:rsid w:val="00B87A2F"/>
    <w:rsid w:val="00B87C37"/>
    <w:rsid w:val="00B87E1F"/>
    <w:rsid w:val="00B913FD"/>
    <w:rsid w:val="00B92695"/>
    <w:rsid w:val="00B92809"/>
    <w:rsid w:val="00B94E6B"/>
    <w:rsid w:val="00B94EE9"/>
    <w:rsid w:val="00B958C3"/>
    <w:rsid w:val="00B95F64"/>
    <w:rsid w:val="00B96473"/>
    <w:rsid w:val="00B96A74"/>
    <w:rsid w:val="00B97306"/>
    <w:rsid w:val="00B97722"/>
    <w:rsid w:val="00B97C59"/>
    <w:rsid w:val="00BA00B3"/>
    <w:rsid w:val="00BA1F2D"/>
    <w:rsid w:val="00BA21E1"/>
    <w:rsid w:val="00BA2218"/>
    <w:rsid w:val="00BA281F"/>
    <w:rsid w:val="00BA2EEC"/>
    <w:rsid w:val="00BA53F8"/>
    <w:rsid w:val="00BA6452"/>
    <w:rsid w:val="00BA66A4"/>
    <w:rsid w:val="00BB23D4"/>
    <w:rsid w:val="00BB30DB"/>
    <w:rsid w:val="00BB3494"/>
    <w:rsid w:val="00BB54ED"/>
    <w:rsid w:val="00BB5C50"/>
    <w:rsid w:val="00BB69EF"/>
    <w:rsid w:val="00BC0CFB"/>
    <w:rsid w:val="00BC2533"/>
    <w:rsid w:val="00BC2AD0"/>
    <w:rsid w:val="00BC3147"/>
    <w:rsid w:val="00BC38BA"/>
    <w:rsid w:val="00BC3910"/>
    <w:rsid w:val="00BC3F5D"/>
    <w:rsid w:val="00BC4C26"/>
    <w:rsid w:val="00BC4E6A"/>
    <w:rsid w:val="00BC4F91"/>
    <w:rsid w:val="00BC5252"/>
    <w:rsid w:val="00BC6A97"/>
    <w:rsid w:val="00BC770B"/>
    <w:rsid w:val="00BD00D4"/>
    <w:rsid w:val="00BD0E66"/>
    <w:rsid w:val="00BD0EA0"/>
    <w:rsid w:val="00BD26CF"/>
    <w:rsid w:val="00BD2D50"/>
    <w:rsid w:val="00BD35D1"/>
    <w:rsid w:val="00BD37C6"/>
    <w:rsid w:val="00BD4A3C"/>
    <w:rsid w:val="00BD4EFF"/>
    <w:rsid w:val="00BD62F0"/>
    <w:rsid w:val="00BD6B4D"/>
    <w:rsid w:val="00BD7428"/>
    <w:rsid w:val="00BD7FA0"/>
    <w:rsid w:val="00BE029B"/>
    <w:rsid w:val="00BE1BB8"/>
    <w:rsid w:val="00BE41F8"/>
    <w:rsid w:val="00BE4953"/>
    <w:rsid w:val="00BE4B7B"/>
    <w:rsid w:val="00BE4CB2"/>
    <w:rsid w:val="00BE59FB"/>
    <w:rsid w:val="00BE5B21"/>
    <w:rsid w:val="00BE6C2F"/>
    <w:rsid w:val="00BE75B5"/>
    <w:rsid w:val="00BF1B4E"/>
    <w:rsid w:val="00BF2BFF"/>
    <w:rsid w:val="00BF378A"/>
    <w:rsid w:val="00BF3C29"/>
    <w:rsid w:val="00BF3E6B"/>
    <w:rsid w:val="00BF4B97"/>
    <w:rsid w:val="00BF4C93"/>
    <w:rsid w:val="00BF5C6B"/>
    <w:rsid w:val="00BF5D76"/>
    <w:rsid w:val="00BF6452"/>
    <w:rsid w:val="00BF737B"/>
    <w:rsid w:val="00C02BD2"/>
    <w:rsid w:val="00C039B9"/>
    <w:rsid w:val="00C03AF1"/>
    <w:rsid w:val="00C0442F"/>
    <w:rsid w:val="00C04F3E"/>
    <w:rsid w:val="00C052B4"/>
    <w:rsid w:val="00C05743"/>
    <w:rsid w:val="00C07057"/>
    <w:rsid w:val="00C110AD"/>
    <w:rsid w:val="00C1236B"/>
    <w:rsid w:val="00C123CA"/>
    <w:rsid w:val="00C1305C"/>
    <w:rsid w:val="00C13E59"/>
    <w:rsid w:val="00C144C9"/>
    <w:rsid w:val="00C15C4A"/>
    <w:rsid w:val="00C17C09"/>
    <w:rsid w:val="00C20E8E"/>
    <w:rsid w:val="00C22034"/>
    <w:rsid w:val="00C2248A"/>
    <w:rsid w:val="00C226A7"/>
    <w:rsid w:val="00C22BF5"/>
    <w:rsid w:val="00C23F4C"/>
    <w:rsid w:val="00C24E76"/>
    <w:rsid w:val="00C25543"/>
    <w:rsid w:val="00C26135"/>
    <w:rsid w:val="00C264A5"/>
    <w:rsid w:val="00C265EE"/>
    <w:rsid w:val="00C31E57"/>
    <w:rsid w:val="00C32197"/>
    <w:rsid w:val="00C32288"/>
    <w:rsid w:val="00C3242E"/>
    <w:rsid w:val="00C32484"/>
    <w:rsid w:val="00C325A9"/>
    <w:rsid w:val="00C3270C"/>
    <w:rsid w:val="00C327B3"/>
    <w:rsid w:val="00C33676"/>
    <w:rsid w:val="00C36516"/>
    <w:rsid w:val="00C4171C"/>
    <w:rsid w:val="00C419F1"/>
    <w:rsid w:val="00C426B4"/>
    <w:rsid w:val="00C43C13"/>
    <w:rsid w:val="00C45304"/>
    <w:rsid w:val="00C45450"/>
    <w:rsid w:val="00C4700B"/>
    <w:rsid w:val="00C47506"/>
    <w:rsid w:val="00C50AEB"/>
    <w:rsid w:val="00C5112A"/>
    <w:rsid w:val="00C5313A"/>
    <w:rsid w:val="00C53DD9"/>
    <w:rsid w:val="00C54F40"/>
    <w:rsid w:val="00C54FD3"/>
    <w:rsid w:val="00C57693"/>
    <w:rsid w:val="00C6163F"/>
    <w:rsid w:val="00C62BFA"/>
    <w:rsid w:val="00C63567"/>
    <w:rsid w:val="00C63B2F"/>
    <w:rsid w:val="00C65A37"/>
    <w:rsid w:val="00C678CB"/>
    <w:rsid w:val="00C70894"/>
    <w:rsid w:val="00C7199E"/>
    <w:rsid w:val="00C74A65"/>
    <w:rsid w:val="00C75182"/>
    <w:rsid w:val="00C76AD9"/>
    <w:rsid w:val="00C76C84"/>
    <w:rsid w:val="00C774AB"/>
    <w:rsid w:val="00C801AE"/>
    <w:rsid w:val="00C803A5"/>
    <w:rsid w:val="00C80739"/>
    <w:rsid w:val="00C83C6D"/>
    <w:rsid w:val="00C85771"/>
    <w:rsid w:val="00C86752"/>
    <w:rsid w:val="00C86E4F"/>
    <w:rsid w:val="00C8791A"/>
    <w:rsid w:val="00C913A8"/>
    <w:rsid w:val="00C92684"/>
    <w:rsid w:val="00C92E05"/>
    <w:rsid w:val="00C952CE"/>
    <w:rsid w:val="00C9678D"/>
    <w:rsid w:val="00C96B2F"/>
    <w:rsid w:val="00C97065"/>
    <w:rsid w:val="00CA025D"/>
    <w:rsid w:val="00CA11B6"/>
    <w:rsid w:val="00CA2100"/>
    <w:rsid w:val="00CA2C4F"/>
    <w:rsid w:val="00CA30B2"/>
    <w:rsid w:val="00CA4A55"/>
    <w:rsid w:val="00CA5F06"/>
    <w:rsid w:val="00CA6802"/>
    <w:rsid w:val="00CA7077"/>
    <w:rsid w:val="00CA7278"/>
    <w:rsid w:val="00CB1622"/>
    <w:rsid w:val="00CB1ADE"/>
    <w:rsid w:val="00CB2EDC"/>
    <w:rsid w:val="00CB32B9"/>
    <w:rsid w:val="00CB360F"/>
    <w:rsid w:val="00CB4790"/>
    <w:rsid w:val="00CB78B7"/>
    <w:rsid w:val="00CB7CFF"/>
    <w:rsid w:val="00CC0E24"/>
    <w:rsid w:val="00CC1AD0"/>
    <w:rsid w:val="00CC1D94"/>
    <w:rsid w:val="00CC2A2F"/>
    <w:rsid w:val="00CC3501"/>
    <w:rsid w:val="00CC3FE3"/>
    <w:rsid w:val="00CC41B4"/>
    <w:rsid w:val="00CC4F24"/>
    <w:rsid w:val="00CC7608"/>
    <w:rsid w:val="00CD0257"/>
    <w:rsid w:val="00CD1AD3"/>
    <w:rsid w:val="00CD2426"/>
    <w:rsid w:val="00CD431A"/>
    <w:rsid w:val="00CD479C"/>
    <w:rsid w:val="00CD4B46"/>
    <w:rsid w:val="00CD4C86"/>
    <w:rsid w:val="00CD68C2"/>
    <w:rsid w:val="00CD6E85"/>
    <w:rsid w:val="00CD6EFB"/>
    <w:rsid w:val="00CD7051"/>
    <w:rsid w:val="00CE0ECF"/>
    <w:rsid w:val="00CE1645"/>
    <w:rsid w:val="00CE1A82"/>
    <w:rsid w:val="00CE2610"/>
    <w:rsid w:val="00CE2667"/>
    <w:rsid w:val="00CE45DD"/>
    <w:rsid w:val="00CE61E5"/>
    <w:rsid w:val="00CE6384"/>
    <w:rsid w:val="00CE654C"/>
    <w:rsid w:val="00CF2B15"/>
    <w:rsid w:val="00CF2FC2"/>
    <w:rsid w:val="00CF3764"/>
    <w:rsid w:val="00CF39E6"/>
    <w:rsid w:val="00D011B6"/>
    <w:rsid w:val="00D019A2"/>
    <w:rsid w:val="00D01D12"/>
    <w:rsid w:val="00D03383"/>
    <w:rsid w:val="00D03B31"/>
    <w:rsid w:val="00D03EB3"/>
    <w:rsid w:val="00D042B7"/>
    <w:rsid w:val="00D05992"/>
    <w:rsid w:val="00D07DF2"/>
    <w:rsid w:val="00D11909"/>
    <w:rsid w:val="00D12F78"/>
    <w:rsid w:val="00D14F47"/>
    <w:rsid w:val="00D156D9"/>
    <w:rsid w:val="00D16FDC"/>
    <w:rsid w:val="00D222DE"/>
    <w:rsid w:val="00D234FF"/>
    <w:rsid w:val="00D239B9"/>
    <w:rsid w:val="00D268E9"/>
    <w:rsid w:val="00D26D06"/>
    <w:rsid w:val="00D26DF0"/>
    <w:rsid w:val="00D273B6"/>
    <w:rsid w:val="00D31236"/>
    <w:rsid w:val="00D314EA"/>
    <w:rsid w:val="00D31555"/>
    <w:rsid w:val="00D329D3"/>
    <w:rsid w:val="00D3398C"/>
    <w:rsid w:val="00D357FE"/>
    <w:rsid w:val="00D35D4A"/>
    <w:rsid w:val="00D36064"/>
    <w:rsid w:val="00D366F6"/>
    <w:rsid w:val="00D36F49"/>
    <w:rsid w:val="00D37F9C"/>
    <w:rsid w:val="00D41309"/>
    <w:rsid w:val="00D4172B"/>
    <w:rsid w:val="00D4387D"/>
    <w:rsid w:val="00D43F96"/>
    <w:rsid w:val="00D44238"/>
    <w:rsid w:val="00D4434C"/>
    <w:rsid w:val="00D44779"/>
    <w:rsid w:val="00D4497C"/>
    <w:rsid w:val="00D45835"/>
    <w:rsid w:val="00D45F13"/>
    <w:rsid w:val="00D46BAA"/>
    <w:rsid w:val="00D46D0A"/>
    <w:rsid w:val="00D46F25"/>
    <w:rsid w:val="00D47383"/>
    <w:rsid w:val="00D5030E"/>
    <w:rsid w:val="00D50636"/>
    <w:rsid w:val="00D53811"/>
    <w:rsid w:val="00D54AC8"/>
    <w:rsid w:val="00D551DC"/>
    <w:rsid w:val="00D55BD1"/>
    <w:rsid w:val="00D57296"/>
    <w:rsid w:val="00D6193A"/>
    <w:rsid w:val="00D61E25"/>
    <w:rsid w:val="00D6234E"/>
    <w:rsid w:val="00D62374"/>
    <w:rsid w:val="00D62FBF"/>
    <w:rsid w:val="00D63722"/>
    <w:rsid w:val="00D64A6F"/>
    <w:rsid w:val="00D663C9"/>
    <w:rsid w:val="00D677B5"/>
    <w:rsid w:val="00D67CCE"/>
    <w:rsid w:val="00D700EB"/>
    <w:rsid w:val="00D712E2"/>
    <w:rsid w:val="00D7226E"/>
    <w:rsid w:val="00D726AF"/>
    <w:rsid w:val="00D7338B"/>
    <w:rsid w:val="00D73D5F"/>
    <w:rsid w:val="00D749D8"/>
    <w:rsid w:val="00D75586"/>
    <w:rsid w:val="00D763A4"/>
    <w:rsid w:val="00D77C69"/>
    <w:rsid w:val="00D80794"/>
    <w:rsid w:val="00D815D3"/>
    <w:rsid w:val="00D819E7"/>
    <w:rsid w:val="00D83490"/>
    <w:rsid w:val="00D853E8"/>
    <w:rsid w:val="00D862B2"/>
    <w:rsid w:val="00D8695D"/>
    <w:rsid w:val="00D86E39"/>
    <w:rsid w:val="00D8776C"/>
    <w:rsid w:val="00D90355"/>
    <w:rsid w:val="00D904B4"/>
    <w:rsid w:val="00D90C7C"/>
    <w:rsid w:val="00D912F8"/>
    <w:rsid w:val="00D94ABB"/>
    <w:rsid w:val="00D95EF5"/>
    <w:rsid w:val="00D963BD"/>
    <w:rsid w:val="00D9681E"/>
    <w:rsid w:val="00D96B20"/>
    <w:rsid w:val="00D97A0B"/>
    <w:rsid w:val="00DA0BD6"/>
    <w:rsid w:val="00DA1712"/>
    <w:rsid w:val="00DA1B89"/>
    <w:rsid w:val="00DA32E2"/>
    <w:rsid w:val="00DA399E"/>
    <w:rsid w:val="00DA4675"/>
    <w:rsid w:val="00DA5179"/>
    <w:rsid w:val="00DA53F6"/>
    <w:rsid w:val="00DB0B34"/>
    <w:rsid w:val="00DB0E9E"/>
    <w:rsid w:val="00DB16BF"/>
    <w:rsid w:val="00DB226B"/>
    <w:rsid w:val="00DB25D1"/>
    <w:rsid w:val="00DB2C13"/>
    <w:rsid w:val="00DB3554"/>
    <w:rsid w:val="00DB4608"/>
    <w:rsid w:val="00DB4D55"/>
    <w:rsid w:val="00DB4F79"/>
    <w:rsid w:val="00DB57A3"/>
    <w:rsid w:val="00DB6A9F"/>
    <w:rsid w:val="00DB7215"/>
    <w:rsid w:val="00DB744A"/>
    <w:rsid w:val="00DC04C2"/>
    <w:rsid w:val="00DC1DF0"/>
    <w:rsid w:val="00DC2184"/>
    <w:rsid w:val="00DC2349"/>
    <w:rsid w:val="00DC28C1"/>
    <w:rsid w:val="00DC3E29"/>
    <w:rsid w:val="00DC3F0B"/>
    <w:rsid w:val="00DC3F9A"/>
    <w:rsid w:val="00DC4AAC"/>
    <w:rsid w:val="00DC5F03"/>
    <w:rsid w:val="00DC7ECC"/>
    <w:rsid w:val="00DD0B96"/>
    <w:rsid w:val="00DD145E"/>
    <w:rsid w:val="00DD156A"/>
    <w:rsid w:val="00DD2ED9"/>
    <w:rsid w:val="00DD33BA"/>
    <w:rsid w:val="00DD47B8"/>
    <w:rsid w:val="00DD7FDD"/>
    <w:rsid w:val="00DE3548"/>
    <w:rsid w:val="00DE3876"/>
    <w:rsid w:val="00DE3972"/>
    <w:rsid w:val="00DE55FC"/>
    <w:rsid w:val="00DE5907"/>
    <w:rsid w:val="00DE6FAA"/>
    <w:rsid w:val="00DF1319"/>
    <w:rsid w:val="00DF1C8C"/>
    <w:rsid w:val="00DF2857"/>
    <w:rsid w:val="00DF3897"/>
    <w:rsid w:val="00DF550B"/>
    <w:rsid w:val="00DF6978"/>
    <w:rsid w:val="00E00F35"/>
    <w:rsid w:val="00E02C35"/>
    <w:rsid w:val="00E02C75"/>
    <w:rsid w:val="00E03726"/>
    <w:rsid w:val="00E04FA8"/>
    <w:rsid w:val="00E04FF1"/>
    <w:rsid w:val="00E055E6"/>
    <w:rsid w:val="00E05A4B"/>
    <w:rsid w:val="00E05EC8"/>
    <w:rsid w:val="00E06A59"/>
    <w:rsid w:val="00E070ED"/>
    <w:rsid w:val="00E07637"/>
    <w:rsid w:val="00E07C18"/>
    <w:rsid w:val="00E130D5"/>
    <w:rsid w:val="00E14D34"/>
    <w:rsid w:val="00E167C3"/>
    <w:rsid w:val="00E20007"/>
    <w:rsid w:val="00E20FC6"/>
    <w:rsid w:val="00E23B37"/>
    <w:rsid w:val="00E23DF1"/>
    <w:rsid w:val="00E240F8"/>
    <w:rsid w:val="00E246F8"/>
    <w:rsid w:val="00E248C5"/>
    <w:rsid w:val="00E2498B"/>
    <w:rsid w:val="00E25661"/>
    <w:rsid w:val="00E2569F"/>
    <w:rsid w:val="00E2648E"/>
    <w:rsid w:val="00E26618"/>
    <w:rsid w:val="00E27DB5"/>
    <w:rsid w:val="00E307CF"/>
    <w:rsid w:val="00E31620"/>
    <w:rsid w:val="00E322AF"/>
    <w:rsid w:val="00E362EA"/>
    <w:rsid w:val="00E37C73"/>
    <w:rsid w:val="00E40335"/>
    <w:rsid w:val="00E40706"/>
    <w:rsid w:val="00E4129F"/>
    <w:rsid w:val="00E42006"/>
    <w:rsid w:val="00E44FC7"/>
    <w:rsid w:val="00E45096"/>
    <w:rsid w:val="00E52775"/>
    <w:rsid w:val="00E530C7"/>
    <w:rsid w:val="00E53950"/>
    <w:rsid w:val="00E54800"/>
    <w:rsid w:val="00E5511F"/>
    <w:rsid w:val="00E55498"/>
    <w:rsid w:val="00E56F22"/>
    <w:rsid w:val="00E571F7"/>
    <w:rsid w:val="00E572A2"/>
    <w:rsid w:val="00E62BBF"/>
    <w:rsid w:val="00E62E98"/>
    <w:rsid w:val="00E62F06"/>
    <w:rsid w:val="00E63F37"/>
    <w:rsid w:val="00E6515D"/>
    <w:rsid w:val="00E655CC"/>
    <w:rsid w:val="00E67B66"/>
    <w:rsid w:val="00E702AA"/>
    <w:rsid w:val="00E70441"/>
    <w:rsid w:val="00E71CA9"/>
    <w:rsid w:val="00E720C5"/>
    <w:rsid w:val="00E725BF"/>
    <w:rsid w:val="00E72730"/>
    <w:rsid w:val="00E731F8"/>
    <w:rsid w:val="00E733A9"/>
    <w:rsid w:val="00E76981"/>
    <w:rsid w:val="00E77DE8"/>
    <w:rsid w:val="00E80407"/>
    <w:rsid w:val="00E82142"/>
    <w:rsid w:val="00E82849"/>
    <w:rsid w:val="00E82D39"/>
    <w:rsid w:val="00E84BD8"/>
    <w:rsid w:val="00E84EDF"/>
    <w:rsid w:val="00E856E5"/>
    <w:rsid w:val="00E869A5"/>
    <w:rsid w:val="00E8760A"/>
    <w:rsid w:val="00E9045E"/>
    <w:rsid w:val="00E906D6"/>
    <w:rsid w:val="00E91155"/>
    <w:rsid w:val="00E91696"/>
    <w:rsid w:val="00E91EEE"/>
    <w:rsid w:val="00E92D5C"/>
    <w:rsid w:val="00E9329D"/>
    <w:rsid w:val="00E936C5"/>
    <w:rsid w:val="00E95A54"/>
    <w:rsid w:val="00E9663D"/>
    <w:rsid w:val="00E97852"/>
    <w:rsid w:val="00E97CC1"/>
    <w:rsid w:val="00EA0C73"/>
    <w:rsid w:val="00EA10D5"/>
    <w:rsid w:val="00EA1211"/>
    <w:rsid w:val="00EA23BE"/>
    <w:rsid w:val="00EA2AD2"/>
    <w:rsid w:val="00EA319B"/>
    <w:rsid w:val="00EA4209"/>
    <w:rsid w:val="00EA4B26"/>
    <w:rsid w:val="00EA5144"/>
    <w:rsid w:val="00EA6711"/>
    <w:rsid w:val="00EA68F4"/>
    <w:rsid w:val="00EA69B4"/>
    <w:rsid w:val="00EA71F2"/>
    <w:rsid w:val="00EA75DC"/>
    <w:rsid w:val="00EB0071"/>
    <w:rsid w:val="00EB01D8"/>
    <w:rsid w:val="00EB1B21"/>
    <w:rsid w:val="00EB1C53"/>
    <w:rsid w:val="00EB295B"/>
    <w:rsid w:val="00EB32BE"/>
    <w:rsid w:val="00EB3305"/>
    <w:rsid w:val="00EB3F17"/>
    <w:rsid w:val="00EB40D0"/>
    <w:rsid w:val="00EB4BDD"/>
    <w:rsid w:val="00EB58B6"/>
    <w:rsid w:val="00EB619C"/>
    <w:rsid w:val="00EB6260"/>
    <w:rsid w:val="00EB62BB"/>
    <w:rsid w:val="00EB6BD6"/>
    <w:rsid w:val="00EC1E9F"/>
    <w:rsid w:val="00EC2123"/>
    <w:rsid w:val="00EC2505"/>
    <w:rsid w:val="00EC36D2"/>
    <w:rsid w:val="00EC3EA2"/>
    <w:rsid w:val="00EC6A58"/>
    <w:rsid w:val="00ED1619"/>
    <w:rsid w:val="00ED1908"/>
    <w:rsid w:val="00ED2B67"/>
    <w:rsid w:val="00ED2CAB"/>
    <w:rsid w:val="00ED2E17"/>
    <w:rsid w:val="00ED3619"/>
    <w:rsid w:val="00ED3D14"/>
    <w:rsid w:val="00ED5EBA"/>
    <w:rsid w:val="00ED6B24"/>
    <w:rsid w:val="00ED7FA9"/>
    <w:rsid w:val="00EE017D"/>
    <w:rsid w:val="00EE0394"/>
    <w:rsid w:val="00EE0428"/>
    <w:rsid w:val="00EE2499"/>
    <w:rsid w:val="00EE37A1"/>
    <w:rsid w:val="00EE5BD2"/>
    <w:rsid w:val="00EE6263"/>
    <w:rsid w:val="00EE6B1C"/>
    <w:rsid w:val="00EF0E56"/>
    <w:rsid w:val="00EF0EAD"/>
    <w:rsid w:val="00EF6197"/>
    <w:rsid w:val="00EF668E"/>
    <w:rsid w:val="00EF6B6D"/>
    <w:rsid w:val="00EF75CD"/>
    <w:rsid w:val="00F0022D"/>
    <w:rsid w:val="00F01946"/>
    <w:rsid w:val="00F01D18"/>
    <w:rsid w:val="00F03177"/>
    <w:rsid w:val="00F035EE"/>
    <w:rsid w:val="00F0416B"/>
    <w:rsid w:val="00F0473F"/>
    <w:rsid w:val="00F048E5"/>
    <w:rsid w:val="00F0493A"/>
    <w:rsid w:val="00F049E1"/>
    <w:rsid w:val="00F04D3B"/>
    <w:rsid w:val="00F0676E"/>
    <w:rsid w:val="00F074E7"/>
    <w:rsid w:val="00F10138"/>
    <w:rsid w:val="00F10588"/>
    <w:rsid w:val="00F11F27"/>
    <w:rsid w:val="00F121C0"/>
    <w:rsid w:val="00F12AA6"/>
    <w:rsid w:val="00F13479"/>
    <w:rsid w:val="00F13710"/>
    <w:rsid w:val="00F15E10"/>
    <w:rsid w:val="00F162DA"/>
    <w:rsid w:val="00F16E4B"/>
    <w:rsid w:val="00F176C1"/>
    <w:rsid w:val="00F17AC1"/>
    <w:rsid w:val="00F21364"/>
    <w:rsid w:val="00F213A1"/>
    <w:rsid w:val="00F223B6"/>
    <w:rsid w:val="00F2417A"/>
    <w:rsid w:val="00F261FA"/>
    <w:rsid w:val="00F27CB0"/>
    <w:rsid w:val="00F30136"/>
    <w:rsid w:val="00F3029D"/>
    <w:rsid w:val="00F30807"/>
    <w:rsid w:val="00F3083D"/>
    <w:rsid w:val="00F31717"/>
    <w:rsid w:val="00F33F29"/>
    <w:rsid w:val="00F34B48"/>
    <w:rsid w:val="00F357FD"/>
    <w:rsid w:val="00F35916"/>
    <w:rsid w:val="00F374CF"/>
    <w:rsid w:val="00F37BD3"/>
    <w:rsid w:val="00F40112"/>
    <w:rsid w:val="00F40517"/>
    <w:rsid w:val="00F41F80"/>
    <w:rsid w:val="00F4289B"/>
    <w:rsid w:val="00F42C57"/>
    <w:rsid w:val="00F430A8"/>
    <w:rsid w:val="00F431ED"/>
    <w:rsid w:val="00F43F67"/>
    <w:rsid w:val="00F44454"/>
    <w:rsid w:val="00F44DBA"/>
    <w:rsid w:val="00F44DCE"/>
    <w:rsid w:val="00F473EF"/>
    <w:rsid w:val="00F527B8"/>
    <w:rsid w:val="00F52994"/>
    <w:rsid w:val="00F5385B"/>
    <w:rsid w:val="00F54919"/>
    <w:rsid w:val="00F57121"/>
    <w:rsid w:val="00F57A4F"/>
    <w:rsid w:val="00F62470"/>
    <w:rsid w:val="00F62CA3"/>
    <w:rsid w:val="00F63548"/>
    <w:rsid w:val="00F6376E"/>
    <w:rsid w:val="00F642CA"/>
    <w:rsid w:val="00F65042"/>
    <w:rsid w:val="00F65117"/>
    <w:rsid w:val="00F652DD"/>
    <w:rsid w:val="00F66321"/>
    <w:rsid w:val="00F66406"/>
    <w:rsid w:val="00F66CCD"/>
    <w:rsid w:val="00F67B62"/>
    <w:rsid w:val="00F703BE"/>
    <w:rsid w:val="00F70423"/>
    <w:rsid w:val="00F71A48"/>
    <w:rsid w:val="00F71C24"/>
    <w:rsid w:val="00F71E8C"/>
    <w:rsid w:val="00F72A1F"/>
    <w:rsid w:val="00F72AA9"/>
    <w:rsid w:val="00F73B98"/>
    <w:rsid w:val="00F73F2D"/>
    <w:rsid w:val="00F762D6"/>
    <w:rsid w:val="00F76A4D"/>
    <w:rsid w:val="00F76F49"/>
    <w:rsid w:val="00F7777A"/>
    <w:rsid w:val="00F80C39"/>
    <w:rsid w:val="00F81512"/>
    <w:rsid w:val="00F81804"/>
    <w:rsid w:val="00F83AB0"/>
    <w:rsid w:val="00F845F0"/>
    <w:rsid w:val="00F851CA"/>
    <w:rsid w:val="00F86018"/>
    <w:rsid w:val="00F879FD"/>
    <w:rsid w:val="00F90ADE"/>
    <w:rsid w:val="00F90E83"/>
    <w:rsid w:val="00F90F2C"/>
    <w:rsid w:val="00F911EB"/>
    <w:rsid w:val="00F92E98"/>
    <w:rsid w:val="00F93ED9"/>
    <w:rsid w:val="00F95B59"/>
    <w:rsid w:val="00F970F3"/>
    <w:rsid w:val="00F977BA"/>
    <w:rsid w:val="00F9793D"/>
    <w:rsid w:val="00FA0030"/>
    <w:rsid w:val="00FA004D"/>
    <w:rsid w:val="00FA0A4C"/>
    <w:rsid w:val="00FA2A22"/>
    <w:rsid w:val="00FA319E"/>
    <w:rsid w:val="00FA32AE"/>
    <w:rsid w:val="00FA3835"/>
    <w:rsid w:val="00FA48FB"/>
    <w:rsid w:val="00FA6737"/>
    <w:rsid w:val="00FA72B5"/>
    <w:rsid w:val="00FA7AD3"/>
    <w:rsid w:val="00FB1FD6"/>
    <w:rsid w:val="00FB21BE"/>
    <w:rsid w:val="00FB2AB0"/>
    <w:rsid w:val="00FB3C61"/>
    <w:rsid w:val="00FB4FB3"/>
    <w:rsid w:val="00FB5759"/>
    <w:rsid w:val="00FB62A8"/>
    <w:rsid w:val="00FB727E"/>
    <w:rsid w:val="00FB7D28"/>
    <w:rsid w:val="00FC0D34"/>
    <w:rsid w:val="00FC3742"/>
    <w:rsid w:val="00FC3C36"/>
    <w:rsid w:val="00FC4979"/>
    <w:rsid w:val="00FC512B"/>
    <w:rsid w:val="00FC592F"/>
    <w:rsid w:val="00FC5BE8"/>
    <w:rsid w:val="00FC7FD0"/>
    <w:rsid w:val="00FD016E"/>
    <w:rsid w:val="00FD0406"/>
    <w:rsid w:val="00FD0DFF"/>
    <w:rsid w:val="00FD2447"/>
    <w:rsid w:val="00FD5AD1"/>
    <w:rsid w:val="00FD5BCE"/>
    <w:rsid w:val="00FD5FB0"/>
    <w:rsid w:val="00FD64C4"/>
    <w:rsid w:val="00FE09A7"/>
    <w:rsid w:val="00FE0EFF"/>
    <w:rsid w:val="00FE1799"/>
    <w:rsid w:val="00FE209B"/>
    <w:rsid w:val="00FE33B3"/>
    <w:rsid w:val="00FE4FFC"/>
    <w:rsid w:val="00FE5977"/>
    <w:rsid w:val="00FE6FE6"/>
    <w:rsid w:val="00FE743D"/>
    <w:rsid w:val="00FE7C53"/>
    <w:rsid w:val="00FF070D"/>
    <w:rsid w:val="00FF0DBD"/>
    <w:rsid w:val="00FF16F6"/>
    <w:rsid w:val="00FF2116"/>
    <w:rsid w:val="00FF4166"/>
    <w:rsid w:val="00FF5913"/>
    <w:rsid w:val="00FF6033"/>
    <w:rsid w:val="00FF7049"/>
    <w:rsid w:val="3DFCECEE"/>
    <w:rsid w:val="6F57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094B4C"/>
  <w15:docId w15:val="{BED5747C-D0ED-47B0-942F-4AD96E1B0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F2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2801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pPr>
      <w:spacing w:before="120" w:after="120"/>
      <w:ind w:firstLineChars="200" w:firstLine="200"/>
      <w:jc w:val="left"/>
      <w:outlineLvl w:val="0"/>
    </w:pPr>
    <w:rPr>
      <w:rFonts w:asciiTheme="majorHAnsi" w:hAnsiTheme="majorHAnsi" w:cstheme="majorBidi"/>
      <w:bCs/>
      <w:szCs w:val="32"/>
    </w:rPr>
  </w:style>
  <w:style w:type="paragraph" w:styleId="ae">
    <w:name w:val="annotation subject"/>
    <w:basedOn w:val="a3"/>
    <w:next w:val="a3"/>
    <w:link w:val="af"/>
    <w:uiPriority w:val="99"/>
    <w:unhideWhenUsed/>
    <w:qFormat/>
    <w:rPr>
      <w:b/>
      <w:bCs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page number"/>
    <w:basedOn w:val="a0"/>
    <w:uiPriority w:val="99"/>
    <w:semiHidden/>
    <w:unhideWhenUsed/>
  </w:style>
  <w:style w:type="character" w:styleId="af3">
    <w:name w:val="FollowedHyperlink"/>
    <w:basedOn w:val="a0"/>
    <w:uiPriority w:val="99"/>
    <w:unhideWhenUsed/>
    <w:qFormat/>
    <w:rPr>
      <w:color w:val="954F72" w:themeColor="followedHyperlink"/>
      <w:u w:val="single"/>
    </w:rPr>
  </w:style>
  <w:style w:type="character" w:styleId="af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5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table" w:customStyle="1" w:styleId="11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character" w:customStyle="1" w:styleId="ad">
    <w:name w:val="标题 字符"/>
    <w:basedOn w:val="a0"/>
    <w:link w:val="ac"/>
    <w:uiPriority w:val="10"/>
    <w:qFormat/>
    <w:rPr>
      <w:rFonts w:asciiTheme="majorHAnsi" w:hAnsiTheme="majorHAnsi" w:cstheme="majorBidi"/>
      <w:bCs/>
      <w:szCs w:val="32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</w:rPr>
  </w:style>
  <w:style w:type="character" w:customStyle="1" w:styleId="40">
    <w:name w:val="标题 4 字符"/>
    <w:basedOn w:val="a0"/>
    <w:link w:val="4"/>
    <w:uiPriority w:val="9"/>
    <w:qFormat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30">
    <w:name w:val="标题 3 字符"/>
    <w:basedOn w:val="a0"/>
    <w:link w:val="3"/>
    <w:uiPriority w:val="9"/>
    <w:semiHidden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paragraph" w:styleId="af6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2801C0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selectable-text">
    <w:name w:val="selectable-text"/>
    <w:basedOn w:val="a0"/>
    <w:rsid w:val="001B6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3DC28-1051-465E-B46C-FE811BDD2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453</Words>
  <Characters>2584</Characters>
  <Application>Microsoft Office Word</Application>
  <DocSecurity>0</DocSecurity>
  <Lines>21</Lines>
  <Paragraphs>6</Paragraphs>
  <ScaleCrop>false</ScaleCrop>
  <Company>JinkoSolar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mao olivia</dc:creator>
  <cp:lastModifiedBy>孙志敏</cp:lastModifiedBy>
  <cp:revision>4</cp:revision>
  <cp:lastPrinted>2020-06-19T17:05:00Z</cp:lastPrinted>
  <dcterms:created xsi:type="dcterms:W3CDTF">2025-11-03T07:29:00Z</dcterms:created>
  <dcterms:modified xsi:type="dcterms:W3CDTF">2025-11-03T07:36:00Z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EC1894164213464486E1E0CE81223936</vt:lpwstr>
  </property>
  <property fmtid="{D5CDD505-2E9C-101B-9397-08002B2CF9AE}" pid="4" name="JKClassification">
    <vt:lpwstr>外来文件</vt:lpwstr>
  </property>
</Properties>
</file>