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D751A" w14:textId="77777777" w:rsidR="00CC59CF" w:rsidRPr="001B7FA7" w:rsidRDefault="00CC59CF" w:rsidP="000E46AC">
      <w:pPr>
        <w:adjustRightInd w:val="0"/>
        <w:snapToGrid w:val="0"/>
        <w:ind w:firstLineChars="200" w:firstLine="643"/>
        <w:jc w:val="center"/>
        <w:rPr>
          <w:b/>
          <w:color w:val="000000" w:themeColor="text1"/>
          <w:sz w:val="32"/>
        </w:rPr>
      </w:pPr>
      <w:r w:rsidRPr="001B7FA7">
        <w:rPr>
          <w:b/>
          <w:color w:val="000000" w:themeColor="text1"/>
          <w:sz w:val="32"/>
        </w:rPr>
        <w:t>合肥颀中科技股份有限公司</w:t>
      </w:r>
    </w:p>
    <w:p w14:paraId="6C1227DB" w14:textId="77777777" w:rsidR="00CC59CF" w:rsidRPr="001B7FA7" w:rsidRDefault="00CC59CF" w:rsidP="00CC59CF">
      <w:pPr>
        <w:adjustRightInd w:val="0"/>
        <w:snapToGrid w:val="0"/>
        <w:ind w:firstLineChars="200" w:firstLine="643"/>
        <w:jc w:val="center"/>
        <w:rPr>
          <w:b/>
          <w:color w:val="000000" w:themeColor="text1"/>
          <w:sz w:val="32"/>
        </w:rPr>
      </w:pPr>
      <w:r w:rsidRPr="001B7FA7">
        <w:rPr>
          <w:b/>
          <w:color w:val="000000" w:themeColor="text1"/>
          <w:sz w:val="32"/>
        </w:rPr>
        <w:t>投资者关系活动记录表</w:t>
      </w:r>
    </w:p>
    <w:p w14:paraId="0F8FEC5B" w14:textId="02AC8D0F" w:rsidR="00CC59CF" w:rsidRPr="001B7FA7" w:rsidRDefault="00CC59CF" w:rsidP="00254929">
      <w:pPr>
        <w:adjustRightInd w:val="0"/>
        <w:snapToGrid w:val="0"/>
        <w:spacing w:line="360" w:lineRule="auto"/>
        <w:jc w:val="right"/>
        <w:rPr>
          <w:rFonts w:eastAsiaTheme="minorEastAsia"/>
          <w:color w:val="000000" w:themeColor="text1"/>
          <w:sz w:val="24"/>
        </w:rPr>
      </w:pPr>
      <w:r w:rsidRPr="001B7FA7">
        <w:rPr>
          <w:color w:val="000000" w:themeColor="text1"/>
          <w:sz w:val="24"/>
        </w:rPr>
        <w:t>编号：</w:t>
      </w:r>
      <w:r w:rsidR="005301D9">
        <w:rPr>
          <w:color w:val="000000" w:themeColor="text1"/>
          <w:sz w:val="24"/>
        </w:rPr>
        <w:t>202</w:t>
      </w:r>
      <w:r w:rsidR="005301D9">
        <w:rPr>
          <w:rFonts w:hint="eastAsia"/>
          <w:color w:val="000000" w:themeColor="text1"/>
          <w:sz w:val="24"/>
        </w:rPr>
        <w:t>5</w:t>
      </w:r>
      <w:r w:rsidR="008A48E2" w:rsidRPr="001B7FA7">
        <w:rPr>
          <w:color w:val="000000" w:themeColor="text1"/>
          <w:sz w:val="24"/>
        </w:rPr>
        <w:t>-0</w:t>
      </w:r>
      <w:r w:rsidR="00863CBC">
        <w:rPr>
          <w:rFonts w:hint="eastAsia"/>
          <w:color w:val="000000" w:themeColor="text1"/>
          <w:sz w:val="24"/>
        </w:rPr>
        <w:t>11</w:t>
      </w:r>
    </w:p>
    <w:tbl>
      <w:tblPr>
        <w:tblW w:w="97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6804"/>
      </w:tblGrid>
      <w:tr w:rsidR="00280EF1" w:rsidRPr="001B7FA7" w14:paraId="75D7283D" w14:textId="77777777" w:rsidTr="000F4AAF">
        <w:trPr>
          <w:trHeight w:val="1951"/>
          <w:jc w:val="center"/>
        </w:trPr>
        <w:tc>
          <w:tcPr>
            <w:tcW w:w="2983" w:type="dxa"/>
            <w:shd w:val="clear" w:color="auto" w:fill="auto"/>
            <w:noWrap/>
            <w:vAlign w:val="center"/>
            <w:hideMark/>
          </w:tcPr>
          <w:p w14:paraId="1F6B12D6" w14:textId="77777777" w:rsidR="00CC59CF" w:rsidRPr="001B7FA7" w:rsidRDefault="00CC59CF" w:rsidP="005207B1">
            <w:pPr>
              <w:widowControl/>
              <w:jc w:val="left"/>
              <w:rPr>
                <w:color w:val="000000" w:themeColor="text1"/>
                <w:kern w:val="0"/>
                <w:sz w:val="24"/>
                <w:szCs w:val="22"/>
              </w:rPr>
            </w:pPr>
            <w:r w:rsidRPr="001B7FA7">
              <w:rPr>
                <w:color w:val="000000" w:themeColor="text1"/>
                <w:kern w:val="0"/>
                <w:sz w:val="24"/>
                <w:szCs w:val="22"/>
              </w:rPr>
              <w:t>投资者关系活动类别</w:t>
            </w:r>
          </w:p>
        </w:tc>
        <w:tc>
          <w:tcPr>
            <w:tcW w:w="6804" w:type="dxa"/>
            <w:shd w:val="clear" w:color="auto" w:fill="auto"/>
            <w:noWrap/>
            <w:vAlign w:val="center"/>
          </w:tcPr>
          <w:p w14:paraId="69BE62EC" w14:textId="756FC0F3" w:rsidR="00CC59CF" w:rsidRPr="009C7B54" w:rsidRDefault="000469CC"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特定对象调研          □分析师会议</w:t>
            </w:r>
          </w:p>
          <w:p w14:paraId="47E5E701" w14:textId="4F8774BF"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□媒体采访              </w:t>
            </w:r>
            <w:r w:rsidR="00126264" w:rsidRPr="009C7B54">
              <w:rPr>
                <w:rFonts w:ascii="宋体" w:hAnsi="宋体"/>
                <w:color w:val="000000" w:themeColor="text1"/>
                <w:kern w:val="0"/>
                <w:sz w:val="24"/>
                <w:szCs w:val="22"/>
              </w:rPr>
              <w:t>□</w:t>
            </w:r>
            <w:r w:rsidRPr="009C7B54">
              <w:rPr>
                <w:rFonts w:ascii="宋体" w:hAnsi="宋体"/>
                <w:color w:val="000000" w:themeColor="text1"/>
                <w:kern w:val="0"/>
                <w:sz w:val="24"/>
                <w:szCs w:val="22"/>
              </w:rPr>
              <w:t>业绩说明会</w:t>
            </w:r>
          </w:p>
          <w:p w14:paraId="59DBE116" w14:textId="0747C0B2"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 xml:space="preserve">□新闻发布会            </w:t>
            </w:r>
            <w:r w:rsidR="007D6016" w:rsidRPr="009C7B54">
              <w:rPr>
                <w:rFonts w:ascii="宋体" w:hAnsi="宋体"/>
                <w:color w:val="000000" w:themeColor="text1"/>
                <w:kern w:val="0"/>
                <w:sz w:val="24"/>
                <w:szCs w:val="22"/>
              </w:rPr>
              <w:t>□</w:t>
            </w:r>
            <w:r w:rsidRPr="009C7B54">
              <w:rPr>
                <w:rFonts w:ascii="宋体" w:hAnsi="宋体"/>
                <w:color w:val="000000" w:themeColor="text1"/>
                <w:kern w:val="0"/>
                <w:sz w:val="24"/>
                <w:szCs w:val="22"/>
              </w:rPr>
              <w:t>路演/反路演活动</w:t>
            </w:r>
          </w:p>
          <w:p w14:paraId="6356ED05" w14:textId="03190608" w:rsidR="00CC59CF" w:rsidRPr="009C7B54" w:rsidRDefault="00965AD7"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 xml:space="preserve">现场参加              </w:t>
            </w:r>
            <w:r w:rsidR="00393CA2" w:rsidRPr="009C7B54">
              <w:rPr>
                <w:rFonts w:ascii="宋体" w:hAnsi="宋体"/>
                <w:color w:val="000000" w:themeColor="text1"/>
                <w:kern w:val="0"/>
                <w:sz w:val="24"/>
                <w:szCs w:val="22"/>
              </w:rPr>
              <w:sym w:font="Wingdings 2" w:char="F052"/>
            </w:r>
            <w:r w:rsidR="00CC59CF" w:rsidRPr="009C7B54">
              <w:rPr>
                <w:rFonts w:ascii="宋体" w:hAnsi="宋体"/>
                <w:color w:val="000000" w:themeColor="text1"/>
                <w:kern w:val="0"/>
                <w:sz w:val="24"/>
                <w:szCs w:val="22"/>
              </w:rPr>
              <w:t>电话会议</w:t>
            </w:r>
          </w:p>
          <w:p w14:paraId="18CFC577" w14:textId="77777777" w:rsidR="00CC59CF" w:rsidRPr="009C7B54" w:rsidRDefault="00CC59CF" w:rsidP="005207B1">
            <w:pPr>
              <w:widowControl/>
              <w:rPr>
                <w:rFonts w:ascii="宋体" w:hAnsi="宋体"/>
                <w:color w:val="000000" w:themeColor="text1"/>
                <w:kern w:val="0"/>
                <w:sz w:val="24"/>
                <w:szCs w:val="22"/>
              </w:rPr>
            </w:pPr>
            <w:r w:rsidRPr="009C7B54">
              <w:rPr>
                <w:rFonts w:ascii="宋体" w:hAnsi="宋体"/>
                <w:color w:val="000000" w:themeColor="text1"/>
                <w:kern w:val="0"/>
                <w:sz w:val="24"/>
                <w:szCs w:val="22"/>
              </w:rPr>
              <w:t>□其他（请文字说明其他活动内容）</w:t>
            </w:r>
          </w:p>
        </w:tc>
      </w:tr>
      <w:tr w:rsidR="00280EF1" w:rsidRPr="00DA48B8" w14:paraId="5B79EB78" w14:textId="77777777" w:rsidTr="00B72927">
        <w:trPr>
          <w:trHeight w:val="659"/>
          <w:jc w:val="center"/>
        </w:trPr>
        <w:tc>
          <w:tcPr>
            <w:tcW w:w="2983" w:type="dxa"/>
            <w:shd w:val="clear" w:color="auto" w:fill="auto"/>
            <w:noWrap/>
            <w:vAlign w:val="center"/>
            <w:hideMark/>
          </w:tcPr>
          <w:p w14:paraId="5A2FAD56" w14:textId="2E9BACBB" w:rsidR="00CC59CF" w:rsidRPr="00BD1AB4" w:rsidRDefault="00CC59CF" w:rsidP="00F36957">
            <w:pPr>
              <w:widowControl/>
              <w:spacing w:before="120" w:after="120"/>
              <w:jc w:val="left"/>
              <w:rPr>
                <w:rFonts w:ascii="宋体" w:hAnsi="宋体"/>
                <w:color w:val="000000" w:themeColor="text1"/>
                <w:kern w:val="0"/>
                <w:sz w:val="24"/>
                <w:szCs w:val="22"/>
              </w:rPr>
            </w:pPr>
            <w:r w:rsidRPr="00BD1AB4">
              <w:rPr>
                <w:rFonts w:ascii="宋体" w:hAnsi="宋体"/>
                <w:color w:val="000000" w:themeColor="text1"/>
                <w:kern w:val="0"/>
                <w:sz w:val="24"/>
                <w:szCs w:val="22"/>
              </w:rPr>
              <w:t>来访单位名称</w:t>
            </w:r>
          </w:p>
        </w:tc>
        <w:tc>
          <w:tcPr>
            <w:tcW w:w="6804" w:type="dxa"/>
            <w:shd w:val="clear" w:color="auto" w:fill="auto"/>
            <w:noWrap/>
            <w:vAlign w:val="center"/>
            <w:hideMark/>
          </w:tcPr>
          <w:p w14:paraId="72199BC6" w14:textId="330593CF" w:rsidR="002A7728" w:rsidRPr="00F36957" w:rsidRDefault="009755BB" w:rsidP="00307E9C">
            <w:pPr>
              <w:widowControl/>
              <w:spacing w:before="120" w:after="120"/>
              <w:rPr>
                <w:rFonts w:ascii="宋体" w:hAnsi="宋体"/>
                <w:color w:val="000000" w:themeColor="text1"/>
                <w:kern w:val="0"/>
                <w:sz w:val="24"/>
                <w:szCs w:val="22"/>
              </w:rPr>
            </w:pPr>
            <w:r w:rsidRPr="009755BB">
              <w:rPr>
                <w:rFonts w:ascii="宋体" w:hAnsi="宋体" w:hint="eastAsia"/>
                <w:color w:val="000000" w:themeColor="text1"/>
                <w:kern w:val="0"/>
                <w:sz w:val="24"/>
                <w:szCs w:val="22"/>
              </w:rPr>
              <w:t>中泰证券</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财通证券</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国泰海通证券</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中信证券</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申万宏源</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国信证券</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华富基金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醇厚基金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圆信永丰基金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申万菱信基金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中庚基金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兴全基金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浦银安盛基金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上银基金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西部利得基金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华宝基金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平安养老</w:t>
            </w:r>
            <w:r>
              <w:rPr>
                <w:rFonts w:ascii="宋体" w:hAnsi="宋体" w:hint="eastAsia"/>
                <w:color w:val="000000" w:themeColor="text1"/>
                <w:kern w:val="0"/>
                <w:sz w:val="24"/>
                <w:szCs w:val="22"/>
              </w:rPr>
              <w:t>基金、</w:t>
            </w:r>
            <w:r w:rsidRPr="009755BB">
              <w:rPr>
                <w:rFonts w:ascii="宋体" w:hAnsi="宋体" w:hint="eastAsia"/>
                <w:color w:val="000000" w:themeColor="text1"/>
                <w:kern w:val="0"/>
                <w:sz w:val="24"/>
                <w:szCs w:val="22"/>
              </w:rPr>
              <w:t>山西资管</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上海自营</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永赢基金</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牧鑫资产</w:t>
            </w:r>
            <w:r>
              <w:rPr>
                <w:rFonts w:ascii="宋体" w:hAnsi="宋体" w:hint="eastAsia"/>
                <w:color w:val="000000" w:themeColor="text1"/>
                <w:kern w:val="0"/>
                <w:sz w:val="24"/>
                <w:szCs w:val="22"/>
              </w:rPr>
              <w:t>、</w:t>
            </w:r>
            <w:r w:rsidRPr="009755BB">
              <w:rPr>
                <w:rFonts w:ascii="宋体" w:hAnsi="宋体" w:hint="eastAsia"/>
                <w:color w:val="000000" w:themeColor="text1"/>
                <w:kern w:val="0"/>
                <w:sz w:val="24"/>
                <w:szCs w:val="22"/>
              </w:rPr>
              <w:t>农银汇理基金</w:t>
            </w:r>
            <w:r w:rsidR="004D7C6A">
              <w:rPr>
                <w:rFonts w:ascii="宋体" w:hAnsi="宋体" w:hint="eastAsia"/>
                <w:color w:val="000000" w:themeColor="text1"/>
                <w:kern w:val="0"/>
                <w:sz w:val="24"/>
                <w:szCs w:val="22"/>
              </w:rPr>
              <w:t>等</w:t>
            </w:r>
          </w:p>
        </w:tc>
      </w:tr>
      <w:tr w:rsidR="000A1F45" w:rsidRPr="001B7FA7" w14:paraId="2C070CD2" w14:textId="77777777" w:rsidTr="00F36957">
        <w:trPr>
          <w:trHeight w:val="567"/>
          <w:jc w:val="center"/>
        </w:trPr>
        <w:tc>
          <w:tcPr>
            <w:tcW w:w="2983" w:type="dxa"/>
            <w:shd w:val="clear" w:color="auto" w:fill="auto"/>
            <w:noWrap/>
            <w:vAlign w:val="center"/>
            <w:hideMark/>
          </w:tcPr>
          <w:p w14:paraId="6F4B5433"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时间</w:t>
            </w:r>
          </w:p>
        </w:tc>
        <w:tc>
          <w:tcPr>
            <w:tcW w:w="6804" w:type="dxa"/>
            <w:shd w:val="clear" w:color="auto" w:fill="auto"/>
            <w:noWrap/>
            <w:vAlign w:val="center"/>
            <w:hideMark/>
          </w:tcPr>
          <w:p w14:paraId="37EA212A" w14:textId="09EF0D0E" w:rsidR="000A1F45" w:rsidRPr="00E13DC7" w:rsidRDefault="000A1F45" w:rsidP="00FC5896">
            <w:pPr>
              <w:widowControl/>
              <w:rPr>
                <w:color w:val="000000" w:themeColor="text1"/>
                <w:kern w:val="0"/>
                <w:sz w:val="24"/>
                <w:szCs w:val="22"/>
              </w:rPr>
            </w:pPr>
            <w:r>
              <w:rPr>
                <w:color w:val="000000" w:themeColor="text1"/>
                <w:kern w:val="0"/>
                <w:sz w:val="24"/>
                <w:szCs w:val="22"/>
              </w:rPr>
              <w:t>202</w:t>
            </w:r>
            <w:r>
              <w:rPr>
                <w:rFonts w:hint="eastAsia"/>
                <w:color w:val="000000" w:themeColor="text1"/>
                <w:kern w:val="0"/>
                <w:sz w:val="24"/>
                <w:szCs w:val="22"/>
              </w:rPr>
              <w:t>5</w:t>
            </w:r>
            <w:r w:rsidRPr="00156164">
              <w:rPr>
                <w:color w:val="000000" w:themeColor="text1"/>
                <w:kern w:val="0"/>
                <w:sz w:val="24"/>
                <w:szCs w:val="22"/>
              </w:rPr>
              <w:t>年</w:t>
            </w:r>
            <w:r w:rsidR="00863CBC">
              <w:rPr>
                <w:rFonts w:hint="eastAsia"/>
                <w:color w:val="000000" w:themeColor="text1"/>
                <w:kern w:val="0"/>
                <w:sz w:val="24"/>
                <w:szCs w:val="22"/>
              </w:rPr>
              <w:t>11</w:t>
            </w:r>
            <w:r w:rsidRPr="00156164">
              <w:rPr>
                <w:color w:val="000000" w:themeColor="text1"/>
                <w:kern w:val="0"/>
                <w:sz w:val="24"/>
                <w:szCs w:val="22"/>
              </w:rPr>
              <w:t>月</w:t>
            </w:r>
            <w:r w:rsidR="00FC5896">
              <w:rPr>
                <w:color w:val="000000" w:themeColor="text1"/>
                <w:kern w:val="0"/>
                <w:sz w:val="24"/>
                <w:szCs w:val="22"/>
              </w:rPr>
              <w:t>7</w:t>
            </w:r>
            <w:r w:rsidRPr="00156164">
              <w:rPr>
                <w:color w:val="000000" w:themeColor="text1"/>
                <w:kern w:val="0"/>
                <w:sz w:val="24"/>
                <w:szCs w:val="22"/>
              </w:rPr>
              <w:t>日</w:t>
            </w:r>
          </w:p>
        </w:tc>
      </w:tr>
      <w:tr w:rsidR="000A1F45" w:rsidRPr="001B7FA7" w14:paraId="3E104750" w14:textId="77777777" w:rsidTr="005A17CC">
        <w:trPr>
          <w:trHeight w:val="1203"/>
          <w:jc w:val="center"/>
        </w:trPr>
        <w:tc>
          <w:tcPr>
            <w:tcW w:w="2983" w:type="dxa"/>
            <w:shd w:val="clear" w:color="auto" w:fill="auto"/>
            <w:noWrap/>
            <w:vAlign w:val="center"/>
          </w:tcPr>
          <w:p w14:paraId="25838F7C" w14:textId="77777777" w:rsidR="000A1F45" w:rsidRPr="00BD1AB4" w:rsidRDefault="000A1F45" w:rsidP="005207B1">
            <w:pPr>
              <w:widowControl/>
              <w:jc w:val="left"/>
              <w:rPr>
                <w:rFonts w:ascii="宋体" w:hAnsi="宋体"/>
                <w:color w:val="000000" w:themeColor="text1"/>
                <w:kern w:val="0"/>
                <w:sz w:val="24"/>
                <w:szCs w:val="22"/>
              </w:rPr>
            </w:pPr>
            <w:r w:rsidRPr="00BD1AB4">
              <w:rPr>
                <w:rFonts w:ascii="宋体" w:hAnsi="宋体"/>
                <w:color w:val="000000" w:themeColor="text1"/>
                <w:kern w:val="0"/>
                <w:sz w:val="24"/>
                <w:szCs w:val="22"/>
              </w:rPr>
              <w:t>上市公司接待人员姓名</w:t>
            </w:r>
          </w:p>
        </w:tc>
        <w:tc>
          <w:tcPr>
            <w:tcW w:w="6804" w:type="dxa"/>
            <w:shd w:val="clear" w:color="auto" w:fill="auto"/>
            <w:noWrap/>
            <w:vAlign w:val="center"/>
          </w:tcPr>
          <w:p w14:paraId="34262DC7" w14:textId="09A50044" w:rsidR="009755BB" w:rsidRDefault="009755BB" w:rsidP="006B0AE0">
            <w:pPr>
              <w:widowControl/>
              <w:rPr>
                <w:rFonts w:ascii="宋体" w:hAnsi="宋体"/>
                <w:color w:val="000000"/>
                <w:kern w:val="0"/>
                <w:sz w:val="24"/>
                <w:szCs w:val="22"/>
              </w:rPr>
            </w:pPr>
            <w:r>
              <w:rPr>
                <w:rFonts w:ascii="宋体" w:hAnsi="宋体" w:hint="eastAsia"/>
                <w:color w:val="000000"/>
                <w:kern w:val="0"/>
                <w:sz w:val="24"/>
                <w:szCs w:val="22"/>
              </w:rPr>
              <w:t>总经理：杨宗铭</w:t>
            </w:r>
          </w:p>
          <w:p w14:paraId="62E67480" w14:textId="3A88FB87" w:rsidR="00C54A0D" w:rsidRPr="009A69A3" w:rsidRDefault="000A1F45" w:rsidP="006B0AE0">
            <w:pPr>
              <w:widowControl/>
              <w:rPr>
                <w:rFonts w:ascii="宋体" w:hAnsi="宋体"/>
                <w:color w:val="000000"/>
                <w:kern w:val="0"/>
                <w:sz w:val="24"/>
                <w:szCs w:val="22"/>
              </w:rPr>
            </w:pPr>
            <w:r w:rsidRPr="00BD1AB4">
              <w:rPr>
                <w:rFonts w:ascii="宋体" w:hAnsi="宋体"/>
                <w:color w:val="000000"/>
                <w:kern w:val="0"/>
                <w:sz w:val="24"/>
                <w:szCs w:val="22"/>
              </w:rPr>
              <w:t>副总经理、董事会秘书、财务总监：余成强</w:t>
            </w:r>
          </w:p>
        </w:tc>
      </w:tr>
      <w:tr w:rsidR="000A1F45" w:rsidRPr="001B7FA7" w14:paraId="608B5A96" w14:textId="77777777" w:rsidTr="0025246B">
        <w:trPr>
          <w:trHeight w:val="416"/>
          <w:jc w:val="center"/>
        </w:trPr>
        <w:tc>
          <w:tcPr>
            <w:tcW w:w="2983" w:type="dxa"/>
            <w:shd w:val="clear" w:color="auto" w:fill="auto"/>
            <w:noWrap/>
            <w:vAlign w:val="center"/>
          </w:tcPr>
          <w:p w14:paraId="118CA8B9" w14:textId="77777777" w:rsidR="000A1F45" w:rsidRPr="001B7FA7" w:rsidRDefault="000A1F45" w:rsidP="005207B1">
            <w:pPr>
              <w:widowControl/>
              <w:jc w:val="left"/>
              <w:rPr>
                <w:b/>
                <w:color w:val="000000"/>
                <w:kern w:val="0"/>
                <w:sz w:val="24"/>
                <w:szCs w:val="22"/>
              </w:rPr>
            </w:pPr>
            <w:r w:rsidRPr="001B7FA7">
              <w:rPr>
                <w:b/>
                <w:color w:val="000000"/>
                <w:kern w:val="0"/>
                <w:sz w:val="24"/>
                <w:szCs w:val="22"/>
              </w:rPr>
              <w:t>投资者关系活动</w:t>
            </w:r>
          </w:p>
          <w:p w14:paraId="5C3180D2" w14:textId="77777777" w:rsidR="000A1F45" w:rsidRPr="001B7FA7" w:rsidRDefault="000A1F45" w:rsidP="005207B1">
            <w:pPr>
              <w:widowControl/>
              <w:jc w:val="left"/>
              <w:rPr>
                <w:b/>
                <w:color w:val="000000"/>
                <w:kern w:val="0"/>
                <w:sz w:val="24"/>
                <w:szCs w:val="22"/>
              </w:rPr>
            </w:pPr>
            <w:r w:rsidRPr="001B7FA7">
              <w:rPr>
                <w:b/>
                <w:color w:val="000000"/>
                <w:kern w:val="0"/>
                <w:sz w:val="24"/>
                <w:szCs w:val="22"/>
              </w:rPr>
              <w:t>主要内容介绍</w:t>
            </w:r>
          </w:p>
        </w:tc>
        <w:tc>
          <w:tcPr>
            <w:tcW w:w="6804" w:type="dxa"/>
            <w:shd w:val="clear" w:color="auto" w:fill="auto"/>
            <w:vAlign w:val="center"/>
          </w:tcPr>
          <w:p w14:paraId="275636E7" w14:textId="5AFF85DF" w:rsidR="000A1F45" w:rsidRPr="00280758" w:rsidRDefault="000A1F45" w:rsidP="003C2F7C">
            <w:pPr>
              <w:spacing w:line="300" w:lineRule="auto"/>
              <w:rPr>
                <w:rFonts w:ascii="宋体" w:hAnsi="宋体"/>
                <w:b/>
                <w:color w:val="000000" w:themeColor="text1"/>
                <w:kern w:val="0"/>
                <w:sz w:val="24"/>
                <w:szCs w:val="22"/>
              </w:rPr>
            </w:pPr>
            <w:r w:rsidRPr="00280758">
              <w:rPr>
                <w:rFonts w:ascii="宋体" w:hAnsi="宋体"/>
                <w:b/>
                <w:color w:val="000000" w:themeColor="text1"/>
                <w:kern w:val="0"/>
                <w:sz w:val="24"/>
                <w:szCs w:val="22"/>
              </w:rPr>
              <w:t>1</w:t>
            </w:r>
            <w:r w:rsidR="0016542F" w:rsidRPr="00280758">
              <w:rPr>
                <w:rFonts w:ascii="宋体" w:hAnsi="宋体" w:hint="eastAsia"/>
                <w:b/>
                <w:color w:val="000000" w:themeColor="text1"/>
                <w:kern w:val="0"/>
                <w:sz w:val="24"/>
                <w:szCs w:val="22"/>
              </w:rPr>
              <w:t>.</w:t>
            </w:r>
            <w:r w:rsidRPr="00280758">
              <w:rPr>
                <w:rFonts w:ascii="宋体" w:hAnsi="宋体" w:hint="eastAsia"/>
                <w:b/>
                <w:color w:val="000000" w:themeColor="text1"/>
                <w:kern w:val="0"/>
                <w:sz w:val="24"/>
                <w:szCs w:val="22"/>
              </w:rPr>
              <w:t>问：</w:t>
            </w:r>
            <w:r w:rsidR="000359AF" w:rsidRPr="00280758">
              <w:rPr>
                <w:rFonts w:ascii="宋体" w:hAnsi="宋体" w:hint="eastAsia"/>
                <w:b/>
                <w:color w:val="000000" w:themeColor="text1"/>
                <w:kern w:val="0"/>
                <w:sz w:val="24"/>
                <w:szCs w:val="22"/>
              </w:rPr>
              <w:t>公司</w:t>
            </w:r>
            <w:r w:rsidR="005D6F92" w:rsidRPr="00280758">
              <w:rPr>
                <w:rFonts w:ascii="宋体" w:hAnsi="宋体" w:hint="eastAsia"/>
                <w:b/>
                <w:color w:val="000000" w:themeColor="text1"/>
                <w:kern w:val="0"/>
                <w:sz w:val="24"/>
              </w:rPr>
              <w:t>非显示</w:t>
            </w:r>
            <w:r w:rsidR="005D6F92" w:rsidRPr="00280758">
              <w:rPr>
                <w:rFonts w:ascii="宋体" w:hAnsi="宋体" w:hint="eastAsia"/>
                <w:b/>
                <w:color w:val="000000" w:themeColor="text1"/>
                <w:kern w:val="0"/>
                <w:sz w:val="24"/>
                <w:szCs w:val="22"/>
              </w:rPr>
              <w:t>驱动芯片</w:t>
            </w:r>
            <w:r w:rsidR="003A1C08" w:rsidRPr="00280758">
              <w:rPr>
                <w:rFonts w:ascii="宋体" w:hAnsi="宋体" w:hint="eastAsia"/>
                <w:b/>
                <w:color w:val="000000" w:themeColor="text1"/>
                <w:kern w:val="0"/>
                <w:sz w:val="24"/>
                <w:szCs w:val="22"/>
              </w:rPr>
              <w:t>的主要业务是什么，</w:t>
            </w:r>
            <w:r w:rsidR="005D6F92" w:rsidRPr="00280758">
              <w:rPr>
                <w:rFonts w:ascii="宋体" w:hAnsi="宋体" w:hint="eastAsia"/>
                <w:b/>
                <w:color w:val="000000" w:themeColor="text1"/>
                <w:kern w:val="0"/>
                <w:sz w:val="24"/>
              </w:rPr>
              <w:t>应用在哪些领域</w:t>
            </w:r>
            <w:r w:rsidRPr="00280758">
              <w:rPr>
                <w:rFonts w:ascii="宋体" w:hAnsi="宋体" w:hint="eastAsia"/>
                <w:b/>
                <w:color w:val="000000" w:themeColor="text1"/>
                <w:kern w:val="0"/>
                <w:sz w:val="24"/>
              </w:rPr>
              <w:t>？</w:t>
            </w:r>
          </w:p>
          <w:p w14:paraId="560BFCC8" w14:textId="7B56AC0F" w:rsidR="000359AF" w:rsidRPr="00280758" w:rsidRDefault="000A1F45" w:rsidP="003C2F7C">
            <w:pPr>
              <w:spacing w:line="300" w:lineRule="auto"/>
              <w:rPr>
                <w:color w:val="000000" w:themeColor="text1"/>
              </w:rPr>
            </w:pPr>
            <w:r w:rsidRPr="00280758">
              <w:rPr>
                <w:rFonts w:ascii="宋体" w:hAnsi="宋体" w:hint="eastAsia"/>
                <w:color w:val="000000" w:themeColor="text1"/>
                <w:kern w:val="0"/>
                <w:sz w:val="24"/>
                <w:szCs w:val="22"/>
              </w:rPr>
              <w:t>答：</w:t>
            </w:r>
            <w:r w:rsidR="00023AB0" w:rsidRPr="00023AB0">
              <w:rPr>
                <w:rFonts w:ascii="宋体" w:hAnsi="宋体" w:hint="eastAsia"/>
                <w:color w:val="000000" w:themeColor="text1"/>
                <w:kern w:val="0"/>
                <w:sz w:val="24"/>
                <w:szCs w:val="22"/>
              </w:rPr>
              <w:t>公司非显示类芯片封测以电源管理芯片、射频前端芯片（射频开关、滤波器、功率放大器（PA）、低噪放（LNA）、双工器等）、功率器件为主，少部分为MCU（微控制单元）、MEMS（微机电系统）等其他类型芯片</w:t>
            </w:r>
            <w:r w:rsidR="00CF3888" w:rsidRPr="00280758">
              <w:rPr>
                <w:rFonts w:ascii="宋体" w:hAnsi="宋体" w:hint="eastAsia"/>
                <w:color w:val="000000" w:themeColor="text1"/>
                <w:kern w:val="0"/>
                <w:sz w:val="24"/>
                <w:szCs w:val="22"/>
              </w:rPr>
              <w:t>，可广泛用</w:t>
            </w:r>
            <w:r w:rsidR="0038100F" w:rsidRPr="00280758">
              <w:rPr>
                <w:rFonts w:ascii="宋体" w:hAnsi="宋体" w:hint="eastAsia"/>
                <w:color w:val="000000" w:themeColor="text1"/>
                <w:kern w:val="0"/>
                <w:sz w:val="24"/>
                <w:szCs w:val="22"/>
              </w:rPr>
              <w:t>于消费类电子、通讯、家电、工业控制等下游应用领域。</w:t>
            </w:r>
          </w:p>
          <w:p w14:paraId="0A2B8191" w14:textId="2C34B848" w:rsidR="000A1F45" w:rsidRPr="00280758" w:rsidRDefault="000A1F45" w:rsidP="00874C4D">
            <w:pPr>
              <w:spacing w:line="300" w:lineRule="auto"/>
              <w:rPr>
                <w:rFonts w:ascii="宋体" w:hAnsi="宋体"/>
                <w:b/>
                <w:color w:val="000000" w:themeColor="text1"/>
                <w:kern w:val="0"/>
                <w:sz w:val="24"/>
                <w:szCs w:val="22"/>
              </w:rPr>
            </w:pPr>
            <w:r w:rsidRPr="00280758">
              <w:rPr>
                <w:rFonts w:ascii="宋体" w:hAnsi="宋体"/>
                <w:b/>
                <w:color w:val="000000" w:themeColor="text1"/>
                <w:kern w:val="0"/>
                <w:sz w:val="24"/>
                <w:szCs w:val="22"/>
              </w:rPr>
              <w:t>2</w:t>
            </w:r>
            <w:r w:rsidR="0016542F" w:rsidRPr="00280758">
              <w:rPr>
                <w:rFonts w:ascii="宋体" w:hAnsi="宋体" w:hint="eastAsia"/>
                <w:b/>
                <w:color w:val="000000" w:themeColor="text1"/>
                <w:kern w:val="0"/>
                <w:sz w:val="24"/>
                <w:szCs w:val="22"/>
              </w:rPr>
              <w:t>.</w:t>
            </w:r>
            <w:r w:rsidRPr="00280758">
              <w:rPr>
                <w:rFonts w:ascii="宋体" w:hAnsi="宋体" w:hint="eastAsia"/>
                <w:b/>
                <w:color w:val="000000" w:themeColor="text1"/>
                <w:kern w:val="0"/>
                <w:sz w:val="24"/>
              </w:rPr>
              <w:t>问：</w:t>
            </w:r>
            <w:r w:rsidR="009A2CD3" w:rsidRPr="00280758">
              <w:rPr>
                <w:rFonts w:ascii="宋体" w:hAnsi="宋体" w:hint="eastAsia"/>
                <w:b/>
                <w:color w:val="000000" w:themeColor="text1"/>
                <w:kern w:val="0"/>
                <w:sz w:val="24"/>
              </w:rPr>
              <w:t>境内和境外客户结构的占比？</w:t>
            </w:r>
            <w:r w:rsidRPr="00280758">
              <w:rPr>
                <w:rFonts w:ascii="宋体" w:hAnsi="宋体"/>
                <w:b/>
                <w:color w:val="000000" w:themeColor="text1"/>
                <w:kern w:val="0"/>
                <w:sz w:val="24"/>
                <w:szCs w:val="22"/>
              </w:rPr>
              <w:t xml:space="preserve"> </w:t>
            </w:r>
          </w:p>
          <w:p w14:paraId="421640D0" w14:textId="04C1C780" w:rsidR="000A1F45" w:rsidRPr="00280758" w:rsidRDefault="000A1F45" w:rsidP="00874C4D">
            <w:pPr>
              <w:spacing w:line="300" w:lineRule="auto"/>
              <w:rPr>
                <w:rFonts w:ascii="宋体" w:hAnsi="宋体"/>
                <w:color w:val="000000" w:themeColor="text1"/>
                <w:kern w:val="0"/>
                <w:sz w:val="24"/>
                <w:szCs w:val="22"/>
              </w:rPr>
            </w:pPr>
            <w:r w:rsidRPr="00280758">
              <w:rPr>
                <w:rFonts w:ascii="宋体" w:hAnsi="宋体" w:hint="eastAsia"/>
                <w:color w:val="000000" w:themeColor="text1"/>
                <w:kern w:val="0"/>
                <w:sz w:val="24"/>
                <w:szCs w:val="22"/>
              </w:rPr>
              <w:t>答：</w:t>
            </w:r>
            <w:r w:rsidR="009A2CD3" w:rsidRPr="00280758">
              <w:rPr>
                <w:rFonts w:ascii="宋体" w:hAnsi="宋体" w:cs="宋体" w:hint="eastAsia"/>
                <w:color w:val="000000" w:themeColor="text1"/>
                <w:kern w:val="0"/>
                <w:sz w:val="24"/>
              </w:rPr>
              <w:t>202</w:t>
            </w:r>
            <w:r w:rsidR="00C7293D" w:rsidRPr="00280758">
              <w:rPr>
                <w:rFonts w:ascii="宋体" w:hAnsi="宋体" w:cs="宋体"/>
                <w:color w:val="000000" w:themeColor="text1"/>
                <w:kern w:val="0"/>
                <w:sz w:val="24"/>
              </w:rPr>
              <w:t>5</w:t>
            </w:r>
            <w:r w:rsidR="009A2CD3" w:rsidRPr="00280758">
              <w:rPr>
                <w:rFonts w:ascii="宋体" w:hAnsi="宋体" w:cs="宋体" w:hint="eastAsia"/>
                <w:color w:val="000000" w:themeColor="text1"/>
                <w:kern w:val="0"/>
                <w:sz w:val="24"/>
              </w:rPr>
              <w:t>年</w:t>
            </w:r>
            <w:r w:rsidR="00C7293D" w:rsidRPr="00280758">
              <w:rPr>
                <w:rFonts w:ascii="宋体" w:hAnsi="宋体" w:cs="宋体" w:hint="eastAsia"/>
                <w:color w:val="000000" w:themeColor="text1"/>
                <w:kern w:val="0"/>
                <w:sz w:val="24"/>
              </w:rPr>
              <w:t>第三季度</w:t>
            </w:r>
            <w:r w:rsidR="009A2CD3" w:rsidRPr="00280758">
              <w:rPr>
                <w:rFonts w:ascii="宋体" w:hAnsi="宋体" w:cs="宋体" w:hint="eastAsia"/>
                <w:color w:val="000000" w:themeColor="text1"/>
                <w:kern w:val="0"/>
                <w:sz w:val="24"/>
              </w:rPr>
              <w:t>，公司内销收入占比约</w:t>
            </w:r>
            <w:r w:rsidR="00C7293D" w:rsidRPr="00280758">
              <w:rPr>
                <w:rFonts w:ascii="宋体" w:hAnsi="宋体" w:cs="宋体"/>
                <w:color w:val="000000" w:themeColor="text1"/>
                <w:kern w:val="0"/>
                <w:sz w:val="24"/>
              </w:rPr>
              <w:t>74</w:t>
            </w:r>
            <w:r w:rsidR="009A2CD3" w:rsidRPr="00280758">
              <w:rPr>
                <w:rFonts w:ascii="宋体" w:hAnsi="宋体" w:cs="宋体" w:hint="eastAsia"/>
                <w:color w:val="000000" w:themeColor="text1"/>
                <w:kern w:val="0"/>
                <w:sz w:val="24"/>
              </w:rPr>
              <w:t>%，外销收入占比约</w:t>
            </w:r>
            <w:r w:rsidR="00C7293D" w:rsidRPr="00280758">
              <w:rPr>
                <w:rFonts w:ascii="宋体" w:hAnsi="宋体" w:cs="宋体"/>
                <w:color w:val="000000" w:themeColor="text1"/>
                <w:kern w:val="0"/>
                <w:sz w:val="24"/>
              </w:rPr>
              <w:t>26</w:t>
            </w:r>
            <w:r w:rsidR="009A2CD3" w:rsidRPr="00280758">
              <w:rPr>
                <w:rFonts w:ascii="宋体" w:hAnsi="宋体" w:cs="宋体" w:hint="eastAsia"/>
                <w:color w:val="000000" w:themeColor="text1"/>
                <w:kern w:val="0"/>
                <w:sz w:val="24"/>
              </w:rPr>
              <w:t>%。</w:t>
            </w:r>
          </w:p>
          <w:p w14:paraId="297318F3" w14:textId="6B88BB9B" w:rsidR="00B85DBC" w:rsidRPr="00280758" w:rsidRDefault="0038100F" w:rsidP="00B85DBC">
            <w:pPr>
              <w:spacing w:line="300" w:lineRule="auto"/>
              <w:rPr>
                <w:b/>
                <w:color w:val="000000" w:themeColor="text1"/>
                <w:sz w:val="24"/>
                <w:szCs w:val="30"/>
              </w:rPr>
            </w:pPr>
            <w:r w:rsidRPr="00280758">
              <w:rPr>
                <w:b/>
                <w:color w:val="000000" w:themeColor="text1"/>
                <w:kern w:val="0"/>
                <w:sz w:val="24"/>
                <w:szCs w:val="22"/>
              </w:rPr>
              <w:t>3</w:t>
            </w:r>
            <w:r w:rsidR="0016542F" w:rsidRPr="00280758">
              <w:rPr>
                <w:rFonts w:ascii="宋体" w:hAnsi="宋体" w:hint="eastAsia"/>
                <w:b/>
                <w:color w:val="000000" w:themeColor="text1"/>
                <w:kern w:val="0"/>
                <w:sz w:val="24"/>
                <w:szCs w:val="22"/>
              </w:rPr>
              <w:t>.</w:t>
            </w:r>
            <w:r w:rsidR="00B85DBC" w:rsidRPr="00280758">
              <w:rPr>
                <w:rFonts w:hint="eastAsia"/>
                <w:b/>
                <w:color w:val="000000" w:themeColor="text1"/>
                <w:sz w:val="24"/>
                <w:szCs w:val="30"/>
              </w:rPr>
              <w:t>问：</w:t>
            </w:r>
            <w:r w:rsidR="005D6F92" w:rsidRPr="00280758">
              <w:rPr>
                <w:rFonts w:hint="eastAsia"/>
                <w:b/>
                <w:color w:val="000000" w:themeColor="text1"/>
                <w:sz w:val="24"/>
                <w:szCs w:val="30"/>
              </w:rPr>
              <w:t>公司非显示业务的竞争优势</w:t>
            </w:r>
            <w:r w:rsidR="00B85DBC" w:rsidRPr="00280758">
              <w:rPr>
                <w:rFonts w:hint="eastAsia"/>
                <w:b/>
                <w:color w:val="000000" w:themeColor="text1"/>
                <w:sz w:val="24"/>
                <w:szCs w:val="30"/>
              </w:rPr>
              <w:t>？</w:t>
            </w:r>
          </w:p>
          <w:p w14:paraId="54932DB9" w14:textId="0EA468BE" w:rsidR="0038100F" w:rsidRPr="00280758" w:rsidRDefault="00B85DBC" w:rsidP="0038100F">
            <w:pPr>
              <w:spacing w:line="300" w:lineRule="auto"/>
              <w:rPr>
                <w:color w:val="000000" w:themeColor="text1"/>
              </w:rPr>
            </w:pPr>
            <w:r w:rsidRPr="00280758">
              <w:rPr>
                <w:rFonts w:hint="eastAsia"/>
                <w:color w:val="000000" w:themeColor="text1"/>
                <w:sz w:val="24"/>
                <w:szCs w:val="30"/>
              </w:rPr>
              <w:t>答：</w:t>
            </w:r>
            <w:r w:rsidR="002A2FF3" w:rsidRPr="00280758">
              <w:rPr>
                <w:rFonts w:ascii="宋体" w:hAnsi="宋体" w:hint="eastAsia"/>
                <w:color w:val="000000" w:themeColor="text1"/>
                <w:kern w:val="0"/>
                <w:sz w:val="24"/>
                <w:szCs w:val="22"/>
              </w:rPr>
              <w:t>依托在显示驱动芯片封测领域多年来的耕耘以及对凸块制造技术的积累，公司于2015年将业务拓展至非显示类芯片封测市场，目前该领域已日渐成为公司业务重要的组成部分以及未来重点发展的板块。公司现可为客户提供包括铜柱凸块（Cu Pillar）、铜镍金凸块（CuNiAu Bumping）、锡凸块（Sn Bumping）在内的多种高端金属凸块制造，同时大力发展基于砷化镓、氮化镓、钽酸锂等第二代、第三代半导体材料的凸块制造与封测</w:t>
            </w:r>
            <w:r w:rsidR="002A2FF3" w:rsidRPr="00280758">
              <w:rPr>
                <w:rFonts w:ascii="宋体" w:hAnsi="宋体" w:hint="eastAsia"/>
                <w:color w:val="000000" w:themeColor="text1"/>
                <w:kern w:val="0"/>
                <w:sz w:val="24"/>
                <w:szCs w:val="22"/>
              </w:rPr>
              <w:lastRenderedPageBreak/>
              <w:t>业务，</w:t>
            </w:r>
            <w:r w:rsidR="00F3150C">
              <w:rPr>
                <w:rFonts w:ascii="宋体" w:hAnsi="宋体" w:hint="eastAsia"/>
                <w:color w:val="000000" w:themeColor="text1"/>
                <w:kern w:val="0"/>
                <w:sz w:val="24"/>
                <w:szCs w:val="22"/>
              </w:rPr>
              <w:t>积极地</w:t>
            </w:r>
            <w:r w:rsidR="0038100F" w:rsidRPr="00280758">
              <w:rPr>
                <w:rFonts w:ascii="宋体" w:hAnsi="宋体" w:hint="eastAsia"/>
                <w:color w:val="000000" w:themeColor="text1"/>
                <w:kern w:val="0"/>
                <w:sz w:val="24"/>
                <w:szCs w:val="22"/>
              </w:rPr>
              <w:t>布局“FSM（正面金属化）+BGBM（背面减薄与金属化）+Cu Clip（铜片夹扣键合）”的先进封装组合，建立载板覆晶封装（FC）制程，优化公司产品布局，拓宽功率芯片应用领域，提升公司非显示类封测业务全制程服务能力，带动现有制程的业务拓展。</w:t>
            </w:r>
          </w:p>
          <w:p w14:paraId="2980687F" w14:textId="08F65206" w:rsidR="00437D1D" w:rsidRPr="00280758" w:rsidRDefault="0038100F" w:rsidP="00437D1D">
            <w:pPr>
              <w:spacing w:line="300" w:lineRule="auto"/>
              <w:rPr>
                <w:b/>
                <w:color w:val="000000" w:themeColor="text1"/>
                <w:kern w:val="0"/>
                <w:sz w:val="24"/>
                <w:szCs w:val="22"/>
              </w:rPr>
            </w:pPr>
            <w:r w:rsidRPr="00280758">
              <w:rPr>
                <w:b/>
                <w:color w:val="000000" w:themeColor="text1"/>
                <w:kern w:val="0"/>
                <w:sz w:val="24"/>
                <w:szCs w:val="22"/>
              </w:rPr>
              <w:t>4</w:t>
            </w:r>
            <w:r w:rsidR="0016542F" w:rsidRPr="00280758">
              <w:rPr>
                <w:rFonts w:ascii="宋体" w:hAnsi="宋体" w:hint="eastAsia"/>
                <w:b/>
                <w:color w:val="000000" w:themeColor="text1"/>
                <w:kern w:val="0"/>
                <w:sz w:val="24"/>
                <w:szCs w:val="22"/>
              </w:rPr>
              <w:t>.</w:t>
            </w:r>
            <w:r w:rsidR="00437D1D" w:rsidRPr="00280758">
              <w:rPr>
                <w:rFonts w:hint="eastAsia"/>
                <w:b/>
                <w:color w:val="000000" w:themeColor="text1"/>
                <w:kern w:val="0"/>
                <w:sz w:val="24"/>
                <w:szCs w:val="22"/>
              </w:rPr>
              <w:t>问：</w:t>
            </w:r>
            <w:r w:rsidR="00345CC2" w:rsidRPr="00280758">
              <w:rPr>
                <w:rFonts w:hint="eastAsia"/>
                <w:b/>
                <w:color w:val="000000" w:themeColor="text1"/>
                <w:kern w:val="0"/>
                <w:sz w:val="24"/>
                <w:szCs w:val="22"/>
              </w:rPr>
              <w:t>公司</w:t>
            </w:r>
            <w:r w:rsidR="005D6F92" w:rsidRPr="00280758">
              <w:rPr>
                <w:rFonts w:hint="eastAsia"/>
                <w:b/>
                <w:color w:val="000000" w:themeColor="text1"/>
                <w:kern w:val="0"/>
                <w:sz w:val="24"/>
                <w:szCs w:val="22"/>
              </w:rPr>
              <w:t>非显示业务的主要客户</w:t>
            </w:r>
            <w:r w:rsidR="00437D1D" w:rsidRPr="00280758">
              <w:rPr>
                <w:rFonts w:hint="eastAsia"/>
                <w:b/>
                <w:color w:val="000000" w:themeColor="text1"/>
                <w:kern w:val="0"/>
                <w:sz w:val="24"/>
                <w:szCs w:val="22"/>
              </w:rPr>
              <w:t>？</w:t>
            </w:r>
          </w:p>
          <w:p w14:paraId="7A4B3D9E" w14:textId="3C197C25" w:rsidR="00E16866" w:rsidRPr="00280758" w:rsidRDefault="00437D1D" w:rsidP="00437D1D">
            <w:pPr>
              <w:spacing w:line="300" w:lineRule="auto"/>
              <w:rPr>
                <w:color w:val="000000" w:themeColor="text1"/>
                <w:sz w:val="24"/>
                <w:szCs w:val="30"/>
              </w:rPr>
            </w:pPr>
            <w:r w:rsidRPr="00280758">
              <w:rPr>
                <w:rFonts w:hint="eastAsia"/>
                <w:color w:val="000000" w:themeColor="text1"/>
                <w:sz w:val="24"/>
                <w:szCs w:val="30"/>
              </w:rPr>
              <w:t>答：</w:t>
            </w:r>
            <w:r w:rsidR="00A9175C" w:rsidRPr="00280758">
              <w:rPr>
                <w:rFonts w:hint="eastAsia"/>
                <w:color w:val="000000" w:themeColor="text1"/>
                <w:sz w:val="24"/>
                <w:szCs w:val="30"/>
              </w:rPr>
              <w:t>公司非显示业务的主要客户有</w:t>
            </w:r>
            <w:r w:rsidR="00167C4A" w:rsidRPr="00280758">
              <w:rPr>
                <w:rFonts w:hint="eastAsia"/>
                <w:color w:val="000000" w:themeColor="text1"/>
                <w:sz w:val="24"/>
                <w:szCs w:val="30"/>
              </w:rPr>
              <w:t>昂瑞微、矽力杰、杰华特、南芯半导体、纳芯微、艾为电子、唯捷创芯</w:t>
            </w:r>
            <w:bookmarkStart w:id="0" w:name="_GoBack"/>
            <w:bookmarkEnd w:id="0"/>
            <w:r w:rsidR="00167C4A" w:rsidRPr="00280758">
              <w:rPr>
                <w:rFonts w:hint="eastAsia"/>
                <w:color w:val="000000" w:themeColor="text1"/>
                <w:sz w:val="24"/>
                <w:szCs w:val="30"/>
              </w:rPr>
              <w:t>等</w:t>
            </w:r>
          </w:p>
          <w:p w14:paraId="2E3A7663" w14:textId="08D37224" w:rsidR="008F7E9A" w:rsidRPr="00280758" w:rsidRDefault="0038100F" w:rsidP="008F7E9A">
            <w:pPr>
              <w:spacing w:line="300" w:lineRule="auto"/>
              <w:rPr>
                <w:rFonts w:ascii="宋体" w:hAnsi="宋体"/>
                <w:b/>
                <w:color w:val="000000" w:themeColor="text1"/>
                <w:kern w:val="0"/>
                <w:sz w:val="24"/>
                <w:szCs w:val="22"/>
              </w:rPr>
            </w:pPr>
            <w:r w:rsidRPr="00280758">
              <w:rPr>
                <w:rFonts w:ascii="宋体" w:hAnsi="宋体"/>
                <w:b/>
                <w:color w:val="000000" w:themeColor="text1"/>
                <w:kern w:val="0"/>
                <w:sz w:val="24"/>
                <w:szCs w:val="22"/>
              </w:rPr>
              <w:t>5</w:t>
            </w:r>
            <w:r w:rsidR="0016542F" w:rsidRPr="00280758">
              <w:rPr>
                <w:rFonts w:ascii="宋体" w:hAnsi="宋体" w:hint="eastAsia"/>
                <w:b/>
                <w:color w:val="000000" w:themeColor="text1"/>
                <w:kern w:val="0"/>
                <w:sz w:val="24"/>
                <w:szCs w:val="22"/>
              </w:rPr>
              <w:t>.</w:t>
            </w:r>
            <w:r w:rsidR="008F7E9A" w:rsidRPr="00280758">
              <w:rPr>
                <w:rFonts w:ascii="宋体" w:hAnsi="宋体" w:hint="eastAsia"/>
                <w:b/>
                <w:color w:val="000000" w:themeColor="text1"/>
                <w:kern w:val="0"/>
                <w:sz w:val="24"/>
                <w:szCs w:val="22"/>
              </w:rPr>
              <w:t>问：</w:t>
            </w:r>
            <w:r w:rsidR="008F7E9A" w:rsidRPr="00280758">
              <w:rPr>
                <w:rFonts w:ascii="宋体" w:hAnsi="宋体" w:hint="eastAsia"/>
                <w:b/>
                <w:color w:val="000000" w:themeColor="text1"/>
                <w:kern w:val="0"/>
                <w:sz w:val="24"/>
              </w:rPr>
              <w:t>公司2025年第三季度的经营情况如何？</w:t>
            </w:r>
          </w:p>
          <w:p w14:paraId="5DE7CC86" w14:textId="77777777" w:rsidR="00D21FCC" w:rsidRPr="00280758" w:rsidRDefault="008F7E9A" w:rsidP="00576869">
            <w:pPr>
              <w:spacing w:line="300" w:lineRule="auto"/>
              <w:rPr>
                <w:rFonts w:ascii="宋体" w:hAnsi="宋体"/>
                <w:color w:val="000000" w:themeColor="text1"/>
                <w:kern w:val="0"/>
                <w:sz w:val="24"/>
                <w:szCs w:val="22"/>
              </w:rPr>
            </w:pPr>
            <w:r w:rsidRPr="00280758">
              <w:rPr>
                <w:rFonts w:ascii="宋体" w:hAnsi="宋体" w:hint="eastAsia"/>
                <w:color w:val="000000" w:themeColor="text1"/>
                <w:kern w:val="0"/>
                <w:sz w:val="24"/>
                <w:szCs w:val="22"/>
              </w:rPr>
              <w:t>答：2025年第三季度，公司实现营业收入6.09亿元，同比增长21.4</w:t>
            </w:r>
            <w:r w:rsidRPr="00280758">
              <w:rPr>
                <w:rFonts w:ascii="宋体" w:hAnsi="宋体"/>
                <w:color w:val="000000" w:themeColor="text1"/>
                <w:kern w:val="0"/>
                <w:sz w:val="24"/>
                <w:szCs w:val="22"/>
              </w:rPr>
              <w:t>2</w:t>
            </w:r>
            <w:r w:rsidRPr="00280758">
              <w:rPr>
                <w:rFonts w:ascii="宋体" w:hAnsi="宋体" w:hint="eastAsia"/>
                <w:color w:val="000000" w:themeColor="text1"/>
                <w:kern w:val="0"/>
                <w:sz w:val="24"/>
                <w:szCs w:val="22"/>
              </w:rPr>
              <w:t>%</w:t>
            </w:r>
            <w:r w:rsidRPr="00280758">
              <w:rPr>
                <w:rFonts w:ascii="宋体" w:hAnsi="宋体"/>
                <w:color w:val="000000" w:themeColor="text1"/>
                <w:kern w:val="0"/>
                <w:sz w:val="24"/>
                <w:szCs w:val="22"/>
              </w:rPr>
              <w:t>，</w:t>
            </w:r>
            <w:r w:rsidRPr="00280758">
              <w:rPr>
                <w:rFonts w:ascii="宋体" w:hAnsi="宋体" w:hint="eastAsia"/>
                <w:color w:val="000000" w:themeColor="text1"/>
                <w:kern w:val="0"/>
                <w:sz w:val="24"/>
                <w:szCs w:val="22"/>
              </w:rPr>
              <w:t>环比增长16.</w:t>
            </w:r>
            <w:r w:rsidRPr="00280758">
              <w:rPr>
                <w:rFonts w:ascii="宋体" w:hAnsi="宋体"/>
                <w:color w:val="000000" w:themeColor="text1"/>
                <w:kern w:val="0"/>
                <w:sz w:val="24"/>
                <w:szCs w:val="22"/>
              </w:rPr>
              <w:t>76</w:t>
            </w:r>
            <w:r w:rsidRPr="00280758">
              <w:rPr>
                <w:rFonts w:ascii="宋体" w:hAnsi="宋体" w:hint="eastAsia"/>
                <w:color w:val="000000" w:themeColor="text1"/>
                <w:kern w:val="0"/>
                <w:sz w:val="24"/>
                <w:szCs w:val="22"/>
              </w:rPr>
              <w:t>%；归母净利润8,534.88万元，同比增长28.</w:t>
            </w:r>
            <w:r w:rsidRPr="00280758">
              <w:rPr>
                <w:rFonts w:ascii="宋体" w:hAnsi="宋体"/>
                <w:color w:val="000000" w:themeColor="text1"/>
                <w:kern w:val="0"/>
                <w:sz w:val="24"/>
                <w:szCs w:val="22"/>
              </w:rPr>
              <w:t>58</w:t>
            </w:r>
            <w:r w:rsidRPr="00280758">
              <w:rPr>
                <w:rFonts w:ascii="宋体" w:hAnsi="宋体" w:hint="eastAsia"/>
                <w:color w:val="000000" w:themeColor="text1"/>
                <w:kern w:val="0"/>
                <w:sz w:val="24"/>
                <w:szCs w:val="22"/>
              </w:rPr>
              <w:t>%</w:t>
            </w:r>
            <w:r w:rsidRPr="00280758">
              <w:rPr>
                <w:rFonts w:ascii="宋体" w:hAnsi="宋体"/>
                <w:color w:val="000000" w:themeColor="text1"/>
                <w:kern w:val="0"/>
                <w:sz w:val="24"/>
                <w:szCs w:val="22"/>
              </w:rPr>
              <w:t>，</w:t>
            </w:r>
            <w:r w:rsidRPr="00280758">
              <w:rPr>
                <w:rFonts w:ascii="宋体" w:hAnsi="宋体" w:hint="eastAsia"/>
                <w:color w:val="000000" w:themeColor="text1"/>
                <w:kern w:val="0"/>
                <w:sz w:val="24"/>
                <w:szCs w:val="22"/>
              </w:rPr>
              <w:t>环比增长22.</w:t>
            </w:r>
            <w:r w:rsidRPr="00280758">
              <w:rPr>
                <w:rFonts w:ascii="宋体" w:hAnsi="宋体"/>
                <w:color w:val="000000" w:themeColor="text1"/>
                <w:kern w:val="0"/>
                <w:sz w:val="24"/>
                <w:szCs w:val="22"/>
              </w:rPr>
              <w:t>38</w:t>
            </w:r>
            <w:r w:rsidRPr="00280758">
              <w:rPr>
                <w:rFonts w:ascii="宋体" w:hAnsi="宋体" w:hint="eastAsia"/>
                <w:color w:val="000000" w:themeColor="text1"/>
                <w:kern w:val="0"/>
                <w:sz w:val="24"/>
                <w:szCs w:val="22"/>
              </w:rPr>
              <w:t>%</w:t>
            </w:r>
            <w:r w:rsidRPr="00280758">
              <w:rPr>
                <w:rFonts w:ascii="宋体" w:hAnsi="宋体"/>
                <w:color w:val="000000" w:themeColor="text1"/>
                <w:kern w:val="0"/>
                <w:sz w:val="24"/>
                <w:szCs w:val="22"/>
              </w:rPr>
              <w:t>。</w:t>
            </w:r>
          </w:p>
          <w:p w14:paraId="5904F8E5" w14:textId="3A087583" w:rsidR="009A2CD3" w:rsidRPr="00280758" w:rsidRDefault="0038100F" w:rsidP="009A2CD3">
            <w:pPr>
              <w:spacing w:line="300" w:lineRule="auto"/>
              <w:rPr>
                <w:rFonts w:ascii="宋体" w:hAnsi="宋体"/>
                <w:b/>
                <w:color w:val="000000" w:themeColor="text1"/>
                <w:kern w:val="0"/>
                <w:sz w:val="24"/>
                <w:szCs w:val="22"/>
              </w:rPr>
            </w:pPr>
            <w:r w:rsidRPr="00280758">
              <w:rPr>
                <w:rFonts w:ascii="宋体" w:hAnsi="宋体"/>
                <w:b/>
                <w:color w:val="000000" w:themeColor="text1"/>
                <w:kern w:val="0"/>
                <w:sz w:val="24"/>
                <w:szCs w:val="22"/>
              </w:rPr>
              <w:t>6</w:t>
            </w:r>
            <w:r w:rsidR="009A2CD3" w:rsidRPr="00280758">
              <w:rPr>
                <w:rFonts w:ascii="宋体" w:hAnsi="宋体" w:hint="eastAsia"/>
                <w:b/>
                <w:color w:val="000000" w:themeColor="text1"/>
                <w:kern w:val="0"/>
                <w:sz w:val="24"/>
                <w:szCs w:val="22"/>
              </w:rPr>
              <w:t>.问：2025年第三季度，公司显示和非显示业务营收占比如何？</w:t>
            </w:r>
          </w:p>
          <w:p w14:paraId="7A4151FA" w14:textId="7CD18472" w:rsidR="0016542F" w:rsidRPr="00280758" w:rsidRDefault="009A2CD3" w:rsidP="00576869">
            <w:pPr>
              <w:spacing w:line="300" w:lineRule="auto"/>
              <w:rPr>
                <w:rFonts w:ascii="宋体" w:hAnsi="宋体" w:cs="宋体"/>
                <w:color w:val="000000" w:themeColor="text1"/>
                <w:kern w:val="0"/>
                <w:sz w:val="24"/>
              </w:rPr>
            </w:pPr>
            <w:r w:rsidRPr="00280758">
              <w:rPr>
                <w:rFonts w:ascii="宋体" w:hAnsi="宋体" w:cs="宋体" w:hint="eastAsia"/>
                <w:color w:val="000000" w:themeColor="text1"/>
                <w:kern w:val="0"/>
                <w:sz w:val="24"/>
              </w:rPr>
              <w:t>答：2025年第三季度，公司显示业务营收占比约</w:t>
            </w:r>
            <w:r w:rsidR="00247F5F" w:rsidRPr="00280758">
              <w:rPr>
                <w:rFonts w:ascii="宋体" w:hAnsi="宋体" w:cs="宋体" w:hint="eastAsia"/>
                <w:color w:val="000000" w:themeColor="text1"/>
                <w:kern w:val="0"/>
                <w:sz w:val="24"/>
              </w:rPr>
              <w:t>93</w:t>
            </w:r>
            <w:r w:rsidRPr="00280758">
              <w:rPr>
                <w:rFonts w:ascii="宋体" w:hAnsi="宋体" w:cs="宋体" w:hint="eastAsia"/>
                <w:color w:val="000000" w:themeColor="text1"/>
                <w:kern w:val="0"/>
                <w:sz w:val="24"/>
              </w:rPr>
              <w:t>%，非显示业务营收占比约</w:t>
            </w:r>
            <w:r w:rsidR="00247F5F" w:rsidRPr="00280758">
              <w:rPr>
                <w:rFonts w:ascii="宋体" w:hAnsi="宋体" w:cs="宋体" w:hint="eastAsia"/>
                <w:color w:val="000000" w:themeColor="text1"/>
                <w:kern w:val="0"/>
                <w:sz w:val="24"/>
              </w:rPr>
              <w:t>7</w:t>
            </w:r>
            <w:r w:rsidRPr="00280758">
              <w:rPr>
                <w:rFonts w:ascii="宋体" w:hAnsi="宋体" w:cs="宋体" w:hint="eastAsia"/>
                <w:color w:val="000000" w:themeColor="text1"/>
                <w:kern w:val="0"/>
                <w:sz w:val="24"/>
              </w:rPr>
              <w:t>%。</w:t>
            </w:r>
          </w:p>
          <w:p w14:paraId="3DB0874E" w14:textId="64D4F6B0" w:rsidR="00CF3888" w:rsidRPr="00280758" w:rsidRDefault="0038100F" w:rsidP="00576869">
            <w:pPr>
              <w:spacing w:line="300" w:lineRule="auto"/>
              <w:rPr>
                <w:rFonts w:ascii="宋体" w:hAnsi="宋体" w:cs="宋体"/>
                <w:b/>
                <w:color w:val="000000" w:themeColor="text1"/>
                <w:kern w:val="0"/>
                <w:sz w:val="24"/>
              </w:rPr>
            </w:pPr>
            <w:r w:rsidRPr="00280758">
              <w:rPr>
                <w:rFonts w:ascii="宋体" w:hAnsi="宋体" w:cs="宋体"/>
                <w:b/>
                <w:color w:val="000000" w:themeColor="text1"/>
                <w:kern w:val="0"/>
                <w:sz w:val="24"/>
              </w:rPr>
              <w:t>7</w:t>
            </w:r>
            <w:r w:rsidR="00CF3888" w:rsidRPr="00280758">
              <w:rPr>
                <w:rFonts w:ascii="宋体" w:hAnsi="宋体" w:cs="宋体" w:hint="eastAsia"/>
                <w:b/>
                <w:color w:val="000000" w:themeColor="text1"/>
                <w:kern w:val="0"/>
                <w:sz w:val="24"/>
              </w:rPr>
              <w:t>.</w:t>
            </w:r>
            <w:r w:rsidR="00CF3888" w:rsidRPr="00280758">
              <w:rPr>
                <w:rFonts w:ascii="宋体" w:hAnsi="宋体" w:hint="eastAsia"/>
                <w:b/>
                <w:color w:val="000000" w:themeColor="text1"/>
                <w:kern w:val="0"/>
                <w:sz w:val="24"/>
                <w:szCs w:val="22"/>
              </w:rPr>
              <w:t>问：公司本次可转债的募投</w:t>
            </w:r>
            <w:r w:rsidR="00CF3888" w:rsidRPr="00280758">
              <w:rPr>
                <w:rFonts w:ascii="宋体" w:hAnsi="宋体" w:cs="宋体" w:hint="eastAsia"/>
                <w:b/>
                <w:color w:val="000000" w:themeColor="text1"/>
                <w:kern w:val="0"/>
                <w:sz w:val="24"/>
              </w:rPr>
              <w:t>项目完成后，预计能给公司带来多大的业绩提升？</w:t>
            </w:r>
          </w:p>
          <w:p w14:paraId="30F5CB77" w14:textId="23BEE7AD" w:rsidR="00CF3888" w:rsidRPr="00280758" w:rsidRDefault="00CF3888" w:rsidP="00576869">
            <w:pPr>
              <w:spacing w:line="300" w:lineRule="auto"/>
              <w:rPr>
                <w:rFonts w:ascii="宋体" w:hAnsi="宋体" w:cs="宋体"/>
                <w:b/>
                <w:color w:val="000000" w:themeColor="text1"/>
                <w:kern w:val="0"/>
                <w:sz w:val="24"/>
              </w:rPr>
            </w:pPr>
            <w:r w:rsidRPr="00280758">
              <w:rPr>
                <w:rFonts w:ascii="宋体" w:hAnsi="宋体" w:cs="宋体" w:hint="eastAsia"/>
                <w:color w:val="000000" w:themeColor="text1"/>
                <w:kern w:val="0"/>
                <w:sz w:val="24"/>
              </w:rPr>
              <w:t>答：高脚数微尺寸凸块封装及测试项目预计所有收入全部来源于产品销售收入，本项目营业收入的测算系以公司同类型产品平均销售单价为基础，结合市场情况，在谨慎性原则基础上确定，并根据各年销量情况测算得出，预计项目完全达产后每年将实现销售收入为35,587.54万元。先进功率及倒装芯片封测技术改造项目预计所有收入全部来源于产品销售收入，本项目营业收入的测算系以公司同类型产品平均销售单价为基础，结合市场情况，在谨慎性原则基础上确定，并根据各年销量情况测算得出，预计项目完全达产后每年将实现销售收入为34,583.81万元。</w:t>
            </w:r>
          </w:p>
        </w:tc>
      </w:tr>
      <w:tr w:rsidR="000A1F45" w:rsidRPr="001B7FA7" w14:paraId="7D54919D" w14:textId="77777777" w:rsidTr="00F36957">
        <w:trPr>
          <w:trHeight w:val="850"/>
          <w:jc w:val="center"/>
        </w:trPr>
        <w:tc>
          <w:tcPr>
            <w:tcW w:w="2983" w:type="dxa"/>
            <w:shd w:val="clear" w:color="auto" w:fill="auto"/>
            <w:noWrap/>
            <w:vAlign w:val="center"/>
          </w:tcPr>
          <w:p w14:paraId="109E2BEA" w14:textId="6AE5E250" w:rsidR="000A1F45" w:rsidRPr="001B7FA7" w:rsidRDefault="000A1F45" w:rsidP="005207B1">
            <w:pPr>
              <w:widowControl/>
              <w:jc w:val="left"/>
              <w:rPr>
                <w:color w:val="000000" w:themeColor="text1"/>
                <w:kern w:val="0"/>
                <w:sz w:val="24"/>
              </w:rPr>
            </w:pPr>
            <w:r w:rsidRPr="001B7FA7">
              <w:rPr>
                <w:color w:val="000000" w:themeColor="text1"/>
                <w:kern w:val="0"/>
                <w:sz w:val="24"/>
                <w:szCs w:val="22"/>
              </w:rPr>
              <w:lastRenderedPageBreak/>
              <w:t>关于本次活动是否涉及应当披露重大信息的说明</w:t>
            </w:r>
          </w:p>
        </w:tc>
        <w:tc>
          <w:tcPr>
            <w:tcW w:w="6804" w:type="dxa"/>
            <w:shd w:val="clear" w:color="auto" w:fill="auto"/>
            <w:vAlign w:val="center"/>
          </w:tcPr>
          <w:p w14:paraId="1F077D09" w14:textId="2D0ED42C" w:rsidR="000A1F45" w:rsidRPr="001B7FA7" w:rsidRDefault="000A1F45" w:rsidP="005F5D7A">
            <w:pPr>
              <w:widowControl/>
              <w:spacing w:line="276" w:lineRule="auto"/>
              <w:jc w:val="left"/>
              <w:rPr>
                <w:color w:val="000000" w:themeColor="text1"/>
                <w:kern w:val="0"/>
                <w:sz w:val="24"/>
              </w:rPr>
            </w:pPr>
            <w:r w:rsidRPr="001B7FA7">
              <w:rPr>
                <w:color w:val="000000" w:themeColor="text1"/>
                <w:kern w:val="0"/>
                <w:sz w:val="24"/>
              </w:rPr>
              <w:t>本次活动，公司严格按照相关规定交流沟通，不存在未公开重大信息泄露等情形。</w:t>
            </w:r>
          </w:p>
        </w:tc>
      </w:tr>
      <w:tr w:rsidR="000A1F45" w:rsidRPr="001B7FA7" w14:paraId="07DCDCF6" w14:textId="77777777" w:rsidTr="00F36957">
        <w:trPr>
          <w:trHeight w:val="567"/>
          <w:jc w:val="center"/>
        </w:trPr>
        <w:tc>
          <w:tcPr>
            <w:tcW w:w="2983" w:type="dxa"/>
            <w:shd w:val="clear" w:color="auto" w:fill="auto"/>
            <w:noWrap/>
            <w:vAlign w:val="center"/>
          </w:tcPr>
          <w:p w14:paraId="09547737" w14:textId="369F996D" w:rsidR="000A1F45" w:rsidRPr="001B7FA7" w:rsidRDefault="000A1F45" w:rsidP="005207B1">
            <w:pPr>
              <w:widowControl/>
              <w:jc w:val="left"/>
              <w:rPr>
                <w:color w:val="000000" w:themeColor="text1"/>
                <w:kern w:val="0"/>
                <w:sz w:val="24"/>
              </w:rPr>
            </w:pPr>
            <w:r w:rsidRPr="001B7FA7">
              <w:rPr>
                <w:color w:val="000000" w:themeColor="text1"/>
                <w:kern w:val="0"/>
                <w:sz w:val="24"/>
              </w:rPr>
              <w:t>附件清单（如有）</w:t>
            </w:r>
          </w:p>
        </w:tc>
        <w:tc>
          <w:tcPr>
            <w:tcW w:w="6804" w:type="dxa"/>
            <w:shd w:val="clear" w:color="auto" w:fill="auto"/>
            <w:vAlign w:val="center"/>
          </w:tcPr>
          <w:p w14:paraId="086E3B12" w14:textId="2E99BB35" w:rsidR="000A1F45" w:rsidRPr="001B7FA7" w:rsidRDefault="000A1F45" w:rsidP="005207B1">
            <w:pPr>
              <w:widowControl/>
              <w:jc w:val="left"/>
              <w:rPr>
                <w:color w:val="000000" w:themeColor="text1"/>
                <w:kern w:val="0"/>
                <w:sz w:val="24"/>
              </w:rPr>
            </w:pPr>
            <w:r w:rsidRPr="001B7FA7">
              <w:rPr>
                <w:color w:val="000000" w:themeColor="text1"/>
                <w:kern w:val="0"/>
                <w:sz w:val="24"/>
              </w:rPr>
              <w:t>无</w:t>
            </w:r>
          </w:p>
        </w:tc>
      </w:tr>
      <w:tr w:rsidR="000A1F45" w:rsidRPr="001B7FA7" w14:paraId="19ED5EA4" w14:textId="77777777" w:rsidTr="00F36957">
        <w:trPr>
          <w:trHeight w:val="567"/>
          <w:jc w:val="center"/>
        </w:trPr>
        <w:tc>
          <w:tcPr>
            <w:tcW w:w="2983" w:type="dxa"/>
            <w:shd w:val="clear" w:color="auto" w:fill="auto"/>
            <w:noWrap/>
            <w:vAlign w:val="center"/>
          </w:tcPr>
          <w:p w14:paraId="63683E15" w14:textId="7CF0AFE8" w:rsidR="000A1F45" w:rsidRPr="001B7FA7" w:rsidRDefault="000A1F45" w:rsidP="005207B1">
            <w:pPr>
              <w:widowControl/>
              <w:jc w:val="left"/>
              <w:rPr>
                <w:color w:val="000000" w:themeColor="text1"/>
                <w:kern w:val="0"/>
                <w:sz w:val="24"/>
              </w:rPr>
            </w:pPr>
            <w:r w:rsidRPr="001B7FA7">
              <w:rPr>
                <w:color w:val="000000" w:themeColor="text1"/>
                <w:kern w:val="0"/>
                <w:sz w:val="24"/>
              </w:rPr>
              <w:t>日期</w:t>
            </w:r>
          </w:p>
        </w:tc>
        <w:tc>
          <w:tcPr>
            <w:tcW w:w="6804" w:type="dxa"/>
            <w:shd w:val="clear" w:color="auto" w:fill="auto"/>
            <w:vAlign w:val="center"/>
          </w:tcPr>
          <w:p w14:paraId="3122AA55" w14:textId="5761630F" w:rsidR="000A1F45" w:rsidRPr="00156164" w:rsidRDefault="000A1F45" w:rsidP="00F72DB4">
            <w:pPr>
              <w:widowControl/>
              <w:jc w:val="left"/>
              <w:rPr>
                <w:color w:val="000000" w:themeColor="text1"/>
                <w:kern w:val="0"/>
                <w:sz w:val="24"/>
              </w:rPr>
            </w:pPr>
            <w:r w:rsidRPr="00156164">
              <w:rPr>
                <w:rFonts w:hint="eastAsia"/>
                <w:color w:val="000000" w:themeColor="text1"/>
                <w:kern w:val="0"/>
                <w:sz w:val="24"/>
              </w:rPr>
              <w:t>20</w:t>
            </w:r>
            <w:r>
              <w:rPr>
                <w:color w:val="000000" w:themeColor="text1"/>
                <w:kern w:val="0"/>
                <w:sz w:val="24"/>
              </w:rPr>
              <w:t>2</w:t>
            </w:r>
            <w:r>
              <w:rPr>
                <w:rFonts w:hint="eastAsia"/>
                <w:color w:val="000000" w:themeColor="text1"/>
                <w:kern w:val="0"/>
                <w:sz w:val="24"/>
              </w:rPr>
              <w:t>5</w:t>
            </w:r>
            <w:r w:rsidRPr="00156164">
              <w:rPr>
                <w:color w:val="000000" w:themeColor="text1"/>
                <w:kern w:val="0"/>
                <w:sz w:val="24"/>
              </w:rPr>
              <w:t>年</w:t>
            </w:r>
            <w:r w:rsidR="00863CBC">
              <w:rPr>
                <w:rFonts w:hint="eastAsia"/>
                <w:color w:val="000000" w:themeColor="text1"/>
                <w:kern w:val="0"/>
                <w:sz w:val="24"/>
              </w:rPr>
              <w:t>11</w:t>
            </w:r>
            <w:r w:rsidRPr="00156164">
              <w:rPr>
                <w:color w:val="000000" w:themeColor="text1"/>
                <w:kern w:val="0"/>
                <w:sz w:val="24"/>
              </w:rPr>
              <w:t>月</w:t>
            </w:r>
            <w:r w:rsidR="00F72DB4">
              <w:rPr>
                <w:color w:val="000000" w:themeColor="text1"/>
                <w:kern w:val="0"/>
                <w:sz w:val="24"/>
              </w:rPr>
              <w:t>10</w:t>
            </w:r>
            <w:r w:rsidRPr="00156164">
              <w:rPr>
                <w:color w:val="000000" w:themeColor="text1"/>
                <w:kern w:val="0"/>
                <w:sz w:val="24"/>
              </w:rPr>
              <w:t>日</w:t>
            </w:r>
          </w:p>
        </w:tc>
      </w:tr>
    </w:tbl>
    <w:p w14:paraId="4B57AD74" w14:textId="77777777" w:rsidR="008C122C" w:rsidRPr="001B7FA7" w:rsidRDefault="008C122C" w:rsidP="00EC3CC4">
      <w:pPr>
        <w:rPr>
          <w:color w:val="000000" w:themeColor="text1"/>
        </w:rPr>
      </w:pPr>
    </w:p>
    <w:sectPr w:rsidR="008C122C" w:rsidRPr="001B7FA7" w:rsidSect="00EC3CC4">
      <w:pgSz w:w="11906" w:h="16838"/>
      <w:pgMar w:top="1440" w:right="1797" w:bottom="1361"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0DB08A" w14:textId="77777777" w:rsidR="006B17E8" w:rsidRDefault="006B17E8" w:rsidP="00433BC7">
      <w:r>
        <w:separator/>
      </w:r>
    </w:p>
  </w:endnote>
  <w:endnote w:type="continuationSeparator" w:id="0">
    <w:p w14:paraId="003E646F" w14:textId="77777777" w:rsidR="006B17E8" w:rsidRDefault="006B17E8" w:rsidP="0043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DengXian">
    <w:altName w:val="宋体"/>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B430C7" w14:textId="77777777" w:rsidR="006B17E8" w:rsidRDefault="006B17E8" w:rsidP="00433BC7">
      <w:r>
        <w:separator/>
      </w:r>
    </w:p>
  </w:footnote>
  <w:footnote w:type="continuationSeparator" w:id="0">
    <w:p w14:paraId="75B3C527" w14:textId="77777777" w:rsidR="006B17E8" w:rsidRDefault="006B17E8" w:rsidP="00433BC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7B3915"/>
    <w:multiLevelType w:val="hybridMultilevel"/>
    <w:tmpl w:val="4582DE24"/>
    <w:lvl w:ilvl="0" w:tplc="203875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1846CF7"/>
    <w:multiLevelType w:val="hybridMultilevel"/>
    <w:tmpl w:val="4B5EAED4"/>
    <w:lvl w:ilvl="0" w:tplc="8EE8E5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7C74DF"/>
    <w:multiLevelType w:val="hybridMultilevel"/>
    <w:tmpl w:val="C0DC3DC4"/>
    <w:lvl w:ilvl="0" w:tplc="794AA0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A026FB3"/>
    <w:multiLevelType w:val="hybridMultilevel"/>
    <w:tmpl w:val="AD7C1702"/>
    <w:lvl w:ilvl="0" w:tplc="B0DEEA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3341BFC"/>
    <w:multiLevelType w:val="singleLevel"/>
    <w:tmpl w:val="53341BFC"/>
    <w:lvl w:ilvl="0">
      <w:start w:val="1"/>
      <w:numFmt w:val="decimal"/>
      <w:suff w:val="space"/>
      <w:lvlText w:val="%1."/>
      <w:lvlJc w:val="left"/>
    </w:lvl>
  </w:abstractNum>
  <w:abstractNum w:abstractNumId="5" w15:restartNumberingAfterBreak="0">
    <w:nsid w:val="652A49D6"/>
    <w:multiLevelType w:val="hybridMultilevel"/>
    <w:tmpl w:val="D9F2A8C0"/>
    <w:lvl w:ilvl="0" w:tplc="D8A4B6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F023334"/>
    <w:multiLevelType w:val="hybridMultilevel"/>
    <w:tmpl w:val="492A4EDA"/>
    <w:lvl w:ilvl="0" w:tplc="EAF08EB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4"/>
  </w:num>
  <w:num w:numId="3">
    <w:abstractNumId w:val="1"/>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6BF0"/>
    <w:rsid w:val="000033CE"/>
    <w:rsid w:val="0000570B"/>
    <w:rsid w:val="00006EF0"/>
    <w:rsid w:val="00012948"/>
    <w:rsid w:val="00012F1E"/>
    <w:rsid w:val="000132DE"/>
    <w:rsid w:val="00014FE4"/>
    <w:rsid w:val="00015625"/>
    <w:rsid w:val="000204A3"/>
    <w:rsid w:val="00021286"/>
    <w:rsid w:val="000217A1"/>
    <w:rsid w:val="00022D3E"/>
    <w:rsid w:val="00023AB0"/>
    <w:rsid w:val="00024007"/>
    <w:rsid w:val="00024537"/>
    <w:rsid w:val="0002517F"/>
    <w:rsid w:val="000266D9"/>
    <w:rsid w:val="00026C7E"/>
    <w:rsid w:val="00027306"/>
    <w:rsid w:val="0003190B"/>
    <w:rsid w:val="00031C26"/>
    <w:rsid w:val="00031CB9"/>
    <w:rsid w:val="000335C5"/>
    <w:rsid w:val="00033D39"/>
    <w:rsid w:val="00034041"/>
    <w:rsid w:val="0003460D"/>
    <w:rsid w:val="000359AF"/>
    <w:rsid w:val="00036FB2"/>
    <w:rsid w:val="0004218C"/>
    <w:rsid w:val="000425E4"/>
    <w:rsid w:val="00042F80"/>
    <w:rsid w:val="00046227"/>
    <w:rsid w:val="000469CC"/>
    <w:rsid w:val="00046C97"/>
    <w:rsid w:val="00047F68"/>
    <w:rsid w:val="0005049C"/>
    <w:rsid w:val="0005142E"/>
    <w:rsid w:val="00052DF6"/>
    <w:rsid w:val="00053805"/>
    <w:rsid w:val="00054143"/>
    <w:rsid w:val="00054BF5"/>
    <w:rsid w:val="000574C2"/>
    <w:rsid w:val="0005790B"/>
    <w:rsid w:val="00057CED"/>
    <w:rsid w:val="00061DBB"/>
    <w:rsid w:val="000667F1"/>
    <w:rsid w:val="00067457"/>
    <w:rsid w:val="00067B43"/>
    <w:rsid w:val="00070B77"/>
    <w:rsid w:val="0007276C"/>
    <w:rsid w:val="000730A6"/>
    <w:rsid w:val="00073A60"/>
    <w:rsid w:val="00074A20"/>
    <w:rsid w:val="0007530D"/>
    <w:rsid w:val="00075723"/>
    <w:rsid w:val="00077B26"/>
    <w:rsid w:val="000817D1"/>
    <w:rsid w:val="00083220"/>
    <w:rsid w:val="00084D4C"/>
    <w:rsid w:val="00085946"/>
    <w:rsid w:val="000861B9"/>
    <w:rsid w:val="00086B3B"/>
    <w:rsid w:val="00090EED"/>
    <w:rsid w:val="00092510"/>
    <w:rsid w:val="00094143"/>
    <w:rsid w:val="000962FA"/>
    <w:rsid w:val="00096E82"/>
    <w:rsid w:val="00097747"/>
    <w:rsid w:val="00097C24"/>
    <w:rsid w:val="000A05D3"/>
    <w:rsid w:val="000A1F45"/>
    <w:rsid w:val="000A2E89"/>
    <w:rsid w:val="000A4BCA"/>
    <w:rsid w:val="000A51D1"/>
    <w:rsid w:val="000A5C76"/>
    <w:rsid w:val="000A73E3"/>
    <w:rsid w:val="000A7EB3"/>
    <w:rsid w:val="000B1C47"/>
    <w:rsid w:val="000B4450"/>
    <w:rsid w:val="000B49E8"/>
    <w:rsid w:val="000B5138"/>
    <w:rsid w:val="000B55A9"/>
    <w:rsid w:val="000B63F4"/>
    <w:rsid w:val="000B776B"/>
    <w:rsid w:val="000B7D97"/>
    <w:rsid w:val="000C0659"/>
    <w:rsid w:val="000C1101"/>
    <w:rsid w:val="000C3744"/>
    <w:rsid w:val="000C3844"/>
    <w:rsid w:val="000C3AD4"/>
    <w:rsid w:val="000C4965"/>
    <w:rsid w:val="000C5CEB"/>
    <w:rsid w:val="000C61F5"/>
    <w:rsid w:val="000C62E2"/>
    <w:rsid w:val="000C64E2"/>
    <w:rsid w:val="000C6E53"/>
    <w:rsid w:val="000C739E"/>
    <w:rsid w:val="000C7651"/>
    <w:rsid w:val="000C77C7"/>
    <w:rsid w:val="000C78F4"/>
    <w:rsid w:val="000D0BE8"/>
    <w:rsid w:val="000D2F41"/>
    <w:rsid w:val="000D3F52"/>
    <w:rsid w:val="000D40DD"/>
    <w:rsid w:val="000E1969"/>
    <w:rsid w:val="000E26D4"/>
    <w:rsid w:val="000E295B"/>
    <w:rsid w:val="000E3A43"/>
    <w:rsid w:val="000E46AC"/>
    <w:rsid w:val="000E4C11"/>
    <w:rsid w:val="000E5B6B"/>
    <w:rsid w:val="000E5E40"/>
    <w:rsid w:val="000E7A5F"/>
    <w:rsid w:val="000F078D"/>
    <w:rsid w:val="000F2801"/>
    <w:rsid w:val="000F4AAF"/>
    <w:rsid w:val="000F78C0"/>
    <w:rsid w:val="000F791C"/>
    <w:rsid w:val="0010035A"/>
    <w:rsid w:val="001003D0"/>
    <w:rsid w:val="00100403"/>
    <w:rsid w:val="00101483"/>
    <w:rsid w:val="0010189D"/>
    <w:rsid w:val="00102350"/>
    <w:rsid w:val="001024C4"/>
    <w:rsid w:val="00102C4D"/>
    <w:rsid w:val="00103752"/>
    <w:rsid w:val="0010401F"/>
    <w:rsid w:val="001056AD"/>
    <w:rsid w:val="0010655E"/>
    <w:rsid w:val="0010688D"/>
    <w:rsid w:val="00107828"/>
    <w:rsid w:val="00111831"/>
    <w:rsid w:val="00111D35"/>
    <w:rsid w:val="0011297A"/>
    <w:rsid w:val="00112B0C"/>
    <w:rsid w:val="00113975"/>
    <w:rsid w:val="00113FA9"/>
    <w:rsid w:val="00114127"/>
    <w:rsid w:val="00117115"/>
    <w:rsid w:val="00117B14"/>
    <w:rsid w:val="00117BE3"/>
    <w:rsid w:val="00120A7E"/>
    <w:rsid w:val="001210CC"/>
    <w:rsid w:val="0012177D"/>
    <w:rsid w:val="00121D99"/>
    <w:rsid w:val="001222D1"/>
    <w:rsid w:val="001223E6"/>
    <w:rsid w:val="00123840"/>
    <w:rsid w:val="00123BD5"/>
    <w:rsid w:val="001246D0"/>
    <w:rsid w:val="00124B14"/>
    <w:rsid w:val="00124BDF"/>
    <w:rsid w:val="001255E2"/>
    <w:rsid w:val="00126264"/>
    <w:rsid w:val="00130C80"/>
    <w:rsid w:val="001316F9"/>
    <w:rsid w:val="00134131"/>
    <w:rsid w:val="00135852"/>
    <w:rsid w:val="00136805"/>
    <w:rsid w:val="00137304"/>
    <w:rsid w:val="00137AEC"/>
    <w:rsid w:val="00140830"/>
    <w:rsid w:val="001419F0"/>
    <w:rsid w:val="00142C3D"/>
    <w:rsid w:val="00142D3E"/>
    <w:rsid w:val="001432D4"/>
    <w:rsid w:val="00143572"/>
    <w:rsid w:val="00143BF5"/>
    <w:rsid w:val="00146949"/>
    <w:rsid w:val="00147151"/>
    <w:rsid w:val="00147257"/>
    <w:rsid w:val="00147792"/>
    <w:rsid w:val="00150520"/>
    <w:rsid w:val="0015099E"/>
    <w:rsid w:val="00151100"/>
    <w:rsid w:val="00151601"/>
    <w:rsid w:val="001532A1"/>
    <w:rsid w:val="00153A01"/>
    <w:rsid w:val="001549C0"/>
    <w:rsid w:val="00154A45"/>
    <w:rsid w:val="00156164"/>
    <w:rsid w:val="0015799D"/>
    <w:rsid w:val="00157C0D"/>
    <w:rsid w:val="00157EF7"/>
    <w:rsid w:val="00160ECA"/>
    <w:rsid w:val="001634B9"/>
    <w:rsid w:val="001648E6"/>
    <w:rsid w:val="00164D6C"/>
    <w:rsid w:val="0016537C"/>
    <w:rsid w:val="0016542F"/>
    <w:rsid w:val="00165726"/>
    <w:rsid w:val="0016591A"/>
    <w:rsid w:val="00166991"/>
    <w:rsid w:val="00167356"/>
    <w:rsid w:val="00167C4A"/>
    <w:rsid w:val="00170227"/>
    <w:rsid w:val="00170290"/>
    <w:rsid w:val="00172D5A"/>
    <w:rsid w:val="00174DD2"/>
    <w:rsid w:val="0017578F"/>
    <w:rsid w:val="001759FC"/>
    <w:rsid w:val="00182FFB"/>
    <w:rsid w:val="0018309A"/>
    <w:rsid w:val="001854EC"/>
    <w:rsid w:val="0018726A"/>
    <w:rsid w:val="001879C1"/>
    <w:rsid w:val="00190CF8"/>
    <w:rsid w:val="0019153B"/>
    <w:rsid w:val="001916C4"/>
    <w:rsid w:val="00192EBC"/>
    <w:rsid w:val="00193378"/>
    <w:rsid w:val="00193963"/>
    <w:rsid w:val="0019498A"/>
    <w:rsid w:val="00196292"/>
    <w:rsid w:val="0019690C"/>
    <w:rsid w:val="00197013"/>
    <w:rsid w:val="001A0DCF"/>
    <w:rsid w:val="001A1B25"/>
    <w:rsid w:val="001A1C27"/>
    <w:rsid w:val="001A221B"/>
    <w:rsid w:val="001A2657"/>
    <w:rsid w:val="001A2C69"/>
    <w:rsid w:val="001A3020"/>
    <w:rsid w:val="001A5141"/>
    <w:rsid w:val="001A52EC"/>
    <w:rsid w:val="001A6EE3"/>
    <w:rsid w:val="001A7AA3"/>
    <w:rsid w:val="001B1199"/>
    <w:rsid w:val="001B1A5D"/>
    <w:rsid w:val="001B24ED"/>
    <w:rsid w:val="001B2E23"/>
    <w:rsid w:val="001B3DD6"/>
    <w:rsid w:val="001B4892"/>
    <w:rsid w:val="001B5BFD"/>
    <w:rsid w:val="001B5EC9"/>
    <w:rsid w:val="001B6409"/>
    <w:rsid w:val="001B7FA7"/>
    <w:rsid w:val="001C044F"/>
    <w:rsid w:val="001C0EE4"/>
    <w:rsid w:val="001C1582"/>
    <w:rsid w:val="001C59D2"/>
    <w:rsid w:val="001C6213"/>
    <w:rsid w:val="001D05E7"/>
    <w:rsid w:val="001D1E8E"/>
    <w:rsid w:val="001D3816"/>
    <w:rsid w:val="001D4702"/>
    <w:rsid w:val="001D4732"/>
    <w:rsid w:val="001D5678"/>
    <w:rsid w:val="001D7FD8"/>
    <w:rsid w:val="001E636E"/>
    <w:rsid w:val="001E6381"/>
    <w:rsid w:val="001E743A"/>
    <w:rsid w:val="001E775A"/>
    <w:rsid w:val="001E7946"/>
    <w:rsid w:val="001E7A62"/>
    <w:rsid w:val="001F0506"/>
    <w:rsid w:val="001F0507"/>
    <w:rsid w:val="001F0F96"/>
    <w:rsid w:val="001F28A5"/>
    <w:rsid w:val="001F37B5"/>
    <w:rsid w:val="001F5025"/>
    <w:rsid w:val="001F5069"/>
    <w:rsid w:val="001F7721"/>
    <w:rsid w:val="001F7DD3"/>
    <w:rsid w:val="00201757"/>
    <w:rsid w:val="00202466"/>
    <w:rsid w:val="002029D9"/>
    <w:rsid w:val="00202DAA"/>
    <w:rsid w:val="002035FB"/>
    <w:rsid w:val="0020470F"/>
    <w:rsid w:val="00205133"/>
    <w:rsid w:val="0020559F"/>
    <w:rsid w:val="00205817"/>
    <w:rsid w:val="00205A92"/>
    <w:rsid w:val="002063A7"/>
    <w:rsid w:val="00210D24"/>
    <w:rsid w:val="0021105D"/>
    <w:rsid w:val="00213C4C"/>
    <w:rsid w:val="00216990"/>
    <w:rsid w:val="00216D7C"/>
    <w:rsid w:val="00216E6F"/>
    <w:rsid w:val="00217146"/>
    <w:rsid w:val="002201C3"/>
    <w:rsid w:val="00221C43"/>
    <w:rsid w:val="00222D8E"/>
    <w:rsid w:val="002243CA"/>
    <w:rsid w:val="00227364"/>
    <w:rsid w:val="00230302"/>
    <w:rsid w:val="0023261D"/>
    <w:rsid w:val="002334E0"/>
    <w:rsid w:val="00233E1A"/>
    <w:rsid w:val="002346DF"/>
    <w:rsid w:val="00234BB3"/>
    <w:rsid w:val="002357C6"/>
    <w:rsid w:val="00237252"/>
    <w:rsid w:val="002374F2"/>
    <w:rsid w:val="00240724"/>
    <w:rsid w:val="00242FAB"/>
    <w:rsid w:val="002435C4"/>
    <w:rsid w:val="00243DD5"/>
    <w:rsid w:val="0024512F"/>
    <w:rsid w:val="00245F88"/>
    <w:rsid w:val="00247C41"/>
    <w:rsid w:val="00247F5F"/>
    <w:rsid w:val="00250CC3"/>
    <w:rsid w:val="002510E1"/>
    <w:rsid w:val="0025246B"/>
    <w:rsid w:val="00253E08"/>
    <w:rsid w:val="00254929"/>
    <w:rsid w:val="00255B34"/>
    <w:rsid w:val="0025609B"/>
    <w:rsid w:val="00256994"/>
    <w:rsid w:val="002600B0"/>
    <w:rsid w:val="002614A5"/>
    <w:rsid w:val="00261B24"/>
    <w:rsid w:val="0026432D"/>
    <w:rsid w:val="00265D04"/>
    <w:rsid w:val="00266538"/>
    <w:rsid w:val="002701EE"/>
    <w:rsid w:val="002719F2"/>
    <w:rsid w:val="002731FB"/>
    <w:rsid w:val="00273B43"/>
    <w:rsid w:val="00274A03"/>
    <w:rsid w:val="00275569"/>
    <w:rsid w:val="002762CF"/>
    <w:rsid w:val="00276AF4"/>
    <w:rsid w:val="002802E8"/>
    <w:rsid w:val="00280758"/>
    <w:rsid w:val="00280E59"/>
    <w:rsid w:val="00280EF1"/>
    <w:rsid w:val="0028241D"/>
    <w:rsid w:val="002857A9"/>
    <w:rsid w:val="00285834"/>
    <w:rsid w:val="00286CA0"/>
    <w:rsid w:val="00286D06"/>
    <w:rsid w:val="00287883"/>
    <w:rsid w:val="00287888"/>
    <w:rsid w:val="002904F0"/>
    <w:rsid w:val="00290C84"/>
    <w:rsid w:val="00290F92"/>
    <w:rsid w:val="002911D8"/>
    <w:rsid w:val="00291EBE"/>
    <w:rsid w:val="00295B49"/>
    <w:rsid w:val="00295C02"/>
    <w:rsid w:val="00297421"/>
    <w:rsid w:val="002976A6"/>
    <w:rsid w:val="00297A1C"/>
    <w:rsid w:val="00297C79"/>
    <w:rsid w:val="002A006A"/>
    <w:rsid w:val="002A019D"/>
    <w:rsid w:val="002A082B"/>
    <w:rsid w:val="002A0A3B"/>
    <w:rsid w:val="002A2DE0"/>
    <w:rsid w:val="002A2FF3"/>
    <w:rsid w:val="002A4E86"/>
    <w:rsid w:val="002A5317"/>
    <w:rsid w:val="002A6011"/>
    <w:rsid w:val="002A6587"/>
    <w:rsid w:val="002A6787"/>
    <w:rsid w:val="002A6A60"/>
    <w:rsid w:val="002A7728"/>
    <w:rsid w:val="002A7BF9"/>
    <w:rsid w:val="002B02D6"/>
    <w:rsid w:val="002B525F"/>
    <w:rsid w:val="002B5B34"/>
    <w:rsid w:val="002C0E32"/>
    <w:rsid w:val="002C112E"/>
    <w:rsid w:val="002C1729"/>
    <w:rsid w:val="002C2B45"/>
    <w:rsid w:val="002C3477"/>
    <w:rsid w:val="002C4E7D"/>
    <w:rsid w:val="002C65B8"/>
    <w:rsid w:val="002D0B70"/>
    <w:rsid w:val="002D0D03"/>
    <w:rsid w:val="002D0EAE"/>
    <w:rsid w:val="002D139B"/>
    <w:rsid w:val="002D2831"/>
    <w:rsid w:val="002D2EC8"/>
    <w:rsid w:val="002D30B1"/>
    <w:rsid w:val="002D5986"/>
    <w:rsid w:val="002D6BF0"/>
    <w:rsid w:val="002D71B2"/>
    <w:rsid w:val="002E2152"/>
    <w:rsid w:val="002E4713"/>
    <w:rsid w:val="002E69F5"/>
    <w:rsid w:val="002E6A75"/>
    <w:rsid w:val="002F2091"/>
    <w:rsid w:val="002F24CB"/>
    <w:rsid w:val="002F2A42"/>
    <w:rsid w:val="002F2E9D"/>
    <w:rsid w:val="002F400C"/>
    <w:rsid w:val="002F489B"/>
    <w:rsid w:val="002F5047"/>
    <w:rsid w:val="002F5A05"/>
    <w:rsid w:val="002F7748"/>
    <w:rsid w:val="00301C57"/>
    <w:rsid w:val="003035CB"/>
    <w:rsid w:val="0030392A"/>
    <w:rsid w:val="00306734"/>
    <w:rsid w:val="00307E9C"/>
    <w:rsid w:val="0031036C"/>
    <w:rsid w:val="00310AB3"/>
    <w:rsid w:val="003119CD"/>
    <w:rsid w:val="00315C96"/>
    <w:rsid w:val="00315ED8"/>
    <w:rsid w:val="003165C3"/>
    <w:rsid w:val="003175CF"/>
    <w:rsid w:val="00320048"/>
    <w:rsid w:val="0032078E"/>
    <w:rsid w:val="00321A5F"/>
    <w:rsid w:val="00322C62"/>
    <w:rsid w:val="00323B53"/>
    <w:rsid w:val="00323D51"/>
    <w:rsid w:val="00324D79"/>
    <w:rsid w:val="00326336"/>
    <w:rsid w:val="00326486"/>
    <w:rsid w:val="00326A3D"/>
    <w:rsid w:val="00327914"/>
    <w:rsid w:val="00330D2B"/>
    <w:rsid w:val="003343D5"/>
    <w:rsid w:val="003360A7"/>
    <w:rsid w:val="003367CB"/>
    <w:rsid w:val="0033787D"/>
    <w:rsid w:val="00337D9A"/>
    <w:rsid w:val="00340434"/>
    <w:rsid w:val="003406DB"/>
    <w:rsid w:val="00341FD9"/>
    <w:rsid w:val="00342C23"/>
    <w:rsid w:val="00342DDE"/>
    <w:rsid w:val="00343865"/>
    <w:rsid w:val="00343A04"/>
    <w:rsid w:val="00343EFE"/>
    <w:rsid w:val="003445DE"/>
    <w:rsid w:val="00345CC2"/>
    <w:rsid w:val="003468D4"/>
    <w:rsid w:val="00347090"/>
    <w:rsid w:val="003500F7"/>
    <w:rsid w:val="003536CB"/>
    <w:rsid w:val="00353C6D"/>
    <w:rsid w:val="003549EA"/>
    <w:rsid w:val="00357151"/>
    <w:rsid w:val="00357D1E"/>
    <w:rsid w:val="003606AD"/>
    <w:rsid w:val="0036070B"/>
    <w:rsid w:val="00362132"/>
    <w:rsid w:val="00362920"/>
    <w:rsid w:val="0036391C"/>
    <w:rsid w:val="00363E3D"/>
    <w:rsid w:val="003643BF"/>
    <w:rsid w:val="00364644"/>
    <w:rsid w:val="00364C76"/>
    <w:rsid w:val="003744AA"/>
    <w:rsid w:val="00375AF6"/>
    <w:rsid w:val="00376F78"/>
    <w:rsid w:val="00377D3C"/>
    <w:rsid w:val="0038100F"/>
    <w:rsid w:val="003822A6"/>
    <w:rsid w:val="003836F7"/>
    <w:rsid w:val="003839CC"/>
    <w:rsid w:val="00383C47"/>
    <w:rsid w:val="00384345"/>
    <w:rsid w:val="0038601A"/>
    <w:rsid w:val="0038682D"/>
    <w:rsid w:val="00386C10"/>
    <w:rsid w:val="00387CFB"/>
    <w:rsid w:val="00390E52"/>
    <w:rsid w:val="00393CA2"/>
    <w:rsid w:val="0039508E"/>
    <w:rsid w:val="00396B9C"/>
    <w:rsid w:val="00397DC1"/>
    <w:rsid w:val="003A078B"/>
    <w:rsid w:val="003A0C86"/>
    <w:rsid w:val="003A0D70"/>
    <w:rsid w:val="003A1C08"/>
    <w:rsid w:val="003A26A2"/>
    <w:rsid w:val="003A3074"/>
    <w:rsid w:val="003A3A26"/>
    <w:rsid w:val="003A42C4"/>
    <w:rsid w:val="003A785F"/>
    <w:rsid w:val="003A78D1"/>
    <w:rsid w:val="003B0BD4"/>
    <w:rsid w:val="003B1E98"/>
    <w:rsid w:val="003B3431"/>
    <w:rsid w:val="003B6833"/>
    <w:rsid w:val="003B7716"/>
    <w:rsid w:val="003B7801"/>
    <w:rsid w:val="003C1426"/>
    <w:rsid w:val="003C2F7C"/>
    <w:rsid w:val="003C3EBB"/>
    <w:rsid w:val="003C5A65"/>
    <w:rsid w:val="003C797D"/>
    <w:rsid w:val="003D122E"/>
    <w:rsid w:val="003D2CCD"/>
    <w:rsid w:val="003D3443"/>
    <w:rsid w:val="003E0FE8"/>
    <w:rsid w:val="003E17CC"/>
    <w:rsid w:val="003E1FC4"/>
    <w:rsid w:val="003E4BB2"/>
    <w:rsid w:val="003E7622"/>
    <w:rsid w:val="003F2773"/>
    <w:rsid w:val="003F2A80"/>
    <w:rsid w:val="003F3499"/>
    <w:rsid w:val="003F3D81"/>
    <w:rsid w:val="003F41C2"/>
    <w:rsid w:val="003F5794"/>
    <w:rsid w:val="0040132A"/>
    <w:rsid w:val="0040479E"/>
    <w:rsid w:val="004058E0"/>
    <w:rsid w:val="00405EE5"/>
    <w:rsid w:val="00405F15"/>
    <w:rsid w:val="00410499"/>
    <w:rsid w:val="004133BF"/>
    <w:rsid w:val="004136A4"/>
    <w:rsid w:val="0041438C"/>
    <w:rsid w:val="004168CE"/>
    <w:rsid w:val="00416A83"/>
    <w:rsid w:val="004175B6"/>
    <w:rsid w:val="0042036B"/>
    <w:rsid w:val="004206F6"/>
    <w:rsid w:val="00420F9A"/>
    <w:rsid w:val="00421387"/>
    <w:rsid w:val="00422049"/>
    <w:rsid w:val="00422461"/>
    <w:rsid w:val="004240A7"/>
    <w:rsid w:val="00425E54"/>
    <w:rsid w:val="00427B2E"/>
    <w:rsid w:val="004310AE"/>
    <w:rsid w:val="00432556"/>
    <w:rsid w:val="004335AF"/>
    <w:rsid w:val="00433BC7"/>
    <w:rsid w:val="00434675"/>
    <w:rsid w:val="00435595"/>
    <w:rsid w:val="0043651B"/>
    <w:rsid w:val="004371C0"/>
    <w:rsid w:val="004373F8"/>
    <w:rsid w:val="00437D1D"/>
    <w:rsid w:val="00440A83"/>
    <w:rsid w:val="0044103A"/>
    <w:rsid w:val="0044127B"/>
    <w:rsid w:val="00441D31"/>
    <w:rsid w:val="0044494D"/>
    <w:rsid w:val="0044741D"/>
    <w:rsid w:val="00447BAB"/>
    <w:rsid w:val="00451185"/>
    <w:rsid w:val="00453D3D"/>
    <w:rsid w:val="00454583"/>
    <w:rsid w:val="00455095"/>
    <w:rsid w:val="00455193"/>
    <w:rsid w:val="00455385"/>
    <w:rsid w:val="00456C1F"/>
    <w:rsid w:val="00457272"/>
    <w:rsid w:val="0045759A"/>
    <w:rsid w:val="00457CBC"/>
    <w:rsid w:val="004606FD"/>
    <w:rsid w:val="004618CE"/>
    <w:rsid w:val="0046222A"/>
    <w:rsid w:val="00462332"/>
    <w:rsid w:val="00463CA7"/>
    <w:rsid w:val="00465FBF"/>
    <w:rsid w:val="004664DA"/>
    <w:rsid w:val="0046768C"/>
    <w:rsid w:val="00467E4D"/>
    <w:rsid w:val="00470B97"/>
    <w:rsid w:val="00472D98"/>
    <w:rsid w:val="00473314"/>
    <w:rsid w:val="00475ABC"/>
    <w:rsid w:val="00476076"/>
    <w:rsid w:val="00476636"/>
    <w:rsid w:val="004770E6"/>
    <w:rsid w:val="004774EF"/>
    <w:rsid w:val="00477746"/>
    <w:rsid w:val="00477AB8"/>
    <w:rsid w:val="004827B1"/>
    <w:rsid w:val="00483A41"/>
    <w:rsid w:val="004853B5"/>
    <w:rsid w:val="00485DE2"/>
    <w:rsid w:val="00487167"/>
    <w:rsid w:val="00490106"/>
    <w:rsid w:val="004901C0"/>
    <w:rsid w:val="004906E1"/>
    <w:rsid w:val="00493728"/>
    <w:rsid w:val="004939FD"/>
    <w:rsid w:val="0049418F"/>
    <w:rsid w:val="00494BE4"/>
    <w:rsid w:val="004A03C8"/>
    <w:rsid w:val="004A1B58"/>
    <w:rsid w:val="004A55A3"/>
    <w:rsid w:val="004A5D31"/>
    <w:rsid w:val="004A5F92"/>
    <w:rsid w:val="004A7827"/>
    <w:rsid w:val="004A7DEC"/>
    <w:rsid w:val="004B37BD"/>
    <w:rsid w:val="004B57BF"/>
    <w:rsid w:val="004B6EC5"/>
    <w:rsid w:val="004B71BB"/>
    <w:rsid w:val="004C026A"/>
    <w:rsid w:val="004C0CF1"/>
    <w:rsid w:val="004C1C52"/>
    <w:rsid w:val="004C3E22"/>
    <w:rsid w:val="004D0BF9"/>
    <w:rsid w:val="004D1121"/>
    <w:rsid w:val="004D21DC"/>
    <w:rsid w:val="004D2FAB"/>
    <w:rsid w:val="004D49CB"/>
    <w:rsid w:val="004D701E"/>
    <w:rsid w:val="004D7C6A"/>
    <w:rsid w:val="004E15C8"/>
    <w:rsid w:val="004E1A46"/>
    <w:rsid w:val="004E1F96"/>
    <w:rsid w:val="004E2FF7"/>
    <w:rsid w:val="004E36C0"/>
    <w:rsid w:val="004E383B"/>
    <w:rsid w:val="004E436D"/>
    <w:rsid w:val="004E482B"/>
    <w:rsid w:val="004E5232"/>
    <w:rsid w:val="004E79EA"/>
    <w:rsid w:val="004F045F"/>
    <w:rsid w:val="004F0DBA"/>
    <w:rsid w:val="004F23D7"/>
    <w:rsid w:val="004F2CE5"/>
    <w:rsid w:val="004F356C"/>
    <w:rsid w:val="004F3A0C"/>
    <w:rsid w:val="004F54A3"/>
    <w:rsid w:val="004F6B24"/>
    <w:rsid w:val="004F6DF1"/>
    <w:rsid w:val="004F72B1"/>
    <w:rsid w:val="004F7AF9"/>
    <w:rsid w:val="00500AAF"/>
    <w:rsid w:val="00501001"/>
    <w:rsid w:val="00501A37"/>
    <w:rsid w:val="0050436C"/>
    <w:rsid w:val="00504588"/>
    <w:rsid w:val="005058CD"/>
    <w:rsid w:val="00506342"/>
    <w:rsid w:val="00512B24"/>
    <w:rsid w:val="00514322"/>
    <w:rsid w:val="00514D71"/>
    <w:rsid w:val="00515667"/>
    <w:rsid w:val="0051755D"/>
    <w:rsid w:val="005207B1"/>
    <w:rsid w:val="00520D18"/>
    <w:rsid w:val="00521050"/>
    <w:rsid w:val="00521C1D"/>
    <w:rsid w:val="00522711"/>
    <w:rsid w:val="0052355A"/>
    <w:rsid w:val="00523A6B"/>
    <w:rsid w:val="00523CA5"/>
    <w:rsid w:val="00524870"/>
    <w:rsid w:val="005254E7"/>
    <w:rsid w:val="005267B9"/>
    <w:rsid w:val="00526BC1"/>
    <w:rsid w:val="005271F8"/>
    <w:rsid w:val="005301D9"/>
    <w:rsid w:val="0053024B"/>
    <w:rsid w:val="005312BB"/>
    <w:rsid w:val="00531B73"/>
    <w:rsid w:val="0053233A"/>
    <w:rsid w:val="005324AF"/>
    <w:rsid w:val="005348AD"/>
    <w:rsid w:val="00536873"/>
    <w:rsid w:val="00536B0C"/>
    <w:rsid w:val="005370FB"/>
    <w:rsid w:val="00540BAF"/>
    <w:rsid w:val="00540CFE"/>
    <w:rsid w:val="00541BC0"/>
    <w:rsid w:val="00541E53"/>
    <w:rsid w:val="005420D0"/>
    <w:rsid w:val="00542C76"/>
    <w:rsid w:val="00542D07"/>
    <w:rsid w:val="00543A8C"/>
    <w:rsid w:val="0054495C"/>
    <w:rsid w:val="00544DC6"/>
    <w:rsid w:val="0054608D"/>
    <w:rsid w:val="005465A9"/>
    <w:rsid w:val="005478A9"/>
    <w:rsid w:val="005539D9"/>
    <w:rsid w:val="00554BCB"/>
    <w:rsid w:val="00554F2B"/>
    <w:rsid w:val="0055688A"/>
    <w:rsid w:val="00556E22"/>
    <w:rsid w:val="00557E5D"/>
    <w:rsid w:val="005610DC"/>
    <w:rsid w:val="00561315"/>
    <w:rsid w:val="005614EF"/>
    <w:rsid w:val="005644AA"/>
    <w:rsid w:val="0056457B"/>
    <w:rsid w:val="00565C5D"/>
    <w:rsid w:val="0056643D"/>
    <w:rsid w:val="005665C3"/>
    <w:rsid w:val="00566BFA"/>
    <w:rsid w:val="00570327"/>
    <w:rsid w:val="00570575"/>
    <w:rsid w:val="00570B2B"/>
    <w:rsid w:val="005713C6"/>
    <w:rsid w:val="0057249B"/>
    <w:rsid w:val="00576869"/>
    <w:rsid w:val="005771DE"/>
    <w:rsid w:val="00577544"/>
    <w:rsid w:val="005812E2"/>
    <w:rsid w:val="005815DA"/>
    <w:rsid w:val="00581AD1"/>
    <w:rsid w:val="005827A8"/>
    <w:rsid w:val="005827F7"/>
    <w:rsid w:val="005832F8"/>
    <w:rsid w:val="00583D8F"/>
    <w:rsid w:val="00584066"/>
    <w:rsid w:val="00584538"/>
    <w:rsid w:val="00584ED0"/>
    <w:rsid w:val="005853A0"/>
    <w:rsid w:val="00586AA6"/>
    <w:rsid w:val="00587164"/>
    <w:rsid w:val="0058793E"/>
    <w:rsid w:val="00587AC0"/>
    <w:rsid w:val="0059063A"/>
    <w:rsid w:val="005906B5"/>
    <w:rsid w:val="00591209"/>
    <w:rsid w:val="00592194"/>
    <w:rsid w:val="005930A6"/>
    <w:rsid w:val="0059397F"/>
    <w:rsid w:val="00594268"/>
    <w:rsid w:val="005967F3"/>
    <w:rsid w:val="005A0B44"/>
    <w:rsid w:val="005A17CC"/>
    <w:rsid w:val="005A1AED"/>
    <w:rsid w:val="005A2FE0"/>
    <w:rsid w:val="005A4196"/>
    <w:rsid w:val="005A48C4"/>
    <w:rsid w:val="005A4BCB"/>
    <w:rsid w:val="005A5600"/>
    <w:rsid w:val="005A5719"/>
    <w:rsid w:val="005A6899"/>
    <w:rsid w:val="005A6C3F"/>
    <w:rsid w:val="005A6D1C"/>
    <w:rsid w:val="005A748C"/>
    <w:rsid w:val="005A764B"/>
    <w:rsid w:val="005A7B0F"/>
    <w:rsid w:val="005B1EFB"/>
    <w:rsid w:val="005B21DE"/>
    <w:rsid w:val="005B2F51"/>
    <w:rsid w:val="005B4A73"/>
    <w:rsid w:val="005C12CC"/>
    <w:rsid w:val="005C2E80"/>
    <w:rsid w:val="005C41B5"/>
    <w:rsid w:val="005C6089"/>
    <w:rsid w:val="005C76E3"/>
    <w:rsid w:val="005C7870"/>
    <w:rsid w:val="005D18BC"/>
    <w:rsid w:val="005D1CEC"/>
    <w:rsid w:val="005D5E4E"/>
    <w:rsid w:val="005D5FAF"/>
    <w:rsid w:val="005D6F92"/>
    <w:rsid w:val="005E037D"/>
    <w:rsid w:val="005E05BD"/>
    <w:rsid w:val="005E08A1"/>
    <w:rsid w:val="005E126B"/>
    <w:rsid w:val="005E1AFC"/>
    <w:rsid w:val="005E299D"/>
    <w:rsid w:val="005E3F93"/>
    <w:rsid w:val="005E5DE4"/>
    <w:rsid w:val="005E635C"/>
    <w:rsid w:val="005E69F2"/>
    <w:rsid w:val="005E6F34"/>
    <w:rsid w:val="005E6FF2"/>
    <w:rsid w:val="005E7B88"/>
    <w:rsid w:val="005F119F"/>
    <w:rsid w:val="005F1C39"/>
    <w:rsid w:val="005F526A"/>
    <w:rsid w:val="005F5D7A"/>
    <w:rsid w:val="005F71F6"/>
    <w:rsid w:val="00600B2C"/>
    <w:rsid w:val="00601105"/>
    <w:rsid w:val="0060135A"/>
    <w:rsid w:val="006025EA"/>
    <w:rsid w:val="00603182"/>
    <w:rsid w:val="00603A80"/>
    <w:rsid w:val="006060E0"/>
    <w:rsid w:val="0060691E"/>
    <w:rsid w:val="00606E75"/>
    <w:rsid w:val="00607581"/>
    <w:rsid w:val="00610044"/>
    <w:rsid w:val="0061312F"/>
    <w:rsid w:val="006148A1"/>
    <w:rsid w:val="006161C2"/>
    <w:rsid w:val="00616A65"/>
    <w:rsid w:val="00616CA2"/>
    <w:rsid w:val="00617288"/>
    <w:rsid w:val="006174E7"/>
    <w:rsid w:val="006211C5"/>
    <w:rsid w:val="006211D4"/>
    <w:rsid w:val="006214FD"/>
    <w:rsid w:val="00622D6F"/>
    <w:rsid w:val="006250F9"/>
    <w:rsid w:val="006257A4"/>
    <w:rsid w:val="0062689A"/>
    <w:rsid w:val="00632521"/>
    <w:rsid w:val="006347F8"/>
    <w:rsid w:val="006369DC"/>
    <w:rsid w:val="00636C2B"/>
    <w:rsid w:val="00640B6C"/>
    <w:rsid w:val="00641CB2"/>
    <w:rsid w:val="006439A5"/>
    <w:rsid w:val="00643F03"/>
    <w:rsid w:val="00645016"/>
    <w:rsid w:val="006454E0"/>
    <w:rsid w:val="006458B0"/>
    <w:rsid w:val="00645AC5"/>
    <w:rsid w:val="00646C3D"/>
    <w:rsid w:val="00646FB0"/>
    <w:rsid w:val="006470D6"/>
    <w:rsid w:val="006476DB"/>
    <w:rsid w:val="00651FE6"/>
    <w:rsid w:val="00656A40"/>
    <w:rsid w:val="006611A6"/>
    <w:rsid w:val="006626AA"/>
    <w:rsid w:val="006656B6"/>
    <w:rsid w:val="006656EC"/>
    <w:rsid w:val="0066769B"/>
    <w:rsid w:val="0067032C"/>
    <w:rsid w:val="0067049B"/>
    <w:rsid w:val="00671CF1"/>
    <w:rsid w:val="00675B13"/>
    <w:rsid w:val="006769E1"/>
    <w:rsid w:val="00676BFC"/>
    <w:rsid w:val="00677538"/>
    <w:rsid w:val="00680759"/>
    <w:rsid w:val="00680F16"/>
    <w:rsid w:val="006810D3"/>
    <w:rsid w:val="006822C9"/>
    <w:rsid w:val="00682769"/>
    <w:rsid w:val="0068345D"/>
    <w:rsid w:val="0068352F"/>
    <w:rsid w:val="00683D03"/>
    <w:rsid w:val="00684849"/>
    <w:rsid w:val="006849A0"/>
    <w:rsid w:val="00684EAF"/>
    <w:rsid w:val="006850B2"/>
    <w:rsid w:val="006874B9"/>
    <w:rsid w:val="00687E46"/>
    <w:rsid w:val="00687F01"/>
    <w:rsid w:val="006924B9"/>
    <w:rsid w:val="00693AD5"/>
    <w:rsid w:val="00693B83"/>
    <w:rsid w:val="006943D8"/>
    <w:rsid w:val="00695090"/>
    <w:rsid w:val="00695217"/>
    <w:rsid w:val="00697876"/>
    <w:rsid w:val="00697D61"/>
    <w:rsid w:val="006A0182"/>
    <w:rsid w:val="006A110E"/>
    <w:rsid w:val="006A11AD"/>
    <w:rsid w:val="006A1A2C"/>
    <w:rsid w:val="006A32B1"/>
    <w:rsid w:val="006A3DE9"/>
    <w:rsid w:val="006A44D9"/>
    <w:rsid w:val="006A4FF2"/>
    <w:rsid w:val="006A5136"/>
    <w:rsid w:val="006B04AE"/>
    <w:rsid w:val="006B0AE0"/>
    <w:rsid w:val="006B1058"/>
    <w:rsid w:val="006B1786"/>
    <w:rsid w:val="006B17E8"/>
    <w:rsid w:val="006B228D"/>
    <w:rsid w:val="006B2C95"/>
    <w:rsid w:val="006B5264"/>
    <w:rsid w:val="006B63B6"/>
    <w:rsid w:val="006B71C9"/>
    <w:rsid w:val="006C2022"/>
    <w:rsid w:val="006C25B0"/>
    <w:rsid w:val="006C3152"/>
    <w:rsid w:val="006C3234"/>
    <w:rsid w:val="006C3E36"/>
    <w:rsid w:val="006C3F36"/>
    <w:rsid w:val="006C406B"/>
    <w:rsid w:val="006C46C0"/>
    <w:rsid w:val="006C4734"/>
    <w:rsid w:val="006C4C75"/>
    <w:rsid w:val="006D03E1"/>
    <w:rsid w:val="006D0BDA"/>
    <w:rsid w:val="006D2600"/>
    <w:rsid w:val="006D3B12"/>
    <w:rsid w:val="006D4167"/>
    <w:rsid w:val="006D4B0F"/>
    <w:rsid w:val="006D6D44"/>
    <w:rsid w:val="006E0893"/>
    <w:rsid w:val="006E0A01"/>
    <w:rsid w:val="006E1191"/>
    <w:rsid w:val="006E3090"/>
    <w:rsid w:val="006E4858"/>
    <w:rsid w:val="006E4DAC"/>
    <w:rsid w:val="006E55D5"/>
    <w:rsid w:val="006E5695"/>
    <w:rsid w:val="006E6969"/>
    <w:rsid w:val="006E774D"/>
    <w:rsid w:val="006F2CAC"/>
    <w:rsid w:val="006F2E7C"/>
    <w:rsid w:val="006F31E4"/>
    <w:rsid w:val="006F33C8"/>
    <w:rsid w:val="006F404C"/>
    <w:rsid w:val="006F7A47"/>
    <w:rsid w:val="006F7D8B"/>
    <w:rsid w:val="00701517"/>
    <w:rsid w:val="0070268E"/>
    <w:rsid w:val="00704502"/>
    <w:rsid w:val="00705BE9"/>
    <w:rsid w:val="0070624D"/>
    <w:rsid w:val="007070FC"/>
    <w:rsid w:val="00707517"/>
    <w:rsid w:val="007075CE"/>
    <w:rsid w:val="00707AEA"/>
    <w:rsid w:val="00710201"/>
    <w:rsid w:val="007116B4"/>
    <w:rsid w:val="007116DD"/>
    <w:rsid w:val="00711A5D"/>
    <w:rsid w:val="00711B61"/>
    <w:rsid w:val="00713DEB"/>
    <w:rsid w:val="00713FB0"/>
    <w:rsid w:val="007146A8"/>
    <w:rsid w:val="007149F5"/>
    <w:rsid w:val="00715BE8"/>
    <w:rsid w:val="00716358"/>
    <w:rsid w:val="0071712F"/>
    <w:rsid w:val="00717146"/>
    <w:rsid w:val="00720328"/>
    <w:rsid w:val="00723302"/>
    <w:rsid w:val="007234DD"/>
    <w:rsid w:val="00724688"/>
    <w:rsid w:val="007251AE"/>
    <w:rsid w:val="007252EF"/>
    <w:rsid w:val="00725804"/>
    <w:rsid w:val="00726825"/>
    <w:rsid w:val="00726D0F"/>
    <w:rsid w:val="007279CA"/>
    <w:rsid w:val="00727B53"/>
    <w:rsid w:val="007301D9"/>
    <w:rsid w:val="00730497"/>
    <w:rsid w:val="00731D05"/>
    <w:rsid w:val="00732A0D"/>
    <w:rsid w:val="00732AA8"/>
    <w:rsid w:val="007333DC"/>
    <w:rsid w:val="00733EA7"/>
    <w:rsid w:val="00734EF8"/>
    <w:rsid w:val="00741231"/>
    <w:rsid w:val="00742895"/>
    <w:rsid w:val="00744258"/>
    <w:rsid w:val="00744E70"/>
    <w:rsid w:val="00745088"/>
    <w:rsid w:val="00745942"/>
    <w:rsid w:val="00750DD5"/>
    <w:rsid w:val="00751D5B"/>
    <w:rsid w:val="00752F47"/>
    <w:rsid w:val="007530D1"/>
    <w:rsid w:val="00753885"/>
    <w:rsid w:val="00753ED8"/>
    <w:rsid w:val="0075671B"/>
    <w:rsid w:val="00757769"/>
    <w:rsid w:val="00757A5C"/>
    <w:rsid w:val="00757EC8"/>
    <w:rsid w:val="00760523"/>
    <w:rsid w:val="00760972"/>
    <w:rsid w:val="00762AB8"/>
    <w:rsid w:val="00763C3A"/>
    <w:rsid w:val="00763E82"/>
    <w:rsid w:val="00765391"/>
    <w:rsid w:val="007656A2"/>
    <w:rsid w:val="007665CD"/>
    <w:rsid w:val="00766DBB"/>
    <w:rsid w:val="00766F35"/>
    <w:rsid w:val="007670CB"/>
    <w:rsid w:val="00767A09"/>
    <w:rsid w:val="0077080F"/>
    <w:rsid w:val="0077121D"/>
    <w:rsid w:val="00775DD2"/>
    <w:rsid w:val="0078163F"/>
    <w:rsid w:val="00781E77"/>
    <w:rsid w:val="00782476"/>
    <w:rsid w:val="00783493"/>
    <w:rsid w:val="00783AA2"/>
    <w:rsid w:val="00785998"/>
    <w:rsid w:val="00785B13"/>
    <w:rsid w:val="00790853"/>
    <w:rsid w:val="007923C2"/>
    <w:rsid w:val="0079522C"/>
    <w:rsid w:val="00795E91"/>
    <w:rsid w:val="007978E9"/>
    <w:rsid w:val="007A03CE"/>
    <w:rsid w:val="007A29DE"/>
    <w:rsid w:val="007A2DF0"/>
    <w:rsid w:val="007A3917"/>
    <w:rsid w:val="007A4303"/>
    <w:rsid w:val="007A44CB"/>
    <w:rsid w:val="007A44DB"/>
    <w:rsid w:val="007B04DF"/>
    <w:rsid w:val="007B1057"/>
    <w:rsid w:val="007B3D29"/>
    <w:rsid w:val="007B4DFA"/>
    <w:rsid w:val="007B69C4"/>
    <w:rsid w:val="007B7192"/>
    <w:rsid w:val="007C090F"/>
    <w:rsid w:val="007C14CB"/>
    <w:rsid w:val="007C1BD4"/>
    <w:rsid w:val="007C2825"/>
    <w:rsid w:val="007C2C65"/>
    <w:rsid w:val="007C2F03"/>
    <w:rsid w:val="007C3140"/>
    <w:rsid w:val="007C4317"/>
    <w:rsid w:val="007C433F"/>
    <w:rsid w:val="007C48EB"/>
    <w:rsid w:val="007C4B29"/>
    <w:rsid w:val="007C4BB1"/>
    <w:rsid w:val="007C4E43"/>
    <w:rsid w:val="007C68A2"/>
    <w:rsid w:val="007D01CC"/>
    <w:rsid w:val="007D3EBC"/>
    <w:rsid w:val="007D5BBC"/>
    <w:rsid w:val="007D5E0E"/>
    <w:rsid w:val="007D6016"/>
    <w:rsid w:val="007D65A2"/>
    <w:rsid w:val="007E0D05"/>
    <w:rsid w:val="007E4644"/>
    <w:rsid w:val="007E4FFC"/>
    <w:rsid w:val="007E602C"/>
    <w:rsid w:val="007E6A60"/>
    <w:rsid w:val="007E74D3"/>
    <w:rsid w:val="007E779F"/>
    <w:rsid w:val="007F038E"/>
    <w:rsid w:val="007F0EEC"/>
    <w:rsid w:val="007F1FE5"/>
    <w:rsid w:val="007F3733"/>
    <w:rsid w:val="007F3A41"/>
    <w:rsid w:val="007F3E5F"/>
    <w:rsid w:val="007F4DDC"/>
    <w:rsid w:val="007F509B"/>
    <w:rsid w:val="007F5EBA"/>
    <w:rsid w:val="00800A06"/>
    <w:rsid w:val="00805CB5"/>
    <w:rsid w:val="00806C0E"/>
    <w:rsid w:val="0080733C"/>
    <w:rsid w:val="00811D36"/>
    <w:rsid w:val="00812C72"/>
    <w:rsid w:val="008131F7"/>
    <w:rsid w:val="008134C0"/>
    <w:rsid w:val="00814038"/>
    <w:rsid w:val="00815A14"/>
    <w:rsid w:val="0081617B"/>
    <w:rsid w:val="00816619"/>
    <w:rsid w:val="00816769"/>
    <w:rsid w:val="008169BC"/>
    <w:rsid w:val="00817DAF"/>
    <w:rsid w:val="0082014D"/>
    <w:rsid w:val="00820227"/>
    <w:rsid w:val="00820E0B"/>
    <w:rsid w:val="008232EE"/>
    <w:rsid w:val="00825767"/>
    <w:rsid w:val="00825BB0"/>
    <w:rsid w:val="00826B9B"/>
    <w:rsid w:val="00834480"/>
    <w:rsid w:val="00835873"/>
    <w:rsid w:val="0083587A"/>
    <w:rsid w:val="00837DD9"/>
    <w:rsid w:val="00840B23"/>
    <w:rsid w:val="00843555"/>
    <w:rsid w:val="008442A0"/>
    <w:rsid w:val="00844AE3"/>
    <w:rsid w:val="00844E68"/>
    <w:rsid w:val="00845E74"/>
    <w:rsid w:val="00846DA7"/>
    <w:rsid w:val="00847BB8"/>
    <w:rsid w:val="0085183E"/>
    <w:rsid w:val="00852507"/>
    <w:rsid w:val="008532DC"/>
    <w:rsid w:val="0085408E"/>
    <w:rsid w:val="0085480C"/>
    <w:rsid w:val="00854958"/>
    <w:rsid w:val="008559D1"/>
    <w:rsid w:val="008572D7"/>
    <w:rsid w:val="0086082A"/>
    <w:rsid w:val="008620BA"/>
    <w:rsid w:val="0086213A"/>
    <w:rsid w:val="008621F2"/>
    <w:rsid w:val="00862658"/>
    <w:rsid w:val="00862F93"/>
    <w:rsid w:val="00863BE6"/>
    <w:rsid w:val="00863CAE"/>
    <w:rsid w:val="00863CBC"/>
    <w:rsid w:val="008643A7"/>
    <w:rsid w:val="0086486F"/>
    <w:rsid w:val="00864DCE"/>
    <w:rsid w:val="008651EF"/>
    <w:rsid w:val="008662EB"/>
    <w:rsid w:val="00866846"/>
    <w:rsid w:val="00866BBE"/>
    <w:rsid w:val="008678CD"/>
    <w:rsid w:val="00867C12"/>
    <w:rsid w:val="00871978"/>
    <w:rsid w:val="008734D4"/>
    <w:rsid w:val="00873DCE"/>
    <w:rsid w:val="00874BA4"/>
    <w:rsid w:val="00874C4D"/>
    <w:rsid w:val="00876102"/>
    <w:rsid w:val="00877F20"/>
    <w:rsid w:val="00880B5A"/>
    <w:rsid w:val="00881566"/>
    <w:rsid w:val="00881E08"/>
    <w:rsid w:val="00881FFF"/>
    <w:rsid w:val="00882980"/>
    <w:rsid w:val="00883884"/>
    <w:rsid w:val="0088390F"/>
    <w:rsid w:val="0088447C"/>
    <w:rsid w:val="00885960"/>
    <w:rsid w:val="00886916"/>
    <w:rsid w:val="00886E6C"/>
    <w:rsid w:val="008874FF"/>
    <w:rsid w:val="00891231"/>
    <w:rsid w:val="00891E24"/>
    <w:rsid w:val="008926DD"/>
    <w:rsid w:val="00892BA5"/>
    <w:rsid w:val="00892D14"/>
    <w:rsid w:val="00892DA7"/>
    <w:rsid w:val="008930F2"/>
    <w:rsid w:val="008952B4"/>
    <w:rsid w:val="00896C02"/>
    <w:rsid w:val="008A2323"/>
    <w:rsid w:val="008A2695"/>
    <w:rsid w:val="008A48E2"/>
    <w:rsid w:val="008B02D8"/>
    <w:rsid w:val="008B0DE1"/>
    <w:rsid w:val="008B1EE7"/>
    <w:rsid w:val="008B2A67"/>
    <w:rsid w:val="008B2E91"/>
    <w:rsid w:val="008B3CEA"/>
    <w:rsid w:val="008B49A5"/>
    <w:rsid w:val="008B50CC"/>
    <w:rsid w:val="008C0DEA"/>
    <w:rsid w:val="008C122C"/>
    <w:rsid w:val="008C324E"/>
    <w:rsid w:val="008D18B0"/>
    <w:rsid w:val="008D20EB"/>
    <w:rsid w:val="008D2423"/>
    <w:rsid w:val="008D2E51"/>
    <w:rsid w:val="008D39B5"/>
    <w:rsid w:val="008D4242"/>
    <w:rsid w:val="008D4666"/>
    <w:rsid w:val="008D4A13"/>
    <w:rsid w:val="008D7753"/>
    <w:rsid w:val="008D7FEF"/>
    <w:rsid w:val="008E0C30"/>
    <w:rsid w:val="008E10C3"/>
    <w:rsid w:val="008E1221"/>
    <w:rsid w:val="008E3ABD"/>
    <w:rsid w:val="008E58F2"/>
    <w:rsid w:val="008E762A"/>
    <w:rsid w:val="008E7E7E"/>
    <w:rsid w:val="008F2279"/>
    <w:rsid w:val="008F364D"/>
    <w:rsid w:val="008F615A"/>
    <w:rsid w:val="008F7E9A"/>
    <w:rsid w:val="00900A71"/>
    <w:rsid w:val="00900F14"/>
    <w:rsid w:val="00902BCF"/>
    <w:rsid w:val="009033EF"/>
    <w:rsid w:val="009039F3"/>
    <w:rsid w:val="00904E84"/>
    <w:rsid w:val="0090708A"/>
    <w:rsid w:val="009070CA"/>
    <w:rsid w:val="009073E3"/>
    <w:rsid w:val="009141A7"/>
    <w:rsid w:val="0091455C"/>
    <w:rsid w:val="0091495C"/>
    <w:rsid w:val="00914B3D"/>
    <w:rsid w:val="00914DC5"/>
    <w:rsid w:val="0091653F"/>
    <w:rsid w:val="009219B8"/>
    <w:rsid w:val="009243FF"/>
    <w:rsid w:val="00925985"/>
    <w:rsid w:val="009259C5"/>
    <w:rsid w:val="0093072A"/>
    <w:rsid w:val="00931D41"/>
    <w:rsid w:val="00932349"/>
    <w:rsid w:val="00933BA2"/>
    <w:rsid w:val="00934762"/>
    <w:rsid w:val="00935F77"/>
    <w:rsid w:val="009360B4"/>
    <w:rsid w:val="009364E9"/>
    <w:rsid w:val="00936DF7"/>
    <w:rsid w:val="00940FAF"/>
    <w:rsid w:val="0094136F"/>
    <w:rsid w:val="00942620"/>
    <w:rsid w:val="00943E44"/>
    <w:rsid w:val="009457CB"/>
    <w:rsid w:val="009479F9"/>
    <w:rsid w:val="00950A5F"/>
    <w:rsid w:val="0095278E"/>
    <w:rsid w:val="00952C36"/>
    <w:rsid w:val="00953DD6"/>
    <w:rsid w:val="00954209"/>
    <w:rsid w:val="00954214"/>
    <w:rsid w:val="009550EE"/>
    <w:rsid w:val="00956110"/>
    <w:rsid w:val="009565D0"/>
    <w:rsid w:val="00957162"/>
    <w:rsid w:val="00957B7E"/>
    <w:rsid w:val="00960A22"/>
    <w:rsid w:val="00960FE2"/>
    <w:rsid w:val="00962CCA"/>
    <w:rsid w:val="00962DF9"/>
    <w:rsid w:val="00963675"/>
    <w:rsid w:val="00965AD7"/>
    <w:rsid w:val="00971C3A"/>
    <w:rsid w:val="00971D3E"/>
    <w:rsid w:val="00974CDE"/>
    <w:rsid w:val="009755BB"/>
    <w:rsid w:val="009757E1"/>
    <w:rsid w:val="00975B13"/>
    <w:rsid w:val="009771D6"/>
    <w:rsid w:val="0097769C"/>
    <w:rsid w:val="00977FEB"/>
    <w:rsid w:val="00980109"/>
    <w:rsid w:val="00980E09"/>
    <w:rsid w:val="00982B73"/>
    <w:rsid w:val="00982DDA"/>
    <w:rsid w:val="00983070"/>
    <w:rsid w:val="00985752"/>
    <w:rsid w:val="00987DBF"/>
    <w:rsid w:val="0099092D"/>
    <w:rsid w:val="00990D56"/>
    <w:rsid w:val="00992CB6"/>
    <w:rsid w:val="00993049"/>
    <w:rsid w:val="00994CFF"/>
    <w:rsid w:val="00994F38"/>
    <w:rsid w:val="009954B1"/>
    <w:rsid w:val="0099566C"/>
    <w:rsid w:val="00995EC2"/>
    <w:rsid w:val="00996796"/>
    <w:rsid w:val="00996A1E"/>
    <w:rsid w:val="00997D7D"/>
    <w:rsid w:val="009A01B8"/>
    <w:rsid w:val="009A0B91"/>
    <w:rsid w:val="009A1BD0"/>
    <w:rsid w:val="009A2CD3"/>
    <w:rsid w:val="009A3F55"/>
    <w:rsid w:val="009A414A"/>
    <w:rsid w:val="009A4658"/>
    <w:rsid w:val="009A58F6"/>
    <w:rsid w:val="009A69A3"/>
    <w:rsid w:val="009A73C0"/>
    <w:rsid w:val="009A783F"/>
    <w:rsid w:val="009A7A30"/>
    <w:rsid w:val="009B0C9E"/>
    <w:rsid w:val="009B623D"/>
    <w:rsid w:val="009B62BC"/>
    <w:rsid w:val="009B699F"/>
    <w:rsid w:val="009C1C8C"/>
    <w:rsid w:val="009C1FB4"/>
    <w:rsid w:val="009C2482"/>
    <w:rsid w:val="009C6989"/>
    <w:rsid w:val="009C7B54"/>
    <w:rsid w:val="009D114A"/>
    <w:rsid w:val="009D1345"/>
    <w:rsid w:val="009D1943"/>
    <w:rsid w:val="009D1C19"/>
    <w:rsid w:val="009D3445"/>
    <w:rsid w:val="009D3D7B"/>
    <w:rsid w:val="009D48EA"/>
    <w:rsid w:val="009D5DC5"/>
    <w:rsid w:val="009D7088"/>
    <w:rsid w:val="009D70C0"/>
    <w:rsid w:val="009E0C12"/>
    <w:rsid w:val="009E177D"/>
    <w:rsid w:val="009E2799"/>
    <w:rsid w:val="009E2E64"/>
    <w:rsid w:val="009E4F31"/>
    <w:rsid w:val="009E63E0"/>
    <w:rsid w:val="009F4F59"/>
    <w:rsid w:val="009F5344"/>
    <w:rsid w:val="009F7FE5"/>
    <w:rsid w:val="00A013E7"/>
    <w:rsid w:val="00A0218B"/>
    <w:rsid w:val="00A060E9"/>
    <w:rsid w:val="00A068EA"/>
    <w:rsid w:val="00A07553"/>
    <w:rsid w:val="00A07FBC"/>
    <w:rsid w:val="00A103E5"/>
    <w:rsid w:val="00A10D1A"/>
    <w:rsid w:val="00A11501"/>
    <w:rsid w:val="00A20D27"/>
    <w:rsid w:val="00A216F3"/>
    <w:rsid w:val="00A2681C"/>
    <w:rsid w:val="00A27F6D"/>
    <w:rsid w:val="00A308A4"/>
    <w:rsid w:val="00A3203B"/>
    <w:rsid w:val="00A34D8E"/>
    <w:rsid w:val="00A37728"/>
    <w:rsid w:val="00A43234"/>
    <w:rsid w:val="00A44324"/>
    <w:rsid w:val="00A45671"/>
    <w:rsid w:val="00A4568A"/>
    <w:rsid w:val="00A461EA"/>
    <w:rsid w:val="00A46E2D"/>
    <w:rsid w:val="00A51017"/>
    <w:rsid w:val="00A56786"/>
    <w:rsid w:val="00A600DF"/>
    <w:rsid w:val="00A6341A"/>
    <w:rsid w:val="00A639E1"/>
    <w:rsid w:val="00A63A89"/>
    <w:rsid w:val="00A663E6"/>
    <w:rsid w:val="00A66C6F"/>
    <w:rsid w:val="00A670FC"/>
    <w:rsid w:val="00A67A5D"/>
    <w:rsid w:val="00A71868"/>
    <w:rsid w:val="00A71A52"/>
    <w:rsid w:val="00A72183"/>
    <w:rsid w:val="00A74622"/>
    <w:rsid w:val="00A752EA"/>
    <w:rsid w:val="00A76F87"/>
    <w:rsid w:val="00A77822"/>
    <w:rsid w:val="00A801BF"/>
    <w:rsid w:val="00A80FBA"/>
    <w:rsid w:val="00A811E9"/>
    <w:rsid w:val="00A82366"/>
    <w:rsid w:val="00A824C2"/>
    <w:rsid w:val="00A82CF3"/>
    <w:rsid w:val="00A841E2"/>
    <w:rsid w:val="00A86659"/>
    <w:rsid w:val="00A875EE"/>
    <w:rsid w:val="00A9028F"/>
    <w:rsid w:val="00A9175C"/>
    <w:rsid w:val="00A927D8"/>
    <w:rsid w:val="00A92CFB"/>
    <w:rsid w:val="00A93CBC"/>
    <w:rsid w:val="00A93DFA"/>
    <w:rsid w:val="00A9678C"/>
    <w:rsid w:val="00A96F8A"/>
    <w:rsid w:val="00A97A3B"/>
    <w:rsid w:val="00AA0A02"/>
    <w:rsid w:val="00AA1F7E"/>
    <w:rsid w:val="00AA3C63"/>
    <w:rsid w:val="00AA4EAF"/>
    <w:rsid w:val="00AA5861"/>
    <w:rsid w:val="00AA7B8D"/>
    <w:rsid w:val="00AB0539"/>
    <w:rsid w:val="00AB1B23"/>
    <w:rsid w:val="00AB29F4"/>
    <w:rsid w:val="00AB3D54"/>
    <w:rsid w:val="00AB50DF"/>
    <w:rsid w:val="00AB5682"/>
    <w:rsid w:val="00AC04EC"/>
    <w:rsid w:val="00AC0609"/>
    <w:rsid w:val="00AC0F6E"/>
    <w:rsid w:val="00AC3A81"/>
    <w:rsid w:val="00AC4ECE"/>
    <w:rsid w:val="00AC633D"/>
    <w:rsid w:val="00AD1E09"/>
    <w:rsid w:val="00AD2744"/>
    <w:rsid w:val="00AD2865"/>
    <w:rsid w:val="00AD3397"/>
    <w:rsid w:val="00AD3BF9"/>
    <w:rsid w:val="00AD3D3C"/>
    <w:rsid w:val="00AD428A"/>
    <w:rsid w:val="00AD695F"/>
    <w:rsid w:val="00AE2768"/>
    <w:rsid w:val="00AE32C2"/>
    <w:rsid w:val="00AE378B"/>
    <w:rsid w:val="00AE4D40"/>
    <w:rsid w:val="00AE5441"/>
    <w:rsid w:val="00AE66AE"/>
    <w:rsid w:val="00AE6AEC"/>
    <w:rsid w:val="00AE73C5"/>
    <w:rsid w:val="00AF06BA"/>
    <w:rsid w:val="00AF1F51"/>
    <w:rsid w:val="00AF2FE4"/>
    <w:rsid w:val="00AF3C5C"/>
    <w:rsid w:val="00AF3EE7"/>
    <w:rsid w:val="00AF46E0"/>
    <w:rsid w:val="00AF47C3"/>
    <w:rsid w:val="00AF555D"/>
    <w:rsid w:val="00AF6F6D"/>
    <w:rsid w:val="00AF7813"/>
    <w:rsid w:val="00AF7BFC"/>
    <w:rsid w:val="00B00227"/>
    <w:rsid w:val="00B00296"/>
    <w:rsid w:val="00B03395"/>
    <w:rsid w:val="00B034A9"/>
    <w:rsid w:val="00B04232"/>
    <w:rsid w:val="00B04EC4"/>
    <w:rsid w:val="00B05498"/>
    <w:rsid w:val="00B07C01"/>
    <w:rsid w:val="00B12361"/>
    <w:rsid w:val="00B12A08"/>
    <w:rsid w:val="00B16C2C"/>
    <w:rsid w:val="00B217F0"/>
    <w:rsid w:val="00B21B5E"/>
    <w:rsid w:val="00B22109"/>
    <w:rsid w:val="00B22822"/>
    <w:rsid w:val="00B23BE4"/>
    <w:rsid w:val="00B23CBD"/>
    <w:rsid w:val="00B25769"/>
    <w:rsid w:val="00B25EAC"/>
    <w:rsid w:val="00B27F16"/>
    <w:rsid w:val="00B3122B"/>
    <w:rsid w:val="00B33A10"/>
    <w:rsid w:val="00B341C1"/>
    <w:rsid w:val="00B4044A"/>
    <w:rsid w:val="00B40D2E"/>
    <w:rsid w:val="00B421CE"/>
    <w:rsid w:val="00B42943"/>
    <w:rsid w:val="00B44364"/>
    <w:rsid w:val="00B44F36"/>
    <w:rsid w:val="00B50020"/>
    <w:rsid w:val="00B506E4"/>
    <w:rsid w:val="00B51FD4"/>
    <w:rsid w:val="00B53402"/>
    <w:rsid w:val="00B538B7"/>
    <w:rsid w:val="00B538C0"/>
    <w:rsid w:val="00B53A58"/>
    <w:rsid w:val="00B54F50"/>
    <w:rsid w:val="00B55E3C"/>
    <w:rsid w:val="00B56808"/>
    <w:rsid w:val="00B5730E"/>
    <w:rsid w:val="00B5736F"/>
    <w:rsid w:val="00B6089B"/>
    <w:rsid w:val="00B60F88"/>
    <w:rsid w:val="00B63149"/>
    <w:rsid w:val="00B647CA"/>
    <w:rsid w:val="00B65933"/>
    <w:rsid w:val="00B6636B"/>
    <w:rsid w:val="00B66C3C"/>
    <w:rsid w:val="00B6773B"/>
    <w:rsid w:val="00B70F21"/>
    <w:rsid w:val="00B72493"/>
    <w:rsid w:val="00B72927"/>
    <w:rsid w:val="00B7331B"/>
    <w:rsid w:val="00B7375F"/>
    <w:rsid w:val="00B73AEA"/>
    <w:rsid w:val="00B804FD"/>
    <w:rsid w:val="00B81050"/>
    <w:rsid w:val="00B816C0"/>
    <w:rsid w:val="00B81B70"/>
    <w:rsid w:val="00B83409"/>
    <w:rsid w:val="00B84C63"/>
    <w:rsid w:val="00B85920"/>
    <w:rsid w:val="00B85DBC"/>
    <w:rsid w:val="00B9171F"/>
    <w:rsid w:val="00B94120"/>
    <w:rsid w:val="00B9428B"/>
    <w:rsid w:val="00B95678"/>
    <w:rsid w:val="00B95D1B"/>
    <w:rsid w:val="00B96E2D"/>
    <w:rsid w:val="00BA247E"/>
    <w:rsid w:val="00BA2878"/>
    <w:rsid w:val="00BA5604"/>
    <w:rsid w:val="00BA5DD5"/>
    <w:rsid w:val="00BB089B"/>
    <w:rsid w:val="00BB18DE"/>
    <w:rsid w:val="00BB299A"/>
    <w:rsid w:val="00BB2D0B"/>
    <w:rsid w:val="00BB3B58"/>
    <w:rsid w:val="00BB4F49"/>
    <w:rsid w:val="00BB7A44"/>
    <w:rsid w:val="00BC0473"/>
    <w:rsid w:val="00BC4608"/>
    <w:rsid w:val="00BC4EA9"/>
    <w:rsid w:val="00BC60ED"/>
    <w:rsid w:val="00BC638D"/>
    <w:rsid w:val="00BD0B1D"/>
    <w:rsid w:val="00BD1AB4"/>
    <w:rsid w:val="00BD1E0D"/>
    <w:rsid w:val="00BD5125"/>
    <w:rsid w:val="00BD5F44"/>
    <w:rsid w:val="00BD6519"/>
    <w:rsid w:val="00BD734F"/>
    <w:rsid w:val="00BE0960"/>
    <w:rsid w:val="00BE0BE9"/>
    <w:rsid w:val="00BE5BC0"/>
    <w:rsid w:val="00BE74CE"/>
    <w:rsid w:val="00BF214B"/>
    <w:rsid w:val="00BF2358"/>
    <w:rsid w:val="00BF25F1"/>
    <w:rsid w:val="00BF6159"/>
    <w:rsid w:val="00BF61DB"/>
    <w:rsid w:val="00BF62BD"/>
    <w:rsid w:val="00BF6394"/>
    <w:rsid w:val="00BF650C"/>
    <w:rsid w:val="00BF7ADB"/>
    <w:rsid w:val="00BF7B43"/>
    <w:rsid w:val="00C0165E"/>
    <w:rsid w:val="00C02349"/>
    <w:rsid w:val="00C027B8"/>
    <w:rsid w:val="00C037EE"/>
    <w:rsid w:val="00C04644"/>
    <w:rsid w:val="00C06818"/>
    <w:rsid w:val="00C07B4F"/>
    <w:rsid w:val="00C07E2F"/>
    <w:rsid w:val="00C11D0E"/>
    <w:rsid w:val="00C1243A"/>
    <w:rsid w:val="00C130EE"/>
    <w:rsid w:val="00C147CF"/>
    <w:rsid w:val="00C163C9"/>
    <w:rsid w:val="00C16B94"/>
    <w:rsid w:val="00C17375"/>
    <w:rsid w:val="00C20616"/>
    <w:rsid w:val="00C2297A"/>
    <w:rsid w:val="00C25E8C"/>
    <w:rsid w:val="00C27218"/>
    <w:rsid w:val="00C27719"/>
    <w:rsid w:val="00C27C9D"/>
    <w:rsid w:val="00C30816"/>
    <w:rsid w:val="00C309EE"/>
    <w:rsid w:val="00C30AA2"/>
    <w:rsid w:val="00C3232C"/>
    <w:rsid w:val="00C32532"/>
    <w:rsid w:val="00C3490F"/>
    <w:rsid w:val="00C34924"/>
    <w:rsid w:val="00C34FA9"/>
    <w:rsid w:val="00C35970"/>
    <w:rsid w:val="00C366C7"/>
    <w:rsid w:val="00C370F0"/>
    <w:rsid w:val="00C37DA4"/>
    <w:rsid w:val="00C401D3"/>
    <w:rsid w:val="00C414D2"/>
    <w:rsid w:val="00C41E23"/>
    <w:rsid w:val="00C440E1"/>
    <w:rsid w:val="00C4447B"/>
    <w:rsid w:val="00C4458C"/>
    <w:rsid w:val="00C46481"/>
    <w:rsid w:val="00C46A16"/>
    <w:rsid w:val="00C47AC7"/>
    <w:rsid w:val="00C50FDC"/>
    <w:rsid w:val="00C511EB"/>
    <w:rsid w:val="00C51238"/>
    <w:rsid w:val="00C51B55"/>
    <w:rsid w:val="00C54A0D"/>
    <w:rsid w:val="00C551D2"/>
    <w:rsid w:val="00C558FA"/>
    <w:rsid w:val="00C566FB"/>
    <w:rsid w:val="00C646A9"/>
    <w:rsid w:val="00C64E8F"/>
    <w:rsid w:val="00C65A74"/>
    <w:rsid w:val="00C66C2F"/>
    <w:rsid w:val="00C70376"/>
    <w:rsid w:val="00C70740"/>
    <w:rsid w:val="00C710B9"/>
    <w:rsid w:val="00C71460"/>
    <w:rsid w:val="00C71EB1"/>
    <w:rsid w:val="00C71F90"/>
    <w:rsid w:val="00C7293D"/>
    <w:rsid w:val="00C74B35"/>
    <w:rsid w:val="00C75331"/>
    <w:rsid w:val="00C75923"/>
    <w:rsid w:val="00C759C9"/>
    <w:rsid w:val="00C769D4"/>
    <w:rsid w:val="00C776F1"/>
    <w:rsid w:val="00C81620"/>
    <w:rsid w:val="00C82992"/>
    <w:rsid w:val="00C831B5"/>
    <w:rsid w:val="00C84956"/>
    <w:rsid w:val="00C84DFE"/>
    <w:rsid w:val="00C85192"/>
    <w:rsid w:val="00C853B1"/>
    <w:rsid w:val="00C857D8"/>
    <w:rsid w:val="00C87005"/>
    <w:rsid w:val="00C903F2"/>
    <w:rsid w:val="00C91686"/>
    <w:rsid w:val="00C91F7F"/>
    <w:rsid w:val="00C927E1"/>
    <w:rsid w:val="00C92AA2"/>
    <w:rsid w:val="00C94F0D"/>
    <w:rsid w:val="00C94F29"/>
    <w:rsid w:val="00C96D43"/>
    <w:rsid w:val="00C97760"/>
    <w:rsid w:val="00C97DDF"/>
    <w:rsid w:val="00CA09B8"/>
    <w:rsid w:val="00CA1A75"/>
    <w:rsid w:val="00CA1B49"/>
    <w:rsid w:val="00CA209F"/>
    <w:rsid w:val="00CA253E"/>
    <w:rsid w:val="00CA2D60"/>
    <w:rsid w:val="00CA51F6"/>
    <w:rsid w:val="00CA59F6"/>
    <w:rsid w:val="00CA6103"/>
    <w:rsid w:val="00CA6CC2"/>
    <w:rsid w:val="00CB03ED"/>
    <w:rsid w:val="00CB16B2"/>
    <w:rsid w:val="00CB1742"/>
    <w:rsid w:val="00CB3559"/>
    <w:rsid w:val="00CB399D"/>
    <w:rsid w:val="00CB3E64"/>
    <w:rsid w:val="00CB5138"/>
    <w:rsid w:val="00CB6A25"/>
    <w:rsid w:val="00CB6A70"/>
    <w:rsid w:val="00CC00E3"/>
    <w:rsid w:val="00CC0B61"/>
    <w:rsid w:val="00CC10B5"/>
    <w:rsid w:val="00CC17B5"/>
    <w:rsid w:val="00CC1BA2"/>
    <w:rsid w:val="00CC24F1"/>
    <w:rsid w:val="00CC2A28"/>
    <w:rsid w:val="00CC3CA2"/>
    <w:rsid w:val="00CC4886"/>
    <w:rsid w:val="00CC50D5"/>
    <w:rsid w:val="00CC59CF"/>
    <w:rsid w:val="00CC5EAE"/>
    <w:rsid w:val="00CC62CF"/>
    <w:rsid w:val="00CC6DED"/>
    <w:rsid w:val="00CC7A8F"/>
    <w:rsid w:val="00CD0DE6"/>
    <w:rsid w:val="00CD17C7"/>
    <w:rsid w:val="00CD1A6A"/>
    <w:rsid w:val="00CD2182"/>
    <w:rsid w:val="00CD34A3"/>
    <w:rsid w:val="00CD4F3B"/>
    <w:rsid w:val="00CD6FAE"/>
    <w:rsid w:val="00CD7853"/>
    <w:rsid w:val="00CD7A67"/>
    <w:rsid w:val="00CE021E"/>
    <w:rsid w:val="00CE0DA2"/>
    <w:rsid w:val="00CE1521"/>
    <w:rsid w:val="00CE4771"/>
    <w:rsid w:val="00CE4A3D"/>
    <w:rsid w:val="00CE59DD"/>
    <w:rsid w:val="00CE6E6F"/>
    <w:rsid w:val="00CE7272"/>
    <w:rsid w:val="00CF1A13"/>
    <w:rsid w:val="00CF207A"/>
    <w:rsid w:val="00CF3888"/>
    <w:rsid w:val="00CF3B25"/>
    <w:rsid w:val="00CF4B8D"/>
    <w:rsid w:val="00CF54B4"/>
    <w:rsid w:val="00CF5559"/>
    <w:rsid w:val="00CF5B98"/>
    <w:rsid w:val="00CF79ED"/>
    <w:rsid w:val="00D0076A"/>
    <w:rsid w:val="00D014BE"/>
    <w:rsid w:val="00D02CB0"/>
    <w:rsid w:val="00D03A6D"/>
    <w:rsid w:val="00D04061"/>
    <w:rsid w:val="00D041AE"/>
    <w:rsid w:val="00D04E91"/>
    <w:rsid w:val="00D0669E"/>
    <w:rsid w:val="00D072AA"/>
    <w:rsid w:val="00D079C6"/>
    <w:rsid w:val="00D14211"/>
    <w:rsid w:val="00D14B9F"/>
    <w:rsid w:val="00D15954"/>
    <w:rsid w:val="00D16EF4"/>
    <w:rsid w:val="00D176C3"/>
    <w:rsid w:val="00D200D7"/>
    <w:rsid w:val="00D2122D"/>
    <w:rsid w:val="00D21FBD"/>
    <w:rsid w:val="00D21FCC"/>
    <w:rsid w:val="00D2248C"/>
    <w:rsid w:val="00D23A03"/>
    <w:rsid w:val="00D23C27"/>
    <w:rsid w:val="00D24D15"/>
    <w:rsid w:val="00D26571"/>
    <w:rsid w:val="00D26BD7"/>
    <w:rsid w:val="00D30A4B"/>
    <w:rsid w:val="00D30BA1"/>
    <w:rsid w:val="00D314BD"/>
    <w:rsid w:val="00D3167E"/>
    <w:rsid w:val="00D31A85"/>
    <w:rsid w:val="00D3202F"/>
    <w:rsid w:val="00D33000"/>
    <w:rsid w:val="00D352CF"/>
    <w:rsid w:val="00D35EB6"/>
    <w:rsid w:val="00D36DB9"/>
    <w:rsid w:val="00D36FA2"/>
    <w:rsid w:val="00D37CEF"/>
    <w:rsid w:val="00D37DAB"/>
    <w:rsid w:val="00D402C3"/>
    <w:rsid w:val="00D415EA"/>
    <w:rsid w:val="00D4263B"/>
    <w:rsid w:val="00D443C0"/>
    <w:rsid w:val="00D448AD"/>
    <w:rsid w:val="00D45A48"/>
    <w:rsid w:val="00D460A0"/>
    <w:rsid w:val="00D464EF"/>
    <w:rsid w:val="00D46677"/>
    <w:rsid w:val="00D5031F"/>
    <w:rsid w:val="00D5120C"/>
    <w:rsid w:val="00D52E4D"/>
    <w:rsid w:val="00D544E3"/>
    <w:rsid w:val="00D54C39"/>
    <w:rsid w:val="00D557F0"/>
    <w:rsid w:val="00D56877"/>
    <w:rsid w:val="00D56FD4"/>
    <w:rsid w:val="00D578A0"/>
    <w:rsid w:val="00D625FD"/>
    <w:rsid w:val="00D628B6"/>
    <w:rsid w:val="00D63346"/>
    <w:rsid w:val="00D63459"/>
    <w:rsid w:val="00D63527"/>
    <w:rsid w:val="00D6390B"/>
    <w:rsid w:val="00D63B0E"/>
    <w:rsid w:val="00D63C3B"/>
    <w:rsid w:val="00D63E4F"/>
    <w:rsid w:val="00D65360"/>
    <w:rsid w:val="00D70C45"/>
    <w:rsid w:val="00D70CD4"/>
    <w:rsid w:val="00D71460"/>
    <w:rsid w:val="00D71B04"/>
    <w:rsid w:val="00D72BA5"/>
    <w:rsid w:val="00D74967"/>
    <w:rsid w:val="00D74CD9"/>
    <w:rsid w:val="00D74F66"/>
    <w:rsid w:val="00D777E9"/>
    <w:rsid w:val="00D80066"/>
    <w:rsid w:val="00D808FE"/>
    <w:rsid w:val="00D80945"/>
    <w:rsid w:val="00D81BB7"/>
    <w:rsid w:val="00D81C26"/>
    <w:rsid w:val="00D82703"/>
    <w:rsid w:val="00D84857"/>
    <w:rsid w:val="00D84B30"/>
    <w:rsid w:val="00D8560A"/>
    <w:rsid w:val="00D90C31"/>
    <w:rsid w:val="00D9155B"/>
    <w:rsid w:val="00D91791"/>
    <w:rsid w:val="00D92BD9"/>
    <w:rsid w:val="00D94259"/>
    <w:rsid w:val="00D943B1"/>
    <w:rsid w:val="00D96228"/>
    <w:rsid w:val="00DA0839"/>
    <w:rsid w:val="00DA092E"/>
    <w:rsid w:val="00DA176E"/>
    <w:rsid w:val="00DA2112"/>
    <w:rsid w:val="00DA27C9"/>
    <w:rsid w:val="00DA347F"/>
    <w:rsid w:val="00DA48B8"/>
    <w:rsid w:val="00DA4A8F"/>
    <w:rsid w:val="00DA51D6"/>
    <w:rsid w:val="00DA74AA"/>
    <w:rsid w:val="00DA7F24"/>
    <w:rsid w:val="00DB04C3"/>
    <w:rsid w:val="00DB1122"/>
    <w:rsid w:val="00DB1751"/>
    <w:rsid w:val="00DB35EC"/>
    <w:rsid w:val="00DB39C9"/>
    <w:rsid w:val="00DB3B41"/>
    <w:rsid w:val="00DB3FF4"/>
    <w:rsid w:val="00DB40FB"/>
    <w:rsid w:val="00DB535D"/>
    <w:rsid w:val="00DB5374"/>
    <w:rsid w:val="00DC0055"/>
    <w:rsid w:val="00DC050B"/>
    <w:rsid w:val="00DC1669"/>
    <w:rsid w:val="00DC1948"/>
    <w:rsid w:val="00DC2E39"/>
    <w:rsid w:val="00DC3185"/>
    <w:rsid w:val="00DC3955"/>
    <w:rsid w:val="00DC64E1"/>
    <w:rsid w:val="00DC7D2F"/>
    <w:rsid w:val="00DD292D"/>
    <w:rsid w:val="00DD2A58"/>
    <w:rsid w:val="00DD3637"/>
    <w:rsid w:val="00DD3933"/>
    <w:rsid w:val="00DD4964"/>
    <w:rsid w:val="00DD4F34"/>
    <w:rsid w:val="00DE1423"/>
    <w:rsid w:val="00DE1C6D"/>
    <w:rsid w:val="00DE34A3"/>
    <w:rsid w:val="00DE3A5A"/>
    <w:rsid w:val="00DE3CF8"/>
    <w:rsid w:val="00DE48EF"/>
    <w:rsid w:val="00DE4BAB"/>
    <w:rsid w:val="00DE78E6"/>
    <w:rsid w:val="00DE78F6"/>
    <w:rsid w:val="00DF06C4"/>
    <w:rsid w:val="00DF10A3"/>
    <w:rsid w:val="00DF26EB"/>
    <w:rsid w:val="00DF3AF4"/>
    <w:rsid w:val="00DF5365"/>
    <w:rsid w:val="00DF7C9B"/>
    <w:rsid w:val="00E00EFD"/>
    <w:rsid w:val="00E00FB3"/>
    <w:rsid w:val="00E01953"/>
    <w:rsid w:val="00E04D98"/>
    <w:rsid w:val="00E0530D"/>
    <w:rsid w:val="00E065B8"/>
    <w:rsid w:val="00E102D6"/>
    <w:rsid w:val="00E11203"/>
    <w:rsid w:val="00E112EC"/>
    <w:rsid w:val="00E130F4"/>
    <w:rsid w:val="00E13DC7"/>
    <w:rsid w:val="00E15669"/>
    <w:rsid w:val="00E15A6E"/>
    <w:rsid w:val="00E15DCA"/>
    <w:rsid w:val="00E16866"/>
    <w:rsid w:val="00E17607"/>
    <w:rsid w:val="00E2028D"/>
    <w:rsid w:val="00E20AC5"/>
    <w:rsid w:val="00E21BAF"/>
    <w:rsid w:val="00E22FE0"/>
    <w:rsid w:val="00E236C0"/>
    <w:rsid w:val="00E237D9"/>
    <w:rsid w:val="00E25236"/>
    <w:rsid w:val="00E26F63"/>
    <w:rsid w:val="00E30CC7"/>
    <w:rsid w:val="00E3116F"/>
    <w:rsid w:val="00E316B2"/>
    <w:rsid w:val="00E31FEE"/>
    <w:rsid w:val="00E342A6"/>
    <w:rsid w:val="00E34419"/>
    <w:rsid w:val="00E345A2"/>
    <w:rsid w:val="00E34D2E"/>
    <w:rsid w:val="00E36DE1"/>
    <w:rsid w:val="00E372C6"/>
    <w:rsid w:val="00E37302"/>
    <w:rsid w:val="00E408FD"/>
    <w:rsid w:val="00E41063"/>
    <w:rsid w:val="00E41079"/>
    <w:rsid w:val="00E41347"/>
    <w:rsid w:val="00E418A3"/>
    <w:rsid w:val="00E432C8"/>
    <w:rsid w:val="00E43F43"/>
    <w:rsid w:val="00E44A8B"/>
    <w:rsid w:val="00E44B0C"/>
    <w:rsid w:val="00E475E0"/>
    <w:rsid w:val="00E4799B"/>
    <w:rsid w:val="00E50AA8"/>
    <w:rsid w:val="00E52A1D"/>
    <w:rsid w:val="00E52C3C"/>
    <w:rsid w:val="00E54341"/>
    <w:rsid w:val="00E54CE5"/>
    <w:rsid w:val="00E5569D"/>
    <w:rsid w:val="00E55904"/>
    <w:rsid w:val="00E55963"/>
    <w:rsid w:val="00E565D9"/>
    <w:rsid w:val="00E57146"/>
    <w:rsid w:val="00E5730A"/>
    <w:rsid w:val="00E57827"/>
    <w:rsid w:val="00E57AE5"/>
    <w:rsid w:val="00E60982"/>
    <w:rsid w:val="00E60F42"/>
    <w:rsid w:val="00E61B82"/>
    <w:rsid w:val="00E626CF"/>
    <w:rsid w:val="00E63AEB"/>
    <w:rsid w:val="00E644D2"/>
    <w:rsid w:val="00E64DC3"/>
    <w:rsid w:val="00E6673B"/>
    <w:rsid w:val="00E6706D"/>
    <w:rsid w:val="00E677EB"/>
    <w:rsid w:val="00E6784D"/>
    <w:rsid w:val="00E713E4"/>
    <w:rsid w:val="00E713E5"/>
    <w:rsid w:val="00E721B0"/>
    <w:rsid w:val="00E73CA5"/>
    <w:rsid w:val="00E7615C"/>
    <w:rsid w:val="00E8108C"/>
    <w:rsid w:val="00E81E94"/>
    <w:rsid w:val="00E838F7"/>
    <w:rsid w:val="00E83A1C"/>
    <w:rsid w:val="00E840E6"/>
    <w:rsid w:val="00E84103"/>
    <w:rsid w:val="00E86B58"/>
    <w:rsid w:val="00E87B39"/>
    <w:rsid w:val="00E9178D"/>
    <w:rsid w:val="00E9394C"/>
    <w:rsid w:val="00E94384"/>
    <w:rsid w:val="00E94763"/>
    <w:rsid w:val="00E94E7A"/>
    <w:rsid w:val="00E95B0B"/>
    <w:rsid w:val="00E95E62"/>
    <w:rsid w:val="00E96C23"/>
    <w:rsid w:val="00E96FDF"/>
    <w:rsid w:val="00EA0662"/>
    <w:rsid w:val="00EA0C5B"/>
    <w:rsid w:val="00EA1329"/>
    <w:rsid w:val="00EA3674"/>
    <w:rsid w:val="00EA513B"/>
    <w:rsid w:val="00EB08CD"/>
    <w:rsid w:val="00EB3E1E"/>
    <w:rsid w:val="00EB42D3"/>
    <w:rsid w:val="00EB53A3"/>
    <w:rsid w:val="00EB6D36"/>
    <w:rsid w:val="00EC17DB"/>
    <w:rsid w:val="00EC1B12"/>
    <w:rsid w:val="00EC20A4"/>
    <w:rsid w:val="00EC3CC4"/>
    <w:rsid w:val="00EC4137"/>
    <w:rsid w:val="00EC4DF3"/>
    <w:rsid w:val="00EC5BDE"/>
    <w:rsid w:val="00EC5CC7"/>
    <w:rsid w:val="00ED1DA5"/>
    <w:rsid w:val="00ED2197"/>
    <w:rsid w:val="00ED298C"/>
    <w:rsid w:val="00ED331A"/>
    <w:rsid w:val="00ED3C3D"/>
    <w:rsid w:val="00ED4D00"/>
    <w:rsid w:val="00ED5728"/>
    <w:rsid w:val="00ED5875"/>
    <w:rsid w:val="00ED6002"/>
    <w:rsid w:val="00ED760C"/>
    <w:rsid w:val="00EE02D8"/>
    <w:rsid w:val="00EE2F26"/>
    <w:rsid w:val="00EE3AEB"/>
    <w:rsid w:val="00EE3C6E"/>
    <w:rsid w:val="00EE60F5"/>
    <w:rsid w:val="00EE62E4"/>
    <w:rsid w:val="00EE68DC"/>
    <w:rsid w:val="00EE71A1"/>
    <w:rsid w:val="00EF06DB"/>
    <w:rsid w:val="00EF2D44"/>
    <w:rsid w:val="00EF4BF0"/>
    <w:rsid w:val="00EF4FC9"/>
    <w:rsid w:val="00EF52FA"/>
    <w:rsid w:val="00EF5FB7"/>
    <w:rsid w:val="00EF616E"/>
    <w:rsid w:val="00EF6A99"/>
    <w:rsid w:val="00EF6B4B"/>
    <w:rsid w:val="00EF6EE7"/>
    <w:rsid w:val="00EF79A7"/>
    <w:rsid w:val="00EF79A9"/>
    <w:rsid w:val="00F00D59"/>
    <w:rsid w:val="00F013FD"/>
    <w:rsid w:val="00F022BA"/>
    <w:rsid w:val="00F03974"/>
    <w:rsid w:val="00F048C4"/>
    <w:rsid w:val="00F04E09"/>
    <w:rsid w:val="00F07360"/>
    <w:rsid w:val="00F11F7B"/>
    <w:rsid w:val="00F12BAC"/>
    <w:rsid w:val="00F13913"/>
    <w:rsid w:val="00F14420"/>
    <w:rsid w:val="00F14AF1"/>
    <w:rsid w:val="00F14D56"/>
    <w:rsid w:val="00F14D96"/>
    <w:rsid w:val="00F15256"/>
    <w:rsid w:val="00F15DEB"/>
    <w:rsid w:val="00F16050"/>
    <w:rsid w:val="00F163AB"/>
    <w:rsid w:val="00F176DA"/>
    <w:rsid w:val="00F20219"/>
    <w:rsid w:val="00F2139B"/>
    <w:rsid w:val="00F2216E"/>
    <w:rsid w:val="00F22932"/>
    <w:rsid w:val="00F22FA2"/>
    <w:rsid w:val="00F2319E"/>
    <w:rsid w:val="00F2478E"/>
    <w:rsid w:val="00F24F06"/>
    <w:rsid w:val="00F2549C"/>
    <w:rsid w:val="00F25807"/>
    <w:rsid w:val="00F260C0"/>
    <w:rsid w:val="00F2631B"/>
    <w:rsid w:val="00F266B6"/>
    <w:rsid w:val="00F27622"/>
    <w:rsid w:val="00F3007D"/>
    <w:rsid w:val="00F30F99"/>
    <w:rsid w:val="00F3150C"/>
    <w:rsid w:val="00F32D8C"/>
    <w:rsid w:val="00F33D3E"/>
    <w:rsid w:val="00F33EE7"/>
    <w:rsid w:val="00F34D8C"/>
    <w:rsid w:val="00F34E77"/>
    <w:rsid w:val="00F36041"/>
    <w:rsid w:val="00F36957"/>
    <w:rsid w:val="00F36D84"/>
    <w:rsid w:val="00F36FA9"/>
    <w:rsid w:val="00F40280"/>
    <w:rsid w:val="00F4074C"/>
    <w:rsid w:val="00F41C41"/>
    <w:rsid w:val="00F43186"/>
    <w:rsid w:val="00F47D39"/>
    <w:rsid w:val="00F50169"/>
    <w:rsid w:val="00F532C2"/>
    <w:rsid w:val="00F5779D"/>
    <w:rsid w:val="00F57DD2"/>
    <w:rsid w:val="00F57EAD"/>
    <w:rsid w:val="00F60196"/>
    <w:rsid w:val="00F60EF4"/>
    <w:rsid w:val="00F61024"/>
    <w:rsid w:val="00F6165E"/>
    <w:rsid w:val="00F62593"/>
    <w:rsid w:val="00F62A5E"/>
    <w:rsid w:val="00F64160"/>
    <w:rsid w:val="00F6465F"/>
    <w:rsid w:val="00F6536D"/>
    <w:rsid w:val="00F67609"/>
    <w:rsid w:val="00F67819"/>
    <w:rsid w:val="00F711E1"/>
    <w:rsid w:val="00F72D04"/>
    <w:rsid w:val="00F72DB4"/>
    <w:rsid w:val="00F74D53"/>
    <w:rsid w:val="00F74D92"/>
    <w:rsid w:val="00F751B4"/>
    <w:rsid w:val="00F75B74"/>
    <w:rsid w:val="00F75D39"/>
    <w:rsid w:val="00F75EBD"/>
    <w:rsid w:val="00F7661A"/>
    <w:rsid w:val="00F767E0"/>
    <w:rsid w:val="00F82007"/>
    <w:rsid w:val="00F82E04"/>
    <w:rsid w:val="00F855E2"/>
    <w:rsid w:val="00F85633"/>
    <w:rsid w:val="00F85C72"/>
    <w:rsid w:val="00F86209"/>
    <w:rsid w:val="00F903C0"/>
    <w:rsid w:val="00F93421"/>
    <w:rsid w:val="00F9517D"/>
    <w:rsid w:val="00F96024"/>
    <w:rsid w:val="00F96382"/>
    <w:rsid w:val="00F970C1"/>
    <w:rsid w:val="00F9729F"/>
    <w:rsid w:val="00FA217E"/>
    <w:rsid w:val="00FA44E4"/>
    <w:rsid w:val="00FA6E29"/>
    <w:rsid w:val="00FA71DE"/>
    <w:rsid w:val="00FA7555"/>
    <w:rsid w:val="00FB04D4"/>
    <w:rsid w:val="00FB0F31"/>
    <w:rsid w:val="00FB10CB"/>
    <w:rsid w:val="00FB22EF"/>
    <w:rsid w:val="00FB42E9"/>
    <w:rsid w:val="00FB4E14"/>
    <w:rsid w:val="00FB50A5"/>
    <w:rsid w:val="00FB571A"/>
    <w:rsid w:val="00FC016D"/>
    <w:rsid w:val="00FC029D"/>
    <w:rsid w:val="00FC068A"/>
    <w:rsid w:val="00FC24DD"/>
    <w:rsid w:val="00FC463A"/>
    <w:rsid w:val="00FC5896"/>
    <w:rsid w:val="00FC5F9D"/>
    <w:rsid w:val="00FC635B"/>
    <w:rsid w:val="00FC6C26"/>
    <w:rsid w:val="00FC725E"/>
    <w:rsid w:val="00FD054E"/>
    <w:rsid w:val="00FD0A33"/>
    <w:rsid w:val="00FD1E0E"/>
    <w:rsid w:val="00FD24D1"/>
    <w:rsid w:val="00FD28B9"/>
    <w:rsid w:val="00FD4C7D"/>
    <w:rsid w:val="00FD5F94"/>
    <w:rsid w:val="00FD640F"/>
    <w:rsid w:val="00FD6986"/>
    <w:rsid w:val="00FD6AF9"/>
    <w:rsid w:val="00FE2D7B"/>
    <w:rsid w:val="00FE3082"/>
    <w:rsid w:val="00FE522A"/>
    <w:rsid w:val="00FE56A2"/>
    <w:rsid w:val="00FE5EED"/>
    <w:rsid w:val="00FE6D93"/>
    <w:rsid w:val="00FF14B6"/>
    <w:rsid w:val="00FF1F6D"/>
    <w:rsid w:val="00FF4CA9"/>
    <w:rsid w:val="00FF508F"/>
    <w:rsid w:val="00FF5D09"/>
    <w:rsid w:val="00FF66DA"/>
    <w:rsid w:val="00FF71B5"/>
    <w:rsid w:val="00FF72D3"/>
    <w:rsid w:val="00FF7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9263FD8"/>
  <w15:docId w15:val="{27D1057A-92D6-4D9E-AEBA-2A33E74A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9C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59DD"/>
    <w:pPr>
      <w:ind w:firstLineChars="200" w:firstLine="420"/>
    </w:pPr>
  </w:style>
  <w:style w:type="character" w:styleId="a4">
    <w:name w:val="annotation reference"/>
    <w:basedOn w:val="a0"/>
    <w:uiPriority w:val="99"/>
    <w:semiHidden/>
    <w:unhideWhenUsed/>
    <w:rsid w:val="002D139B"/>
    <w:rPr>
      <w:sz w:val="21"/>
      <w:szCs w:val="21"/>
    </w:rPr>
  </w:style>
  <w:style w:type="paragraph" w:styleId="a5">
    <w:name w:val="annotation text"/>
    <w:basedOn w:val="a"/>
    <w:link w:val="a6"/>
    <w:uiPriority w:val="99"/>
    <w:unhideWhenUsed/>
    <w:rsid w:val="002D139B"/>
    <w:pPr>
      <w:jc w:val="left"/>
    </w:pPr>
  </w:style>
  <w:style w:type="character" w:customStyle="1" w:styleId="a6">
    <w:name w:val="批注文字 字符"/>
    <w:basedOn w:val="a0"/>
    <w:link w:val="a5"/>
    <w:uiPriority w:val="99"/>
    <w:rsid w:val="002D139B"/>
    <w:rPr>
      <w:rFonts w:ascii="Times New Roman" w:eastAsia="宋体" w:hAnsi="Times New Roman" w:cs="Times New Roman"/>
      <w:szCs w:val="24"/>
    </w:rPr>
  </w:style>
  <w:style w:type="paragraph" w:styleId="a7">
    <w:name w:val="annotation subject"/>
    <w:basedOn w:val="a5"/>
    <w:next w:val="a5"/>
    <w:link w:val="a8"/>
    <w:uiPriority w:val="99"/>
    <w:semiHidden/>
    <w:unhideWhenUsed/>
    <w:rsid w:val="002D139B"/>
    <w:rPr>
      <w:b/>
      <w:bCs/>
    </w:rPr>
  </w:style>
  <w:style w:type="character" w:customStyle="1" w:styleId="a8">
    <w:name w:val="批注主题 字符"/>
    <w:basedOn w:val="a6"/>
    <w:link w:val="a7"/>
    <w:uiPriority w:val="99"/>
    <w:semiHidden/>
    <w:rsid w:val="002D139B"/>
    <w:rPr>
      <w:rFonts w:ascii="Times New Roman" w:eastAsia="宋体" w:hAnsi="Times New Roman" w:cs="Times New Roman"/>
      <w:b/>
      <w:bCs/>
      <w:szCs w:val="24"/>
    </w:rPr>
  </w:style>
  <w:style w:type="paragraph" w:styleId="a9">
    <w:name w:val="Revision"/>
    <w:hidden/>
    <w:uiPriority w:val="99"/>
    <w:semiHidden/>
    <w:rsid w:val="00147151"/>
    <w:rPr>
      <w:rFonts w:ascii="Times New Roman" w:eastAsia="宋体" w:hAnsi="Times New Roman" w:cs="Times New Roman"/>
      <w:szCs w:val="24"/>
    </w:rPr>
  </w:style>
  <w:style w:type="paragraph" w:styleId="aa">
    <w:name w:val="Balloon Text"/>
    <w:basedOn w:val="a"/>
    <w:link w:val="ab"/>
    <w:uiPriority w:val="99"/>
    <w:semiHidden/>
    <w:unhideWhenUsed/>
    <w:rsid w:val="00E36DE1"/>
    <w:rPr>
      <w:sz w:val="18"/>
      <w:szCs w:val="18"/>
    </w:rPr>
  </w:style>
  <w:style w:type="character" w:customStyle="1" w:styleId="ab">
    <w:name w:val="批注框文本 字符"/>
    <w:basedOn w:val="a0"/>
    <w:link w:val="aa"/>
    <w:uiPriority w:val="99"/>
    <w:semiHidden/>
    <w:rsid w:val="00E36DE1"/>
    <w:rPr>
      <w:rFonts w:ascii="Times New Roman" w:eastAsia="宋体" w:hAnsi="Times New Roman" w:cs="Times New Roman"/>
      <w:sz w:val="18"/>
      <w:szCs w:val="18"/>
    </w:rPr>
  </w:style>
  <w:style w:type="character" w:styleId="ac">
    <w:name w:val="Hyperlink"/>
    <w:basedOn w:val="a0"/>
    <w:uiPriority w:val="99"/>
    <w:semiHidden/>
    <w:unhideWhenUsed/>
    <w:rsid w:val="009D1C19"/>
    <w:rPr>
      <w:color w:val="0000FF"/>
      <w:u w:val="single"/>
    </w:rPr>
  </w:style>
  <w:style w:type="paragraph" w:styleId="ad">
    <w:name w:val="header"/>
    <w:basedOn w:val="a"/>
    <w:link w:val="ae"/>
    <w:uiPriority w:val="99"/>
    <w:unhideWhenUsed/>
    <w:rsid w:val="00433BC7"/>
    <w:pPr>
      <w:pBdr>
        <w:bottom w:val="single" w:sz="6" w:space="1" w:color="auto"/>
      </w:pBdr>
      <w:tabs>
        <w:tab w:val="center" w:pos="4153"/>
        <w:tab w:val="right" w:pos="8306"/>
      </w:tabs>
      <w:snapToGrid w:val="0"/>
      <w:jc w:val="center"/>
    </w:pPr>
    <w:rPr>
      <w:sz w:val="18"/>
      <w:szCs w:val="18"/>
    </w:rPr>
  </w:style>
  <w:style w:type="character" w:customStyle="1" w:styleId="ae">
    <w:name w:val="页眉 字符"/>
    <w:basedOn w:val="a0"/>
    <w:link w:val="ad"/>
    <w:uiPriority w:val="99"/>
    <w:rsid w:val="00433BC7"/>
    <w:rPr>
      <w:rFonts w:ascii="Times New Roman" w:eastAsia="宋体" w:hAnsi="Times New Roman" w:cs="Times New Roman"/>
      <w:sz w:val="18"/>
      <w:szCs w:val="18"/>
    </w:rPr>
  </w:style>
  <w:style w:type="paragraph" w:styleId="af">
    <w:name w:val="footer"/>
    <w:basedOn w:val="a"/>
    <w:link w:val="af0"/>
    <w:uiPriority w:val="99"/>
    <w:unhideWhenUsed/>
    <w:rsid w:val="00433BC7"/>
    <w:pPr>
      <w:tabs>
        <w:tab w:val="center" w:pos="4153"/>
        <w:tab w:val="right" w:pos="8306"/>
      </w:tabs>
      <w:snapToGrid w:val="0"/>
      <w:jc w:val="left"/>
    </w:pPr>
    <w:rPr>
      <w:sz w:val="18"/>
      <w:szCs w:val="18"/>
    </w:rPr>
  </w:style>
  <w:style w:type="character" w:customStyle="1" w:styleId="af0">
    <w:name w:val="页脚 字符"/>
    <w:basedOn w:val="a0"/>
    <w:link w:val="af"/>
    <w:uiPriority w:val="99"/>
    <w:rsid w:val="00433BC7"/>
    <w:rPr>
      <w:rFonts w:ascii="Times New Roman" w:eastAsia="宋体" w:hAnsi="Times New Roman" w:cs="Times New Roman"/>
      <w:sz w:val="18"/>
      <w:szCs w:val="18"/>
    </w:rPr>
  </w:style>
  <w:style w:type="paragraph" w:customStyle="1" w:styleId="Default">
    <w:name w:val="Default"/>
    <w:rsid w:val="00B84C63"/>
    <w:pPr>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379416">
      <w:bodyDiv w:val="1"/>
      <w:marLeft w:val="0"/>
      <w:marRight w:val="0"/>
      <w:marTop w:val="0"/>
      <w:marBottom w:val="0"/>
      <w:divBdr>
        <w:top w:val="none" w:sz="0" w:space="0" w:color="auto"/>
        <w:left w:val="none" w:sz="0" w:space="0" w:color="auto"/>
        <w:bottom w:val="none" w:sz="0" w:space="0" w:color="auto"/>
        <w:right w:val="none" w:sz="0" w:space="0" w:color="auto"/>
      </w:divBdr>
    </w:div>
    <w:div w:id="308284854">
      <w:bodyDiv w:val="1"/>
      <w:marLeft w:val="0"/>
      <w:marRight w:val="0"/>
      <w:marTop w:val="0"/>
      <w:marBottom w:val="0"/>
      <w:divBdr>
        <w:top w:val="none" w:sz="0" w:space="0" w:color="auto"/>
        <w:left w:val="none" w:sz="0" w:space="0" w:color="auto"/>
        <w:bottom w:val="none" w:sz="0" w:space="0" w:color="auto"/>
        <w:right w:val="none" w:sz="0" w:space="0" w:color="auto"/>
      </w:divBdr>
    </w:div>
    <w:div w:id="339744814">
      <w:bodyDiv w:val="1"/>
      <w:marLeft w:val="0"/>
      <w:marRight w:val="0"/>
      <w:marTop w:val="0"/>
      <w:marBottom w:val="0"/>
      <w:divBdr>
        <w:top w:val="none" w:sz="0" w:space="0" w:color="auto"/>
        <w:left w:val="none" w:sz="0" w:space="0" w:color="auto"/>
        <w:bottom w:val="none" w:sz="0" w:space="0" w:color="auto"/>
        <w:right w:val="none" w:sz="0" w:space="0" w:color="auto"/>
      </w:divBdr>
    </w:div>
    <w:div w:id="511340863">
      <w:bodyDiv w:val="1"/>
      <w:marLeft w:val="0"/>
      <w:marRight w:val="0"/>
      <w:marTop w:val="0"/>
      <w:marBottom w:val="0"/>
      <w:divBdr>
        <w:top w:val="none" w:sz="0" w:space="0" w:color="auto"/>
        <w:left w:val="none" w:sz="0" w:space="0" w:color="auto"/>
        <w:bottom w:val="none" w:sz="0" w:space="0" w:color="auto"/>
        <w:right w:val="none" w:sz="0" w:space="0" w:color="auto"/>
      </w:divBdr>
    </w:div>
    <w:div w:id="536545933">
      <w:bodyDiv w:val="1"/>
      <w:marLeft w:val="0"/>
      <w:marRight w:val="0"/>
      <w:marTop w:val="0"/>
      <w:marBottom w:val="0"/>
      <w:divBdr>
        <w:top w:val="none" w:sz="0" w:space="0" w:color="auto"/>
        <w:left w:val="none" w:sz="0" w:space="0" w:color="auto"/>
        <w:bottom w:val="none" w:sz="0" w:space="0" w:color="auto"/>
        <w:right w:val="none" w:sz="0" w:space="0" w:color="auto"/>
      </w:divBdr>
    </w:div>
    <w:div w:id="637999380">
      <w:bodyDiv w:val="1"/>
      <w:marLeft w:val="0"/>
      <w:marRight w:val="0"/>
      <w:marTop w:val="0"/>
      <w:marBottom w:val="0"/>
      <w:divBdr>
        <w:top w:val="none" w:sz="0" w:space="0" w:color="auto"/>
        <w:left w:val="none" w:sz="0" w:space="0" w:color="auto"/>
        <w:bottom w:val="none" w:sz="0" w:space="0" w:color="auto"/>
        <w:right w:val="none" w:sz="0" w:space="0" w:color="auto"/>
      </w:divBdr>
    </w:div>
    <w:div w:id="728110054">
      <w:bodyDiv w:val="1"/>
      <w:marLeft w:val="0"/>
      <w:marRight w:val="0"/>
      <w:marTop w:val="0"/>
      <w:marBottom w:val="0"/>
      <w:divBdr>
        <w:top w:val="none" w:sz="0" w:space="0" w:color="auto"/>
        <w:left w:val="none" w:sz="0" w:space="0" w:color="auto"/>
        <w:bottom w:val="none" w:sz="0" w:space="0" w:color="auto"/>
        <w:right w:val="none" w:sz="0" w:space="0" w:color="auto"/>
      </w:divBdr>
    </w:div>
    <w:div w:id="851065696">
      <w:bodyDiv w:val="1"/>
      <w:marLeft w:val="0"/>
      <w:marRight w:val="0"/>
      <w:marTop w:val="0"/>
      <w:marBottom w:val="0"/>
      <w:divBdr>
        <w:top w:val="none" w:sz="0" w:space="0" w:color="auto"/>
        <w:left w:val="none" w:sz="0" w:space="0" w:color="auto"/>
        <w:bottom w:val="none" w:sz="0" w:space="0" w:color="auto"/>
        <w:right w:val="none" w:sz="0" w:space="0" w:color="auto"/>
      </w:divBdr>
    </w:div>
    <w:div w:id="1029531700">
      <w:bodyDiv w:val="1"/>
      <w:marLeft w:val="0"/>
      <w:marRight w:val="0"/>
      <w:marTop w:val="0"/>
      <w:marBottom w:val="0"/>
      <w:divBdr>
        <w:top w:val="none" w:sz="0" w:space="0" w:color="auto"/>
        <w:left w:val="none" w:sz="0" w:space="0" w:color="auto"/>
        <w:bottom w:val="none" w:sz="0" w:space="0" w:color="auto"/>
        <w:right w:val="none" w:sz="0" w:space="0" w:color="auto"/>
      </w:divBdr>
    </w:div>
    <w:div w:id="1034355026">
      <w:bodyDiv w:val="1"/>
      <w:marLeft w:val="0"/>
      <w:marRight w:val="0"/>
      <w:marTop w:val="0"/>
      <w:marBottom w:val="0"/>
      <w:divBdr>
        <w:top w:val="none" w:sz="0" w:space="0" w:color="auto"/>
        <w:left w:val="none" w:sz="0" w:space="0" w:color="auto"/>
        <w:bottom w:val="none" w:sz="0" w:space="0" w:color="auto"/>
        <w:right w:val="none" w:sz="0" w:space="0" w:color="auto"/>
      </w:divBdr>
    </w:div>
    <w:div w:id="1043482084">
      <w:bodyDiv w:val="1"/>
      <w:marLeft w:val="0"/>
      <w:marRight w:val="0"/>
      <w:marTop w:val="0"/>
      <w:marBottom w:val="0"/>
      <w:divBdr>
        <w:top w:val="none" w:sz="0" w:space="0" w:color="auto"/>
        <w:left w:val="none" w:sz="0" w:space="0" w:color="auto"/>
        <w:bottom w:val="none" w:sz="0" w:space="0" w:color="auto"/>
        <w:right w:val="none" w:sz="0" w:space="0" w:color="auto"/>
      </w:divBdr>
    </w:div>
    <w:div w:id="1070924514">
      <w:bodyDiv w:val="1"/>
      <w:marLeft w:val="0"/>
      <w:marRight w:val="0"/>
      <w:marTop w:val="0"/>
      <w:marBottom w:val="0"/>
      <w:divBdr>
        <w:top w:val="none" w:sz="0" w:space="0" w:color="auto"/>
        <w:left w:val="none" w:sz="0" w:space="0" w:color="auto"/>
        <w:bottom w:val="none" w:sz="0" w:space="0" w:color="auto"/>
        <w:right w:val="none" w:sz="0" w:space="0" w:color="auto"/>
      </w:divBdr>
      <w:divsChild>
        <w:div w:id="2123763901">
          <w:marLeft w:val="1886"/>
          <w:marRight w:val="0"/>
          <w:marTop w:val="0"/>
          <w:marBottom w:val="120"/>
          <w:divBdr>
            <w:top w:val="none" w:sz="0" w:space="0" w:color="auto"/>
            <w:left w:val="none" w:sz="0" w:space="0" w:color="auto"/>
            <w:bottom w:val="none" w:sz="0" w:space="0" w:color="auto"/>
            <w:right w:val="none" w:sz="0" w:space="0" w:color="auto"/>
          </w:divBdr>
        </w:div>
      </w:divsChild>
    </w:div>
    <w:div w:id="1134253074">
      <w:bodyDiv w:val="1"/>
      <w:marLeft w:val="0"/>
      <w:marRight w:val="0"/>
      <w:marTop w:val="0"/>
      <w:marBottom w:val="0"/>
      <w:divBdr>
        <w:top w:val="none" w:sz="0" w:space="0" w:color="auto"/>
        <w:left w:val="none" w:sz="0" w:space="0" w:color="auto"/>
        <w:bottom w:val="none" w:sz="0" w:space="0" w:color="auto"/>
        <w:right w:val="none" w:sz="0" w:space="0" w:color="auto"/>
      </w:divBdr>
    </w:div>
    <w:div w:id="1156799868">
      <w:bodyDiv w:val="1"/>
      <w:marLeft w:val="0"/>
      <w:marRight w:val="0"/>
      <w:marTop w:val="0"/>
      <w:marBottom w:val="0"/>
      <w:divBdr>
        <w:top w:val="none" w:sz="0" w:space="0" w:color="auto"/>
        <w:left w:val="none" w:sz="0" w:space="0" w:color="auto"/>
        <w:bottom w:val="none" w:sz="0" w:space="0" w:color="auto"/>
        <w:right w:val="none" w:sz="0" w:space="0" w:color="auto"/>
      </w:divBdr>
    </w:div>
    <w:div w:id="1175878394">
      <w:bodyDiv w:val="1"/>
      <w:marLeft w:val="0"/>
      <w:marRight w:val="0"/>
      <w:marTop w:val="0"/>
      <w:marBottom w:val="0"/>
      <w:divBdr>
        <w:top w:val="none" w:sz="0" w:space="0" w:color="auto"/>
        <w:left w:val="none" w:sz="0" w:space="0" w:color="auto"/>
        <w:bottom w:val="none" w:sz="0" w:space="0" w:color="auto"/>
        <w:right w:val="none" w:sz="0" w:space="0" w:color="auto"/>
      </w:divBdr>
    </w:div>
    <w:div w:id="1256937630">
      <w:bodyDiv w:val="1"/>
      <w:marLeft w:val="0"/>
      <w:marRight w:val="0"/>
      <w:marTop w:val="0"/>
      <w:marBottom w:val="0"/>
      <w:divBdr>
        <w:top w:val="none" w:sz="0" w:space="0" w:color="auto"/>
        <w:left w:val="none" w:sz="0" w:space="0" w:color="auto"/>
        <w:bottom w:val="none" w:sz="0" w:space="0" w:color="auto"/>
        <w:right w:val="none" w:sz="0" w:space="0" w:color="auto"/>
      </w:divBdr>
    </w:div>
    <w:div w:id="1313363862">
      <w:bodyDiv w:val="1"/>
      <w:marLeft w:val="0"/>
      <w:marRight w:val="0"/>
      <w:marTop w:val="0"/>
      <w:marBottom w:val="0"/>
      <w:divBdr>
        <w:top w:val="none" w:sz="0" w:space="0" w:color="auto"/>
        <w:left w:val="none" w:sz="0" w:space="0" w:color="auto"/>
        <w:bottom w:val="none" w:sz="0" w:space="0" w:color="auto"/>
        <w:right w:val="none" w:sz="0" w:space="0" w:color="auto"/>
      </w:divBdr>
    </w:div>
    <w:div w:id="1515457061">
      <w:bodyDiv w:val="1"/>
      <w:marLeft w:val="0"/>
      <w:marRight w:val="0"/>
      <w:marTop w:val="0"/>
      <w:marBottom w:val="0"/>
      <w:divBdr>
        <w:top w:val="none" w:sz="0" w:space="0" w:color="auto"/>
        <w:left w:val="none" w:sz="0" w:space="0" w:color="auto"/>
        <w:bottom w:val="none" w:sz="0" w:space="0" w:color="auto"/>
        <w:right w:val="none" w:sz="0" w:space="0" w:color="auto"/>
      </w:divBdr>
    </w:div>
    <w:div w:id="1620575424">
      <w:bodyDiv w:val="1"/>
      <w:marLeft w:val="0"/>
      <w:marRight w:val="0"/>
      <w:marTop w:val="0"/>
      <w:marBottom w:val="0"/>
      <w:divBdr>
        <w:top w:val="none" w:sz="0" w:space="0" w:color="auto"/>
        <w:left w:val="none" w:sz="0" w:space="0" w:color="auto"/>
        <w:bottom w:val="none" w:sz="0" w:space="0" w:color="auto"/>
        <w:right w:val="none" w:sz="0" w:space="0" w:color="auto"/>
      </w:divBdr>
    </w:div>
    <w:div w:id="1647510841">
      <w:bodyDiv w:val="1"/>
      <w:marLeft w:val="0"/>
      <w:marRight w:val="0"/>
      <w:marTop w:val="0"/>
      <w:marBottom w:val="0"/>
      <w:divBdr>
        <w:top w:val="none" w:sz="0" w:space="0" w:color="auto"/>
        <w:left w:val="none" w:sz="0" w:space="0" w:color="auto"/>
        <w:bottom w:val="none" w:sz="0" w:space="0" w:color="auto"/>
        <w:right w:val="none" w:sz="0" w:space="0" w:color="auto"/>
      </w:divBdr>
    </w:div>
    <w:div w:id="1685131345">
      <w:bodyDiv w:val="1"/>
      <w:marLeft w:val="0"/>
      <w:marRight w:val="0"/>
      <w:marTop w:val="0"/>
      <w:marBottom w:val="0"/>
      <w:divBdr>
        <w:top w:val="none" w:sz="0" w:space="0" w:color="auto"/>
        <w:left w:val="none" w:sz="0" w:space="0" w:color="auto"/>
        <w:bottom w:val="none" w:sz="0" w:space="0" w:color="auto"/>
        <w:right w:val="none" w:sz="0" w:space="0" w:color="auto"/>
      </w:divBdr>
    </w:div>
    <w:div w:id="1734543148">
      <w:bodyDiv w:val="1"/>
      <w:marLeft w:val="0"/>
      <w:marRight w:val="0"/>
      <w:marTop w:val="0"/>
      <w:marBottom w:val="0"/>
      <w:divBdr>
        <w:top w:val="none" w:sz="0" w:space="0" w:color="auto"/>
        <w:left w:val="none" w:sz="0" w:space="0" w:color="auto"/>
        <w:bottom w:val="none" w:sz="0" w:space="0" w:color="auto"/>
        <w:right w:val="none" w:sz="0" w:space="0" w:color="auto"/>
      </w:divBdr>
    </w:div>
    <w:div w:id="1822455447">
      <w:bodyDiv w:val="1"/>
      <w:marLeft w:val="0"/>
      <w:marRight w:val="0"/>
      <w:marTop w:val="0"/>
      <w:marBottom w:val="0"/>
      <w:divBdr>
        <w:top w:val="none" w:sz="0" w:space="0" w:color="auto"/>
        <w:left w:val="none" w:sz="0" w:space="0" w:color="auto"/>
        <w:bottom w:val="none" w:sz="0" w:space="0" w:color="auto"/>
        <w:right w:val="none" w:sz="0" w:space="0" w:color="auto"/>
      </w:divBdr>
    </w:div>
    <w:div w:id="1847943251">
      <w:bodyDiv w:val="1"/>
      <w:marLeft w:val="0"/>
      <w:marRight w:val="0"/>
      <w:marTop w:val="0"/>
      <w:marBottom w:val="0"/>
      <w:divBdr>
        <w:top w:val="none" w:sz="0" w:space="0" w:color="auto"/>
        <w:left w:val="none" w:sz="0" w:space="0" w:color="auto"/>
        <w:bottom w:val="none" w:sz="0" w:space="0" w:color="auto"/>
        <w:right w:val="none" w:sz="0" w:space="0" w:color="auto"/>
      </w:divBdr>
    </w:div>
    <w:div w:id="213983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9A7E87-82D6-4D27-B49F-4B0414056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729</TotalTime>
  <Pages>2</Pages>
  <Words>235</Words>
  <Characters>1344</Characters>
  <Application>Microsoft Office Word</Application>
  <DocSecurity>0</DocSecurity>
  <Lines>11</Lines>
  <Paragraphs>3</Paragraphs>
  <ScaleCrop>false</ScaleCrop>
  <Company>cmtc</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龚玉娇</dc:creator>
  <cp:lastModifiedBy>龚玉娇</cp:lastModifiedBy>
  <cp:revision>448</cp:revision>
  <cp:lastPrinted>2025-10-30T08:00:00Z</cp:lastPrinted>
  <dcterms:created xsi:type="dcterms:W3CDTF">2024-09-11T09:16:00Z</dcterms:created>
  <dcterms:modified xsi:type="dcterms:W3CDTF">2025-11-10T08:12:00Z</dcterms:modified>
</cp:coreProperties>
</file>