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10E20" w14:textId="77777777" w:rsidR="00F54197" w:rsidRDefault="00915BCD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证券代码：</w:t>
      </w:r>
      <w:r>
        <w:rPr>
          <w:rFonts w:ascii="宋体" w:hAnsi="宋体"/>
          <w:b/>
          <w:szCs w:val="21"/>
        </w:rPr>
        <w:t>688767</w:t>
      </w:r>
      <w:r>
        <w:rPr>
          <w:rFonts w:ascii="宋体" w:hAnsi="宋体" w:hint="eastAsia"/>
          <w:b/>
          <w:szCs w:val="21"/>
        </w:rPr>
        <w:t xml:space="preserve">                      </w:t>
      </w:r>
      <w:r>
        <w:rPr>
          <w:rFonts w:ascii="宋体" w:hAnsi="宋体"/>
          <w:b/>
          <w:szCs w:val="21"/>
        </w:rPr>
        <w:t xml:space="preserve">                      </w:t>
      </w:r>
      <w:r>
        <w:rPr>
          <w:rFonts w:ascii="宋体" w:hAnsi="宋体" w:hint="eastAsia"/>
          <w:b/>
          <w:szCs w:val="21"/>
        </w:rPr>
        <w:t>公司简称：</w:t>
      </w:r>
      <w:proofErr w:type="gramStart"/>
      <w:r>
        <w:rPr>
          <w:rFonts w:ascii="宋体" w:hAnsi="宋体"/>
          <w:b/>
          <w:szCs w:val="21"/>
        </w:rPr>
        <w:t>博拓生物</w:t>
      </w:r>
      <w:bookmarkStart w:id="0" w:name="_GoBack"/>
      <w:bookmarkEnd w:id="0"/>
      <w:proofErr w:type="gramEnd"/>
    </w:p>
    <w:p w14:paraId="03288F8F" w14:textId="77777777" w:rsidR="00F54197" w:rsidRDefault="00915BCD">
      <w:pPr>
        <w:spacing w:beforeLines="100" w:before="312" w:line="360" w:lineRule="auto"/>
        <w:jc w:val="center"/>
        <w:rPr>
          <w:rFonts w:ascii="宋体" w:hAnsi="宋体" w:cs="宋体"/>
          <w:b/>
          <w:sz w:val="32"/>
          <w:szCs w:val="32"/>
        </w:rPr>
      </w:pPr>
      <w:proofErr w:type="gramStart"/>
      <w:r>
        <w:rPr>
          <w:rFonts w:ascii="宋体" w:hAnsi="宋体" w:cs="宋体" w:hint="eastAsia"/>
          <w:b/>
          <w:sz w:val="32"/>
          <w:szCs w:val="32"/>
        </w:rPr>
        <w:t>杭州博拓生物</w:t>
      </w:r>
      <w:proofErr w:type="gramEnd"/>
      <w:r>
        <w:rPr>
          <w:rFonts w:ascii="宋体" w:hAnsi="宋体" w:cs="宋体" w:hint="eastAsia"/>
          <w:b/>
          <w:sz w:val="32"/>
          <w:szCs w:val="32"/>
        </w:rPr>
        <w:t>科技股份有限公司</w:t>
      </w:r>
    </w:p>
    <w:p w14:paraId="0179B5E6" w14:textId="77777777" w:rsidR="00F54197" w:rsidRDefault="00915BCD">
      <w:pPr>
        <w:spacing w:afterLines="50" w:after="156"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投资者关系活动记录表</w:t>
      </w:r>
    </w:p>
    <w:p w14:paraId="4A10AFFD" w14:textId="168DCD2C" w:rsidR="00F54197" w:rsidRDefault="00915BCD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编号：2</w:t>
      </w:r>
      <w:r>
        <w:rPr>
          <w:rFonts w:ascii="宋体" w:hAnsi="宋体"/>
          <w:b/>
          <w:szCs w:val="21"/>
        </w:rPr>
        <w:t>025-</w:t>
      </w:r>
      <w:r w:rsidR="00E14CAB">
        <w:rPr>
          <w:rFonts w:ascii="宋体" w:hAnsi="宋体"/>
          <w:b/>
          <w:szCs w:val="21"/>
        </w:rPr>
        <w:t>00</w:t>
      </w:r>
      <w:r w:rsidR="00E14CAB">
        <w:rPr>
          <w:rFonts w:ascii="宋体" w:hAnsi="宋体"/>
          <w:b/>
          <w:szCs w:val="21"/>
        </w:rPr>
        <w:t>8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6879"/>
      </w:tblGrid>
      <w:tr w:rsidR="00F54197" w14:paraId="56A91C82" w14:textId="77777777">
        <w:trPr>
          <w:trHeight w:val="838"/>
        </w:trPr>
        <w:tc>
          <w:tcPr>
            <w:tcW w:w="1838" w:type="dxa"/>
            <w:shd w:val="clear" w:color="auto" w:fill="auto"/>
            <w:vAlign w:val="center"/>
          </w:tcPr>
          <w:p w14:paraId="07E6C308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7B9B345A" w14:textId="77777777" w:rsidR="00F54197" w:rsidRDefault="00915B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50ACC504" w14:textId="77777777" w:rsidR="00F54197" w:rsidRDefault="00915B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502FDCA0" w14:textId="77777777" w:rsidR="00F54197" w:rsidRDefault="00915B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63A40F94" w14:textId="77777777" w:rsidR="00F54197" w:rsidRDefault="00915BC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电话会议</w:t>
            </w:r>
          </w:p>
          <w:p w14:paraId="5BF2673A" w14:textId="77777777" w:rsidR="00F54197" w:rsidRDefault="00915B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F54197" w14:paraId="38C96DE8" w14:textId="77777777">
        <w:trPr>
          <w:trHeight w:val="838"/>
        </w:trPr>
        <w:tc>
          <w:tcPr>
            <w:tcW w:w="1838" w:type="dxa"/>
            <w:shd w:val="clear" w:color="auto" w:fill="auto"/>
            <w:vAlign w:val="center"/>
          </w:tcPr>
          <w:p w14:paraId="750AFE66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32A579C7" w14:textId="2F3DAE9F" w:rsidR="00F54197" w:rsidRDefault="006452E6">
            <w:pPr>
              <w:rPr>
                <w:sz w:val="24"/>
                <w:szCs w:val="24"/>
              </w:rPr>
            </w:pPr>
            <w:r w:rsidRPr="006452E6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2025年第三季度业绩说明会</w:t>
            </w:r>
          </w:p>
        </w:tc>
      </w:tr>
      <w:tr w:rsidR="00F54197" w14:paraId="01E555F4" w14:textId="77777777">
        <w:trPr>
          <w:trHeight w:val="799"/>
        </w:trPr>
        <w:tc>
          <w:tcPr>
            <w:tcW w:w="1838" w:type="dxa"/>
            <w:shd w:val="clear" w:color="auto" w:fill="auto"/>
            <w:vAlign w:val="center"/>
          </w:tcPr>
          <w:p w14:paraId="1798CDD5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2051AB06" w14:textId="4EC5A24D" w:rsidR="00F54197" w:rsidRDefault="00915BCD" w:rsidP="006452E6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2025年</w:t>
            </w:r>
            <w:r w:rsidR="006452E6">
              <w:rPr>
                <w:rFonts w:ascii="宋体" w:hAnsi="宋体" w:cs="宋体"/>
                <w:bCs/>
                <w:iCs/>
                <w:color w:val="000000"/>
                <w:sz w:val="24"/>
              </w:rPr>
              <w:t>11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6452E6">
              <w:rPr>
                <w:rFonts w:ascii="宋体" w:hAnsi="宋体" w:cs="宋体"/>
                <w:bCs/>
                <w:iCs/>
                <w:color w:val="000000"/>
                <w:sz w:val="24"/>
              </w:rPr>
              <w:t>13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日9:00-10:00</w:t>
            </w:r>
          </w:p>
        </w:tc>
      </w:tr>
      <w:tr w:rsidR="00F54197" w14:paraId="51E2FC4C" w14:textId="77777777">
        <w:trPr>
          <w:trHeight w:val="838"/>
        </w:trPr>
        <w:tc>
          <w:tcPr>
            <w:tcW w:w="1838" w:type="dxa"/>
            <w:shd w:val="clear" w:color="auto" w:fill="auto"/>
            <w:vAlign w:val="center"/>
          </w:tcPr>
          <w:p w14:paraId="634FFAFA" w14:textId="19356DAF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  <w:r w:rsidR="006452E6">
              <w:rPr>
                <w:rFonts w:hint="eastAsia"/>
                <w:b/>
                <w:sz w:val="24"/>
                <w:szCs w:val="24"/>
              </w:rPr>
              <w:t>/</w:t>
            </w:r>
            <w:r w:rsidR="006452E6">
              <w:rPr>
                <w:rFonts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6AD85C8B" w14:textId="15CF113E" w:rsidR="00F54197" w:rsidRDefault="00915BCD">
            <w:pPr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上证路演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中心（</w:t>
            </w:r>
            <w:r w:rsidR="00E2054A">
              <w:fldChar w:fldCharType="begin"/>
            </w:r>
            <w:r w:rsidR="00E2054A">
              <w:instrText xml:space="preserve"> HYPERLINK "https://roadshow.sseinfo.com" </w:instrText>
            </w:r>
            <w:r w:rsidR="00E2054A">
              <w:fldChar w:fldCharType="separate"/>
            </w:r>
            <w:r>
              <w:rPr>
                <w:rStyle w:val="a7"/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  <w:u w:val="none"/>
              </w:rPr>
              <w:t>https://</w:t>
            </w:r>
            <w:proofErr w:type="spellStart"/>
            <w:r>
              <w:rPr>
                <w:rStyle w:val="a7"/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  <w:u w:val="none"/>
              </w:rPr>
              <w:t>roadshow.sseinfo.com</w:t>
            </w:r>
            <w:proofErr w:type="spellEnd"/>
            <w:r w:rsidR="00E2054A">
              <w:rPr>
                <w:rStyle w:val="a7"/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/>
              </w:rPr>
              <w:t>）</w:t>
            </w:r>
            <w:r w:rsidR="006452E6" w:rsidRPr="006452E6">
              <w:rPr>
                <w:rFonts w:hint="eastAsia"/>
              </w:rPr>
              <w:t>网络文字互动</w:t>
            </w:r>
          </w:p>
        </w:tc>
      </w:tr>
      <w:tr w:rsidR="00F54197" w14:paraId="38700B90" w14:textId="77777777">
        <w:trPr>
          <w:trHeight w:val="838"/>
        </w:trPr>
        <w:tc>
          <w:tcPr>
            <w:tcW w:w="1838" w:type="dxa"/>
            <w:shd w:val="clear" w:color="auto" w:fill="auto"/>
            <w:vAlign w:val="center"/>
          </w:tcPr>
          <w:p w14:paraId="4CFB9875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参会人员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1CDFFD12" w14:textId="518F98E0" w:rsidR="00F54197" w:rsidRPr="00293252" w:rsidRDefault="0029325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董事长：陈音龙；董事、</w:t>
            </w:r>
            <w:r w:rsidR="00915BCD">
              <w:rPr>
                <w:rFonts w:ascii="宋体" w:hAnsi="宋体" w:cs="宋体" w:hint="eastAsia"/>
                <w:sz w:val="24"/>
                <w:szCs w:val="24"/>
              </w:rPr>
              <w:t>总经理：吴淑江；独立董事：段建</w:t>
            </w:r>
            <w:r w:rsidR="00915BCD">
              <w:rPr>
                <w:rFonts w:ascii="宋体" w:hAnsi="宋体" w:cs="宋体"/>
                <w:sz w:val="24"/>
                <w:szCs w:val="24"/>
              </w:rPr>
              <w:t>平</w:t>
            </w:r>
            <w:r w:rsidR="00915BCD">
              <w:rPr>
                <w:rFonts w:ascii="宋体" w:hAnsi="宋体" w:cs="宋体" w:hint="eastAsia"/>
                <w:sz w:val="24"/>
                <w:szCs w:val="24"/>
              </w:rPr>
              <w:t>；副总经理、董事会秘书：费其俊；财务总监：</w:t>
            </w:r>
            <w:proofErr w:type="gramStart"/>
            <w:r w:rsidR="00915BCD">
              <w:rPr>
                <w:rFonts w:ascii="宋体" w:hAnsi="宋体" w:cs="宋体" w:hint="eastAsia"/>
                <w:sz w:val="24"/>
                <w:szCs w:val="24"/>
              </w:rPr>
              <w:t>俞</w:t>
            </w:r>
            <w:proofErr w:type="gramEnd"/>
            <w:r w:rsidR="00915BCD">
              <w:rPr>
                <w:rFonts w:ascii="宋体" w:hAnsi="宋体" w:cs="宋体" w:hint="eastAsia"/>
                <w:sz w:val="24"/>
                <w:szCs w:val="24"/>
              </w:rPr>
              <w:t>苗苗</w:t>
            </w:r>
          </w:p>
        </w:tc>
      </w:tr>
      <w:tr w:rsidR="00F54197" w14:paraId="6B2E2B30" w14:textId="77777777">
        <w:trPr>
          <w:trHeight w:val="557"/>
        </w:trPr>
        <w:tc>
          <w:tcPr>
            <w:tcW w:w="1838" w:type="dxa"/>
            <w:shd w:val="clear" w:color="auto" w:fill="auto"/>
            <w:vAlign w:val="center"/>
          </w:tcPr>
          <w:p w14:paraId="505A3F1F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79" w:type="dxa"/>
            <w:shd w:val="clear" w:color="auto" w:fill="auto"/>
          </w:tcPr>
          <w:p w14:paraId="1C3102DA" w14:textId="2D9658DF" w:rsidR="00293252" w:rsidRDefault="00293252" w:rsidP="00293252">
            <w:pPr>
              <w:spacing w:beforeLines="50" w:before="156"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1、</w:t>
            </w:r>
            <w:r w:rsidRPr="006452E6">
              <w:rPr>
                <w:rFonts w:ascii="宋体" w:hint="eastAsia"/>
                <w:b/>
                <w:szCs w:val="21"/>
              </w:rPr>
              <w:t>公司三季度业绩情况如何</w:t>
            </w:r>
            <w:r>
              <w:rPr>
                <w:rFonts w:ascii="宋体" w:hint="eastAsia"/>
                <w:b/>
                <w:szCs w:val="21"/>
              </w:rPr>
              <w:t>？</w:t>
            </w:r>
          </w:p>
          <w:p w14:paraId="1F472590" w14:textId="77777777" w:rsidR="00293252" w:rsidRDefault="00293252" w:rsidP="0029325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</w:t>
            </w:r>
            <w:r w:rsidRPr="006452E6">
              <w:rPr>
                <w:rFonts w:ascii="宋体" w:hint="eastAsia"/>
                <w:szCs w:val="21"/>
              </w:rPr>
              <w:t>您好，感谢您的提问！前三季度，公司在现有成熟</w:t>
            </w:r>
            <w:proofErr w:type="spellStart"/>
            <w:r w:rsidRPr="006452E6">
              <w:rPr>
                <w:rFonts w:ascii="宋体" w:hint="eastAsia"/>
                <w:szCs w:val="21"/>
              </w:rPr>
              <w:t>POCT</w:t>
            </w:r>
            <w:proofErr w:type="spellEnd"/>
            <w:r w:rsidRPr="006452E6">
              <w:rPr>
                <w:rFonts w:ascii="宋体" w:hint="eastAsia"/>
                <w:szCs w:val="21"/>
              </w:rPr>
              <w:t>技术平台上，持续优化和扩展产品矩阵，推出满足不同细分领域和客户个性化需求的高质量产品，持续推进品牌建设和渠道推广，主营业务总体维持良性发展。由于美国加征关税影响，公司对美出口下滑。此外，传染病检测市场尤其是呼吸道传染病、热带传染病的周期性波动，对公司业绩亦产生了较大影响，与上年同期相比营业收入下降较为显著。公司1-9月实现营业收入3.08亿元，较上年同期减少20.76%；归属于上市公司股东的净利润2,226.32万元，较上年同期减少75.04%。净利润降幅远高于营收降幅，主要是除上述营业收入减少因素外，公司研发注册费用、员工持股计划产生的股份支付费用增加，以及利息收入等财务性收益同比减少所致。</w:t>
            </w:r>
          </w:p>
          <w:p w14:paraId="1E8CE26F" w14:textId="7D3A3496" w:rsidR="00293252" w:rsidRDefault="00293252" w:rsidP="00293252">
            <w:pPr>
              <w:spacing w:beforeLines="50" w:before="156"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2</w:t>
            </w:r>
            <w:r>
              <w:rPr>
                <w:rFonts w:ascii="宋体" w:hint="eastAsia"/>
                <w:b/>
                <w:szCs w:val="21"/>
              </w:rPr>
              <w:t>、</w:t>
            </w:r>
            <w:r w:rsidRPr="006452E6">
              <w:rPr>
                <w:rFonts w:ascii="宋体" w:hint="eastAsia"/>
                <w:b/>
                <w:szCs w:val="21"/>
              </w:rPr>
              <w:t>面对复杂恶劣的外部环境，公司接下来如何维持相对稳定的业绩增长？</w:t>
            </w:r>
          </w:p>
          <w:p w14:paraId="5CC8CDD2" w14:textId="6E810AC7" w:rsidR="00293252" w:rsidRDefault="00293252" w:rsidP="0029325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</w:t>
            </w:r>
            <w:r w:rsidRPr="006452E6">
              <w:rPr>
                <w:rFonts w:ascii="宋体" w:hint="eastAsia"/>
                <w:szCs w:val="21"/>
              </w:rPr>
              <w:t>您好，感谢您的提问！面对当前复杂的外部环境，公司坚持创新驱动发展战略，聚焦</w:t>
            </w:r>
            <w:proofErr w:type="spellStart"/>
            <w:r w:rsidRPr="006452E6">
              <w:rPr>
                <w:rFonts w:ascii="宋体" w:hint="eastAsia"/>
                <w:szCs w:val="21"/>
              </w:rPr>
              <w:t>POCT</w:t>
            </w:r>
            <w:proofErr w:type="spellEnd"/>
            <w:r w:rsidRPr="006452E6">
              <w:rPr>
                <w:rFonts w:ascii="宋体" w:hint="eastAsia"/>
                <w:szCs w:val="21"/>
              </w:rPr>
              <w:t>产品的深度研发与品质提升，推出满足不同细分领域和客户个性化需求的高质量产品，持续推进品牌建设和渠道推广。具体</w:t>
            </w:r>
            <w:r w:rsidRPr="006452E6">
              <w:rPr>
                <w:rFonts w:ascii="宋体" w:hint="eastAsia"/>
                <w:szCs w:val="21"/>
              </w:rPr>
              <w:lastRenderedPageBreak/>
              <w:t>措施包括：一是持续强化研发创新与产品迭代，在传统五大系列检测产品方面，公司已推出多款新型检测试剂，这些新产品不仅满足了市场对快速、准确检测的需求，还将开拓新的市场增量；二是加速微流控技术平台建设，重点攻关心肌标志物、甲状腺功能和营养类相关项目研发，加快推进欧盟、东南亚以及中国市场的产品注册，为后续系列产品的量产奠定坚实基础；三是捕捉市场动态需求，拓展国际国内市场。公司将继续积极参加国内外重要医疗器械展览会议，持续捕捉关注市场需求，结合市场分析推出客户需要的产品；四是强化产品质量管理体系，推进重点产品注册认证。公司严格采用各项先进的国际质量管理标准，致力于不断优化和完善自身的质量管理体系。公司将持续推进国际、国内产品注册，持续巩固公司产品认证方面的领先地位；五是积极推进战略布局与产业投资，通过旗下产业投资平台杭州博</w:t>
            </w:r>
            <w:proofErr w:type="gramStart"/>
            <w:r w:rsidRPr="006452E6">
              <w:rPr>
                <w:rFonts w:ascii="宋体" w:hint="eastAsia"/>
                <w:szCs w:val="21"/>
              </w:rPr>
              <w:t>肽智投</w:t>
            </w:r>
            <w:proofErr w:type="gramEnd"/>
            <w:r w:rsidRPr="006452E6">
              <w:rPr>
                <w:rFonts w:ascii="宋体" w:hint="eastAsia"/>
                <w:szCs w:val="21"/>
              </w:rPr>
              <w:t>企业管理有限公司，持续关注</w:t>
            </w:r>
            <w:proofErr w:type="gramStart"/>
            <w:r w:rsidRPr="006452E6">
              <w:rPr>
                <w:rFonts w:ascii="宋体" w:hint="eastAsia"/>
                <w:szCs w:val="21"/>
              </w:rPr>
              <w:t>医疗大</w:t>
            </w:r>
            <w:proofErr w:type="gramEnd"/>
            <w:r w:rsidRPr="006452E6">
              <w:rPr>
                <w:rFonts w:ascii="宋体" w:hint="eastAsia"/>
                <w:szCs w:val="21"/>
              </w:rPr>
              <w:t>健康前沿领域开展参股或并购，为公司长期可持续发展奠定基础。</w:t>
            </w:r>
          </w:p>
          <w:p w14:paraId="7E9F992B" w14:textId="4DDDA201" w:rsidR="00293252" w:rsidRDefault="00293252" w:rsidP="00293252">
            <w:pPr>
              <w:spacing w:beforeLines="50" w:before="156"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3、</w:t>
            </w:r>
            <w:r w:rsidRPr="006452E6">
              <w:rPr>
                <w:rFonts w:ascii="宋体" w:hint="eastAsia"/>
                <w:b/>
                <w:szCs w:val="21"/>
              </w:rPr>
              <w:t>公司近期新获的美国FDA产品证书情况？</w:t>
            </w:r>
          </w:p>
          <w:p w14:paraId="4BC3FD9B" w14:textId="5F07FE98" w:rsidR="00293252" w:rsidRDefault="00293252" w:rsidP="0029325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</w:t>
            </w:r>
            <w:r w:rsidRPr="006452E6">
              <w:rPr>
                <w:rFonts w:ascii="宋体" w:hint="eastAsia"/>
                <w:szCs w:val="21"/>
              </w:rPr>
              <w:t>您好，感谢您的提问！美国子公司</w:t>
            </w:r>
            <w:proofErr w:type="spellStart"/>
            <w:r w:rsidRPr="006452E6">
              <w:rPr>
                <w:rFonts w:ascii="宋体" w:hint="eastAsia"/>
                <w:szCs w:val="21"/>
              </w:rPr>
              <w:t>VINScreenTM</w:t>
            </w:r>
            <w:proofErr w:type="spellEnd"/>
            <w:r w:rsidRPr="006452E6">
              <w:rPr>
                <w:rFonts w:ascii="宋体" w:hint="eastAsia"/>
                <w:szCs w:val="21"/>
              </w:rPr>
              <w:t>系列尿液检测产品于近期获得美国FDA认证。此次获批的产品可快速检测人体尿液中18项滥用药物/代谢物，并提供专业版与家用版检测</w:t>
            </w:r>
            <w:proofErr w:type="gramStart"/>
            <w:r w:rsidRPr="006452E6">
              <w:rPr>
                <w:rFonts w:ascii="宋体" w:hint="eastAsia"/>
                <w:szCs w:val="21"/>
              </w:rPr>
              <w:t>杯两种</w:t>
            </w:r>
            <w:proofErr w:type="gramEnd"/>
            <w:r w:rsidRPr="006452E6">
              <w:rPr>
                <w:rFonts w:ascii="宋体" w:hint="eastAsia"/>
                <w:szCs w:val="21"/>
              </w:rPr>
              <w:t>版本，专业版适用于诊所、戒毒中心及司法检测等专业机构，满足高通量、高合</w:t>
            </w:r>
            <w:proofErr w:type="gramStart"/>
            <w:r w:rsidRPr="006452E6">
              <w:rPr>
                <w:rFonts w:ascii="宋体" w:hint="eastAsia"/>
                <w:szCs w:val="21"/>
              </w:rPr>
              <w:t>规</w:t>
            </w:r>
            <w:proofErr w:type="gramEnd"/>
            <w:r w:rsidRPr="006452E6">
              <w:rPr>
                <w:rFonts w:ascii="宋体" w:hint="eastAsia"/>
                <w:szCs w:val="21"/>
              </w:rPr>
              <w:t>性的检测需求；家用版则设计简便，为非专业人士提供快速、私密的初步筛查手段，有助于尽早发现药物滥用风险。根据美国疾控中心数据，仅2024年，美国就有超过48,000例死亡涉及合成阿片类药物，其中芬太尼是主要元凶。美国缉毒局的统计进一步显示，2024年查获的非法芬太尼相当于3.8亿多剂致命剂量，而仅2毫克的芬太尼就足以致命。此次获证产品对这一严峻形势提供了全面、精准检测方案，其可在一个尿杯中同时检测芬太尼原型及其代谢物去甲芬太尼，有效提高芬太尼检测灵敏度。最低检出限度达到</w:t>
            </w:r>
            <w:proofErr w:type="spellStart"/>
            <w:r w:rsidRPr="006452E6">
              <w:rPr>
                <w:rFonts w:ascii="宋体" w:hint="eastAsia"/>
                <w:szCs w:val="21"/>
              </w:rPr>
              <w:t>1ng</w:t>
            </w:r>
            <w:proofErr w:type="spellEnd"/>
            <w:r w:rsidRPr="006452E6">
              <w:rPr>
                <w:rFonts w:ascii="宋体" w:hint="eastAsia"/>
                <w:szCs w:val="21"/>
              </w:rPr>
              <w:t>/ml。</w:t>
            </w:r>
          </w:p>
          <w:p w14:paraId="4B30C864" w14:textId="7F6CCBFC" w:rsidR="00293252" w:rsidRDefault="00293252" w:rsidP="00293252">
            <w:pPr>
              <w:spacing w:beforeLines="50" w:before="156"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4</w:t>
            </w:r>
            <w:r>
              <w:rPr>
                <w:rFonts w:ascii="宋体" w:hint="eastAsia"/>
                <w:b/>
                <w:szCs w:val="21"/>
              </w:rPr>
              <w:t>、</w:t>
            </w:r>
            <w:r w:rsidRPr="006452E6">
              <w:rPr>
                <w:rFonts w:ascii="宋体" w:hint="eastAsia"/>
                <w:b/>
                <w:szCs w:val="21"/>
              </w:rPr>
              <w:t>请问贵公司今年在研发创新方面取得了哪些新突破？</w:t>
            </w:r>
          </w:p>
          <w:p w14:paraId="50BF0507" w14:textId="29847EEB" w:rsidR="00293252" w:rsidRDefault="00293252" w:rsidP="00293252">
            <w:pPr>
              <w:spacing w:line="36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答：</w:t>
            </w:r>
            <w:r w:rsidRPr="006452E6">
              <w:rPr>
                <w:rFonts w:ascii="宋体" w:hint="eastAsia"/>
                <w:szCs w:val="21"/>
              </w:rPr>
              <w:t>您好，感谢您的提问！今年公司产品线更加丰富，新推出了多款检测试剂，包括赛洛西宾检测试剂、</w:t>
            </w:r>
            <w:proofErr w:type="gramStart"/>
            <w:r w:rsidRPr="006452E6">
              <w:rPr>
                <w:rFonts w:ascii="宋体" w:hint="eastAsia"/>
                <w:szCs w:val="21"/>
              </w:rPr>
              <w:t>依托尼秦检测</w:t>
            </w:r>
            <w:proofErr w:type="gramEnd"/>
            <w:r w:rsidRPr="006452E6">
              <w:rPr>
                <w:rFonts w:ascii="宋体" w:hint="eastAsia"/>
                <w:szCs w:val="21"/>
              </w:rPr>
              <w:t>试剂、乙</w:t>
            </w:r>
            <w:proofErr w:type="gramStart"/>
            <w:r w:rsidRPr="006452E6">
              <w:rPr>
                <w:rFonts w:ascii="宋体" w:hint="eastAsia"/>
                <w:szCs w:val="21"/>
              </w:rPr>
              <w:t>基氟胺酮快速</w:t>
            </w:r>
            <w:proofErr w:type="gramEnd"/>
            <w:r w:rsidRPr="006452E6">
              <w:rPr>
                <w:rFonts w:ascii="宋体" w:hint="eastAsia"/>
                <w:szCs w:val="21"/>
              </w:rPr>
              <w:t>检测试剂、</w:t>
            </w:r>
            <w:proofErr w:type="gramStart"/>
            <w:r w:rsidRPr="006452E6">
              <w:rPr>
                <w:rFonts w:ascii="宋体" w:hint="eastAsia"/>
                <w:szCs w:val="21"/>
              </w:rPr>
              <w:t>西布曲明</w:t>
            </w:r>
            <w:proofErr w:type="gramEnd"/>
            <w:r w:rsidRPr="006452E6">
              <w:rPr>
                <w:rFonts w:ascii="宋体" w:hint="eastAsia"/>
                <w:szCs w:val="21"/>
              </w:rPr>
              <w:t>快速检测试剂、</w:t>
            </w:r>
            <w:proofErr w:type="gramStart"/>
            <w:r w:rsidRPr="006452E6">
              <w:rPr>
                <w:rFonts w:ascii="宋体" w:hint="eastAsia"/>
                <w:szCs w:val="21"/>
              </w:rPr>
              <w:t>替来他</w:t>
            </w:r>
            <w:proofErr w:type="gramEnd"/>
            <w:r w:rsidRPr="006452E6">
              <w:rPr>
                <w:rFonts w:ascii="宋体" w:hint="eastAsia"/>
                <w:szCs w:val="21"/>
              </w:rPr>
              <w:t>明快速检测试剂、新型毒品饮料安全快速检测试剂、星状病毒检测试剂、人偏肺病毒检测试剂、新型呼吸道病原体联合检测试剂、宠物寄生虫联合检测试剂、口蹄疫病毒检测试剂、葡萄糖-6-磷酸脱氢酶检测试剂和屋尘螨/猫皮屑/狗皮屑联合检测试剂等。临床类检测方面，公司亦对应市场热点需求开发了多</w:t>
            </w:r>
            <w:proofErr w:type="gramStart"/>
            <w:r w:rsidRPr="006452E6">
              <w:rPr>
                <w:rFonts w:ascii="宋体" w:hint="eastAsia"/>
                <w:szCs w:val="21"/>
              </w:rPr>
              <w:t>款相关</w:t>
            </w:r>
            <w:proofErr w:type="gramEnd"/>
            <w:r w:rsidRPr="006452E6">
              <w:rPr>
                <w:rFonts w:ascii="宋体" w:hint="eastAsia"/>
                <w:szCs w:val="21"/>
              </w:rPr>
              <w:t>试剂，有效助力各国疾病防控。公司重点加快微流控技术平台的建设，重点攻关心肌标志物、甲状腺功能和营养类相关项目</w:t>
            </w:r>
            <w:proofErr w:type="gramStart"/>
            <w:r w:rsidRPr="006452E6">
              <w:rPr>
                <w:rFonts w:ascii="宋体" w:hint="eastAsia"/>
                <w:szCs w:val="21"/>
              </w:rPr>
              <w:t>微流控</w:t>
            </w:r>
            <w:proofErr w:type="gramEnd"/>
            <w:r w:rsidRPr="006452E6">
              <w:rPr>
                <w:rFonts w:ascii="宋体" w:hint="eastAsia"/>
                <w:szCs w:val="21"/>
              </w:rPr>
              <w:t>检测技术研发。特别在心肌标志</w:t>
            </w:r>
            <w:proofErr w:type="gramStart"/>
            <w:r w:rsidRPr="006452E6">
              <w:rPr>
                <w:rFonts w:ascii="宋体" w:hint="eastAsia"/>
                <w:szCs w:val="21"/>
              </w:rPr>
              <w:t>物微流控</w:t>
            </w:r>
            <w:proofErr w:type="gramEnd"/>
            <w:r w:rsidRPr="006452E6">
              <w:rPr>
                <w:rFonts w:ascii="宋体" w:hint="eastAsia"/>
                <w:szCs w:val="21"/>
              </w:rPr>
              <w:t>检测方面实现重大突破，多项核心工艺技术取得进展，实</w:t>
            </w:r>
            <w:r w:rsidRPr="006452E6">
              <w:rPr>
                <w:rFonts w:ascii="宋体" w:hint="eastAsia"/>
                <w:szCs w:val="21"/>
              </w:rPr>
              <w:lastRenderedPageBreak/>
              <w:t>现了在一张芯片上的多项目联检，为后续系列产品的量产化奠定了坚实基础。目前其他数十个</w:t>
            </w:r>
            <w:proofErr w:type="gramStart"/>
            <w:r w:rsidRPr="006452E6">
              <w:rPr>
                <w:rFonts w:ascii="宋体" w:hint="eastAsia"/>
                <w:szCs w:val="21"/>
              </w:rPr>
              <w:t>微流控</w:t>
            </w:r>
            <w:proofErr w:type="gramEnd"/>
            <w:r w:rsidRPr="006452E6">
              <w:rPr>
                <w:rFonts w:ascii="宋体" w:hint="eastAsia"/>
                <w:szCs w:val="21"/>
              </w:rPr>
              <w:t>检测项目也正在有序推进中。</w:t>
            </w:r>
          </w:p>
          <w:p w14:paraId="16419555" w14:textId="4B0762C9" w:rsidR="00F54197" w:rsidRDefault="00293252" w:rsidP="00293252">
            <w:pPr>
              <w:spacing w:beforeLines="50" w:before="156"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5</w:t>
            </w:r>
            <w:r>
              <w:rPr>
                <w:rFonts w:ascii="宋体" w:hint="eastAsia"/>
                <w:b/>
                <w:szCs w:val="21"/>
              </w:rPr>
              <w:t>、</w:t>
            </w:r>
            <w:r w:rsidR="006452E6" w:rsidRPr="006452E6">
              <w:rPr>
                <w:rFonts w:ascii="宋体" w:hint="eastAsia"/>
                <w:b/>
                <w:szCs w:val="21"/>
              </w:rPr>
              <w:t>您好，公司账上资金充裕，后续有没有什么产业投资计划？</w:t>
            </w:r>
          </w:p>
          <w:p w14:paraId="0F7D65B3" w14:textId="68FDB030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</w:t>
            </w:r>
            <w:r w:rsidR="006452E6" w:rsidRPr="006452E6">
              <w:rPr>
                <w:rFonts w:ascii="宋体" w:hint="eastAsia"/>
                <w:szCs w:val="21"/>
              </w:rPr>
              <w:t>您好，感谢您的提问！公司将积极推进战略布局与产业投资，通过旗下产业投资平台杭州博</w:t>
            </w:r>
            <w:proofErr w:type="gramStart"/>
            <w:r w:rsidR="006452E6" w:rsidRPr="006452E6">
              <w:rPr>
                <w:rFonts w:ascii="宋体" w:hint="eastAsia"/>
                <w:szCs w:val="21"/>
              </w:rPr>
              <w:t>肽智投</w:t>
            </w:r>
            <w:proofErr w:type="gramEnd"/>
            <w:r w:rsidR="006452E6" w:rsidRPr="006452E6">
              <w:rPr>
                <w:rFonts w:ascii="宋体" w:hint="eastAsia"/>
                <w:szCs w:val="21"/>
              </w:rPr>
              <w:t>企业管理有限公司，持续关注</w:t>
            </w:r>
            <w:proofErr w:type="gramStart"/>
            <w:r w:rsidR="006452E6" w:rsidRPr="006452E6">
              <w:rPr>
                <w:rFonts w:ascii="宋体" w:hint="eastAsia"/>
                <w:szCs w:val="21"/>
              </w:rPr>
              <w:t>医疗大</w:t>
            </w:r>
            <w:proofErr w:type="gramEnd"/>
            <w:r w:rsidR="006452E6" w:rsidRPr="006452E6">
              <w:rPr>
                <w:rFonts w:ascii="宋体" w:hint="eastAsia"/>
                <w:szCs w:val="21"/>
              </w:rPr>
              <w:t>健康前沿领域开展参股或并购，为公司长期可持续发展奠定基础。具体相关事宜请以公司披露的公告为准。</w:t>
            </w:r>
          </w:p>
          <w:p w14:paraId="3B6D2186" w14:textId="3560B85C" w:rsidR="00F54197" w:rsidRDefault="00293252" w:rsidP="00293252">
            <w:pPr>
              <w:spacing w:beforeLines="50" w:before="156" w:line="360" w:lineRule="exact"/>
              <w:rPr>
                <w:rFonts w:ascii="宋体"/>
                <w:b/>
                <w:szCs w:val="21"/>
              </w:rPr>
            </w:pPr>
            <w:r w:rsidRPr="00293252">
              <w:rPr>
                <w:rFonts w:ascii="宋体"/>
                <w:b/>
                <w:szCs w:val="21"/>
              </w:rPr>
              <w:t>6</w:t>
            </w:r>
            <w:r w:rsidRPr="00293252">
              <w:rPr>
                <w:rFonts w:ascii="宋体" w:hint="eastAsia"/>
                <w:b/>
                <w:szCs w:val="21"/>
              </w:rPr>
              <w:t>、</w:t>
            </w:r>
            <w:r w:rsidR="006452E6" w:rsidRPr="006452E6">
              <w:rPr>
                <w:rFonts w:ascii="宋体" w:hint="eastAsia"/>
                <w:b/>
                <w:szCs w:val="21"/>
              </w:rPr>
              <w:t>公司近期是否有分红计划？</w:t>
            </w:r>
          </w:p>
          <w:p w14:paraId="1F0EA21D" w14:textId="2ECB43B8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</w:t>
            </w:r>
            <w:r w:rsidR="006452E6" w:rsidRPr="006452E6">
              <w:rPr>
                <w:rFonts w:ascii="宋体" w:hint="eastAsia"/>
                <w:szCs w:val="21"/>
              </w:rPr>
              <w:t>您好，感谢您的提问！公司高度重视广大投资者的利益，并致力于通过稳健的分红政策与所有股东分享发展成果。关于分红计划，董事会需要综合</w:t>
            </w:r>
            <w:proofErr w:type="gramStart"/>
            <w:r w:rsidR="006452E6" w:rsidRPr="006452E6">
              <w:rPr>
                <w:rFonts w:ascii="宋体" w:hint="eastAsia"/>
                <w:szCs w:val="21"/>
              </w:rPr>
              <w:t>考量</w:t>
            </w:r>
            <w:proofErr w:type="gramEnd"/>
            <w:r w:rsidR="006452E6" w:rsidRPr="006452E6">
              <w:rPr>
                <w:rFonts w:ascii="宋体" w:hint="eastAsia"/>
                <w:szCs w:val="21"/>
              </w:rPr>
              <w:t>公司的盈利水平、现金流状况、未来重大的战略资金需求等多项关键因素审慎决策，确保长远可持续发展的同时兼顾股东回报。</w:t>
            </w:r>
          </w:p>
          <w:p w14:paraId="78FB7B43" w14:textId="43497519" w:rsidR="00F54197" w:rsidRDefault="00293252" w:rsidP="00293252">
            <w:pPr>
              <w:spacing w:beforeLines="50" w:before="156" w:line="360" w:lineRule="exact"/>
              <w:rPr>
                <w:rFonts w:ascii="宋体"/>
                <w:b/>
                <w:szCs w:val="21"/>
              </w:rPr>
            </w:pPr>
            <w:r w:rsidRPr="00293252">
              <w:rPr>
                <w:rFonts w:ascii="宋体"/>
                <w:b/>
                <w:szCs w:val="21"/>
              </w:rPr>
              <w:t>7</w:t>
            </w:r>
            <w:r w:rsidRPr="00293252">
              <w:rPr>
                <w:rFonts w:ascii="宋体" w:hint="eastAsia"/>
                <w:b/>
                <w:szCs w:val="21"/>
              </w:rPr>
              <w:t>、</w:t>
            </w:r>
            <w:r w:rsidR="006452E6" w:rsidRPr="006452E6">
              <w:rPr>
                <w:rFonts w:ascii="宋体" w:hint="eastAsia"/>
                <w:b/>
                <w:szCs w:val="21"/>
              </w:rPr>
              <w:t>公司未来有什么规划？</w:t>
            </w:r>
          </w:p>
          <w:p w14:paraId="16CBAA95" w14:textId="58A07A7B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</w:t>
            </w:r>
            <w:r w:rsidR="006452E6" w:rsidRPr="006452E6">
              <w:rPr>
                <w:rFonts w:ascii="宋体" w:hint="eastAsia"/>
                <w:szCs w:val="21"/>
              </w:rPr>
              <w:t>您好，感谢您的提问！公司将持续聚焦主业，深耕</w:t>
            </w:r>
            <w:proofErr w:type="spellStart"/>
            <w:r w:rsidR="006452E6" w:rsidRPr="006452E6">
              <w:rPr>
                <w:rFonts w:ascii="宋体" w:hint="eastAsia"/>
                <w:szCs w:val="21"/>
              </w:rPr>
              <w:t>POCT</w:t>
            </w:r>
            <w:proofErr w:type="spellEnd"/>
            <w:r w:rsidR="006452E6" w:rsidRPr="006452E6">
              <w:rPr>
                <w:rFonts w:ascii="宋体" w:hint="eastAsia"/>
                <w:szCs w:val="21"/>
              </w:rPr>
              <w:t>诊断检测领域，优先将资金投入创新研发，不断推出新的技术和产品，巩固行业竞争优势。公司充分重视股东利益，在综合考虑盈利情况及公司未来发展所需资金的前提下，每年实施现金分红回馈投资者。同时，公司会关注与主业协同的优质标的，本着审慎负责的态度，通过并购重组等方式，进一步巩固和提升公司竞争力，实现公司长期可持续发展。此外，公司还将参与</w:t>
            </w:r>
            <w:proofErr w:type="gramStart"/>
            <w:r w:rsidR="006452E6" w:rsidRPr="006452E6">
              <w:rPr>
                <w:rFonts w:ascii="宋体" w:hint="eastAsia"/>
                <w:szCs w:val="21"/>
              </w:rPr>
              <w:t>医疗大</w:t>
            </w:r>
            <w:proofErr w:type="gramEnd"/>
            <w:r w:rsidR="006452E6" w:rsidRPr="006452E6">
              <w:rPr>
                <w:rFonts w:ascii="宋体" w:hint="eastAsia"/>
                <w:szCs w:val="21"/>
              </w:rPr>
              <w:t>健康前沿技术领域的相关投资，对未来产业进行一定的战略性布局。</w:t>
            </w:r>
          </w:p>
          <w:p w14:paraId="6EF7E5D1" w14:textId="484F3C05" w:rsidR="00F54197" w:rsidRDefault="00293252" w:rsidP="00293252">
            <w:pPr>
              <w:spacing w:beforeLines="50" w:before="156" w:line="360" w:lineRule="exact"/>
              <w:rPr>
                <w:rFonts w:ascii="宋体"/>
                <w:b/>
                <w:szCs w:val="21"/>
              </w:rPr>
            </w:pPr>
            <w:r w:rsidRPr="00293252">
              <w:rPr>
                <w:rFonts w:ascii="宋体"/>
                <w:b/>
                <w:szCs w:val="21"/>
              </w:rPr>
              <w:t>8</w:t>
            </w:r>
            <w:r w:rsidRPr="00293252">
              <w:rPr>
                <w:rFonts w:ascii="宋体" w:hint="eastAsia"/>
                <w:b/>
                <w:szCs w:val="21"/>
              </w:rPr>
              <w:t>、</w:t>
            </w:r>
            <w:r w:rsidR="006452E6" w:rsidRPr="006452E6">
              <w:rPr>
                <w:rFonts w:ascii="宋体" w:hint="eastAsia"/>
                <w:b/>
                <w:szCs w:val="21"/>
              </w:rPr>
              <w:t>公司后续有新的回购计划吗？</w:t>
            </w:r>
          </w:p>
          <w:p w14:paraId="486B221A" w14:textId="48D40A65" w:rsidR="00F54197" w:rsidRDefault="00915BCD" w:rsidP="00293252">
            <w:pPr>
              <w:spacing w:afterLines="50" w:after="156" w:line="36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答：</w:t>
            </w:r>
            <w:r w:rsidR="006452E6" w:rsidRPr="006452E6">
              <w:rPr>
                <w:rFonts w:ascii="宋体" w:hint="eastAsia"/>
                <w:szCs w:val="21"/>
              </w:rPr>
              <w:t>您好，感谢您的提问！在股份回购方面，公司已顺利完成上一轮回购计划，目前已全部用于公司员工持股计划，有效地将团队利益与公司长期发展深度绑定。展望未来，公司将遵循规范性、系统性等原则，将股份回购视为一项长期的市值管理战略。我们会综合</w:t>
            </w:r>
            <w:proofErr w:type="gramStart"/>
            <w:r w:rsidR="006452E6" w:rsidRPr="006452E6">
              <w:rPr>
                <w:rFonts w:ascii="宋体" w:hint="eastAsia"/>
                <w:szCs w:val="21"/>
              </w:rPr>
              <w:t>考量</w:t>
            </w:r>
            <w:proofErr w:type="gramEnd"/>
            <w:r w:rsidR="006452E6" w:rsidRPr="006452E6">
              <w:rPr>
                <w:rFonts w:ascii="宋体" w:hint="eastAsia"/>
                <w:szCs w:val="21"/>
              </w:rPr>
              <w:t>公司财务状况、现金流水平以及未来发展的资金需求，在切实维护公司资金安全的前提下，审慎研究并适时启动新的回购计划，促进市值稳定发展，增强投资者信心。后续若有相关计划，公司将及时履行信息披露义务。</w:t>
            </w:r>
          </w:p>
        </w:tc>
      </w:tr>
      <w:tr w:rsidR="00F54197" w14:paraId="0EB47902" w14:textId="77777777">
        <w:trPr>
          <w:trHeight w:val="557"/>
        </w:trPr>
        <w:tc>
          <w:tcPr>
            <w:tcW w:w="1838" w:type="dxa"/>
            <w:shd w:val="clear" w:color="auto" w:fill="auto"/>
            <w:vAlign w:val="center"/>
          </w:tcPr>
          <w:p w14:paraId="332E710E" w14:textId="77777777" w:rsidR="00F54197" w:rsidRDefault="00915BCD" w:rsidP="00C034CE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是否涉及应当披露重大信息的说明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772C6919" w14:textId="77777777" w:rsidR="00F54197" w:rsidRDefault="00915B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不涉及</w:t>
            </w:r>
          </w:p>
        </w:tc>
      </w:tr>
      <w:tr w:rsidR="00F54197" w14:paraId="231D765A" w14:textId="77777777">
        <w:trPr>
          <w:trHeight w:val="557"/>
        </w:trPr>
        <w:tc>
          <w:tcPr>
            <w:tcW w:w="1838" w:type="dxa"/>
            <w:shd w:val="clear" w:color="auto" w:fill="auto"/>
            <w:vAlign w:val="center"/>
          </w:tcPr>
          <w:p w14:paraId="62EC3C60" w14:textId="77777777" w:rsidR="00F54197" w:rsidRDefault="00915BCD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附件清单（如）</w:t>
            </w:r>
          </w:p>
        </w:tc>
        <w:tc>
          <w:tcPr>
            <w:tcW w:w="6879" w:type="dxa"/>
            <w:shd w:val="clear" w:color="auto" w:fill="auto"/>
          </w:tcPr>
          <w:p w14:paraId="4CC8BF0A" w14:textId="77777777" w:rsidR="00F54197" w:rsidRDefault="00915B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F54197" w14:paraId="211B788F" w14:textId="77777777">
        <w:trPr>
          <w:trHeight w:val="557"/>
        </w:trPr>
        <w:tc>
          <w:tcPr>
            <w:tcW w:w="1838" w:type="dxa"/>
            <w:shd w:val="clear" w:color="auto" w:fill="auto"/>
            <w:vAlign w:val="center"/>
          </w:tcPr>
          <w:p w14:paraId="18413CCC" w14:textId="77777777" w:rsidR="00F54197" w:rsidRDefault="00915BCD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00EEF014" w14:textId="15CA7AC5" w:rsidR="00F54197" w:rsidRDefault="00915BCD" w:rsidP="006452E6">
            <w:pPr>
              <w:spacing w:line="360" w:lineRule="auto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iCs/>
                <w:sz w:val="24"/>
                <w:szCs w:val="24"/>
              </w:rPr>
              <w:t>025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年</w:t>
            </w:r>
            <w:r w:rsidR="006452E6">
              <w:rPr>
                <w:rFonts w:ascii="宋体" w:hAnsi="宋体"/>
                <w:iCs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月</w:t>
            </w:r>
            <w:r w:rsidR="006452E6">
              <w:rPr>
                <w:rFonts w:ascii="宋体" w:hAnsi="宋体"/>
                <w:iCs/>
                <w:sz w:val="24"/>
                <w:szCs w:val="24"/>
              </w:rPr>
              <w:t>13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日</w:t>
            </w:r>
          </w:p>
        </w:tc>
      </w:tr>
    </w:tbl>
    <w:p w14:paraId="4A6D5859" w14:textId="77777777" w:rsidR="00F54197" w:rsidRDefault="00F54197"/>
    <w:sectPr w:rsidR="00F54197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3B649" w14:textId="77777777" w:rsidR="007B51CE" w:rsidRDefault="007B51CE">
      <w:r>
        <w:separator/>
      </w:r>
    </w:p>
  </w:endnote>
  <w:endnote w:type="continuationSeparator" w:id="0">
    <w:p w14:paraId="394C8C05" w14:textId="77777777" w:rsidR="007B51CE" w:rsidRDefault="007B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60A1C" w14:textId="77777777" w:rsidR="007B51CE" w:rsidRDefault="007B51CE">
      <w:r>
        <w:separator/>
      </w:r>
    </w:p>
  </w:footnote>
  <w:footnote w:type="continuationSeparator" w:id="0">
    <w:p w14:paraId="27A2E45A" w14:textId="77777777" w:rsidR="007B51CE" w:rsidRDefault="007B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B536" w14:textId="77777777" w:rsidR="00F54197" w:rsidRDefault="00915BCD">
    <w:pPr>
      <w:pStyle w:val="a5"/>
      <w:tabs>
        <w:tab w:val="clear" w:pos="4153"/>
      </w:tabs>
      <w:wordWrap w:val="0"/>
      <w:jc w:val="right"/>
    </w:pPr>
    <w:proofErr w:type="gramStart"/>
    <w:r>
      <w:rPr>
        <w:rFonts w:hint="eastAsia"/>
      </w:rPr>
      <w:t>杭州博拓生物</w:t>
    </w:r>
    <w:proofErr w:type="gramEnd"/>
    <w:r>
      <w:rPr>
        <w:rFonts w:hint="eastAsia"/>
      </w:rPr>
      <w:t>科技股份有限公司</w:t>
    </w:r>
    <w:r>
      <w:rPr>
        <w:rFonts w:hint="eastAsia"/>
      </w:rPr>
      <w:t xml:space="preserve">  </w:t>
    </w:r>
    <w:r>
      <w:t xml:space="preserve">                                          </w:t>
    </w:r>
    <w:r>
      <w:rPr>
        <w:rFonts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BD1D20"/>
    <w:rsid w:val="0012690D"/>
    <w:rsid w:val="00201276"/>
    <w:rsid w:val="002018E5"/>
    <w:rsid w:val="00293252"/>
    <w:rsid w:val="003F28EB"/>
    <w:rsid w:val="00420AE9"/>
    <w:rsid w:val="004468DB"/>
    <w:rsid w:val="005250D9"/>
    <w:rsid w:val="00557CBA"/>
    <w:rsid w:val="005D5DC7"/>
    <w:rsid w:val="006452E6"/>
    <w:rsid w:val="00652A89"/>
    <w:rsid w:val="006A36E0"/>
    <w:rsid w:val="007B51CE"/>
    <w:rsid w:val="00915BCD"/>
    <w:rsid w:val="00927BC8"/>
    <w:rsid w:val="00970CC9"/>
    <w:rsid w:val="009C150F"/>
    <w:rsid w:val="00BD1D20"/>
    <w:rsid w:val="00C034CE"/>
    <w:rsid w:val="00C058FA"/>
    <w:rsid w:val="00C52D10"/>
    <w:rsid w:val="00C84ACF"/>
    <w:rsid w:val="00CE4054"/>
    <w:rsid w:val="00D82835"/>
    <w:rsid w:val="00DB190F"/>
    <w:rsid w:val="00DC3F1F"/>
    <w:rsid w:val="00E14CAB"/>
    <w:rsid w:val="00E2054A"/>
    <w:rsid w:val="00E25F23"/>
    <w:rsid w:val="00ED2074"/>
    <w:rsid w:val="00EF4994"/>
    <w:rsid w:val="00F13AB1"/>
    <w:rsid w:val="00F54197"/>
    <w:rsid w:val="00F73F07"/>
    <w:rsid w:val="1CB2496B"/>
    <w:rsid w:val="61B42C51"/>
    <w:rsid w:val="670E1BEF"/>
    <w:rsid w:val="7ACD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BC4D3A"/>
  <w15:docId w15:val="{1AD79B51-F200-4EA7-A746-53225979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8">
    <w:name w:val="Balloon Text"/>
    <w:basedOn w:val="a"/>
    <w:link w:val="a9"/>
    <w:rsid w:val="00CE4054"/>
    <w:rPr>
      <w:sz w:val="18"/>
      <w:szCs w:val="18"/>
    </w:rPr>
  </w:style>
  <w:style w:type="character" w:customStyle="1" w:styleId="a9">
    <w:name w:val="批注框文本 字符"/>
    <w:basedOn w:val="a0"/>
    <w:link w:val="a8"/>
    <w:rsid w:val="00CE40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438</Words>
  <Characters>2497</Characters>
  <Application>Microsoft Office Word</Application>
  <DocSecurity>0</DocSecurity>
  <Lines>20</Lines>
  <Paragraphs>5</Paragraphs>
  <ScaleCrop>false</ScaleCrop>
  <Company>Micorosoft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7</cp:revision>
  <dcterms:created xsi:type="dcterms:W3CDTF">2025-09-09T03:53:00Z</dcterms:created>
  <dcterms:modified xsi:type="dcterms:W3CDTF">2025-11-13T05:21:00Z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D019138000014C3DA48D9930F7628021_13</vt:lpwstr>
  </property>
  <property fmtid="{D5CDD505-2E9C-101B-9397-08002B2CF9AE}" pid="4" name="KSOTemplateDocerSaveRecord">
    <vt:lpwstr>eyJoZGlkIjoiNTdlM2UwNjRjNGViMGVkMmExMjJmNzM4YzMwOTBjOTUiLCJ1c2VySWQiOiI0MTkzMzE5MTIifQ==</vt:lpwstr>
  </property>
</Properties>
</file>