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E6FA" w14:textId="77777777" w:rsidR="001D1B93" w:rsidRPr="00056A76" w:rsidRDefault="00867099">
      <w:pPr>
        <w:spacing w:beforeLines="50" w:before="156" w:afterLines="50" w:after="156" w:line="360" w:lineRule="auto"/>
        <w:rPr>
          <w:rFonts w:ascii="宋体" w:hAnsi="宋体" w:hint="eastAsia"/>
          <w:bCs/>
          <w:iCs/>
          <w:color w:val="000000"/>
          <w:sz w:val="28"/>
        </w:rPr>
      </w:pPr>
      <w:r w:rsidRPr="00056A76">
        <w:rPr>
          <w:rFonts w:ascii="宋体" w:hAnsi="宋体" w:hint="eastAsia"/>
          <w:bCs/>
          <w:iCs/>
          <w:color w:val="000000"/>
          <w:sz w:val="28"/>
        </w:rPr>
        <w:t>证券代码：</w:t>
      </w:r>
      <w:r w:rsidRPr="00056A76">
        <w:rPr>
          <w:rFonts w:ascii="宋体" w:hAnsi="宋体"/>
          <w:bCs/>
          <w:iCs/>
          <w:color w:val="000000"/>
          <w:sz w:val="28"/>
        </w:rPr>
        <w:t>688</w:t>
      </w:r>
      <w:r w:rsidRPr="00056A76">
        <w:rPr>
          <w:rFonts w:ascii="宋体" w:hAnsi="宋体" w:hint="eastAsia"/>
          <w:bCs/>
          <w:iCs/>
          <w:color w:val="000000"/>
          <w:sz w:val="28"/>
        </w:rPr>
        <w:t>5</w:t>
      </w:r>
      <w:r w:rsidRPr="00056A76">
        <w:rPr>
          <w:rFonts w:ascii="宋体" w:hAnsi="宋体"/>
          <w:bCs/>
          <w:iCs/>
          <w:color w:val="000000"/>
          <w:sz w:val="28"/>
        </w:rPr>
        <w:t>48</w:t>
      </w:r>
      <w:r w:rsidRPr="00056A76">
        <w:rPr>
          <w:rFonts w:ascii="宋体" w:hAnsi="宋体" w:hint="eastAsia"/>
          <w:bCs/>
          <w:iCs/>
          <w:color w:val="000000"/>
          <w:sz w:val="28"/>
        </w:rPr>
        <w:t xml:space="preserve">                         证券简称：广钢气体</w:t>
      </w:r>
    </w:p>
    <w:p w14:paraId="5D1DD2F8" w14:textId="77777777" w:rsidR="001D1B93" w:rsidRPr="00056A76" w:rsidRDefault="001D1B93">
      <w:pPr>
        <w:spacing w:beforeLines="50" w:before="156" w:afterLines="50" w:after="156" w:line="360" w:lineRule="auto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</w:p>
    <w:p w14:paraId="5C335F3D" w14:textId="77777777" w:rsidR="001D1B93" w:rsidRPr="00056A76" w:rsidRDefault="00867099">
      <w:pPr>
        <w:spacing w:beforeLines="50" w:before="156" w:afterLines="50" w:after="156" w:line="360" w:lineRule="auto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 w:rsidRPr="00056A76">
        <w:rPr>
          <w:rFonts w:ascii="宋体" w:hAnsi="宋体" w:hint="eastAsia"/>
          <w:b/>
          <w:bCs/>
          <w:iCs/>
          <w:color w:val="000000"/>
          <w:sz w:val="32"/>
          <w:szCs w:val="32"/>
        </w:rPr>
        <w:t>广州广钢气体能源股份有限公司</w:t>
      </w:r>
    </w:p>
    <w:p w14:paraId="39D99D9F" w14:textId="77777777" w:rsidR="001D1B93" w:rsidRPr="00056A76" w:rsidRDefault="00867099">
      <w:pPr>
        <w:spacing w:beforeLines="50" w:before="156" w:afterLines="50" w:after="156" w:line="360" w:lineRule="auto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 w:rsidRPr="00056A76"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6C80BD44" w14:textId="41CFB1F3" w:rsidR="001D1B93" w:rsidRPr="00056A76" w:rsidRDefault="00867099">
      <w:pPr>
        <w:spacing w:line="360" w:lineRule="auto"/>
        <w:rPr>
          <w:rFonts w:ascii="宋体" w:hAnsi="宋体" w:hint="eastAsia"/>
          <w:bCs/>
          <w:iCs/>
          <w:color w:val="000000"/>
          <w:sz w:val="24"/>
        </w:rPr>
      </w:pPr>
      <w:r w:rsidRPr="00056A76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  编号：2</w:t>
      </w:r>
      <w:r w:rsidRPr="00056A76">
        <w:rPr>
          <w:rFonts w:ascii="宋体" w:hAnsi="宋体"/>
          <w:bCs/>
          <w:iCs/>
          <w:color w:val="000000"/>
          <w:sz w:val="24"/>
        </w:rPr>
        <w:t>02</w:t>
      </w:r>
      <w:r w:rsidRPr="00056A76">
        <w:rPr>
          <w:rFonts w:ascii="宋体" w:hAnsi="宋体" w:hint="eastAsia"/>
          <w:bCs/>
          <w:iCs/>
          <w:color w:val="000000"/>
          <w:sz w:val="24"/>
        </w:rPr>
        <w:t>5-</w:t>
      </w:r>
      <w:r w:rsidRPr="00056A76">
        <w:rPr>
          <w:rFonts w:ascii="宋体" w:hAnsi="宋体"/>
          <w:bCs/>
          <w:iCs/>
          <w:color w:val="000000"/>
          <w:sz w:val="24"/>
        </w:rPr>
        <w:t>00</w:t>
      </w:r>
      <w:r w:rsidR="00670634" w:rsidRPr="00056A76">
        <w:rPr>
          <w:rFonts w:ascii="宋体" w:hAnsi="宋体" w:hint="eastAsia"/>
          <w:bCs/>
          <w:iCs/>
          <w:color w:val="000000"/>
          <w:sz w:val="24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6427"/>
      </w:tblGrid>
      <w:tr w:rsidR="001D1B93" w:rsidRPr="00056A76" w14:paraId="59FA2F70" w14:textId="77777777">
        <w:trPr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D81C" w14:textId="77777777" w:rsidR="001D1B93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  <w:p w14:paraId="23146E22" w14:textId="77777777" w:rsidR="001D1B93" w:rsidRPr="00056A76" w:rsidRDefault="001D1B93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DE86" w14:textId="77777777" w:rsidR="001D1B93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056A76">
              <w:rPr>
                <w:rFonts w:ascii="宋体" w:hAnsi="宋体" w:hint="eastAsia"/>
                <w:sz w:val="24"/>
              </w:rPr>
              <w:t xml:space="preserve">特定对象调研        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056A76">
              <w:rPr>
                <w:rFonts w:ascii="宋体" w:hAnsi="宋体" w:hint="eastAsia"/>
                <w:sz w:val="24"/>
              </w:rPr>
              <w:t>分析师会议</w:t>
            </w:r>
          </w:p>
          <w:p w14:paraId="4B52A228" w14:textId="77777777" w:rsidR="001D1B93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056A76">
              <w:rPr>
                <w:rFonts w:ascii="宋体" w:hAnsi="宋体" w:hint="eastAsia"/>
                <w:sz w:val="24"/>
              </w:rPr>
              <w:t xml:space="preserve">媒体采访            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056A76">
              <w:rPr>
                <w:rFonts w:ascii="宋体" w:hAnsi="宋体" w:hint="eastAsia"/>
                <w:sz w:val="24"/>
              </w:rPr>
              <w:t>业绩说明会</w:t>
            </w:r>
          </w:p>
          <w:p w14:paraId="3C23AC74" w14:textId="77777777" w:rsidR="001D1B93" w:rsidRPr="00056A76" w:rsidRDefault="00867099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056A76">
              <w:rPr>
                <w:rFonts w:ascii="宋体" w:hAnsi="宋体" w:hint="eastAsia"/>
                <w:sz w:val="24"/>
              </w:rPr>
              <w:t xml:space="preserve">新闻发布会          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056A76">
              <w:rPr>
                <w:rFonts w:ascii="宋体" w:hAnsi="宋体" w:hint="eastAsia"/>
                <w:sz w:val="24"/>
              </w:rPr>
              <w:t>路演活动</w:t>
            </w:r>
          </w:p>
          <w:p w14:paraId="3F9BA267" w14:textId="77777777" w:rsidR="001D1B93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056A76">
              <w:rPr>
                <w:rFonts w:ascii="宋体" w:hAnsi="宋体" w:hint="eastAsia"/>
                <w:sz w:val="24"/>
              </w:rPr>
              <w:t xml:space="preserve">现场参观          </w:t>
            </w:r>
            <w:r w:rsidRPr="00056A76">
              <w:rPr>
                <w:rFonts w:ascii="宋体" w:hAnsi="宋体"/>
                <w:sz w:val="24"/>
              </w:rPr>
              <w:t xml:space="preserve">  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52"/>
            </w:r>
            <w:r w:rsidRPr="00056A76">
              <w:rPr>
                <w:rFonts w:ascii="宋体" w:hAnsi="宋体" w:hint="eastAsia"/>
                <w:sz w:val="24"/>
              </w:rPr>
              <w:t>电话会议</w:t>
            </w:r>
          </w:p>
          <w:p w14:paraId="50B20F1A" w14:textId="2C4C13AC" w:rsidR="001D1B93" w:rsidRPr="00056A76" w:rsidRDefault="00867099" w:rsidP="002E4138">
            <w:pPr>
              <w:tabs>
                <w:tab w:val="center" w:pos="3199"/>
              </w:tabs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056A76">
              <w:rPr>
                <w:rFonts w:ascii="宋体" w:hAnsi="宋体" w:hint="eastAsia"/>
                <w:sz w:val="24"/>
              </w:rPr>
              <w:t xml:space="preserve">其他 </w:t>
            </w:r>
          </w:p>
        </w:tc>
      </w:tr>
      <w:tr w:rsidR="001D1B93" w:rsidRPr="00056A76" w14:paraId="0995A326" w14:textId="77777777">
        <w:trPr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B11A" w14:textId="77777777" w:rsidR="001D1B93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</w:t>
            </w:r>
          </w:p>
          <w:p w14:paraId="45693558" w14:textId="77777777" w:rsidR="001D1B93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（排名不分先后）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5765" w14:textId="77777777" w:rsidR="001D1B93" w:rsidRPr="00056A76" w:rsidRDefault="00867099">
            <w:pPr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具体名单详见附件</w:t>
            </w:r>
          </w:p>
        </w:tc>
      </w:tr>
      <w:tr w:rsidR="001D1B93" w:rsidRPr="00056A76" w14:paraId="0554D478" w14:textId="77777777">
        <w:trPr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9A2F" w14:textId="77777777" w:rsidR="001D1B93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CB73" w14:textId="5030FBCC" w:rsidR="001D1B93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2</w:t>
            </w:r>
            <w:r w:rsidRPr="00056A76">
              <w:rPr>
                <w:rFonts w:ascii="宋体" w:hAnsi="宋体"/>
                <w:bCs/>
                <w:iCs/>
                <w:color w:val="000000"/>
                <w:sz w:val="24"/>
              </w:rPr>
              <w:t>02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5年</w:t>
            </w:r>
            <w:r w:rsidR="006E5E5B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10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6E5E5B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31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1D1B93" w:rsidRPr="00056A76" w14:paraId="56923248" w14:textId="77777777">
        <w:trPr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C355" w14:textId="77777777" w:rsidR="001D1B93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4F27" w14:textId="77777777" w:rsidR="001D1B93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 w:rsidR="001D1B93" w:rsidRPr="00056A76" w14:paraId="2C822E72" w14:textId="77777777">
        <w:trPr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C6F4" w14:textId="77777777" w:rsidR="001D1B93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6478" w14:textId="77777777" w:rsidR="001D1B93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董事长、总裁、首席科学家：邓韬先生</w:t>
            </w:r>
          </w:p>
          <w:p w14:paraId="093B23AB" w14:textId="77777777" w:rsidR="001D1B93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总会计师（财务负责人）：</w:t>
            </w:r>
            <w:proofErr w:type="gramStart"/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施海光</w:t>
            </w:r>
            <w:proofErr w:type="gramEnd"/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先生</w:t>
            </w:r>
          </w:p>
          <w:p w14:paraId="3CD402F4" w14:textId="77777777" w:rsidR="001D1B93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董事会秘书：贺新先生</w:t>
            </w:r>
          </w:p>
        </w:tc>
      </w:tr>
      <w:tr w:rsidR="001D1B93" w:rsidRPr="00056A76" w14:paraId="67A94F17" w14:textId="77777777">
        <w:trPr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A328" w14:textId="77777777" w:rsidR="001D1B93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03E8" w14:textId="3453F71A" w:rsidR="001D1B93" w:rsidRPr="00056A76" w:rsidRDefault="00867099">
            <w:pPr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/>
                <w:iCs/>
                <w:color w:val="000000"/>
                <w:sz w:val="24"/>
              </w:rPr>
              <w:t>一、</w:t>
            </w:r>
            <w:r w:rsidR="009D4B58" w:rsidRPr="00056A76">
              <w:rPr>
                <w:rFonts w:ascii="宋体" w:hAnsi="宋体" w:hint="eastAsia"/>
                <w:b/>
                <w:iCs/>
                <w:color w:val="000000"/>
                <w:sz w:val="24"/>
              </w:rPr>
              <w:t>业绩简介</w:t>
            </w:r>
          </w:p>
          <w:p w14:paraId="7A918A16" w14:textId="01A5B7F3" w:rsidR="00ED63E3" w:rsidRPr="00056A76" w:rsidRDefault="00867099" w:rsidP="00ED63E3">
            <w:pPr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1.</w:t>
            </w:r>
            <w:r w:rsidR="00ED63E3" w:rsidRPr="00056A76">
              <w:rPr>
                <w:rFonts w:ascii="宋体" w:hAnsi="宋体"/>
                <w:bCs/>
                <w:iCs/>
                <w:color w:val="000000"/>
                <w:sz w:val="24"/>
              </w:rPr>
              <w:t xml:space="preserve"> 业绩重回高质量增长通道</w:t>
            </w:r>
          </w:p>
          <w:p w14:paraId="5511C352" w14:textId="3905469D" w:rsidR="001D1B93" w:rsidRPr="00056A76" w:rsidRDefault="00ED63E3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/>
                <w:bCs/>
                <w:iCs/>
                <w:color w:val="000000"/>
                <w:sz w:val="24"/>
              </w:rPr>
              <w:t>回顾前三季度的整体表现，公司营收与</w:t>
            </w:r>
            <w:proofErr w:type="gramStart"/>
            <w:r w:rsidR="00637A04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归母</w:t>
            </w:r>
            <w:r w:rsidRPr="00056A76">
              <w:rPr>
                <w:rFonts w:ascii="宋体" w:hAnsi="宋体"/>
                <w:bCs/>
                <w:iCs/>
                <w:color w:val="000000"/>
                <w:sz w:val="24"/>
              </w:rPr>
              <w:t>净利</w:t>
            </w:r>
            <w:r w:rsidR="00637A04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润</w:t>
            </w:r>
            <w:proofErr w:type="gramEnd"/>
            <w:r w:rsidRPr="00056A76">
              <w:rPr>
                <w:rFonts w:ascii="宋体" w:hAnsi="宋体"/>
                <w:bCs/>
                <w:iCs/>
                <w:color w:val="000000"/>
                <w:sz w:val="24"/>
              </w:rPr>
              <w:t>均实现了双位数的同比增长，增幅分别为14.</w:t>
            </w:r>
            <w:r w:rsidR="00637A04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85</w:t>
            </w:r>
            <w:r w:rsidRPr="00056A76">
              <w:rPr>
                <w:rFonts w:ascii="宋体" w:hAnsi="宋体"/>
                <w:bCs/>
                <w:iCs/>
                <w:color w:val="000000"/>
                <w:sz w:val="24"/>
              </w:rPr>
              <w:t>%和</w:t>
            </w:r>
            <w:r w:rsidR="00637A04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10.64%</w:t>
            </w:r>
            <w:r w:rsidR="004462B0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，</w:t>
            </w:r>
            <w:r w:rsidRPr="00056A76">
              <w:rPr>
                <w:rFonts w:ascii="宋体" w:hAnsi="宋体"/>
                <w:bCs/>
                <w:iCs/>
                <w:color w:val="000000"/>
                <w:sz w:val="24"/>
              </w:rPr>
              <w:t>标志着</w:t>
            </w:r>
            <w:r w:rsidR="00332D18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 w:rsidRPr="00056A76">
              <w:rPr>
                <w:rFonts w:ascii="宋体" w:hAnsi="宋体"/>
                <w:bCs/>
                <w:iCs/>
                <w:color w:val="000000"/>
                <w:sz w:val="24"/>
              </w:rPr>
              <w:t>扭转了过去连续七个季度“增收不增利”的局面，</w:t>
            </w:r>
            <w:r w:rsidR="00332D18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反映出增长质量与经营韧性的提升。</w:t>
            </w:r>
          </w:p>
          <w:p w14:paraId="0020E8F0" w14:textId="1C001BB8" w:rsidR="001D1B93" w:rsidRPr="00056A76" w:rsidRDefault="00ED63E3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/>
                <w:bCs/>
                <w:iCs/>
                <w:color w:val="000000"/>
                <w:sz w:val="24"/>
              </w:rPr>
              <w:t>这一转变源于</w:t>
            </w:r>
            <w:r w:rsidR="00E975F9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公司在</w:t>
            </w:r>
            <w:r w:rsidRPr="00056A76">
              <w:rPr>
                <w:rFonts w:ascii="宋体" w:hAnsi="宋体"/>
                <w:bCs/>
                <w:iCs/>
                <w:color w:val="000000"/>
                <w:sz w:val="24"/>
              </w:rPr>
              <w:t>电子大宗气体赛道</w:t>
            </w:r>
            <w:r w:rsidR="00E975F9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的持续聚焦</w:t>
            </w:r>
            <w:r w:rsidRPr="00056A76">
              <w:rPr>
                <w:rFonts w:ascii="宋体" w:hAnsi="宋体"/>
                <w:bCs/>
                <w:iCs/>
                <w:color w:val="000000"/>
                <w:sz w:val="24"/>
              </w:rPr>
              <w:t>。</w:t>
            </w:r>
            <w:r w:rsidR="004462B0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报告期内公司</w:t>
            </w:r>
            <w:r w:rsidRPr="00056A76">
              <w:rPr>
                <w:rFonts w:ascii="宋体" w:hAnsi="宋体"/>
                <w:bCs/>
                <w:iCs/>
                <w:color w:val="000000"/>
                <w:sz w:val="24"/>
              </w:rPr>
              <w:t>多个电子大宗</w:t>
            </w:r>
            <w:r w:rsidR="004462B0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现场制</w:t>
            </w:r>
            <w:proofErr w:type="gramStart"/>
            <w:r w:rsidR="004462B0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气</w:t>
            </w:r>
            <w:r w:rsidRPr="00056A76">
              <w:rPr>
                <w:rFonts w:ascii="宋体" w:hAnsi="宋体"/>
                <w:bCs/>
                <w:iCs/>
                <w:color w:val="000000"/>
                <w:sz w:val="24"/>
              </w:rPr>
              <w:t>项目</w:t>
            </w:r>
            <w:proofErr w:type="gramEnd"/>
            <w:r w:rsidR="004462B0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实现</w:t>
            </w:r>
            <w:r w:rsidRPr="00056A76">
              <w:rPr>
                <w:rFonts w:ascii="宋体" w:hAnsi="宋体"/>
                <w:bCs/>
                <w:iCs/>
                <w:color w:val="000000"/>
                <w:sz w:val="24"/>
              </w:rPr>
              <w:t>投产</w:t>
            </w:r>
            <w:r w:rsidR="004462B0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与产能爬坡</w:t>
            </w:r>
            <w:r w:rsidRPr="00056A76">
              <w:rPr>
                <w:rFonts w:ascii="宋体" w:hAnsi="宋体"/>
                <w:bCs/>
                <w:iCs/>
                <w:color w:val="000000"/>
                <w:sz w:val="24"/>
              </w:rPr>
              <w:t>，贡献了坚实的业绩增量</w:t>
            </w:r>
            <w:r w:rsidR="00867099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14:paraId="6140237C" w14:textId="204E0633" w:rsidR="001D1B93" w:rsidRPr="00056A76" w:rsidRDefault="00867099">
            <w:pPr>
              <w:spacing w:line="360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2.</w:t>
            </w:r>
            <w:r w:rsidR="00ED63E3" w:rsidRPr="00056A76">
              <w:rPr>
                <w:b/>
                <w:bCs/>
              </w:rPr>
              <w:t xml:space="preserve"> </w:t>
            </w:r>
            <w:r w:rsidR="00ED63E3" w:rsidRPr="00056A76">
              <w:rPr>
                <w:rFonts w:ascii="宋体" w:hAnsi="宋体"/>
                <w:bCs/>
                <w:iCs/>
                <w:color w:val="000000"/>
                <w:sz w:val="24"/>
              </w:rPr>
              <w:t>战略聚焦驱动</w:t>
            </w:r>
            <w:r w:rsidR="00E975F9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业务</w:t>
            </w:r>
            <w:r w:rsidR="00ED63E3" w:rsidRPr="00056A76">
              <w:rPr>
                <w:rFonts w:ascii="宋体" w:hAnsi="宋体"/>
                <w:bCs/>
                <w:iCs/>
                <w:color w:val="000000"/>
                <w:sz w:val="24"/>
              </w:rPr>
              <w:t>结构</w:t>
            </w:r>
            <w:r w:rsidR="00ED63E3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优化</w:t>
            </w:r>
          </w:p>
          <w:p w14:paraId="55E77489" w14:textId="0471FB14" w:rsidR="00C12802" w:rsidRPr="00056A76" w:rsidRDefault="00E975F9" w:rsidP="00F906A5">
            <w:pPr>
              <w:spacing w:line="360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公司始终以</w:t>
            </w:r>
            <w:r w:rsidR="00ED63E3" w:rsidRPr="00056A76">
              <w:rPr>
                <w:rFonts w:ascii="宋体" w:hAnsi="宋体"/>
                <w:bCs/>
                <w:iCs/>
                <w:color w:val="000000"/>
                <w:sz w:val="24"/>
              </w:rPr>
              <w:t>“广钢气智造中国芯、广钢气点亮中国屏”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为使命指导经营实践</w:t>
            </w:r>
            <w:r w:rsidR="00ED63E3" w:rsidRPr="00056A76">
              <w:rPr>
                <w:rFonts w:ascii="宋体" w:hAnsi="宋体"/>
                <w:bCs/>
                <w:iCs/>
                <w:color w:val="000000"/>
                <w:sz w:val="24"/>
              </w:rPr>
              <w:t>。前三季度</w:t>
            </w:r>
            <w:r w:rsidR="00F906A5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 w:rsidR="00F906A5" w:rsidRPr="00056A76">
              <w:rPr>
                <w:rFonts w:ascii="宋体" w:hAnsi="宋体"/>
                <w:bCs/>
                <w:iCs/>
                <w:color w:val="000000"/>
                <w:sz w:val="24"/>
              </w:rPr>
              <w:t>电子大宗气体业务收入占</w:t>
            </w:r>
            <w:proofErr w:type="gramStart"/>
            <w:r w:rsidR="00F906A5" w:rsidRPr="00056A76">
              <w:rPr>
                <w:rFonts w:ascii="宋体" w:hAnsi="宋体"/>
                <w:bCs/>
                <w:iCs/>
                <w:color w:val="000000"/>
                <w:sz w:val="24"/>
              </w:rPr>
              <w:t>比持续</w:t>
            </w:r>
            <w:proofErr w:type="gramEnd"/>
            <w:r w:rsidR="00F906A5" w:rsidRPr="00056A76">
              <w:rPr>
                <w:rFonts w:ascii="宋体" w:hAnsi="宋体"/>
                <w:bCs/>
                <w:iCs/>
                <w:color w:val="000000"/>
                <w:sz w:val="24"/>
              </w:rPr>
              <w:t>提升，同比</w:t>
            </w:r>
            <w:r w:rsidR="00F906A5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增加</w:t>
            </w:r>
            <w:r w:rsidR="00F906A5" w:rsidRPr="00056A76">
              <w:rPr>
                <w:rFonts w:ascii="宋体" w:hAnsi="宋体"/>
                <w:bCs/>
                <w:iCs/>
                <w:color w:val="000000"/>
                <w:sz w:val="24"/>
              </w:rPr>
              <w:t>1.4个百分点</w:t>
            </w:r>
            <w:r w:rsidR="00F906A5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达到77.1%</w:t>
            </w:r>
            <w:r w:rsidR="00F906A5" w:rsidRPr="00056A76">
              <w:rPr>
                <w:rFonts w:ascii="宋体" w:hAnsi="宋体"/>
                <w:bCs/>
                <w:iCs/>
                <w:color w:val="000000"/>
                <w:sz w:val="24"/>
              </w:rPr>
              <w:t>。公司向高科技、</w:t>
            </w:r>
            <w:r w:rsidR="00F906A5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新质生产力产业</w:t>
            </w:r>
            <w:r w:rsidR="00F906A5" w:rsidRPr="00056A76">
              <w:rPr>
                <w:rFonts w:ascii="宋体" w:hAnsi="宋体"/>
                <w:bCs/>
                <w:iCs/>
                <w:color w:val="000000"/>
                <w:sz w:val="24"/>
              </w:rPr>
              <w:t>领域</w:t>
            </w:r>
            <w:r w:rsidR="00C7249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拓展</w:t>
            </w:r>
            <w:r w:rsidR="00F906A5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，</w:t>
            </w:r>
            <w:r w:rsidR="00F906A5" w:rsidRPr="00056A76">
              <w:rPr>
                <w:rFonts w:ascii="宋体" w:hAnsi="宋体"/>
                <w:bCs/>
                <w:iCs/>
                <w:color w:val="000000"/>
                <w:sz w:val="24"/>
              </w:rPr>
              <w:t>业务结构持续优化</w:t>
            </w:r>
            <w:r w:rsidR="00F906A5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14:paraId="5B54BED3" w14:textId="42ADA849" w:rsidR="00785D11" w:rsidRPr="00056A76" w:rsidRDefault="00785D11" w:rsidP="00785D11">
            <w:pPr>
              <w:spacing w:line="360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3.技术研发构筑长期竞争</w:t>
            </w:r>
            <w:r w:rsidR="00E975F9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力</w:t>
            </w:r>
          </w:p>
          <w:p w14:paraId="7C889D14" w14:textId="43548BF9" w:rsidR="00785D11" w:rsidRPr="00056A76" w:rsidRDefault="00E975F9" w:rsidP="00785D11">
            <w:pPr>
              <w:spacing w:line="360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 w:rsidR="00785D11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始终认为，研发与创新是公司穿越周期</w:t>
            </w:r>
            <w:r w:rsidR="00855B9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，</w:t>
            </w:r>
            <w:r w:rsidR="00785D11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保持领先的根本。</w:t>
            </w:r>
          </w:p>
          <w:p w14:paraId="4B39F963" w14:textId="7F9CE277" w:rsidR="00785D11" w:rsidRPr="00056A76" w:rsidRDefault="00F906A5" w:rsidP="00785D11">
            <w:pPr>
              <w:spacing w:line="360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在</w:t>
            </w:r>
            <w:r w:rsidR="00785D11" w:rsidRPr="00056A76">
              <w:rPr>
                <w:rFonts w:ascii="宋体" w:hAnsi="宋体"/>
                <w:bCs/>
                <w:iCs/>
                <w:color w:val="000000"/>
                <w:sz w:val="24"/>
              </w:rPr>
              <w:t>装备制造升级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方面，</w:t>
            </w:r>
            <w:r w:rsidR="00E975F9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 w:rsidR="00785D11" w:rsidRPr="00056A76">
              <w:rPr>
                <w:rFonts w:ascii="宋体" w:hAnsi="宋体"/>
                <w:bCs/>
                <w:iCs/>
                <w:color w:val="000000"/>
                <w:sz w:val="24"/>
              </w:rPr>
              <w:t>持续加强研发投入，</w:t>
            </w:r>
            <w:r w:rsidR="005D7FA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随着</w:t>
            </w:r>
            <w:r w:rsidR="00785D11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杭州</w:t>
            </w:r>
            <w:r w:rsidR="00E975F9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智能</w:t>
            </w:r>
            <w:r w:rsidR="00785D11" w:rsidRPr="00056A76">
              <w:rPr>
                <w:rFonts w:ascii="宋体" w:hAnsi="宋体"/>
                <w:bCs/>
                <w:iCs/>
                <w:color w:val="000000"/>
                <w:sz w:val="24"/>
              </w:rPr>
              <w:t>装备制造</w:t>
            </w:r>
            <w:r w:rsidR="00E975F9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基地</w:t>
            </w:r>
            <w:r w:rsidR="00785D11" w:rsidRPr="00056A76">
              <w:rPr>
                <w:rFonts w:ascii="宋体" w:hAnsi="宋体"/>
                <w:bCs/>
                <w:iCs/>
                <w:color w:val="000000"/>
                <w:sz w:val="24"/>
              </w:rPr>
              <w:t>的顺利投产，</w:t>
            </w:r>
            <w:r w:rsidR="00922F54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 w:rsidR="00785D11" w:rsidRPr="00056A76">
              <w:rPr>
                <w:rFonts w:ascii="宋体" w:hAnsi="宋体"/>
                <w:bCs/>
                <w:iCs/>
                <w:color w:val="000000"/>
                <w:sz w:val="24"/>
              </w:rPr>
              <w:t>核心设备的自主可控能力</w:t>
            </w:r>
            <w:r w:rsidR="005D7FA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进一步增强</w:t>
            </w:r>
            <w:r w:rsidR="00785D11" w:rsidRPr="00056A76">
              <w:rPr>
                <w:rFonts w:ascii="宋体" w:hAnsi="宋体"/>
                <w:bCs/>
                <w:iCs/>
                <w:color w:val="000000"/>
                <w:sz w:val="24"/>
              </w:rPr>
              <w:t>。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同时</w:t>
            </w:r>
            <w:r w:rsidR="00785D11" w:rsidRPr="00056A76">
              <w:rPr>
                <w:rFonts w:ascii="宋体" w:hAnsi="宋体"/>
                <w:bCs/>
                <w:iCs/>
                <w:color w:val="000000"/>
                <w:sz w:val="24"/>
              </w:rPr>
              <w:t>，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公司自主研发的</w:t>
            </w:r>
            <w:r w:rsidR="00785D11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Super</w:t>
            </w:r>
            <w:r w:rsidR="00855B9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-</w:t>
            </w:r>
            <w:r w:rsidR="00785D11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N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系列超高纯</w:t>
            </w:r>
            <w:r w:rsidR="00785D11" w:rsidRPr="00056A76">
              <w:rPr>
                <w:rFonts w:ascii="宋体" w:hAnsi="宋体"/>
                <w:bCs/>
                <w:iCs/>
                <w:color w:val="000000"/>
                <w:sz w:val="24"/>
              </w:rPr>
              <w:t>制氮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装</w:t>
            </w:r>
            <w:r w:rsidR="00902F83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备</w:t>
            </w:r>
            <w:r w:rsidR="00785D11" w:rsidRPr="00056A76">
              <w:rPr>
                <w:rFonts w:ascii="宋体" w:hAnsi="宋体"/>
                <w:bCs/>
                <w:iCs/>
                <w:color w:val="000000"/>
                <w:sz w:val="24"/>
              </w:rPr>
              <w:t>等关键设备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实现</w:t>
            </w:r>
            <w:r w:rsidR="00C7249F" w:rsidRPr="00056A76">
              <w:rPr>
                <w:rFonts w:ascii="宋体" w:hAnsi="宋体"/>
                <w:bCs/>
                <w:iCs/>
                <w:color w:val="000000"/>
                <w:sz w:val="24"/>
              </w:rPr>
              <w:t>升级</w:t>
            </w:r>
            <w:r w:rsidR="00785D11" w:rsidRPr="00056A76">
              <w:rPr>
                <w:rFonts w:ascii="宋体" w:hAnsi="宋体"/>
                <w:bCs/>
                <w:iCs/>
                <w:color w:val="000000"/>
                <w:sz w:val="24"/>
              </w:rPr>
              <w:t>迭代，为公司新项目的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高效投产</w:t>
            </w:r>
            <w:r w:rsidR="00C7249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="00785D11" w:rsidRPr="00056A76">
              <w:rPr>
                <w:rFonts w:ascii="宋体" w:hAnsi="宋体"/>
                <w:bCs/>
                <w:iCs/>
                <w:color w:val="000000"/>
                <w:sz w:val="24"/>
              </w:rPr>
              <w:t>稳定运行</w:t>
            </w:r>
            <w:r w:rsidR="00C7249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效能提升</w:t>
            </w:r>
            <w:r w:rsidR="00785D11" w:rsidRPr="00056A76">
              <w:rPr>
                <w:rFonts w:ascii="宋体" w:hAnsi="宋体"/>
                <w:bCs/>
                <w:iCs/>
                <w:color w:val="000000"/>
                <w:sz w:val="24"/>
              </w:rPr>
              <w:t>提供坚实保障</w:t>
            </w:r>
            <w:r w:rsidR="00785D11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14:paraId="033DD6A6" w14:textId="2D008B31" w:rsidR="00785D11" w:rsidRPr="00056A76" w:rsidRDefault="00F906A5" w:rsidP="00785D11">
            <w:pPr>
              <w:spacing w:line="360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在</w:t>
            </w:r>
            <w:r w:rsidR="00785D11" w:rsidRPr="00056A76">
              <w:rPr>
                <w:rFonts w:ascii="宋体" w:hAnsi="宋体"/>
                <w:bCs/>
                <w:iCs/>
                <w:color w:val="000000"/>
                <w:sz w:val="24"/>
              </w:rPr>
              <w:t>数</w:t>
            </w:r>
            <w:r w:rsidR="00D13309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智</w:t>
            </w:r>
            <w:r w:rsidR="00785D11" w:rsidRPr="00056A76">
              <w:rPr>
                <w:rFonts w:ascii="宋体" w:hAnsi="宋体"/>
                <w:bCs/>
                <w:iCs/>
                <w:color w:val="000000"/>
                <w:sz w:val="24"/>
              </w:rPr>
              <w:t>化赋能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领域，</w:t>
            </w:r>
            <w:r w:rsidR="00922F54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 w:rsidR="00785D11" w:rsidRPr="00056A76">
              <w:rPr>
                <w:rFonts w:ascii="宋体" w:hAnsi="宋体"/>
                <w:bCs/>
                <w:iCs/>
                <w:color w:val="000000"/>
                <w:sz w:val="24"/>
              </w:rPr>
              <w:t>基于机理建模的数字孪生技术已在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广州</w:t>
            </w:r>
            <w:r w:rsidR="00785D11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某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电子大宗</w:t>
            </w:r>
            <w:r w:rsidR="00785D11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现场制</w:t>
            </w:r>
            <w:proofErr w:type="gramStart"/>
            <w:r w:rsidR="00785D11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气</w:t>
            </w:r>
            <w:r w:rsidR="00785D11" w:rsidRPr="00056A76">
              <w:rPr>
                <w:rFonts w:ascii="宋体" w:hAnsi="宋体"/>
                <w:bCs/>
                <w:iCs/>
                <w:color w:val="000000"/>
                <w:sz w:val="24"/>
              </w:rPr>
              <w:t>项目</w:t>
            </w:r>
            <w:proofErr w:type="gramEnd"/>
            <w:r w:rsidR="00785D11" w:rsidRPr="00056A76">
              <w:rPr>
                <w:rFonts w:ascii="宋体" w:hAnsi="宋体"/>
                <w:bCs/>
                <w:iCs/>
                <w:color w:val="000000"/>
                <w:sz w:val="24"/>
              </w:rPr>
              <w:t>中成功应用</w:t>
            </w:r>
            <w:r w:rsidR="00922F54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，在</w:t>
            </w:r>
            <w:r w:rsidR="00785D11" w:rsidRPr="00056A76">
              <w:rPr>
                <w:rFonts w:ascii="宋体" w:hAnsi="宋体"/>
                <w:bCs/>
                <w:iCs/>
                <w:color w:val="000000"/>
                <w:sz w:val="24"/>
              </w:rPr>
              <w:t>节能降耗</w:t>
            </w:r>
            <w:r w:rsidR="00922F54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与</w:t>
            </w:r>
            <w:r w:rsidR="00785D11" w:rsidRPr="00056A76">
              <w:rPr>
                <w:rFonts w:ascii="宋体" w:hAnsi="宋体"/>
                <w:bCs/>
                <w:iCs/>
                <w:color w:val="000000"/>
                <w:sz w:val="24"/>
              </w:rPr>
              <w:t>运营效率</w:t>
            </w:r>
            <w:r w:rsidR="00922F54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方面取得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提升</w:t>
            </w:r>
            <w:r w:rsidR="00785D11" w:rsidRPr="00056A76">
              <w:rPr>
                <w:rFonts w:ascii="宋体" w:hAnsi="宋体"/>
                <w:bCs/>
                <w:iCs/>
                <w:color w:val="000000"/>
                <w:sz w:val="24"/>
              </w:rPr>
              <w:t>。未来，</w:t>
            </w:r>
            <w:r w:rsidR="00922F54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 w:rsidR="00785D11" w:rsidRPr="00056A76">
              <w:rPr>
                <w:rFonts w:ascii="宋体" w:hAnsi="宋体"/>
                <w:bCs/>
                <w:iCs/>
                <w:color w:val="000000"/>
                <w:sz w:val="24"/>
              </w:rPr>
              <w:t>将陆续推广部署</w:t>
            </w:r>
            <w:r w:rsidR="00922F54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该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项</w:t>
            </w:r>
            <w:r w:rsidR="00785D11" w:rsidRPr="00056A76">
              <w:rPr>
                <w:rFonts w:ascii="宋体" w:hAnsi="宋体"/>
                <w:bCs/>
                <w:iCs/>
                <w:color w:val="000000"/>
                <w:sz w:val="24"/>
              </w:rPr>
              <w:t>技术，为持续</w:t>
            </w:r>
            <w:r w:rsidR="00922F54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优化</w:t>
            </w:r>
            <w:r w:rsidR="00785D11" w:rsidRPr="00056A76">
              <w:rPr>
                <w:rFonts w:ascii="宋体" w:hAnsi="宋体"/>
                <w:bCs/>
                <w:iCs/>
                <w:color w:val="000000"/>
                <w:sz w:val="24"/>
              </w:rPr>
              <w:t>成本</w:t>
            </w:r>
            <w:r w:rsidR="00922F54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与提升运营能力提供</w:t>
            </w:r>
            <w:r w:rsidR="00785D11" w:rsidRPr="00056A76">
              <w:rPr>
                <w:rFonts w:ascii="宋体" w:hAnsi="宋体"/>
                <w:bCs/>
                <w:iCs/>
                <w:color w:val="000000"/>
                <w:sz w:val="24"/>
              </w:rPr>
              <w:t>有力</w:t>
            </w:r>
            <w:r w:rsidR="00855B9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支撑</w:t>
            </w:r>
            <w:r w:rsidR="00785D11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14:paraId="407D0170" w14:textId="03C79617" w:rsidR="00785D11" w:rsidRPr="00056A76" w:rsidRDefault="00785D11" w:rsidP="00785D11">
            <w:pPr>
              <w:spacing w:line="360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4.投资驱动发展，项目转化</w:t>
            </w:r>
            <w:r w:rsidR="00922F54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稳步推进</w:t>
            </w:r>
          </w:p>
          <w:p w14:paraId="5909F14D" w14:textId="5533FEBB" w:rsidR="00785D11" w:rsidRPr="00056A76" w:rsidRDefault="00785D11" w:rsidP="00112492">
            <w:pPr>
              <w:spacing w:line="360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/>
                <w:bCs/>
                <w:iCs/>
                <w:color w:val="000000"/>
                <w:sz w:val="24"/>
              </w:rPr>
              <w:t>公司</w:t>
            </w:r>
            <w:r w:rsidR="00922F54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坚持</w:t>
            </w:r>
            <w:r w:rsidRPr="00056A76">
              <w:rPr>
                <w:rFonts w:ascii="宋体" w:hAnsi="宋体"/>
                <w:bCs/>
                <w:iCs/>
                <w:color w:val="000000"/>
                <w:sz w:val="24"/>
              </w:rPr>
              <w:t>“投资驱动发展”的经营模式，持续推进项目</w:t>
            </w:r>
            <w:r w:rsidR="002F04ED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开拓与</w:t>
            </w:r>
            <w:r w:rsidRPr="00056A76">
              <w:rPr>
                <w:rFonts w:ascii="宋体" w:hAnsi="宋体"/>
                <w:bCs/>
                <w:iCs/>
                <w:color w:val="000000"/>
                <w:sz w:val="24"/>
              </w:rPr>
              <w:t>转化。前三季度，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在建工程</w:t>
            </w:r>
            <w:proofErr w:type="gramStart"/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转固金额</w:t>
            </w:r>
            <w:proofErr w:type="gramEnd"/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达10亿元，</w:t>
            </w:r>
            <w:r w:rsidR="002F04ED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产能</w:t>
            </w:r>
            <w:r w:rsidR="00C12802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陆续释放推动</w:t>
            </w:r>
            <w:r w:rsidR="002F04ED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公司业绩</w:t>
            </w:r>
            <w:r w:rsidR="00C12802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提升</w:t>
            </w:r>
            <w:r w:rsidR="002F04ED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；同时，截</w:t>
            </w:r>
            <w:r w:rsidR="005D7FA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至</w:t>
            </w:r>
            <w:r w:rsidR="00C12802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三</w:t>
            </w:r>
            <w:r w:rsidR="002F04ED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季度</w:t>
            </w:r>
            <w:r w:rsidRPr="00056A76">
              <w:rPr>
                <w:rFonts w:ascii="宋体" w:hAnsi="宋体"/>
                <w:bCs/>
                <w:iCs/>
                <w:color w:val="000000"/>
                <w:sz w:val="24"/>
              </w:rPr>
              <w:t>末</w:t>
            </w:r>
            <w:r w:rsidR="00C7249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 w:rsidRPr="00056A76">
              <w:rPr>
                <w:rFonts w:ascii="宋体" w:hAnsi="宋体"/>
                <w:bCs/>
                <w:iCs/>
                <w:color w:val="000000"/>
                <w:sz w:val="24"/>
              </w:rPr>
              <w:t>在建工程</w:t>
            </w:r>
            <w:r w:rsidR="00C7249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仍</w:t>
            </w:r>
            <w:proofErr w:type="gramStart"/>
            <w:r w:rsidR="00C7249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保持</w:t>
            </w:r>
            <w:r w:rsidRPr="00056A76">
              <w:rPr>
                <w:rFonts w:ascii="宋体" w:hAnsi="宋体"/>
                <w:bCs/>
                <w:iCs/>
                <w:color w:val="000000"/>
                <w:sz w:val="24"/>
              </w:rPr>
              <w:t>余额</w:t>
            </w:r>
            <w:proofErr w:type="gramEnd"/>
            <w:r w:rsidR="00C7249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9.96亿元</w:t>
            </w:r>
            <w:r w:rsidRPr="00056A76">
              <w:rPr>
                <w:rFonts w:ascii="宋体" w:hAnsi="宋体"/>
                <w:bCs/>
                <w:iCs/>
                <w:color w:val="000000"/>
                <w:sz w:val="24"/>
              </w:rPr>
              <w:t>，</w:t>
            </w:r>
            <w:r w:rsidR="002F04ED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保障公司中长期</w:t>
            </w:r>
            <w:r w:rsidRPr="00056A76">
              <w:rPr>
                <w:rFonts w:ascii="宋体" w:hAnsi="宋体"/>
                <w:bCs/>
                <w:iCs/>
                <w:color w:val="000000"/>
                <w:sz w:val="24"/>
              </w:rPr>
              <w:t>产能与</w:t>
            </w:r>
            <w:r w:rsidR="00112492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业绩增量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14:paraId="38B79196" w14:textId="5AEA42C0" w:rsidR="00785D11" w:rsidRPr="00056A76" w:rsidRDefault="00785D11" w:rsidP="00785D11">
            <w:pPr>
              <w:spacing w:line="360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/>
                <w:bCs/>
                <w:iCs/>
                <w:color w:val="000000"/>
                <w:sz w:val="24"/>
              </w:rPr>
              <w:t>回顾过去三个季度，广钢气体展现出了强大的战略定力和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优异</w:t>
            </w:r>
            <w:r w:rsidRPr="00056A76">
              <w:rPr>
                <w:rFonts w:ascii="宋体" w:hAnsi="宋体"/>
                <w:bCs/>
                <w:iCs/>
                <w:color w:val="000000"/>
                <w:sz w:val="24"/>
              </w:rPr>
              <w:t>的运营效率。</w:t>
            </w:r>
            <w:r w:rsidR="00C7249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 w:rsidRPr="00056A76">
              <w:rPr>
                <w:rFonts w:ascii="宋体" w:hAnsi="宋体"/>
                <w:bCs/>
                <w:iCs/>
                <w:color w:val="000000"/>
                <w:sz w:val="24"/>
              </w:rPr>
              <w:t>正行驶在一条清晰的、高质量的成长轨道上。展望未来，</w:t>
            </w:r>
            <w:r w:rsidR="00C7249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 w:rsidRPr="00056A76">
              <w:rPr>
                <w:rFonts w:ascii="宋体" w:hAnsi="宋体"/>
                <w:bCs/>
                <w:iCs/>
                <w:color w:val="000000"/>
                <w:sz w:val="24"/>
              </w:rPr>
              <w:t>将继续坚守“广钢气智造中国芯、广钢气点亮中国屏”的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初心</w:t>
            </w:r>
            <w:r w:rsidRPr="00056A76">
              <w:rPr>
                <w:rFonts w:ascii="宋体" w:hAnsi="宋体"/>
                <w:bCs/>
                <w:iCs/>
                <w:color w:val="000000"/>
                <w:sz w:val="24"/>
              </w:rPr>
              <w:t>使命，在“1+3”的竞争格局中，不断提升市场份额与核心竞争力，以稳健的财务表现和持续的成长价值，回馈每一位投资者的信任与支持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14:paraId="1C3CB591" w14:textId="77777777" w:rsidR="00785D11" w:rsidRPr="00056A76" w:rsidRDefault="00785D11" w:rsidP="00785D11">
            <w:pPr>
              <w:spacing w:line="360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76B1E0E3" w14:textId="77777777" w:rsidR="001D1B93" w:rsidRPr="00056A76" w:rsidRDefault="00867099">
            <w:pPr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/>
                <w:iCs/>
                <w:color w:val="000000"/>
                <w:sz w:val="24"/>
              </w:rPr>
              <w:t>二、问答环节主要内容：</w:t>
            </w:r>
          </w:p>
          <w:p w14:paraId="3867E54A" w14:textId="7A78CF1F" w:rsidR="006E5E5B" w:rsidRPr="00056A76" w:rsidRDefault="00867099" w:rsidP="006E5E5B">
            <w:pPr>
              <w:rPr>
                <w:rFonts w:ascii="楷体" w:eastAsia="楷体" w:hAnsi="楷体" w:hint="eastAsia"/>
              </w:rPr>
            </w:pPr>
            <w:r w:rsidRPr="00056A76">
              <w:rPr>
                <w:rFonts w:ascii="宋体" w:hAnsi="宋体" w:hint="eastAsia"/>
                <w:b/>
                <w:iCs/>
                <w:color w:val="000000"/>
                <w:sz w:val="24"/>
              </w:rPr>
              <w:t>1.</w:t>
            </w:r>
            <w:r w:rsidRPr="00056A76">
              <w:rPr>
                <w:b/>
                <w:bCs/>
              </w:rPr>
              <w:t xml:space="preserve"> </w:t>
            </w:r>
            <w:r w:rsidR="003006DC" w:rsidRPr="00056A76">
              <w:rPr>
                <w:rFonts w:hint="eastAsia"/>
                <w:b/>
                <w:bCs/>
                <w:sz w:val="24"/>
              </w:rPr>
              <w:t>公司</w:t>
            </w:r>
            <w:r w:rsidR="006E5E5B" w:rsidRPr="00056A76">
              <w:rPr>
                <w:rFonts w:ascii="宋体" w:hAnsi="宋体"/>
                <w:b/>
                <w:iCs/>
                <w:color w:val="000000"/>
                <w:sz w:val="24"/>
              </w:rPr>
              <w:t>电子大宗业务结构占比</w:t>
            </w:r>
            <w:r w:rsidR="007C7C37" w:rsidRPr="00056A76">
              <w:rPr>
                <w:rFonts w:ascii="宋体" w:hAnsi="宋体" w:hint="eastAsia"/>
                <w:b/>
                <w:iCs/>
                <w:color w:val="000000"/>
                <w:sz w:val="24"/>
              </w:rPr>
              <w:t>以及新签订单</w:t>
            </w:r>
            <w:r w:rsidR="006E5E5B" w:rsidRPr="00056A76">
              <w:rPr>
                <w:rFonts w:ascii="宋体" w:hAnsi="宋体"/>
                <w:b/>
                <w:iCs/>
                <w:color w:val="000000"/>
                <w:sz w:val="24"/>
              </w:rPr>
              <w:t>情况</w:t>
            </w:r>
            <w:r w:rsidR="003006DC" w:rsidRPr="00056A76">
              <w:rPr>
                <w:rFonts w:ascii="宋体" w:hAnsi="宋体" w:hint="eastAsia"/>
                <w:b/>
                <w:iCs/>
                <w:color w:val="000000"/>
                <w:sz w:val="24"/>
              </w:rPr>
              <w:t>如何</w:t>
            </w:r>
            <w:r w:rsidR="006E5E5B" w:rsidRPr="00056A76">
              <w:rPr>
                <w:rFonts w:ascii="宋体" w:hAnsi="宋体"/>
                <w:b/>
                <w:iCs/>
                <w:color w:val="000000"/>
                <w:sz w:val="24"/>
              </w:rPr>
              <w:t>？</w:t>
            </w:r>
          </w:p>
          <w:p w14:paraId="627438BB" w14:textId="7CB7A739" w:rsidR="006E5E5B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6E5E5B" w:rsidRPr="00056A76">
              <w:rPr>
                <w:rFonts w:ascii="宋体" w:hAnsi="宋体"/>
                <w:bCs/>
                <w:iCs/>
                <w:color w:val="000000"/>
                <w:sz w:val="24"/>
              </w:rPr>
              <w:t>公司目前电子大宗气体业务占</w:t>
            </w:r>
            <w:r w:rsidR="009D4B58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主营业务收入</w:t>
            </w:r>
            <w:r w:rsidR="006E5E5B" w:rsidRPr="00056A76">
              <w:rPr>
                <w:rFonts w:ascii="宋体" w:hAnsi="宋体"/>
                <w:bCs/>
                <w:iCs/>
                <w:color w:val="000000"/>
                <w:sz w:val="24"/>
              </w:rPr>
              <w:t>77</w:t>
            </w:r>
            <w:r w:rsidR="001141EE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.1</w:t>
            </w:r>
            <w:r w:rsidR="006E5E5B" w:rsidRPr="00056A76">
              <w:rPr>
                <w:rFonts w:ascii="宋体" w:hAnsi="宋体"/>
                <w:bCs/>
                <w:iCs/>
                <w:color w:val="000000"/>
                <w:sz w:val="24"/>
              </w:rPr>
              <w:t>%。得益于公司优质的</w:t>
            </w:r>
            <w:r w:rsidR="003006DC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半导体</w:t>
            </w:r>
            <w:r w:rsidR="006E5E5B" w:rsidRPr="00056A76">
              <w:rPr>
                <w:rFonts w:ascii="宋体" w:hAnsi="宋体"/>
                <w:bCs/>
                <w:iCs/>
                <w:color w:val="000000"/>
                <w:sz w:val="24"/>
              </w:rPr>
              <w:t>客户</w:t>
            </w:r>
            <w:r w:rsidR="003006DC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持续成长</w:t>
            </w:r>
            <w:r w:rsidR="006E5E5B" w:rsidRPr="00056A76">
              <w:rPr>
                <w:rFonts w:ascii="宋体" w:hAnsi="宋体"/>
                <w:bCs/>
                <w:iCs/>
                <w:color w:val="000000"/>
                <w:sz w:val="24"/>
              </w:rPr>
              <w:t>，</w:t>
            </w:r>
            <w:r w:rsidR="003006DC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在</w:t>
            </w:r>
            <w:r w:rsidR="006E5E5B" w:rsidRPr="00056A76">
              <w:rPr>
                <w:rFonts w:ascii="宋体" w:hAnsi="宋体"/>
                <w:bCs/>
                <w:iCs/>
                <w:color w:val="000000"/>
                <w:sz w:val="24"/>
              </w:rPr>
              <w:t>半导体</w:t>
            </w:r>
            <w:r w:rsidR="003006DC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芯片</w:t>
            </w:r>
            <w:r w:rsidR="006E5E5B" w:rsidRPr="00056A76">
              <w:rPr>
                <w:rFonts w:ascii="宋体" w:hAnsi="宋体"/>
                <w:bCs/>
                <w:iCs/>
                <w:color w:val="000000"/>
                <w:sz w:val="24"/>
              </w:rPr>
              <w:t>和</w:t>
            </w:r>
            <w:r w:rsidR="003006DC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显示</w:t>
            </w:r>
            <w:r w:rsidR="006E5E5B" w:rsidRPr="00056A76">
              <w:rPr>
                <w:rFonts w:ascii="宋体" w:hAnsi="宋体"/>
                <w:bCs/>
                <w:iCs/>
                <w:color w:val="000000"/>
                <w:sz w:val="24"/>
              </w:rPr>
              <w:t>面板</w:t>
            </w:r>
            <w:r w:rsidR="003006DC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等</w:t>
            </w:r>
            <w:r w:rsidR="006E5E5B" w:rsidRPr="00056A76">
              <w:rPr>
                <w:rFonts w:ascii="宋体" w:hAnsi="宋体"/>
                <w:bCs/>
                <w:iCs/>
                <w:color w:val="000000"/>
                <w:sz w:val="24"/>
              </w:rPr>
              <w:t>优势客户</w:t>
            </w:r>
            <w:r w:rsidR="003006DC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们</w:t>
            </w:r>
            <w:r w:rsidR="006E5E5B" w:rsidRPr="00056A76">
              <w:rPr>
                <w:rFonts w:ascii="宋体" w:hAnsi="宋体"/>
                <w:bCs/>
                <w:iCs/>
                <w:color w:val="000000"/>
                <w:sz w:val="24"/>
              </w:rPr>
              <w:t>的</w:t>
            </w:r>
            <w:r w:rsidR="003006DC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长期</w:t>
            </w:r>
            <w:r w:rsidR="006E5E5B" w:rsidRPr="00056A76">
              <w:rPr>
                <w:rFonts w:ascii="宋体" w:hAnsi="宋体"/>
                <w:bCs/>
                <w:iCs/>
                <w:color w:val="000000"/>
                <w:sz w:val="24"/>
              </w:rPr>
              <w:t>发展，给公司带来了</w:t>
            </w:r>
            <w:r w:rsidR="005F09D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良</w:t>
            </w:r>
            <w:r w:rsidR="006E5E5B" w:rsidRPr="00056A76">
              <w:rPr>
                <w:rFonts w:ascii="宋体" w:hAnsi="宋体"/>
                <w:bCs/>
                <w:iCs/>
                <w:color w:val="000000"/>
                <w:sz w:val="24"/>
              </w:rPr>
              <w:t>好的商业发展机会</w:t>
            </w:r>
            <w:r w:rsidR="005F09D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  <w:r w:rsidR="003006DC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公司在过去</w:t>
            </w:r>
            <w:r w:rsidR="00C7249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各年度所</w:t>
            </w:r>
            <w:r w:rsidR="003006DC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获得</w:t>
            </w:r>
            <w:r w:rsidR="00C7249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的业务占</w:t>
            </w:r>
            <w:r w:rsidR="003006DC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电子大宗气体新增</w:t>
            </w:r>
            <w:r w:rsidR="00C7249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市场份额占比在24.6%至48%区间</w:t>
            </w:r>
            <w:r w:rsidR="003006DC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，预计</w:t>
            </w:r>
            <w:r w:rsidR="005F09D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20</w:t>
            </w:r>
            <w:r w:rsidR="006E5E5B" w:rsidRPr="00056A76">
              <w:rPr>
                <w:rFonts w:ascii="宋体" w:hAnsi="宋体"/>
                <w:bCs/>
                <w:iCs/>
                <w:color w:val="000000"/>
                <w:sz w:val="24"/>
              </w:rPr>
              <w:t>25年</w:t>
            </w:r>
            <w:r w:rsidR="003006DC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仍将</w:t>
            </w:r>
            <w:r w:rsidR="006E5E5B" w:rsidRPr="00056A76">
              <w:rPr>
                <w:rFonts w:ascii="宋体" w:hAnsi="宋体"/>
                <w:bCs/>
                <w:iCs/>
                <w:color w:val="000000"/>
                <w:sz w:val="24"/>
              </w:rPr>
              <w:t>获得</w:t>
            </w:r>
            <w:r w:rsidR="003006DC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良好的市场份额表现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14:paraId="135CE933" w14:textId="77777777" w:rsidR="001D1B93" w:rsidRPr="00056A76" w:rsidRDefault="001D1B93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6E6AFDC0" w14:textId="6C33BA5A" w:rsidR="001D1B93" w:rsidRPr="00056A76" w:rsidRDefault="00867099">
            <w:pPr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/>
                <w:iCs/>
                <w:color w:val="000000"/>
                <w:sz w:val="24"/>
              </w:rPr>
              <w:t>2.</w:t>
            </w:r>
            <w:r w:rsidR="009A1B89" w:rsidRPr="00056A76">
              <w:rPr>
                <w:rFonts w:ascii="楷体" w:eastAsia="楷体" w:hAnsi="楷体"/>
                <w:b/>
                <w:bCs/>
              </w:rPr>
              <w:t xml:space="preserve"> </w:t>
            </w:r>
            <w:r w:rsidR="007C7C37" w:rsidRPr="00056A76">
              <w:rPr>
                <w:rFonts w:ascii="宋体" w:hAnsi="宋体" w:hint="eastAsia"/>
                <w:b/>
                <w:bCs/>
                <w:sz w:val="24"/>
              </w:rPr>
              <w:t>氦气业务情况以及公司在氦气业务的中长期布局</w:t>
            </w:r>
            <w:r w:rsidR="007C7C37" w:rsidRPr="00056A76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。</w:t>
            </w:r>
            <w:r w:rsidRPr="00056A76">
              <w:rPr>
                <w:rFonts w:ascii="宋体" w:hAnsi="宋体" w:hint="eastAsia"/>
                <w:b/>
                <w:iCs/>
                <w:color w:val="000000"/>
                <w:sz w:val="24"/>
              </w:rPr>
              <w:t xml:space="preserve"> </w:t>
            </w:r>
          </w:p>
          <w:p w14:paraId="1C1E1291" w14:textId="1780F5B9" w:rsidR="001D1B93" w:rsidRPr="00056A76" w:rsidRDefault="00867099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9A1B89" w:rsidRPr="00056A76">
              <w:rPr>
                <w:rFonts w:ascii="宋体" w:hAnsi="宋体"/>
                <w:bCs/>
                <w:iCs/>
                <w:color w:val="000000"/>
                <w:sz w:val="24"/>
              </w:rPr>
              <w:t>前三季度</w:t>
            </w:r>
            <w:r w:rsidR="003006DC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 w:rsidR="009A1B89" w:rsidRPr="00056A76">
              <w:rPr>
                <w:rFonts w:ascii="宋体" w:hAnsi="宋体"/>
                <w:bCs/>
                <w:iCs/>
                <w:color w:val="000000"/>
                <w:sz w:val="24"/>
              </w:rPr>
              <w:t>氦气总体销售</w:t>
            </w:r>
            <w:r w:rsidR="0095582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数</w:t>
            </w:r>
            <w:r w:rsidR="009A1B89" w:rsidRPr="00056A76">
              <w:rPr>
                <w:rFonts w:ascii="宋体" w:hAnsi="宋体"/>
                <w:bCs/>
                <w:iCs/>
                <w:color w:val="000000"/>
                <w:sz w:val="24"/>
              </w:rPr>
              <w:t>量</w:t>
            </w:r>
            <w:r w:rsidR="0095582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同比</w:t>
            </w:r>
            <w:r w:rsidR="009A1B89" w:rsidRPr="00056A76">
              <w:rPr>
                <w:rFonts w:ascii="宋体" w:hAnsi="宋体"/>
                <w:bCs/>
                <w:iCs/>
                <w:color w:val="000000"/>
                <w:sz w:val="24"/>
              </w:rPr>
              <w:t>增长</w:t>
            </w:r>
            <w:r w:rsidR="009D4B58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33%</w:t>
            </w:r>
            <w:r w:rsidR="009A1B89" w:rsidRPr="00056A76">
              <w:rPr>
                <w:rFonts w:ascii="宋体" w:hAnsi="宋体"/>
                <w:bCs/>
                <w:iCs/>
                <w:color w:val="000000"/>
                <w:sz w:val="24"/>
              </w:rPr>
              <w:t>，</w:t>
            </w:r>
            <w:r w:rsidR="009D4B58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其中，</w:t>
            </w:r>
            <w:r w:rsidR="009A1B89" w:rsidRPr="00056A76">
              <w:rPr>
                <w:rFonts w:ascii="宋体" w:hAnsi="宋体"/>
                <w:bCs/>
                <w:iCs/>
                <w:color w:val="000000"/>
                <w:sz w:val="24"/>
              </w:rPr>
              <w:t>电子大宗</w:t>
            </w:r>
            <w:r w:rsidR="009D4B58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现场制</w:t>
            </w:r>
            <w:proofErr w:type="gramStart"/>
            <w:r w:rsidR="009D4B58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气</w:t>
            </w:r>
            <w:r w:rsidR="009A1B89" w:rsidRPr="00056A76">
              <w:rPr>
                <w:rFonts w:ascii="宋体" w:hAnsi="宋体"/>
                <w:bCs/>
                <w:iCs/>
                <w:color w:val="000000"/>
                <w:sz w:val="24"/>
              </w:rPr>
              <w:t>客户</w:t>
            </w:r>
            <w:proofErr w:type="gramEnd"/>
            <w:r w:rsidR="005F09D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用</w:t>
            </w:r>
            <w:r w:rsidR="009A1B89" w:rsidRPr="00056A76">
              <w:rPr>
                <w:rFonts w:ascii="宋体" w:hAnsi="宋体"/>
                <w:bCs/>
                <w:iCs/>
                <w:color w:val="000000"/>
                <w:sz w:val="24"/>
              </w:rPr>
              <w:t>量</w:t>
            </w:r>
            <w:r w:rsidR="005F09D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增长</w:t>
            </w:r>
            <w:r w:rsidR="009A1B89" w:rsidRPr="00056A76">
              <w:rPr>
                <w:rFonts w:ascii="宋体" w:hAnsi="宋体"/>
                <w:bCs/>
                <w:iCs/>
                <w:color w:val="000000"/>
                <w:sz w:val="24"/>
              </w:rPr>
              <w:t>53%。</w:t>
            </w:r>
            <w:r w:rsidR="005F09D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尽管过去两年</w:t>
            </w:r>
            <w:r w:rsidR="0095582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由于</w:t>
            </w:r>
            <w:r w:rsidR="005F09D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氦气</w:t>
            </w:r>
            <w:r w:rsidR="0095582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市场</w:t>
            </w:r>
            <w:r w:rsidR="005F09D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价格下行对</w:t>
            </w:r>
            <w:r w:rsidR="0095582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 w:rsidR="005F09D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业</w:t>
            </w:r>
            <w:r w:rsidR="0095582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绩</w:t>
            </w:r>
            <w:r w:rsidR="005F09D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带来</w:t>
            </w:r>
            <w:r w:rsidR="0095582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影响</w:t>
            </w:r>
            <w:r w:rsidR="005F09D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，但</w:t>
            </w:r>
            <w:r w:rsidR="0095582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伴随着公司电子大宗现场制</w:t>
            </w:r>
            <w:proofErr w:type="gramStart"/>
            <w:r w:rsidR="0095582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气客户</w:t>
            </w:r>
            <w:proofErr w:type="gramEnd"/>
            <w:r w:rsidR="0095582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氦气用量的持续增长，</w:t>
            </w:r>
            <w:r w:rsidR="005F09D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相关</w:t>
            </w:r>
            <w:r w:rsidR="0095582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不利</w:t>
            </w:r>
            <w:r w:rsidR="005F09D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影响已</w:t>
            </w:r>
            <w:r w:rsidR="0095582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逐渐消除</w:t>
            </w:r>
            <w:r w:rsidR="009A1B89" w:rsidRPr="00056A76">
              <w:rPr>
                <w:rFonts w:ascii="宋体" w:hAnsi="宋体"/>
                <w:bCs/>
                <w:iCs/>
                <w:color w:val="000000"/>
                <w:sz w:val="24"/>
              </w:rPr>
              <w:t>。</w:t>
            </w:r>
            <w:r w:rsidR="0095582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鉴于</w:t>
            </w:r>
            <w:r w:rsidR="009A1B89" w:rsidRPr="00056A76">
              <w:rPr>
                <w:rFonts w:ascii="宋体" w:hAnsi="宋体"/>
                <w:bCs/>
                <w:iCs/>
                <w:color w:val="000000"/>
                <w:sz w:val="24"/>
              </w:rPr>
              <w:t>半导体客户对品质控制</w:t>
            </w:r>
            <w:r w:rsidR="0095582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以及供应链</w:t>
            </w:r>
            <w:r w:rsidR="009A1B89" w:rsidRPr="00056A76">
              <w:rPr>
                <w:rFonts w:ascii="宋体" w:hAnsi="宋体"/>
                <w:bCs/>
                <w:iCs/>
                <w:color w:val="000000"/>
                <w:sz w:val="24"/>
              </w:rPr>
              <w:t>稳定性</w:t>
            </w:r>
            <w:r w:rsidR="0095582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的极高</w:t>
            </w:r>
            <w:r w:rsidR="009A1B89" w:rsidRPr="00056A76">
              <w:rPr>
                <w:rFonts w:ascii="宋体" w:hAnsi="宋体"/>
                <w:bCs/>
                <w:iCs/>
                <w:color w:val="000000"/>
                <w:sz w:val="24"/>
              </w:rPr>
              <w:t>要求，公司</w:t>
            </w:r>
            <w:r w:rsidR="005F09D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自2020年起布局</w:t>
            </w:r>
            <w:r w:rsidR="0095582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电子大宗</w:t>
            </w:r>
            <w:r w:rsidR="005F09D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氦气领域，持续</w:t>
            </w:r>
            <w:r w:rsidR="009D4B58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加大</w:t>
            </w:r>
            <w:r w:rsidR="0095582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供应链建设</w:t>
            </w:r>
            <w:r w:rsidR="00C7249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投入</w:t>
            </w:r>
            <w:r w:rsidR="00001E32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，目前公司已具备支撑国内</w:t>
            </w:r>
            <w:r w:rsidR="00367AF3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半导体</w:t>
            </w:r>
            <w:r w:rsidR="00001E32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重点客户氦气需求的供应链能力，伴随客户未来氦气需求及用量的提升，公司</w:t>
            </w:r>
            <w:r w:rsidR="00367AF3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将持续扩大</w:t>
            </w:r>
            <w:r w:rsidR="00001E32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氦气</w:t>
            </w:r>
            <w:r w:rsidR="00367AF3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业务从而更好匹配客户发展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14:paraId="48BB16A6" w14:textId="77777777" w:rsidR="001D1B93" w:rsidRPr="00056A76" w:rsidRDefault="001D1B9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04E6FEB9" w14:textId="318C0739" w:rsidR="001D1B93" w:rsidRPr="00056A76" w:rsidRDefault="00867099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/>
                <w:iCs/>
                <w:color w:val="000000"/>
                <w:sz w:val="24"/>
              </w:rPr>
              <w:t>3.</w:t>
            </w:r>
            <w:r w:rsidR="00672A76" w:rsidRPr="00056A76">
              <w:rPr>
                <w:rFonts w:ascii="楷体" w:eastAsia="楷体" w:hAnsi="楷体"/>
                <w:b/>
                <w:bCs/>
              </w:rPr>
              <w:t xml:space="preserve"> </w:t>
            </w:r>
            <w:r w:rsidR="00367AF3" w:rsidRPr="00056A76">
              <w:rPr>
                <w:rFonts w:ascii="宋体" w:hAnsi="宋体" w:hint="eastAsia"/>
                <w:b/>
                <w:bCs/>
                <w:sz w:val="24"/>
              </w:rPr>
              <w:t>请介绍下公司</w:t>
            </w:r>
            <w:r w:rsidR="00672A76" w:rsidRPr="00056A76">
              <w:rPr>
                <w:rFonts w:ascii="宋体" w:hAnsi="宋体"/>
                <w:b/>
                <w:bCs/>
                <w:iCs/>
                <w:color w:val="000000"/>
                <w:sz w:val="24"/>
              </w:rPr>
              <w:t>核心技术</w:t>
            </w:r>
            <w:r w:rsidR="00367AF3" w:rsidRPr="00056A76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研发</w:t>
            </w:r>
            <w:r w:rsidR="00672A76" w:rsidRPr="00056A76">
              <w:rPr>
                <w:rFonts w:ascii="宋体" w:hAnsi="宋体"/>
                <w:b/>
                <w:bCs/>
                <w:iCs/>
                <w:color w:val="000000"/>
                <w:sz w:val="24"/>
              </w:rPr>
              <w:t>进展情况</w:t>
            </w:r>
            <w:r w:rsidR="005F09D7" w:rsidRPr="00056A76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？</w:t>
            </w:r>
            <w:r w:rsidR="00367AF3" w:rsidRPr="00056A76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下游</w:t>
            </w:r>
            <w:r w:rsidR="005F09D7" w:rsidRPr="00056A76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电子</w:t>
            </w:r>
            <w:r w:rsidR="00367AF3" w:rsidRPr="00056A76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行业</w:t>
            </w:r>
            <w:r w:rsidR="005F09D7" w:rsidRPr="00056A76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、半导体</w:t>
            </w:r>
            <w:r w:rsidR="00367AF3" w:rsidRPr="00056A76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行业等客户</w:t>
            </w:r>
            <w:r w:rsidR="00672A76" w:rsidRPr="00056A76">
              <w:rPr>
                <w:rFonts w:ascii="宋体" w:hAnsi="宋体"/>
                <w:b/>
                <w:bCs/>
                <w:iCs/>
                <w:color w:val="000000"/>
                <w:sz w:val="24"/>
              </w:rPr>
              <w:t>对稳定性要求</w:t>
            </w:r>
            <w:r w:rsidR="00367AF3" w:rsidRPr="00056A76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极</w:t>
            </w:r>
            <w:r w:rsidR="00672A76" w:rsidRPr="00056A76">
              <w:rPr>
                <w:rFonts w:ascii="宋体" w:hAnsi="宋体"/>
                <w:b/>
                <w:bCs/>
                <w:iCs/>
                <w:color w:val="000000"/>
                <w:sz w:val="24"/>
              </w:rPr>
              <w:t>高，公司</w:t>
            </w:r>
            <w:r w:rsidR="00367AF3" w:rsidRPr="00056A76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核心装备</w:t>
            </w:r>
            <w:r w:rsidR="005F09D7" w:rsidRPr="00056A76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与</w:t>
            </w:r>
            <w:r w:rsidR="00672A76" w:rsidRPr="00056A76">
              <w:rPr>
                <w:rFonts w:ascii="宋体" w:hAnsi="宋体"/>
                <w:b/>
                <w:bCs/>
                <w:iCs/>
                <w:color w:val="000000"/>
                <w:sz w:val="24"/>
              </w:rPr>
              <w:t>海外龙头的比较情况</w:t>
            </w:r>
            <w:r w:rsidR="005D7FA7" w:rsidRPr="00056A76">
              <w:rPr>
                <w:rFonts w:ascii="宋体" w:hAnsi="宋体" w:hint="eastAsia"/>
                <w:b/>
                <w:iCs/>
                <w:color w:val="000000"/>
                <w:sz w:val="24"/>
              </w:rPr>
              <w:t>。</w:t>
            </w:r>
          </w:p>
          <w:p w14:paraId="7C8ED78F" w14:textId="6D878E9C" w:rsidR="005F09D7" w:rsidRPr="00056A76" w:rsidRDefault="00867099" w:rsidP="00672A76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电子大宗气体</w:t>
            </w:r>
            <w:r w:rsidR="00367AF3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是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以工程技术能力为核心依托的行业</w:t>
            </w:r>
            <w:r w:rsidR="00C12802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，</w:t>
            </w:r>
            <w:r w:rsidR="00367AF3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核心技术竞争力</w:t>
            </w:r>
            <w:r w:rsidR="006D2C45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是决定客户开发与业务获取的关键因素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。公司</w:t>
            </w:r>
            <w:r w:rsidR="006D2C45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核心竞争优势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是</w:t>
            </w:r>
            <w:r w:rsidR="006D2C45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自身出众的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工程技术能力，</w:t>
            </w:r>
            <w:r w:rsidR="006D2C45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以及</w:t>
            </w:r>
            <w:r w:rsidR="005F09D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持续</w:t>
            </w:r>
            <w:r w:rsidR="00C7249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提升</w:t>
            </w:r>
            <w:r w:rsidR="006D2C45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的技术</w:t>
            </w:r>
            <w:r w:rsidR="005F09D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研发</w:t>
            </w:r>
            <w:r w:rsidR="00992E05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能力</w:t>
            </w:r>
            <w:r w:rsidR="006D2C45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。2025年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7月</w:t>
            </w:r>
            <w:r w:rsidR="00C7249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 w:rsidR="005F09D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杭州</w:t>
            </w:r>
            <w:r w:rsidR="006D2C45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智能装备基地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投产</w:t>
            </w:r>
            <w:r w:rsidR="006D2C45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并</w:t>
            </w:r>
            <w:r w:rsidR="005F09D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成功交付首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套</w:t>
            </w:r>
            <w:r w:rsidR="006D2C45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自</w:t>
            </w:r>
            <w:proofErr w:type="gramStart"/>
            <w:r w:rsidR="006D2C45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研</w:t>
            </w:r>
            <w:proofErr w:type="gramEnd"/>
            <w:r w:rsidR="006D2C45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自制的Super-N 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30</w:t>
            </w:r>
            <w:r w:rsidR="005F09D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K</w:t>
            </w:r>
            <w:r w:rsidR="006D2C45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超高纯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制氮装备，</w:t>
            </w:r>
            <w:r w:rsidR="006D2C45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以及近期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在北京</w:t>
            </w:r>
            <w:r w:rsidR="006D2C45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电子大宗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现场</w:t>
            </w:r>
            <w:r w:rsidR="006D2C45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制</w:t>
            </w:r>
            <w:proofErr w:type="gramStart"/>
            <w:r w:rsidR="006D2C45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气项目</w:t>
            </w:r>
            <w:proofErr w:type="gramEnd"/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投产</w:t>
            </w:r>
            <w:r w:rsidR="006D2C45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的最新一代Super-N 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lastRenderedPageBreak/>
              <w:t>50</w:t>
            </w:r>
            <w:r w:rsidR="005F09D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K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的装备</w:t>
            </w:r>
            <w:r w:rsidR="00FC37A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,</w:t>
            </w:r>
            <w:r w:rsidR="006D2C45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展示了公司在核心技术能力方面的</w:t>
            </w:r>
            <w:r w:rsidR="00C7249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升级</w:t>
            </w:r>
            <w:r w:rsidR="006D2C45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迭代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。</w:t>
            </w:r>
            <w:r w:rsidR="00D4704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同时，为配合国内半导体产业的快速发展，</w:t>
            </w:r>
            <w:r w:rsidR="006D2C45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 w:rsidR="00D4704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已在规划</w:t>
            </w:r>
            <w:r w:rsidR="005F09D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下一代70K、100K级别</w:t>
            </w:r>
            <w:r w:rsidR="00D4704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的装备</w:t>
            </w:r>
            <w:r w:rsidR="005F09D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14:paraId="340895AE" w14:textId="45168C57" w:rsidR="001D1B93" w:rsidRPr="00056A76" w:rsidRDefault="00FC37A7" w:rsidP="00672A76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在数</w:t>
            </w:r>
            <w:r w:rsidR="00D13309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智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化方面，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公司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积极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推动数字孪生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技术的应用。</w:t>
            </w:r>
            <w:r w:rsidR="00663D8B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半导体</w:t>
            </w:r>
            <w:r w:rsidR="008279D2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行业要求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的是高稳定性</w:t>
            </w:r>
            <w:r w:rsidR="00C12802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="008279D2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高一致性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，引入</w:t>
            </w:r>
            <w:r w:rsidR="008279D2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数字孪生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技术对</w:t>
            </w:r>
            <w:r w:rsidR="008279D2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电子大宗气体生产和工艺具有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重要</w:t>
            </w:r>
            <w:r w:rsidR="008279D2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提升</w:t>
            </w:r>
            <w:r w:rsidR="00D13309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作用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。</w:t>
            </w:r>
            <w:r w:rsidR="007C7C3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相关应用在广州某电子大宗现场制</w:t>
            </w:r>
            <w:proofErr w:type="gramStart"/>
            <w:r w:rsidR="007C7C3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气项目</w:t>
            </w:r>
            <w:proofErr w:type="gramEnd"/>
            <w:r w:rsidR="007C7C3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进展顺利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，</w:t>
            </w:r>
            <w:r w:rsidR="008279D2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为未来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陆续部署</w:t>
            </w:r>
            <w:r w:rsidR="008279D2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和推广打下良好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技术</w:t>
            </w:r>
            <w:r w:rsidR="008279D2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范本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。公司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在</w:t>
            </w:r>
            <w:r w:rsidR="008279D2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数字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智能化和新技术应用方面已具备一定领先优势，有信心在相关领域持续引领行业发展。</w:t>
            </w:r>
          </w:p>
          <w:p w14:paraId="5DFB32A8" w14:textId="77777777" w:rsidR="001D1B93" w:rsidRPr="00056A76" w:rsidRDefault="001D1B9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46771F25" w14:textId="219DDD3A" w:rsidR="001D1B93" w:rsidRPr="00056A76" w:rsidRDefault="00867099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/>
                <w:iCs/>
                <w:color w:val="000000"/>
                <w:sz w:val="24"/>
              </w:rPr>
              <w:t>4.</w:t>
            </w:r>
            <w:r w:rsidR="00672A76" w:rsidRPr="00056A76">
              <w:rPr>
                <w:rFonts w:ascii="楷体" w:eastAsia="楷体" w:hAnsi="楷体"/>
                <w:b/>
                <w:bCs/>
              </w:rPr>
              <w:t xml:space="preserve"> </w:t>
            </w:r>
            <w:r w:rsidR="007C7C37" w:rsidRPr="00056A76">
              <w:rPr>
                <w:rFonts w:ascii="宋体" w:hAnsi="宋体" w:hint="eastAsia"/>
                <w:b/>
                <w:bCs/>
                <w:sz w:val="24"/>
              </w:rPr>
              <w:t>半导体行业</w:t>
            </w:r>
            <w:r w:rsidR="00672A76" w:rsidRPr="00056A76">
              <w:rPr>
                <w:rFonts w:ascii="宋体" w:hAnsi="宋体"/>
                <w:b/>
                <w:bCs/>
                <w:sz w:val="24"/>
              </w:rPr>
              <w:t>的用气规模</w:t>
            </w:r>
            <w:r w:rsidR="00FC37A7" w:rsidRPr="00056A76">
              <w:rPr>
                <w:rFonts w:ascii="宋体" w:hAnsi="宋体" w:hint="eastAsia"/>
                <w:b/>
                <w:bCs/>
                <w:sz w:val="24"/>
              </w:rPr>
              <w:t>趋势</w:t>
            </w:r>
            <w:r w:rsidRPr="00056A76">
              <w:rPr>
                <w:rFonts w:ascii="宋体" w:hAnsi="宋体" w:hint="eastAsia"/>
                <w:b/>
                <w:bCs/>
                <w:sz w:val="24"/>
              </w:rPr>
              <w:t>？</w:t>
            </w:r>
          </w:p>
          <w:p w14:paraId="7A2C75A1" w14:textId="07941912" w:rsidR="001D1B93" w:rsidRPr="00056A76" w:rsidRDefault="00867099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随着AI</w:t>
            </w:r>
            <w:r w:rsidR="008279D2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时代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到来，</w:t>
            </w:r>
            <w:r w:rsidR="00BB64BB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半导体工厂</w:t>
            </w:r>
            <w:r w:rsidR="007C7C3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产能</w:t>
            </w:r>
            <w:r w:rsidR="00FC37A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提升</w:t>
            </w:r>
            <w:r w:rsidR="007C7C3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明显，对电子大宗气体的用量需求持续</w:t>
            </w:r>
            <w:r w:rsidR="005D7FA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增加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。</w:t>
            </w:r>
            <w:r w:rsidR="00FC37A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以</w:t>
            </w:r>
            <w:r w:rsidR="008279D2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韩国</w:t>
            </w:r>
            <w:r w:rsidR="007C7C3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国际存储巨头</w:t>
            </w:r>
            <w:r w:rsidR="00BB64BB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某</w:t>
            </w:r>
            <w:r w:rsidR="008279D2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工厂</w:t>
            </w:r>
            <w:r w:rsidR="00FC37A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为例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，</w:t>
            </w:r>
            <w:r w:rsidR="00FC37A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其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单套</w:t>
            </w:r>
            <w:r w:rsidR="008279D2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电子大宗</w:t>
            </w:r>
            <w:r w:rsidR="00BB64BB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现场</w:t>
            </w:r>
            <w:r w:rsidR="008279D2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制气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装备</w:t>
            </w:r>
            <w:r w:rsidR="008279D2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产能</w:t>
            </w:r>
            <w:r w:rsidR="00385633">
              <w:rPr>
                <w:rFonts w:ascii="宋体" w:hAnsi="宋体" w:hint="eastAsia"/>
                <w:bCs/>
                <w:iCs/>
                <w:color w:val="000000"/>
                <w:sz w:val="24"/>
              </w:rPr>
              <w:t>远超国内设备规模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，</w:t>
            </w:r>
            <w:r w:rsidR="008279D2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且多套装备同步生产，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比国内</w:t>
            </w:r>
            <w:r w:rsidR="00BB64BB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半导体工</w:t>
            </w:r>
            <w:r w:rsidR="008279D2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厂</w:t>
            </w:r>
            <w:r w:rsidR="00BB64BB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产量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大很多</w:t>
            </w:r>
            <w:r w:rsidR="00FC37A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。在</w:t>
            </w:r>
            <w:proofErr w:type="gramStart"/>
            <w:r w:rsidR="00FC37A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先进制程演进</w:t>
            </w:r>
            <w:proofErr w:type="gramEnd"/>
            <w:r w:rsidR="00D13309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的</w:t>
            </w:r>
            <w:r w:rsidR="00FC37A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背景下，芯片制造工序增多，带动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电子大宗气体需求从以前</w:t>
            </w:r>
            <w:proofErr w:type="gramStart"/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数千方</w:t>
            </w:r>
            <w:r w:rsidR="00FC37A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级提升</w:t>
            </w:r>
            <w:proofErr w:type="gramEnd"/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到现在</w:t>
            </w:r>
            <w:r w:rsidR="00FC37A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的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数万方</w:t>
            </w:r>
            <w:r w:rsidR="00FC37A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级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。</w:t>
            </w:r>
            <w:r w:rsidR="00FC37A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目前，公司在装备技术方面处于行业前列</w:t>
            </w:r>
            <w:r w:rsidR="00BB64BB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，与国际主流企业同步，并逐步提升公司装备产能上限以满足</w:t>
            </w:r>
            <w:r w:rsidR="00D13309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半导体客户</w:t>
            </w:r>
            <w:r w:rsidR="00BB64BB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未来不断增长的用气需求</w:t>
            </w:r>
            <w:r w:rsidR="00FC37A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14:paraId="0B121078" w14:textId="77777777" w:rsidR="001D1B93" w:rsidRPr="00056A76" w:rsidRDefault="001D1B9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4F0E8F68" w14:textId="76BF1A05" w:rsidR="001D1B93" w:rsidRPr="00056A76" w:rsidRDefault="00867099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/>
                <w:iCs/>
                <w:color w:val="000000"/>
                <w:sz w:val="24"/>
              </w:rPr>
              <w:t>5</w:t>
            </w:r>
            <w:r w:rsidRPr="00056A76">
              <w:rPr>
                <w:rFonts w:ascii="宋体" w:hAnsi="宋体"/>
                <w:b/>
                <w:iCs/>
                <w:color w:val="000000"/>
                <w:sz w:val="24"/>
              </w:rPr>
              <w:t>.</w:t>
            </w:r>
            <w:r w:rsidR="00672A76" w:rsidRPr="00056A76">
              <w:rPr>
                <w:rFonts w:ascii="楷体" w:eastAsia="楷体" w:hAnsi="楷体"/>
                <w:b/>
                <w:bCs/>
              </w:rPr>
              <w:t xml:space="preserve"> </w:t>
            </w:r>
            <w:r w:rsidR="005D7FA7" w:rsidRPr="00056A76">
              <w:rPr>
                <w:rFonts w:ascii="宋体" w:hAnsi="宋体" w:hint="eastAsia"/>
                <w:b/>
                <w:iCs/>
                <w:color w:val="000000"/>
                <w:sz w:val="24"/>
              </w:rPr>
              <w:t>不同产地的氦气在下游的应用情况？公司在氦气供应链上布局情况？</w:t>
            </w:r>
          </w:p>
          <w:p w14:paraId="48352E8D" w14:textId="3923832F" w:rsidR="001D1B93" w:rsidRPr="00056A76" w:rsidRDefault="00867099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氦气</w:t>
            </w:r>
            <w:r w:rsidR="00F75B20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作为公司电子大宗气体业务重要组成部分，其本质是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供应链</w:t>
            </w:r>
            <w:r w:rsidR="005D7FA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管理</w:t>
            </w:r>
            <w:r w:rsidR="00F75B20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而非单纯的贸易业务，</w:t>
            </w:r>
            <w:r w:rsidR="005D7FA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近年来公司为建设氦气供应链进行大量投入，取得显著进展。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目前</w:t>
            </w:r>
            <w:r w:rsidR="00EC453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 w:rsidR="00F75B20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与卡塔尔签订氦气长期供应协议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，</w:t>
            </w:r>
            <w:r w:rsidR="00F75B20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作为长期稳定供应链的重要保障。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俄罗斯</w:t>
            </w:r>
            <w:proofErr w:type="gramStart"/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氦气</w:t>
            </w:r>
            <w:r w:rsidR="00F75B20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受</w:t>
            </w:r>
            <w:proofErr w:type="gramEnd"/>
            <w:r w:rsidR="00F75B20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政治因素和地缘环境影响通常</w:t>
            </w:r>
            <w:r w:rsidR="00D13309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并非</w:t>
            </w:r>
            <w:r w:rsidR="00F75B20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长期稳定状态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，</w:t>
            </w:r>
            <w:r w:rsidR="00F75B20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常</w:t>
            </w:r>
            <w:r w:rsidR="00D13309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作为</w:t>
            </w:r>
            <w:r w:rsidR="00D13309" w:rsidRPr="00056A76">
              <w:rPr>
                <w:rFonts w:ascii="宋体" w:hAnsi="宋体"/>
                <w:bCs/>
                <w:iCs/>
                <w:color w:val="000000"/>
                <w:sz w:val="24"/>
              </w:rPr>
              <w:t>补充</w:t>
            </w:r>
            <w:r w:rsidR="00F75B20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货源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，</w:t>
            </w:r>
            <w:r w:rsidR="00D13309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用于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非重要</w:t>
            </w:r>
            <w:r w:rsidR="00F75B20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氦气下游应用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和</w:t>
            </w:r>
            <w:r w:rsidR="00F75B20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场景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。</w:t>
            </w:r>
            <w:r w:rsidR="00F75B20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近</w:t>
            </w:r>
            <w:r w:rsidR="00F75B20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年来俄罗斯氦气大量进入中国</w:t>
            </w:r>
            <w:r w:rsidR="00992E05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，</w:t>
            </w:r>
            <w:r w:rsidR="00F75B20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影响非重要</w:t>
            </w:r>
            <w:r w:rsidR="00D13309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下游应用</w:t>
            </w:r>
            <w:r w:rsidR="00F75B20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市场</w:t>
            </w:r>
            <w:r w:rsidR="00D13309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的</w:t>
            </w:r>
            <w:r w:rsidR="00F75B20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价格走势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，但从去年和今年数据来看，</w:t>
            </w:r>
            <w:r w:rsidR="00F75B20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俄罗斯氦气在非重要市场</w:t>
            </w:r>
            <w:r w:rsidR="00A1217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的</w:t>
            </w:r>
            <w:proofErr w:type="gramStart"/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市占率已</w:t>
            </w:r>
            <w:proofErr w:type="gramEnd"/>
            <w:r w:rsidR="00A1217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趋于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饱和，价格</w:t>
            </w:r>
            <w:r w:rsidR="00A1217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因素难以支持其继续</w:t>
            </w:r>
            <w:proofErr w:type="gramStart"/>
            <w:r w:rsidR="00A1217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提升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市</w:t>
            </w:r>
            <w:proofErr w:type="gramEnd"/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占率。</w:t>
            </w:r>
            <w:r w:rsidR="00A1217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氦气市场中是否具备稳定长期供应</w:t>
            </w:r>
            <w:r w:rsidR="00D13309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将呈现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不同的价格机制，</w:t>
            </w:r>
            <w:r w:rsidR="00A1217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而非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仅仅</w:t>
            </w:r>
            <w:r w:rsidR="00A1217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产地、纯度等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问题。</w:t>
            </w:r>
            <w:r w:rsidR="00EC453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公司在氦气供应链上的布局，是基于其作为电子大宗业务关键</w:t>
            </w:r>
            <w:r w:rsidR="00D13309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组成</w:t>
            </w:r>
            <w:r w:rsidR="00EC453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的战略</w:t>
            </w:r>
            <w:proofErr w:type="gramStart"/>
            <w:r w:rsidR="00EC453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考量</w:t>
            </w:r>
            <w:proofErr w:type="gramEnd"/>
            <w:r w:rsidR="00EC453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，</w:t>
            </w:r>
            <w:r w:rsidR="00EC4537" w:rsidRPr="00056A76">
              <w:rPr>
                <w:rFonts w:ascii="宋体" w:hAnsi="宋体"/>
                <w:bCs/>
                <w:iCs/>
                <w:color w:val="000000"/>
                <w:sz w:val="24"/>
              </w:rPr>
              <w:t>旨在保障</w:t>
            </w:r>
            <w:r w:rsidR="00A1217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国内半导体产业</w:t>
            </w:r>
            <w:r w:rsidR="00EC4537" w:rsidRPr="00056A76">
              <w:rPr>
                <w:rFonts w:ascii="宋体" w:hAnsi="宋体"/>
                <w:bCs/>
                <w:iCs/>
                <w:color w:val="000000"/>
                <w:sz w:val="24"/>
              </w:rPr>
              <w:t>供应安全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。公司</w:t>
            </w:r>
            <w:r w:rsidR="00EC453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通过</w:t>
            </w:r>
            <w:r w:rsidR="00A1217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开拓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多元化</w:t>
            </w:r>
            <w:r w:rsidR="00EC453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气源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、</w:t>
            </w:r>
            <w:r w:rsidR="00A1217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持续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工艺</w:t>
            </w:r>
            <w:r w:rsidR="00A1217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研发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投入</w:t>
            </w:r>
            <w:r w:rsidR="00EC453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及</w:t>
            </w:r>
            <w:r w:rsidR="00A1217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4K温区</w:t>
            </w:r>
            <w:proofErr w:type="gramStart"/>
            <w:r w:rsidR="00A1217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液氦冷箱</w:t>
            </w:r>
            <w:r w:rsidR="00EC453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配置</w:t>
            </w:r>
            <w:proofErr w:type="gramEnd"/>
            <w:r w:rsidR="00EC453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等措施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，</w:t>
            </w:r>
            <w:r w:rsidR="00EC453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提升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供应</w:t>
            </w:r>
            <w:r w:rsidR="00A1217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链</w:t>
            </w:r>
            <w:r w:rsidR="00EC453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韧性应对潜在风险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。</w:t>
            </w:r>
          </w:p>
          <w:p w14:paraId="3B47AD17" w14:textId="77777777" w:rsidR="001D1B93" w:rsidRPr="00056A76" w:rsidRDefault="001D1B9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47C82B57" w14:textId="77E94B01" w:rsidR="001D1B93" w:rsidRPr="00056A76" w:rsidRDefault="00867099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/>
                <w:iCs/>
                <w:color w:val="000000"/>
                <w:sz w:val="24"/>
              </w:rPr>
              <w:t>6.</w:t>
            </w:r>
            <w:r w:rsidR="00672A76" w:rsidRPr="00056A76">
              <w:rPr>
                <w:rFonts w:ascii="楷体" w:eastAsia="楷体" w:hAnsi="楷体"/>
                <w:b/>
                <w:bCs/>
              </w:rPr>
              <w:t xml:space="preserve"> </w:t>
            </w:r>
            <w:r w:rsidR="00A12177" w:rsidRPr="00056A76">
              <w:rPr>
                <w:rFonts w:ascii="宋体" w:hAnsi="宋体" w:hint="eastAsia"/>
                <w:b/>
                <w:iCs/>
                <w:color w:val="000000"/>
                <w:sz w:val="24"/>
              </w:rPr>
              <w:t>公司对电子大宗气体市场</w:t>
            </w:r>
            <w:r w:rsidR="00672A76" w:rsidRPr="00056A76">
              <w:rPr>
                <w:rFonts w:ascii="宋体" w:hAnsi="宋体"/>
                <w:b/>
                <w:iCs/>
                <w:color w:val="000000"/>
                <w:sz w:val="24"/>
              </w:rPr>
              <w:t>竞争格局的看法</w:t>
            </w:r>
            <w:r w:rsidRPr="00056A76">
              <w:rPr>
                <w:rFonts w:ascii="宋体" w:hAnsi="宋体" w:hint="eastAsia"/>
                <w:b/>
                <w:iCs/>
                <w:color w:val="000000"/>
                <w:sz w:val="24"/>
              </w:rPr>
              <w:t>？</w:t>
            </w:r>
          </w:p>
          <w:p w14:paraId="6533763B" w14:textId="07B1699C" w:rsidR="001D1B93" w:rsidRPr="00056A76" w:rsidRDefault="00867099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A1217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目前，国内电子大宗气体市场形成的</w:t>
            </w:r>
            <w:r w:rsidR="00FC37A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“</w:t>
            </w:r>
            <w:r w:rsidR="00FC37A7" w:rsidRPr="00056A76">
              <w:rPr>
                <w:rFonts w:ascii="宋体" w:hAnsi="宋体"/>
                <w:bCs/>
                <w:iCs/>
                <w:color w:val="000000"/>
                <w:sz w:val="24"/>
              </w:rPr>
              <w:t>1+3</w:t>
            </w:r>
            <w:r w:rsidR="00FC37A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”</w:t>
            </w:r>
            <w:r w:rsidR="00A1217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竞争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格局</w:t>
            </w:r>
            <w:r w:rsidR="00FC37A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预计将</w:t>
            </w:r>
            <w:r w:rsidR="00A1217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持续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相当长时间</w:t>
            </w:r>
            <w:r w:rsidR="00D13309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，优质客户的</w:t>
            </w:r>
            <w:r w:rsidR="00056A7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发展</w:t>
            </w:r>
            <w:r w:rsidR="00D13309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会带来电子大宗气体需求的增加，从而带来复购的机会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。</w:t>
            </w:r>
            <w:r w:rsidR="00A12177" w:rsidRPr="00056A76">
              <w:rPr>
                <w:rFonts w:ascii="宋体" w:hAnsi="宋体"/>
                <w:bCs/>
                <w:iCs/>
                <w:color w:val="000000"/>
                <w:sz w:val="24"/>
              </w:rPr>
              <w:t>过去几年</w:t>
            </w:r>
            <w:r w:rsidR="00A1217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，</w:t>
            </w:r>
            <w:r w:rsidR="00A12177" w:rsidRPr="00056A76">
              <w:rPr>
                <w:rFonts w:ascii="宋体" w:hAnsi="宋体"/>
                <w:bCs/>
                <w:iCs/>
                <w:color w:val="000000"/>
                <w:sz w:val="24"/>
              </w:rPr>
              <w:t>公司获得了</w:t>
            </w:r>
            <w:r w:rsidR="00A1217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国内</w:t>
            </w:r>
            <w:r w:rsidR="00A12177" w:rsidRPr="00056A76">
              <w:rPr>
                <w:rFonts w:ascii="宋体" w:hAnsi="宋体"/>
                <w:bCs/>
                <w:iCs/>
                <w:color w:val="000000"/>
                <w:sz w:val="24"/>
              </w:rPr>
              <w:t>9座12寸晶</w:t>
            </w:r>
            <w:proofErr w:type="gramStart"/>
            <w:r w:rsidR="00A12177" w:rsidRPr="00056A76">
              <w:rPr>
                <w:rFonts w:ascii="宋体" w:hAnsi="宋体"/>
                <w:bCs/>
                <w:iCs/>
                <w:color w:val="000000"/>
                <w:sz w:val="24"/>
              </w:rPr>
              <w:t>圆厂</w:t>
            </w:r>
            <w:r w:rsidR="00A1217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电子</w:t>
            </w:r>
            <w:proofErr w:type="gramEnd"/>
            <w:r w:rsidR="00A1217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大宗现场制气项目</w:t>
            </w:r>
            <w:r w:rsidR="00A12177" w:rsidRPr="00056A76">
              <w:rPr>
                <w:rFonts w:ascii="宋体" w:hAnsi="宋体"/>
                <w:bCs/>
                <w:iCs/>
                <w:color w:val="000000"/>
                <w:sz w:val="24"/>
              </w:rPr>
              <w:t>，</w:t>
            </w:r>
            <w:r w:rsidR="008850D1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在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前几年半导体投资</w:t>
            </w:r>
            <w:r w:rsidR="008850D1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高峰中取得坚实的业绩基础。而从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去年和今年</w:t>
            </w:r>
            <w:r w:rsidR="008850D1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形势看，半导体行业投资已发生变化，</w:t>
            </w:r>
            <w:r w:rsidR="00056A7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头部企业</w:t>
            </w:r>
            <w:r w:rsidR="008850D1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仍保持</w:t>
            </w:r>
            <w:r w:rsidR="00056A7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扩张的</w:t>
            </w:r>
            <w:r w:rsidR="008850D1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发展态势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。</w:t>
            </w:r>
            <w:r w:rsidR="008850D1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得益于</w:t>
            </w:r>
            <w:r w:rsidR="00D13309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所</w:t>
            </w:r>
            <w:r w:rsidR="008850D1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服务的</w:t>
            </w:r>
            <w:r w:rsidR="00D13309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半导体芯片及显示面板</w:t>
            </w:r>
            <w:r w:rsidR="001D1A90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等</w:t>
            </w:r>
            <w:r w:rsidR="008850D1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优质半导体客户持续成长，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今年公司也</w:t>
            </w:r>
            <w:r w:rsidR="00EC453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获得多个新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项目</w:t>
            </w:r>
            <w:r w:rsidR="001D1A90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订单，</w:t>
            </w:r>
            <w:r w:rsidR="00EC453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凭借</w:t>
            </w:r>
            <w:r w:rsidR="008850D1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稳定运营能力及持续迭代的</w:t>
            </w:r>
            <w:r w:rsidR="00EC453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技术能力</w:t>
            </w:r>
            <w:r w:rsidR="001D1A90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赢</w:t>
            </w:r>
            <w:r w:rsidR="00EC453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得</w:t>
            </w:r>
            <w:r w:rsidR="00056A7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多个</w:t>
            </w:r>
            <w:r w:rsidR="00EC453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客户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复购的机会。</w:t>
            </w:r>
          </w:p>
          <w:p w14:paraId="1355FD9B" w14:textId="77777777" w:rsidR="001D1B93" w:rsidRPr="00056A76" w:rsidRDefault="001D1B9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2689775D" w14:textId="0DA39359" w:rsidR="001D1B93" w:rsidRPr="00056A76" w:rsidRDefault="00867099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/>
                <w:iCs/>
                <w:color w:val="000000"/>
                <w:sz w:val="24"/>
              </w:rPr>
              <w:t>7.</w:t>
            </w:r>
            <w:r w:rsidR="001141EE" w:rsidRPr="00056A76">
              <w:rPr>
                <w:rFonts w:ascii="宋体" w:hAnsi="宋体" w:hint="eastAsia"/>
                <w:b/>
                <w:iCs/>
                <w:color w:val="000000"/>
                <w:sz w:val="24"/>
              </w:rPr>
              <w:t>Q3</w:t>
            </w:r>
            <w:r w:rsidR="000F0209" w:rsidRPr="00056A76">
              <w:rPr>
                <w:rFonts w:ascii="宋体" w:hAnsi="宋体" w:hint="eastAsia"/>
                <w:b/>
                <w:iCs/>
                <w:color w:val="000000"/>
                <w:sz w:val="24"/>
              </w:rPr>
              <w:t>毛利率同比上升及财务费用季度波动原因</w:t>
            </w:r>
            <w:r w:rsidRPr="00056A76">
              <w:rPr>
                <w:rFonts w:ascii="宋体" w:hAnsi="宋体" w:hint="eastAsia"/>
                <w:b/>
                <w:iCs/>
                <w:color w:val="000000"/>
                <w:sz w:val="24"/>
              </w:rPr>
              <w:t>？</w:t>
            </w:r>
          </w:p>
          <w:p w14:paraId="78AEAF1E" w14:textId="76949FB4" w:rsidR="00902F83" w:rsidRPr="00056A76" w:rsidRDefault="00867099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056A7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公司在 2024 年末对组织架构进行了调整，设立新部门以推动公司业务横向整合及纵向聚焦，同时更高效响应重点客户需求。在此基础上，公司各业务条线的管理效率得到加强，对业务</w:t>
            </w:r>
            <w:proofErr w:type="gramStart"/>
            <w:r w:rsidR="00056A7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管控及客户</w:t>
            </w:r>
            <w:proofErr w:type="gramEnd"/>
            <w:r w:rsidR="00056A7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需求的认知获得提升，从而实现效率优化。</w:t>
            </w:r>
          </w:p>
          <w:p w14:paraId="46E94210" w14:textId="3C4EAD02" w:rsidR="00672A76" w:rsidRPr="00056A76" w:rsidRDefault="008850D1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得益于若干个电子大宗现场制</w:t>
            </w:r>
            <w:proofErr w:type="gramStart"/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气项目</w:t>
            </w:r>
            <w:proofErr w:type="gramEnd"/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的产能爬坡及新项目建成投产，报告期内公司营</w:t>
            </w:r>
            <w:proofErr w:type="gramStart"/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收保持</w:t>
            </w:r>
            <w:proofErr w:type="gramEnd"/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持续增长，固定资产等折旧费用稳定，从而</w:t>
            </w:r>
            <w:r w:rsidR="00056A7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推动了</w:t>
            </w:r>
            <w:r w:rsidR="001141EE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Q3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毛利率同比提升</w:t>
            </w:r>
            <w:r w:rsidR="00672A7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14:paraId="032059A1" w14:textId="26EA2DCD" w:rsidR="00672A76" w:rsidRPr="00056A76" w:rsidRDefault="00672A76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/>
                <w:bCs/>
                <w:iCs/>
                <w:color w:val="000000"/>
                <w:sz w:val="24"/>
              </w:rPr>
              <w:t>财务费用</w:t>
            </w:r>
            <w:r w:rsidR="009C6463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方面，</w:t>
            </w:r>
            <w:r w:rsidR="00E4028A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主要由于</w:t>
            </w:r>
            <w:r w:rsidR="005E065D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去年下半年闲置募集资金</w:t>
            </w:r>
            <w:proofErr w:type="gramStart"/>
            <w:r w:rsidR="005E065D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配置固收凭证</w:t>
            </w:r>
            <w:proofErr w:type="gramEnd"/>
            <w:r w:rsidR="005E065D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产品，其收益</w:t>
            </w:r>
            <w:r w:rsidR="00E4028A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反映为</w:t>
            </w:r>
            <w:r w:rsidR="005E065D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公允价值变动收益和投资收益</w:t>
            </w:r>
            <w:r w:rsidR="00E4028A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等报表栏目而非财务费用，因此</w:t>
            </w:r>
            <w:r w:rsidR="00E770D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导致财务费用季度波动</w:t>
            </w:r>
            <w:r w:rsidR="00E4028A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。实际上使用闲置募集资金进行现金管理所带来的整体收益</w:t>
            </w:r>
            <w:r w:rsidR="001D1A90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处</w:t>
            </w:r>
            <w:r w:rsidR="00E4028A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于稳定状态。</w:t>
            </w:r>
            <w:r w:rsidR="00E770D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补充说明的是，</w:t>
            </w:r>
            <w:proofErr w:type="gramStart"/>
            <w:r w:rsidR="00E770D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配置固收凭证</w:t>
            </w:r>
            <w:proofErr w:type="gramEnd"/>
            <w:r w:rsidR="00E770D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产生的收益被认定为非经常性损益，这也是公司</w:t>
            </w:r>
            <w:proofErr w:type="gramStart"/>
            <w:r w:rsidR="00E770D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扣非归母净</w:t>
            </w:r>
            <w:proofErr w:type="gramEnd"/>
            <w:r w:rsidR="00E770D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利润同比增幅较低的原因之一。</w:t>
            </w:r>
          </w:p>
          <w:p w14:paraId="31BB00BC" w14:textId="123CE4B1" w:rsidR="00672A76" w:rsidRPr="00056A76" w:rsidRDefault="009C646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目前，公司</w:t>
            </w:r>
            <w:r w:rsidR="006E3505">
              <w:rPr>
                <w:rFonts w:ascii="宋体" w:hAnsi="宋体" w:hint="eastAsia"/>
                <w:bCs/>
                <w:iCs/>
                <w:color w:val="000000"/>
                <w:sz w:val="24"/>
              </w:rPr>
              <w:t>加权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人均产值维持在</w:t>
            </w:r>
            <w:r w:rsidR="006E3505">
              <w:rPr>
                <w:rFonts w:ascii="宋体" w:hAnsi="宋体" w:hint="eastAsia"/>
                <w:bCs/>
                <w:iCs/>
                <w:color w:val="000000"/>
                <w:sz w:val="24"/>
              </w:rPr>
              <w:t>220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万左右。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未来，随着</w:t>
            </w:r>
            <w:r w:rsidR="00E4028A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持续开拓优质客户以及技术迭代进步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，公司有望进一步提升人效</w:t>
            </w:r>
            <w:r w:rsidR="00E4028A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表现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14:paraId="3A425994" w14:textId="77777777" w:rsidR="001D1B93" w:rsidRPr="00056A76" w:rsidRDefault="001D1B9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73239AF4" w14:textId="763CE660" w:rsidR="001D1B93" w:rsidRPr="00056A76" w:rsidRDefault="00867099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/>
                <w:iCs/>
                <w:color w:val="000000"/>
                <w:sz w:val="24"/>
              </w:rPr>
              <w:t>8.</w:t>
            </w:r>
            <w:r w:rsidR="00672A76" w:rsidRPr="00056A76">
              <w:rPr>
                <w:rFonts w:ascii="楷体" w:eastAsia="楷体" w:hAnsi="楷体"/>
                <w:b/>
                <w:bCs/>
              </w:rPr>
              <w:t xml:space="preserve"> </w:t>
            </w:r>
            <w:r w:rsidR="00672A76" w:rsidRPr="00056A76">
              <w:rPr>
                <w:rFonts w:ascii="宋体" w:hAnsi="宋体"/>
                <w:b/>
                <w:iCs/>
                <w:color w:val="000000"/>
                <w:sz w:val="24"/>
              </w:rPr>
              <w:t>前三季度电子大宗和通用工业</w:t>
            </w:r>
            <w:r w:rsidR="00E4028A" w:rsidRPr="00056A76">
              <w:rPr>
                <w:rFonts w:ascii="宋体" w:hAnsi="宋体" w:hint="eastAsia"/>
                <w:b/>
                <w:iCs/>
                <w:color w:val="000000"/>
                <w:sz w:val="24"/>
              </w:rPr>
              <w:t>气体</w:t>
            </w:r>
            <w:r w:rsidR="00672A76" w:rsidRPr="00056A76">
              <w:rPr>
                <w:rFonts w:ascii="宋体" w:hAnsi="宋体"/>
                <w:b/>
                <w:iCs/>
                <w:color w:val="000000"/>
                <w:sz w:val="24"/>
              </w:rPr>
              <w:t>的收入结构</w:t>
            </w:r>
            <w:r w:rsidRPr="00056A76">
              <w:rPr>
                <w:rFonts w:ascii="宋体" w:hAnsi="宋体" w:hint="eastAsia"/>
                <w:b/>
                <w:iCs/>
                <w:color w:val="000000"/>
                <w:sz w:val="24"/>
              </w:rPr>
              <w:t>？</w:t>
            </w:r>
          </w:p>
          <w:p w14:paraId="6FB24934" w14:textId="75DCF5E1" w:rsidR="001D1B93" w:rsidRPr="00056A76" w:rsidRDefault="00867099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strike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前三季度电子大宗</w:t>
            </w:r>
            <w:r w:rsidR="00E770D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气体</w:t>
            </w:r>
            <w:r w:rsidR="00056A7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在主营业务</w:t>
            </w:r>
            <w:r w:rsidR="00E770D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收入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占比77</w:t>
            </w:r>
            <w:r w:rsidR="00E770D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.1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%，</w:t>
            </w:r>
            <w:r w:rsidR="00E770D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其中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现场制气</w:t>
            </w:r>
            <w:r w:rsidR="00E770D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占比61.6%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，零售气</w:t>
            </w:r>
            <w:r w:rsidR="00F17EB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体</w:t>
            </w:r>
            <w:r w:rsidR="00E770D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占比15.5%，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通用工业</w:t>
            </w:r>
            <w:r w:rsidR="00F17EB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气体收入</w:t>
            </w:r>
            <w:r w:rsidR="00E770D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占比22.9%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，</w:t>
            </w:r>
            <w:r w:rsidR="00FC37A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其中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现场</w:t>
            </w:r>
            <w:r w:rsidR="00FC37A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制气</w:t>
            </w:r>
            <w:r w:rsidR="00E770D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占比4.3%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，零售</w:t>
            </w:r>
            <w:r w:rsidR="00EC4537" w:rsidRPr="00056A76">
              <w:rPr>
                <w:rFonts w:ascii="宋体" w:hAnsi="宋体"/>
                <w:bCs/>
                <w:iCs/>
                <w:color w:val="000000"/>
                <w:sz w:val="24"/>
              </w:rPr>
              <w:t>气</w:t>
            </w:r>
            <w:r w:rsidR="00E770DF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体占比18.6%。</w:t>
            </w:r>
          </w:p>
          <w:p w14:paraId="2B437675" w14:textId="77777777" w:rsidR="001D1B93" w:rsidRPr="00056A76" w:rsidRDefault="001D1B9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6A999F25" w14:textId="45CB59E1" w:rsidR="001D1B93" w:rsidRPr="00056A76" w:rsidRDefault="00867099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/>
                <w:iCs/>
                <w:color w:val="000000"/>
                <w:sz w:val="24"/>
              </w:rPr>
              <w:t>9.</w:t>
            </w:r>
            <w:r w:rsidR="00672A76" w:rsidRPr="00056A76">
              <w:rPr>
                <w:rFonts w:ascii="楷体" w:eastAsia="楷体" w:hAnsi="楷体"/>
                <w:b/>
                <w:bCs/>
              </w:rPr>
              <w:t xml:space="preserve"> </w:t>
            </w:r>
            <w:r w:rsidR="00E4028A" w:rsidRPr="00056A76">
              <w:rPr>
                <w:rFonts w:ascii="宋体" w:hAnsi="宋体" w:hint="eastAsia"/>
                <w:b/>
                <w:bCs/>
                <w:sz w:val="24"/>
              </w:rPr>
              <w:t>公司</w:t>
            </w:r>
            <w:proofErr w:type="gramStart"/>
            <w:r w:rsidR="00672A76" w:rsidRPr="00056A76">
              <w:rPr>
                <w:rFonts w:ascii="宋体" w:hAnsi="宋体"/>
                <w:b/>
                <w:iCs/>
                <w:color w:val="000000"/>
                <w:sz w:val="24"/>
              </w:rPr>
              <w:t>电子特气的</w:t>
            </w:r>
            <w:proofErr w:type="gramEnd"/>
            <w:r w:rsidR="00672A76" w:rsidRPr="00056A76">
              <w:rPr>
                <w:rFonts w:ascii="宋体" w:hAnsi="宋体"/>
                <w:b/>
                <w:iCs/>
                <w:color w:val="000000"/>
                <w:sz w:val="24"/>
              </w:rPr>
              <w:t>进展</w:t>
            </w:r>
            <w:r w:rsidR="00E4028A" w:rsidRPr="00056A76">
              <w:rPr>
                <w:rFonts w:ascii="宋体" w:hAnsi="宋体" w:hint="eastAsia"/>
                <w:b/>
                <w:iCs/>
                <w:color w:val="000000"/>
                <w:sz w:val="24"/>
              </w:rPr>
              <w:t>情况</w:t>
            </w:r>
            <w:r w:rsidRPr="00056A76">
              <w:rPr>
                <w:rFonts w:ascii="宋体" w:hAnsi="宋体" w:hint="eastAsia"/>
                <w:b/>
                <w:iCs/>
                <w:color w:val="000000"/>
                <w:sz w:val="24"/>
              </w:rPr>
              <w:t>？</w:t>
            </w:r>
          </w:p>
          <w:p w14:paraId="77B4A19F" w14:textId="00EBEA0B" w:rsidR="001D1B93" w:rsidRPr="00056A76" w:rsidRDefault="00867099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E4028A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 w:rsidR="00EC453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电子</w:t>
            </w:r>
            <w:proofErr w:type="gramStart"/>
            <w:r w:rsidR="00EC453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特气项目</w:t>
            </w:r>
            <w:proofErr w:type="gramEnd"/>
            <w:r w:rsidR="00E4028A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正在进行项目建设及</w:t>
            </w:r>
            <w:r w:rsidR="00EC453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工艺调试。</w:t>
            </w:r>
            <w:r w:rsidR="00E4028A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其中潜江C4F6项目正在进行产品工艺调试阶段；</w:t>
            </w:r>
            <w:r w:rsidR="001D1A90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</w:t>
            </w:r>
            <w:r w:rsidR="00E4028A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电子级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氯化氢项目</w:t>
            </w:r>
            <w:r w:rsidR="00E4028A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施工建设</w:t>
            </w:r>
            <w:r w:rsidR="00EC453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已进入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尾声，</w:t>
            </w:r>
            <w:r w:rsidR="00EC453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预计年底前完成工艺验证</w:t>
            </w:r>
            <w:r w:rsidR="00E4028A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；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合肥</w:t>
            </w:r>
            <w:r w:rsidR="00E4028A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溴化</w:t>
            </w:r>
            <w:proofErr w:type="gramStart"/>
            <w:r w:rsidR="00E4028A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氢</w:t>
            </w:r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项目</w:t>
            </w:r>
            <w:proofErr w:type="gramEnd"/>
            <w:r w:rsidR="00672A76" w:rsidRPr="00056A76">
              <w:rPr>
                <w:rFonts w:ascii="宋体" w:hAnsi="宋体"/>
                <w:bCs/>
                <w:iCs/>
                <w:color w:val="000000"/>
                <w:sz w:val="24"/>
              </w:rPr>
              <w:t>已</w:t>
            </w:r>
            <w:r w:rsidR="00E4028A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进入设备安装阶段</w:t>
            </w:r>
            <w:r w:rsidR="00EC4537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，</w:t>
            </w:r>
            <w:r w:rsidR="00EC4537" w:rsidRPr="00056A76">
              <w:rPr>
                <w:rFonts w:ascii="宋体" w:hAnsi="宋体"/>
                <w:bCs/>
                <w:iCs/>
                <w:color w:val="000000"/>
                <w:sz w:val="24"/>
              </w:rPr>
              <w:t>相关工作按计划推进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</w:tc>
      </w:tr>
      <w:tr w:rsidR="001D1B93" w:rsidRPr="00056A76" w14:paraId="7D6AC722" w14:textId="77777777">
        <w:trPr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08C9" w14:textId="77777777" w:rsidR="001D1B93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E249" w14:textId="456F4D5F" w:rsidR="001D1B93" w:rsidRPr="00056A76" w:rsidRDefault="00867099">
            <w:pPr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参会机构名单</w:t>
            </w:r>
            <w:r w:rsidR="00003CFE">
              <w:rPr>
                <w:rFonts w:ascii="宋体" w:hAnsi="宋体" w:hint="eastAsia"/>
                <w:bCs/>
                <w:iCs/>
                <w:color w:val="000000"/>
                <w:sz w:val="24"/>
              </w:rPr>
              <w:t>及参会人数</w:t>
            </w:r>
          </w:p>
        </w:tc>
      </w:tr>
      <w:tr w:rsidR="004E6884" w:rsidRPr="00056A76" w14:paraId="21DF0560" w14:textId="77777777">
        <w:trPr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39D6" w14:textId="2A26BCF5" w:rsidR="004E6884" w:rsidRPr="00056A76" w:rsidRDefault="004E6884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风险提示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6937" w14:textId="1E91B452" w:rsidR="004E6884" w:rsidRPr="00056A76" w:rsidRDefault="004E6884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以上如涉及对行业的预测、公司发展战略规划等相关内容，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不能视作公司或公司管理层对行业、公司发展或业绩的承诺和保证，敬请广大投资者注意投资风险。</w:t>
            </w:r>
          </w:p>
        </w:tc>
      </w:tr>
      <w:tr w:rsidR="001D1B93" w:rsidRPr="00056A76" w14:paraId="4D3D6251" w14:textId="77777777">
        <w:trPr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6189" w14:textId="77777777" w:rsidR="001D1B93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关于本次活动是否涉及应当披露重大信息的说明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3BF" w14:textId="56BF6263" w:rsidR="004E6884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本次活动不涉及应当披露重大信息。</w:t>
            </w:r>
          </w:p>
        </w:tc>
      </w:tr>
      <w:tr w:rsidR="001D1B93" w:rsidRPr="00056A76" w14:paraId="36FD58FE" w14:textId="77777777">
        <w:trPr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A7E6" w14:textId="77777777" w:rsidR="001D1B93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00AA" w14:textId="67DE73E3" w:rsidR="001D1B93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2</w:t>
            </w:r>
            <w:r w:rsidRPr="00056A76">
              <w:rPr>
                <w:rFonts w:ascii="宋体" w:hAnsi="宋体"/>
                <w:bCs/>
                <w:iCs/>
                <w:color w:val="000000"/>
                <w:sz w:val="24"/>
              </w:rPr>
              <w:t>02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5年</w:t>
            </w:r>
            <w:r w:rsidR="00672A7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10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672A7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31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304BDCF2" w14:textId="77777777" w:rsidR="001D1B93" w:rsidRPr="00056A76" w:rsidRDefault="001D1B93">
      <w:pPr>
        <w:spacing w:line="360" w:lineRule="auto"/>
        <w:rPr>
          <w:color w:val="000000" w:themeColor="text1"/>
        </w:rPr>
      </w:pPr>
    </w:p>
    <w:p w14:paraId="75043857" w14:textId="77777777" w:rsidR="001D1B93" w:rsidRPr="00056A76" w:rsidRDefault="00867099">
      <w:pPr>
        <w:widowControl/>
        <w:jc w:val="left"/>
        <w:rPr>
          <w:color w:val="000000" w:themeColor="text1"/>
        </w:rPr>
      </w:pPr>
      <w:r w:rsidRPr="00056A76">
        <w:rPr>
          <w:color w:val="000000" w:themeColor="text1"/>
        </w:rPr>
        <w:br w:type="page"/>
      </w:r>
    </w:p>
    <w:p w14:paraId="136EB8AD" w14:textId="415E2483" w:rsidR="001D1B93" w:rsidRPr="00056A76" w:rsidRDefault="00867099">
      <w:pPr>
        <w:spacing w:line="360" w:lineRule="auto"/>
        <w:rPr>
          <w:color w:val="000000" w:themeColor="text1"/>
        </w:rPr>
      </w:pPr>
      <w:r w:rsidRPr="00056A76">
        <w:rPr>
          <w:rFonts w:hint="eastAsia"/>
          <w:color w:val="000000" w:themeColor="text1"/>
        </w:rPr>
        <w:lastRenderedPageBreak/>
        <w:t>附件清单：参会机构名单</w:t>
      </w:r>
      <w:r w:rsidR="00003CFE">
        <w:rPr>
          <w:rFonts w:hint="eastAsia"/>
          <w:color w:val="000000" w:themeColor="text1"/>
        </w:rPr>
        <w:t>及参会人数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5"/>
        <w:gridCol w:w="1251"/>
      </w:tblGrid>
      <w:tr w:rsidR="00271EF4" w:rsidRPr="00056A76" w14:paraId="173D8CE5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05ABA5D5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754" w:type="pct"/>
            <w:noWrap/>
            <w:vAlign w:val="center"/>
          </w:tcPr>
          <w:p w14:paraId="250588BD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参会人数</w:t>
            </w:r>
          </w:p>
        </w:tc>
      </w:tr>
      <w:tr w:rsidR="00271EF4" w:rsidRPr="00056A76" w14:paraId="11EFF170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31AAE336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景顺长城基金管理有限公司</w:t>
            </w:r>
          </w:p>
        </w:tc>
        <w:tc>
          <w:tcPr>
            <w:tcW w:w="754" w:type="pct"/>
            <w:noWrap/>
            <w:vAlign w:val="center"/>
          </w:tcPr>
          <w:p w14:paraId="03DB5F9E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407863AD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3D0E22A4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南方基金管理股份有限公司</w:t>
            </w:r>
          </w:p>
        </w:tc>
        <w:tc>
          <w:tcPr>
            <w:tcW w:w="754" w:type="pct"/>
            <w:noWrap/>
            <w:vAlign w:val="center"/>
          </w:tcPr>
          <w:p w14:paraId="6253B5F5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3E722514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6594BE5C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广发基金管理有限公司</w:t>
            </w:r>
          </w:p>
        </w:tc>
        <w:tc>
          <w:tcPr>
            <w:tcW w:w="754" w:type="pct"/>
            <w:noWrap/>
            <w:vAlign w:val="center"/>
          </w:tcPr>
          <w:p w14:paraId="1657B973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4C952B1A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3C0541DD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嘉</w:t>
            </w:r>
            <w:proofErr w:type="gramStart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实基金</w:t>
            </w:r>
            <w:proofErr w:type="gramEnd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754" w:type="pct"/>
            <w:noWrap/>
            <w:vAlign w:val="center"/>
          </w:tcPr>
          <w:p w14:paraId="30BC8DB5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6E16A44A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11A34FD4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信达澳亚基</w:t>
            </w:r>
            <w:proofErr w:type="gramEnd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金管理有限公司</w:t>
            </w:r>
          </w:p>
        </w:tc>
        <w:tc>
          <w:tcPr>
            <w:tcW w:w="754" w:type="pct"/>
            <w:noWrap/>
            <w:vAlign w:val="center"/>
          </w:tcPr>
          <w:p w14:paraId="413A2127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271EF4" w:rsidRPr="00056A76" w14:paraId="34604997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75A9A3E4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国泰基金管理有限公司</w:t>
            </w:r>
          </w:p>
        </w:tc>
        <w:tc>
          <w:tcPr>
            <w:tcW w:w="754" w:type="pct"/>
            <w:noWrap/>
            <w:vAlign w:val="center"/>
          </w:tcPr>
          <w:p w14:paraId="08014928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279B9101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6CF3F953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国海富兰克林基金管理有限公司</w:t>
            </w:r>
          </w:p>
        </w:tc>
        <w:tc>
          <w:tcPr>
            <w:tcW w:w="754" w:type="pct"/>
            <w:noWrap/>
            <w:vAlign w:val="center"/>
          </w:tcPr>
          <w:p w14:paraId="66B0CC54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271EF4" w:rsidRPr="00056A76" w14:paraId="615A7DF3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161688B7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汇添富基金</w:t>
            </w:r>
            <w:proofErr w:type="gramEnd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管理股份有限公司</w:t>
            </w:r>
          </w:p>
        </w:tc>
        <w:tc>
          <w:tcPr>
            <w:tcW w:w="754" w:type="pct"/>
            <w:noWrap/>
            <w:vAlign w:val="center"/>
          </w:tcPr>
          <w:p w14:paraId="7987948A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06E80A7E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679EAB04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申万菱</w:t>
            </w:r>
            <w:proofErr w:type="gramEnd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信基金管理有限公司</w:t>
            </w:r>
          </w:p>
        </w:tc>
        <w:tc>
          <w:tcPr>
            <w:tcW w:w="754" w:type="pct"/>
            <w:noWrap/>
            <w:vAlign w:val="center"/>
          </w:tcPr>
          <w:p w14:paraId="4D13AD31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271EF4" w:rsidRPr="00056A76" w14:paraId="2F98F066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0EE74783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平安基金管理有限公司</w:t>
            </w:r>
          </w:p>
        </w:tc>
        <w:tc>
          <w:tcPr>
            <w:tcW w:w="754" w:type="pct"/>
            <w:noWrap/>
            <w:vAlign w:val="center"/>
          </w:tcPr>
          <w:p w14:paraId="59AF27DB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222BD1F4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194B4BDA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鹏扬基金</w:t>
            </w:r>
            <w:proofErr w:type="gramEnd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754" w:type="pct"/>
            <w:noWrap/>
            <w:vAlign w:val="center"/>
          </w:tcPr>
          <w:p w14:paraId="78A9B904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271EF4" w:rsidRPr="00056A76" w14:paraId="6E57B7B1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06224F17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宝</w:t>
            </w:r>
            <w:proofErr w:type="gramStart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盈基金</w:t>
            </w:r>
            <w:proofErr w:type="gramEnd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754" w:type="pct"/>
            <w:noWrap/>
            <w:vAlign w:val="center"/>
          </w:tcPr>
          <w:p w14:paraId="6D40E9D6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358B4A1E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362EF25E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泓德基金</w:t>
            </w:r>
            <w:proofErr w:type="gramEnd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754" w:type="pct"/>
            <w:noWrap/>
            <w:vAlign w:val="center"/>
          </w:tcPr>
          <w:p w14:paraId="4214DDBC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389921B3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3BA72C0D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中欧基金管理有限公司</w:t>
            </w:r>
          </w:p>
        </w:tc>
        <w:tc>
          <w:tcPr>
            <w:tcW w:w="754" w:type="pct"/>
            <w:noWrap/>
            <w:vAlign w:val="center"/>
          </w:tcPr>
          <w:p w14:paraId="1751CFAF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271EF4" w:rsidRPr="00056A76" w14:paraId="617AE850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65AEA18C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诺安基金管理有限公司</w:t>
            </w:r>
          </w:p>
        </w:tc>
        <w:tc>
          <w:tcPr>
            <w:tcW w:w="754" w:type="pct"/>
            <w:noWrap/>
            <w:vAlign w:val="center"/>
          </w:tcPr>
          <w:p w14:paraId="777869AC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0FE810B3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432F3694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招商基金管理有限公司</w:t>
            </w:r>
          </w:p>
        </w:tc>
        <w:tc>
          <w:tcPr>
            <w:tcW w:w="754" w:type="pct"/>
            <w:noWrap/>
            <w:vAlign w:val="center"/>
          </w:tcPr>
          <w:p w14:paraId="054DACBA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271EF4" w:rsidRPr="00056A76" w14:paraId="30E9CB4C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54D54E2F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大成基金管理有限公司</w:t>
            </w:r>
          </w:p>
        </w:tc>
        <w:tc>
          <w:tcPr>
            <w:tcW w:w="754" w:type="pct"/>
            <w:noWrap/>
            <w:vAlign w:val="center"/>
          </w:tcPr>
          <w:p w14:paraId="162552E5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271EF4" w:rsidRPr="00056A76" w14:paraId="3ABAC3D1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1428ED9E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华富基金管理有限公司</w:t>
            </w:r>
          </w:p>
        </w:tc>
        <w:tc>
          <w:tcPr>
            <w:tcW w:w="754" w:type="pct"/>
            <w:noWrap/>
            <w:vAlign w:val="center"/>
          </w:tcPr>
          <w:p w14:paraId="0130730F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271EF4" w:rsidRPr="00056A76" w14:paraId="6C7C2C34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29F6F9B4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</w:t>
            </w:r>
            <w:proofErr w:type="gramStart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银基金</w:t>
            </w:r>
            <w:proofErr w:type="gramEnd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754" w:type="pct"/>
            <w:noWrap/>
            <w:vAlign w:val="center"/>
          </w:tcPr>
          <w:p w14:paraId="02D625FE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0389E47B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72B8CA2A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长盛基金管理有限公司</w:t>
            </w:r>
          </w:p>
        </w:tc>
        <w:tc>
          <w:tcPr>
            <w:tcW w:w="754" w:type="pct"/>
            <w:noWrap/>
            <w:vAlign w:val="center"/>
          </w:tcPr>
          <w:p w14:paraId="3630A72B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271EF4" w:rsidRPr="00056A76" w14:paraId="44220B3E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5C0EFD93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工银瑞信</w:t>
            </w:r>
            <w:proofErr w:type="gramEnd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基金管理有限公司</w:t>
            </w:r>
          </w:p>
        </w:tc>
        <w:tc>
          <w:tcPr>
            <w:tcW w:w="754" w:type="pct"/>
            <w:noWrap/>
            <w:vAlign w:val="center"/>
          </w:tcPr>
          <w:p w14:paraId="4622E7C3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4C65D4B3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69161679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摩根士丹利基金管理（中国）有限公司</w:t>
            </w:r>
          </w:p>
        </w:tc>
        <w:tc>
          <w:tcPr>
            <w:tcW w:w="754" w:type="pct"/>
            <w:noWrap/>
            <w:vAlign w:val="center"/>
          </w:tcPr>
          <w:p w14:paraId="0F690EB4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6A540A44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799DB18A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交银施罗德基金管理有限公司</w:t>
            </w:r>
          </w:p>
        </w:tc>
        <w:tc>
          <w:tcPr>
            <w:tcW w:w="754" w:type="pct"/>
            <w:noWrap/>
            <w:vAlign w:val="center"/>
          </w:tcPr>
          <w:p w14:paraId="31B0E528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660464E3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351AD1A2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</w:t>
            </w:r>
            <w:proofErr w:type="gramStart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信保诚基金</w:t>
            </w:r>
            <w:proofErr w:type="gramEnd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754" w:type="pct"/>
            <w:noWrap/>
            <w:vAlign w:val="center"/>
          </w:tcPr>
          <w:p w14:paraId="60E90226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271EF4" w:rsidRPr="00056A76" w14:paraId="2CF92461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519F46AF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中国人</w:t>
            </w:r>
            <w:proofErr w:type="gramStart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保资产</w:t>
            </w:r>
            <w:proofErr w:type="gramEnd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754" w:type="pct"/>
            <w:noWrap/>
            <w:vAlign w:val="center"/>
          </w:tcPr>
          <w:p w14:paraId="666788D4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4259E5D8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6CF55E46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太平养老保险股份有限公司</w:t>
            </w:r>
          </w:p>
        </w:tc>
        <w:tc>
          <w:tcPr>
            <w:tcW w:w="754" w:type="pct"/>
            <w:noWrap/>
            <w:vAlign w:val="center"/>
          </w:tcPr>
          <w:p w14:paraId="1C2E96BF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6AB9B0B0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0DD35BC0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光大永明人寿保险有限公司</w:t>
            </w:r>
          </w:p>
        </w:tc>
        <w:tc>
          <w:tcPr>
            <w:tcW w:w="754" w:type="pct"/>
            <w:noWrap/>
            <w:vAlign w:val="center"/>
          </w:tcPr>
          <w:p w14:paraId="007384C9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5F86F55D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70BC4D71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阳光资产管理股份有限公司</w:t>
            </w:r>
          </w:p>
        </w:tc>
        <w:tc>
          <w:tcPr>
            <w:tcW w:w="754" w:type="pct"/>
            <w:noWrap/>
            <w:vAlign w:val="center"/>
          </w:tcPr>
          <w:p w14:paraId="02F3D6E0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7182ADA7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577FCE26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</w:t>
            </w:r>
            <w:proofErr w:type="gramStart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再资产</w:t>
            </w:r>
            <w:proofErr w:type="gramEnd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管理股份有限公司</w:t>
            </w:r>
          </w:p>
        </w:tc>
        <w:tc>
          <w:tcPr>
            <w:tcW w:w="754" w:type="pct"/>
            <w:noWrap/>
            <w:vAlign w:val="center"/>
          </w:tcPr>
          <w:p w14:paraId="5D145EB8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4DE659C1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3D4CE6B0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中新</w:t>
            </w:r>
            <w:proofErr w:type="gramStart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融创资本</w:t>
            </w:r>
            <w:proofErr w:type="gramEnd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754" w:type="pct"/>
            <w:noWrap/>
            <w:vAlign w:val="center"/>
          </w:tcPr>
          <w:p w14:paraId="4A3AD411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241C71AE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190E2931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中金汇</w:t>
            </w:r>
            <w:proofErr w:type="gramStart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理资产</w:t>
            </w:r>
            <w:proofErr w:type="gramEnd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754" w:type="pct"/>
            <w:noWrap/>
            <w:vAlign w:val="center"/>
          </w:tcPr>
          <w:p w14:paraId="4F4EFBBD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6CF3C131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7241E8E3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中泰证券股份有限公司</w:t>
            </w:r>
          </w:p>
        </w:tc>
        <w:tc>
          <w:tcPr>
            <w:tcW w:w="754" w:type="pct"/>
            <w:noWrap/>
            <w:vAlign w:val="center"/>
          </w:tcPr>
          <w:p w14:paraId="65905402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271EF4" w:rsidRPr="00056A76" w14:paraId="19BA75AC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5E47674A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</w:t>
            </w:r>
            <w:proofErr w:type="gramStart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信建投</w:t>
            </w:r>
            <w:proofErr w:type="gramEnd"/>
          </w:p>
        </w:tc>
        <w:tc>
          <w:tcPr>
            <w:tcW w:w="754" w:type="pct"/>
            <w:noWrap/>
            <w:vAlign w:val="center"/>
          </w:tcPr>
          <w:p w14:paraId="745270B3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029102D6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2140F7AA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瑞银证券</w:t>
            </w:r>
          </w:p>
        </w:tc>
        <w:tc>
          <w:tcPr>
            <w:tcW w:w="754" w:type="pct"/>
            <w:noWrap/>
            <w:vAlign w:val="center"/>
          </w:tcPr>
          <w:p w14:paraId="546A06BA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767189DD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1026897D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天风证券股份有限公司</w:t>
            </w:r>
          </w:p>
        </w:tc>
        <w:tc>
          <w:tcPr>
            <w:tcW w:w="754" w:type="pct"/>
            <w:noWrap/>
            <w:vAlign w:val="center"/>
          </w:tcPr>
          <w:p w14:paraId="3175274D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79BAD85A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7CC2DBC4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海通证券</w:t>
            </w:r>
          </w:p>
        </w:tc>
        <w:tc>
          <w:tcPr>
            <w:tcW w:w="754" w:type="pct"/>
            <w:noWrap/>
            <w:vAlign w:val="center"/>
          </w:tcPr>
          <w:p w14:paraId="5A75F167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3AFB804F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100AF008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</w:t>
            </w:r>
            <w:proofErr w:type="gramStart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海证券</w:t>
            </w:r>
            <w:proofErr w:type="gramEnd"/>
          </w:p>
        </w:tc>
        <w:tc>
          <w:tcPr>
            <w:tcW w:w="754" w:type="pct"/>
            <w:noWrap/>
            <w:vAlign w:val="center"/>
          </w:tcPr>
          <w:p w14:paraId="0EA715C9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48F847C1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5D762AB1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睿远基金</w:t>
            </w:r>
            <w:proofErr w:type="gramEnd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754" w:type="pct"/>
            <w:noWrap/>
            <w:vAlign w:val="center"/>
          </w:tcPr>
          <w:p w14:paraId="1950B9E5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280FDA23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77E58E7A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湖南源乘私募基金管理有限公司</w:t>
            </w:r>
          </w:p>
        </w:tc>
        <w:tc>
          <w:tcPr>
            <w:tcW w:w="754" w:type="pct"/>
            <w:noWrap/>
            <w:vAlign w:val="center"/>
          </w:tcPr>
          <w:p w14:paraId="3C97D695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271EF4" w:rsidRPr="00056A76" w14:paraId="1B4C0731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0330398D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金信基金管理有限公司</w:t>
            </w:r>
          </w:p>
        </w:tc>
        <w:tc>
          <w:tcPr>
            <w:tcW w:w="754" w:type="pct"/>
            <w:noWrap/>
            <w:vAlign w:val="center"/>
          </w:tcPr>
          <w:p w14:paraId="6C1C789D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7C5F5506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4EBC996C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乐</w:t>
            </w:r>
            <w:proofErr w:type="gramStart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世</w:t>
            </w:r>
            <w:proofErr w:type="gramEnd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资本</w:t>
            </w:r>
          </w:p>
        </w:tc>
        <w:tc>
          <w:tcPr>
            <w:tcW w:w="754" w:type="pct"/>
            <w:noWrap/>
            <w:vAlign w:val="center"/>
          </w:tcPr>
          <w:p w14:paraId="3456AE09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4C5DF29F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704DCB80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华夏</w:t>
            </w:r>
            <w:proofErr w:type="gramStart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久盈资产</w:t>
            </w:r>
            <w:proofErr w:type="gramEnd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管理有限责任公司</w:t>
            </w:r>
          </w:p>
        </w:tc>
        <w:tc>
          <w:tcPr>
            <w:tcW w:w="754" w:type="pct"/>
            <w:noWrap/>
            <w:vAlign w:val="center"/>
          </w:tcPr>
          <w:p w14:paraId="7384E54F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67324B6A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4B319F65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</w:t>
            </w:r>
            <w:proofErr w:type="gramStart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钦沐资产</w:t>
            </w:r>
            <w:proofErr w:type="gramEnd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管理合伙企业（有限合伙）</w:t>
            </w:r>
          </w:p>
        </w:tc>
        <w:tc>
          <w:tcPr>
            <w:tcW w:w="754" w:type="pct"/>
            <w:noWrap/>
            <w:vAlign w:val="center"/>
          </w:tcPr>
          <w:p w14:paraId="49BCB32B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73D194D8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0F8416B3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上海合远私募基金管理有限公司</w:t>
            </w:r>
          </w:p>
        </w:tc>
        <w:tc>
          <w:tcPr>
            <w:tcW w:w="754" w:type="pct"/>
            <w:noWrap/>
            <w:vAlign w:val="center"/>
          </w:tcPr>
          <w:p w14:paraId="596787CC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506F471F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4A480659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广东谢诺辰阳私募证券投资管理有限公司</w:t>
            </w:r>
          </w:p>
        </w:tc>
        <w:tc>
          <w:tcPr>
            <w:tcW w:w="754" w:type="pct"/>
            <w:noWrap/>
            <w:vAlign w:val="center"/>
          </w:tcPr>
          <w:p w14:paraId="4828631E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78246AF8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58084634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淳厚基金管理有限公司</w:t>
            </w:r>
          </w:p>
        </w:tc>
        <w:tc>
          <w:tcPr>
            <w:tcW w:w="754" w:type="pct"/>
            <w:noWrap/>
            <w:vAlign w:val="center"/>
          </w:tcPr>
          <w:p w14:paraId="507A1FD7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365A0FF1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2828B391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创金合</w:t>
            </w:r>
            <w:proofErr w:type="gramEnd"/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信基金管理有限公司</w:t>
            </w:r>
          </w:p>
        </w:tc>
        <w:tc>
          <w:tcPr>
            <w:tcW w:w="754" w:type="pct"/>
            <w:noWrap/>
            <w:vAlign w:val="center"/>
          </w:tcPr>
          <w:p w14:paraId="3C7D84BD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271EF4" w:rsidRPr="00056A76" w14:paraId="3FF2A14A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38225CC1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博道基金管理有限公司</w:t>
            </w:r>
          </w:p>
        </w:tc>
        <w:tc>
          <w:tcPr>
            <w:tcW w:w="754" w:type="pct"/>
            <w:noWrap/>
            <w:vAlign w:val="center"/>
          </w:tcPr>
          <w:p w14:paraId="194D278A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569E529C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5A226AA6" w14:textId="77777777" w:rsidR="00271EF4" w:rsidRPr="00056A76" w:rsidRDefault="00271EF4" w:rsidP="00271EF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北京泓澄投资管理有限公司</w:t>
            </w:r>
          </w:p>
        </w:tc>
        <w:tc>
          <w:tcPr>
            <w:tcW w:w="754" w:type="pct"/>
            <w:noWrap/>
            <w:vAlign w:val="center"/>
          </w:tcPr>
          <w:p w14:paraId="7562492E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71EF4" w:rsidRPr="00056A76" w14:paraId="0C2CAE1D" w14:textId="77777777" w:rsidTr="00672D47">
        <w:trPr>
          <w:trHeight w:val="280"/>
        </w:trPr>
        <w:tc>
          <w:tcPr>
            <w:tcW w:w="4246" w:type="pct"/>
            <w:noWrap/>
            <w:vAlign w:val="center"/>
          </w:tcPr>
          <w:p w14:paraId="12D40FE7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754" w:type="pct"/>
            <w:noWrap/>
            <w:vAlign w:val="center"/>
          </w:tcPr>
          <w:p w14:paraId="6C72D39A" w14:textId="77777777" w:rsidR="00271EF4" w:rsidRPr="00056A76" w:rsidRDefault="00271EF4" w:rsidP="00672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56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</w:tr>
    </w:tbl>
    <w:p w14:paraId="077245B7" w14:textId="77777777" w:rsidR="00271EF4" w:rsidRPr="00056A76" w:rsidRDefault="00271EF4">
      <w:pPr>
        <w:spacing w:line="360" w:lineRule="auto"/>
        <w:rPr>
          <w:rFonts w:ascii="宋体" w:hAnsi="宋体" w:hint="eastAsia"/>
          <w:bCs/>
          <w:iCs/>
          <w:color w:val="000000"/>
          <w:szCs w:val="21"/>
        </w:rPr>
      </w:pPr>
    </w:p>
    <w:p w14:paraId="71626443" w14:textId="7C2736E7" w:rsidR="001D1B93" w:rsidRDefault="00867099">
      <w:pPr>
        <w:spacing w:line="360" w:lineRule="auto"/>
        <w:rPr>
          <w:color w:val="000000" w:themeColor="text1"/>
          <w:szCs w:val="21"/>
        </w:rPr>
      </w:pPr>
      <w:r w:rsidRPr="00056A76">
        <w:rPr>
          <w:rFonts w:ascii="宋体" w:hAnsi="宋体" w:hint="eastAsia"/>
          <w:bCs/>
          <w:iCs/>
          <w:color w:val="000000"/>
          <w:szCs w:val="21"/>
        </w:rPr>
        <w:t>注：本次电话会议参会机构名单由会议组织方提供。</w:t>
      </w:r>
    </w:p>
    <w:sectPr w:rsidR="001D1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B19E6" w14:textId="77777777" w:rsidR="001D2820" w:rsidRDefault="001D2820" w:rsidP="000561D6">
      <w:r>
        <w:separator/>
      </w:r>
    </w:p>
  </w:endnote>
  <w:endnote w:type="continuationSeparator" w:id="0">
    <w:p w14:paraId="7B1F5223" w14:textId="77777777" w:rsidR="001D2820" w:rsidRDefault="001D2820" w:rsidP="0005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0F041" w14:textId="77777777" w:rsidR="001D2820" w:rsidRDefault="001D2820" w:rsidP="000561D6">
      <w:r>
        <w:separator/>
      </w:r>
    </w:p>
  </w:footnote>
  <w:footnote w:type="continuationSeparator" w:id="0">
    <w:p w14:paraId="593B6C13" w14:textId="77777777" w:rsidR="001D2820" w:rsidRDefault="001D2820" w:rsidP="00056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kzYjRiZTlhMTkxYmRlZjEwMDljMDM5ZDM4M2Y2NDUifQ=="/>
    <w:docVar w:name="KSO_WPS_MARK_KEY" w:val="f24a8a36-8842-49cc-be26-330e00327327"/>
  </w:docVars>
  <w:rsids>
    <w:rsidRoot w:val="002D6BF0"/>
    <w:rsid w:val="00000727"/>
    <w:rsid w:val="00001E32"/>
    <w:rsid w:val="000033CE"/>
    <w:rsid w:val="00003CFE"/>
    <w:rsid w:val="00003FD9"/>
    <w:rsid w:val="0000570B"/>
    <w:rsid w:val="00006EF0"/>
    <w:rsid w:val="0000726A"/>
    <w:rsid w:val="000078DD"/>
    <w:rsid w:val="00012948"/>
    <w:rsid w:val="000132DE"/>
    <w:rsid w:val="000154CB"/>
    <w:rsid w:val="000204A3"/>
    <w:rsid w:val="000217A1"/>
    <w:rsid w:val="00022D3E"/>
    <w:rsid w:val="0002517F"/>
    <w:rsid w:val="00027306"/>
    <w:rsid w:val="00031CB9"/>
    <w:rsid w:val="00033CA1"/>
    <w:rsid w:val="0003693B"/>
    <w:rsid w:val="0004218C"/>
    <w:rsid w:val="000425E4"/>
    <w:rsid w:val="00042F80"/>
    <w:rsid w:val="00045190"/>
    <w:rsid w:val="00046227"/>
    <w:rsid w:val="00046C97"/>
    <w:rsid w:val="00047F68"/>
    <w:rsid w:val="0005142E"/>
    <w:rsid w:val="00053805"/>
    <w:rsid w:val="00054143"/>
    <w:rsid w:val="000547F3"/>
    <w:rsid w:val="000561D6"/>
    <w:rsid w:val="00056A76"/>
    <w:rsid w:val="000574C2"/>
    <w:rsid w:val="00057CED"/>
    <w:rsid w:val="0006525A"/>
    <w:rsid w:val="00065711"/>
    <w:rsid w:val="00065A24"/>
    <w:rsid w:val="000667F1"/>
    <w:rsid w:val="00067457"/>
    <w:rsid w:val="0006763F"/>
    <w:rsid w:val="00070B77"/>
    <w:rsid w:val="0007276C"/>
    <w:rsid w:val="000730A6"/>
    <w:rsid w:val="00074A20"/>
    <w:rsid w:val="0007530D"/>
    <w:rsid w:val="00077B26"/>
    <w:rsid w:val="00077F37"/>
    <w:rsid w:val="000817D1"/>
    <w:rsid w:val="00083220"/>
    <w:rsid w:val="00084D4C"/>
    <w:rsid w:val="00085565"/>
    <w:rsid w:val="00085946"/>
    <w:rsid w:val="000861B9"/>
    <w:rsid w:val="00086FE4"/>
    <w:rsid w:val="00090EED"/>
    <w:rsid w:val="00094143"/>
    <w:rsid w:val="00096E82"/>
    <w:rsid w:val="00097C24"/>
    <w:rsid w:val="000A2E89"/>
    <w:rsid w:val="000A73E3"/>
    <w:rsid w:val="000B4450"/>
    <w:rsid w:val="000B49E8"/>
    <w:rsid w:val="000B5138"/>
    <w:rsid w:val="000B57F9"/>
    <w:rsid w:val="000B63F4"/>
    <w:rsid w:val="000B7D97"/>
    <w:rsid w:val="000C3744"/>
    <w:rsid w:val="000C3844"/>
    <w:rsid w:val="000C4965"/>
    <w:rsid w:val="000C61F5"/>
    <w:rsid w:val="000C64E2"/>
    <w:rsid w:val="000C6E53"/>
    <w:rsid w:val="000C739E"/>
    <w:rsid w:val="000C7651"/>
    <w:rsid w:val="000C78F4"/>
    <w:rsid w:val="000D0BE8"/>
    <w:rsid w:val="000D1215"/>
    <w:rsid w:val="000E1969"/>
    <w:rsid w:val="000E295B"/>
    <w:rsid w:val="000E4C11"/>
    <w:rsid w:val="000E5B6B"/>
    <w:rsid w:val="000E5E40"/>
    <w:rsid w:val="000E7A5F"/>
    <w:rsid w:val="000F0209"/>
    <w:rsid w:val="000F1807"/>
    <w:rsid w:val="000F2801"/>
    <w:rsid w:val="001003D0"/>
    <w:rsid w:val="00101719"/>
    <w:rsid w:val="00102350"/>
    <w:rsid w:val="0010401F"/>
    <w:rsid w:val="00105686"/>
    <w:rsid w:val="00107828"/>
    <w:rsid w:val="00111831"/>
    <w:rsid w:val="00112492"/>
    <w:rsid w:val="00112B0C"/>
    <w:rsid w:val="00113FA9"/>
    <w:rsid w:val="00114127"/>
    <w:rsid w:val="001141EE"/>
    <w:rsid w:val="00114518"/>
    <w:rsid w:val="001148A0"/>
    <w:rsid w:val="001210CC"/>
    <w:rsid w:val="0012177D"/>
    <w:rsid w:val="00123393"/>
    <w:rsid w:val="00123BD5"/>
    <w:rsid w:val="00124B14"/>
    <w:rsid w:val="00130C80"/>
    <w:rsid w:val="00134131"/>
    <w:rsid w:val="00136805"/>
    <w:rsid w:val="00137AEC"/>
    <w:rsid w:val="00140830"/>
    <w:rsid w:val="00142D3E"/>
    <w:rsid w:val="001432D4"/>
    <w:rsid w:val="00146949"/>
    <w:rsid w:val="00147151"/>
    <w:rsid w:val="00150520"/>
    <w:rsid w:val="00151100"/>
    <w:rsid w:val="00151601"/>
    <w:rsid w:val="001532A1"/>
    <w:rsid w:val="00153EB6"/>
    <w:rsid w:val="001549C0"/>
    <w:rsid w:val="00154A45"/>
    <w:rsid w:val="00157CB7"/>
    <w:rsid w:val="00157EF7"/>
    <w:rsid w:val="00160ECA"/>
    <w:rsid w:val="001644A6"/>
    <w:rsid w:val="001648E6"/>
    <w:rsid w:val="00164D6C"/>
    <w:rsid w:val="0016537C"/>
    <w:rsid w:val="00165726"/>
    <w:rsid w:val="0016591A"/>
    <w:rsid w:val="00166991"/>
    <w:rsid w:val="0016720A"/>
    <w:rsid w:val="00167356"/>
    <w:rsid w:val="00170227"/>
    <w:rsid w:val="00174B96"/>
    <w:rsid w:val="00174DD2"/>
    <w:rsid w:val="0017578F"/>
    <w:rsid w:val="001771DC"/>
    <w:rsid w:val="00182FFB"/>
    <w:rsid w:val="0018726A"/>
    <w:rsid w:val="001879C1"/>
    <w:rsid w:val="00190CF8"/>
    <w:rsid w:val="001916C4"/>
    <w:rsid w:val="00192EBC"/>
    <w:rsid w:val="00193963"/>
    <w:rsid w:val="001948F6"/>
    <w:rsid w:val="00196292"/>
    <w:rsid w:val="001A221B"/>
    <w:rsid w:val="001A2657"/>
    <w:rsid w:val="001A2C69"/>
    <w:rsid w:val="001A3020"/>
    <w:rsid w:val="001A5141"/>
    <w:rsid w:val="001A52EC"/>
    <w:rsid w:val="001A6EE3"/>
    <w:rsid w:val="001A7AA3"/>
    <w:rsid w:val="001B1A5D"/>
    <w:rsid w:val="001B4892"/>
    <w:rsid w:val="001B6409"/>
    <w:rsid w:val="001C044F"/>
    <w:rsid w:val="001C0EE4"/>
    <w:rsid w:val="001D1A90"/>
    <w:rsid w:val="001D1B93"/>
    <w:rsid w:val="001D1E8E"/>
    <w:rsid w:val="001D2820"/>
    <w:rsid w:val="001D4702"/>
    <w:rsid w:val="001D4732"/>
    <w:rsid w:val="001D5678"/>
    <w:rsid w:val="001D78FA"/>
    <w:rsid w:val="001D7FD8"/>
    <w:rsid w:val="001E0674"/>
    <w:rsid w:val="001E20A7"/>
    <w:rsid w:val="001E23EF"/>
    <w:rsid w:val="001E414C"/>
    <w:rsid w:val="001E6381"/>
    <w:rsid w:val="001E775A"/>
    <w:rsid w:val="001E7946"/>
    <w:rsid w:val="001F0507"/>
    <w:rsid w:val="001F0F96"/>
    <w:rsid w:val="001F28A5"/>
    <w:rsid w:val="001F37B5"/>
    <w:rsid w:val="001F4328"/>
    <w:rsid w:val="001F5069"/>
    <w:rsid w:val="001F65B7"/>
    <w:rsid w:val="00202FE5"/>
    <w:rsid w:val="002035FB"/>
    <w:rsid w:val="0020559F"/>
    <w:rsid w:val="00205817"/>
    <w:rsid w:val="00205A92"/>
    <w:rsid w:val="00210D24"/>
    <w:rsid w:val="00211B95"/>
    <w:rsid w:val="00211E06"/>
    <w:rsid w:val="00213C4C"/>
    <w:rsid w:val="00216990"/>
    <w:rsid w:val="00216D7C"/>
    <w:rsid w:val="00216E6F"/>
    <w:rsid w:val="00217146"/>
    <w:rsid w:val="002243CA"/>
    <w:rsid w:val="00227BCB"/>
    <w:rsid w:val="00231C0B"/>
    <w:rsid w:val="00233672"/>
    <w:rsid w:val="00233E1A"/>
    <w:rsid w:val="00233F7A"/>
    <w:rsid w:val="00237252"/>
    <w:rsid w:val="002435C4"/>
    <w:rsid w:val="00243DD5"/>
    <w:rsid w:val="0024512F"/>
    <w:rsid w:val="00245F88"/>
    <w:rsid w:val="00250CC3"/>
    <w:rsid w:val="002510E1"/>
    <w:rsid w:val="00253E08"/>
    <w:rsid w:val="002600B0"/>
    <w:rsid w:val="002614A5"/>
    <w:rsid w:val="00261B24"/>
    <w:rsid w:val="00265D04"/>
    <w:rsid w:val="00266538"/>
    <w:rsid w:val="00270BB0"/>
    <w:rsid w:val="002719F2"/>
    <w:rsid w:val="00271EF4"/>
    <w:rsid w:val="00273B43"/>
    <w:rsid w:val="00274A03"/>
    <w:rsid w:val="00275569"/>
    <w:rsid w:val="002762CF"/>
    <w:rsid w:val="00280E59"/>
    <w:rsid w:val="00280EF1"/>
    <w:rsid w:val="0028241D"/>
    <w:rsid w:val="00283D93"/>
    <w:rsid w:val="002876B3"/>
    <w:rsid w:val="00287888"/>
    <w:rsid w:val="00290F92"/>
    <w:rsid w:val="0029503C"/>
    <w:rsid w:val="00295C02"/>
    <w:rsid w:val="00297421"/>
    <w:rsid w:val="002A006A"/>
    <w:rsid w:val="002A082B"/>
    <w:rsid w:val="002A1F85"/>
    <w:rsid w:val="002A2442"/>
    <w:rsid w:val="002A5317"/>
    <w:rsid w:val="002A7BF9"/>
    <w:rsid w:val="002B307F"/>
    <w:rsid w:val="002B4CB9"/>
    <w:rsid w:val="002C112E"/>
    <w:rsid w:val="002C2B45"/>
    <w:rsid w:val="002C32A8"/>
    <w:rsid w:val="002C47A0"/>
    <w:rsid w:val="002C4E39"/>
    <w:rsid w:val="002C65B8"/>
    <w:rsid w:val="002D139B"/>
    <w:rsid w:val="002D2A95"/>
    <w:rsid w:val="002D2EC8"/>
    <w:rsid w:val="002D30B1"/>
    <w:rsid w:val="002D3D1C"/>
    <w:rsid w:val="002D5986"/>
    <w:rsid w:val="002D6BF0"/>
    <w:rsid w:val="002D71B2"/>
    <w:rsid w:val="002D7C43"/>
    <w:rsid w:val="002E2152"/>
    <w:rsid w:val="002E2F03"/>
    <w:rsid w:val="002E4138"/>
    <w:rsid w:val="002F04ED"/>
    <w:rsid w:val="002F2A42"/>
    <w:rsid w:val="002F489B"/>
    <w:rsid w:val="002F5047"/>
    <w:rsid w:val="003006DC"/>
    <w:rsid w:val="00301C57"/>
    <w:rsid w:val="0031036C"/>
    <w:rsid w:val="00310AB3"/>
    <w:rsid w:val="003119CD"/>
    <w:rsid w:val="00315C96"/>
    <w:rsid w:val="00315ED8"/>
    <w:rsid w:val="003175CF"/>
    <w:rsid w:val="00320048"/>
    <w:rsid w:val="00324D79"/>
    <w:rsid w:val="00326486"/>
    <w:rsid w:val="00326A3D"/>
    <w:rsid w:val="00332D18"/>
    <w:rsid w:val="003367CB"/>
    <w:rsid w:val="0034196B"/>
    <w:rsid w:val="00342C23"/>
    <w:rsid w:val="00342DDE"/>
    <w:rsid w:val="00343865"/>
    <w:rsid w:val="00343EFE"/>
    <w:rsid w:val="003445DE"/>
    <w:rsid w:val="00346F47"/>
    <w:rsid w:val="003536CB"/>
    <w:rsid w:val="00353C6D"/>
    <w:rsid w:val="00355072"/>
    <w:rsid w:val="00357151"/>
    <w:rsid w:val="00357D1E"/>
    <w:rsid w:val="0036070B"/>
    <w:rsid w:val="00362376"/>
    <w:rsid w:val="0036391C"/>
    <w:rsid w:val="00363E3D"/>
    <w:rsid w:val="00364644"/>
    <w:rsid w:val="00367AF3"/>
    <w:rsid w:val="00370B77"/>
    <w:rsid w:val="003744AA"/>
    <w:rsid w:val="0037521E"/>
    <w:rsid w:val="003822A6"/>
    <w:rsid w:val="003839CC"/>
    <w:rsid w:val="00383C47"/>
    <w:rsid w:val="00384345"/>
    <w:rsid w:val="00385633"/>
    <w:rsid w:val="0038601A"/>
    <w:rsid w:val="0038682D"/>
    <w:rsid w:val="00386C10"/>
    <w:rsid w:val="00393689"/>
    <w:rsid w:val="0039508E"/>
    <w:rsid w:val="00396B9C"/>
    <w:rsid w:val="003A26A2"/>
    <w:rsid w:val="003A42C4"/>
    <w:rsid w:val="003B0BD4"/>
    <w:rsid w:val="003B3431"/>
    <w:rsid w:val="003B3A10"/>
    <w:rsid w:val="003B6833"/>
    <w:rsid w:val="003B7716"/>
    <w:rsid w:val="003B7801"/>
    <w:rsid w:val="003B7A5A"/>
    <w:rsid w:val="003C1C44"/>
    <w:rsid w:val="003D3443"/>
    <w:rsid w:val="003E4BB2"/>
    <w:rsid w:val="003E7622"/>
    <w:rsid w:val="003F2773"/>
    <w:rsid w:val="003F2A80"/>
    <w:rsid w:val="003F30C9"/>
    <w:rsid w:val="003F3499"/>
    <w:rsid w:val="003F41C2"/>
    <w:rsid w:val="003F4995"/>
    <w:rsid w:val="0040479E"/>
    <w:rsid w:val="00404BDF"/>
    <w:rsid w:val="00405EE5"/>
    <w:rsid w:val="00405F15"/>
    <w:rsid w:val="00405FE8"/>
    <w:rsid w:val="00406275"/>
    <w:rsid w:val="004168CE"/>
    <w:rsid w:val="0041695F"/>
    <w:rsid w:val="00416A83"/>
    <w:rsid w:val="004206F6"/>
    <w:rsid w:val="00420F9A"/>
    <w:rsid w:val="00421387"/>
    <w:rsid w:val="00422049"/>
    <w:rsid w:val="00422461"/>
    <w:rsid w:val="004240A7"/>
    <w:rsid w:val="004248AC"/>
    <w:rsid w:val="00427B2E"/>
    <w:rsid w:val="004310AE"/>
    <w:rsid w:val="004335AF"/>
    <w:rsid w:val="00433B0C"/>
    <w:rsid w:val="00433BC7"/>
    <w:rsid w:val="004373F8"/>
    <w:rsid w:val="00437E02"/>
    <w:rsid w:val="004415E9"/>
    <w:rsid w:val="00441D31"/>
    <w:rsid w:val="0044494D"/>
    <w:rsid w:val="00444DB2"/>
    <w:rsid w:val="004462B0"/>
    <w:rsid w:val="00451185"/>
    <w:rsid w:val="0045389C"/>
    <w:rsid w:val="00453D3D"/>
    <w:rsid w:val="00454583"/>
    <w:rsid w:val="00455193"/>
    <w:rsid w:val="0045759A"/>
    <w:rsid w:val="00457CBC"/>
    <w:rsid w:val="00461104"/>
    <w:rsid w:val="004618CE"/>
    <w:rsid w:val="0046222A"/>
    <w:rsid w:val="00465FBF"/>
    <w:rsid w:val="00466715"/>
    <w:rsid w:val="0046677C"/>
    <w:rsid w:val="00470B97"/>
    <w:rsid w:val="00472D98"/>
    <w:rsid w:val="00476076"/>
    <w:rsid w:val="004765EA"/>
    <w:rsid w:val="004774EF"/>
    <w:rsid w:val="00477746"/>
    <w:rsid w:val="004809B0"/>
    <w:rsid w:val="00483A41"/>
    <w:rsid w:val="00485DE2"/>
    <w:rsid w:val="00485E73"/>
    <w:rsid w:val="00486B2C"/>
    <w:rsid w:val="0049005F"/>
    <w:rsid w:val="004901C0"/>
    <w:rsid w:val="004906E1"/>
    <w:rsid w:val="00493728"/>
    <w:rsid w:val="0049418F"/>
    <w:rsid w:val="00494BE4"/>
    <w:rsid w:val="004A03C8"/>
    <w:rsid w:val="004A1B58"/>
    <w:rsid w:val="004A2E80"/>
    <w:rsid w:val="004A5D31"/>
    <w:rsid w:val="004A7827"/>
    <w:rsid w:val="004B21A6"/>
    <w:rsid w:val="004B37BD"/>
    <w:rsid w:val="004B3988"/>
    <w:rsid w:val="004B57BF"/>
    <w:rsid w:val="004B71BB"/>
    <w:rsid w:val="004C0CF1"/>
    <w:rsid w:val="004C2BA8"/>
    <w:rsid w:val="004C3E22"/>
    <w:rsid w:val="004D0310"/>
    <w:rsid w:val="004D0BF9"/>
    <w:rsid w:val="004D1121"/>
    <w:rsid w:val="004D2872"/>
    <w:rsid w:val="004D49CB"/>
    <w:rsid w:val="004D701E"/>
    <w:rsid w:val="004D753E"/>
    <w:rsid w:val="004E1250"/>
    <w:rsid w:val="004E15C8"/>
    <w:rsid w:val="004E2FF7"/>
    <w:rsid w:val="004E3028"/>
    <w:rsid w:val="004E36C0"/>
    <w:rsid w:val="004E5232"/>
    <w:rsid w:val="004E6884"/>
    <w:rsid w:val="004F0DBA"/>
    <w:rsid w:val="004F1E80"/>
    <w:rsid w:val="004F23D7"/>
    <w:rsid w:val="004F25D8"/>
    <w:rsid w:val="004F356C"/>
    <w:rsid w:val="004F3A0C"/>
    <w:rsid w:val="004F4E08"/>
    <w:rsid w:val="004F72B1"/>
    <w:rsid w:val="00501A37"/>
    <w:rsid w:val="005058CD"/>
    <w:rsid w:val="00514D71"/>
    <w:rsid w:val="00515667"/>
    <w:rsid w:val="00521050"/>
    <w:rsid w:val="00521C1D"/>
    <w:rsid w:val="005221FA"/>
    <w:rsid w:val="0052255A"/>
    <w:rsid w:val="00522711"/>
    <w:rsid w:val="00523A6B"/>
    <w:rsid w:val="00523CA5"/>
    <w:rsid w:val="005254E7"/>
    <w:rsid w:val="005267B9"/>
    <w:rsid w:val="00526BC1"/>
    <w:rsid w:val="00530E2F"/>
    <w:rsid w:val="00532E69"/>
    <w:rsid w:val="005348AD"/>
    <w:rsid w:val="005363BD"/>
    <w:rsid w:val="00536723"/>
    <w:rsid w:val="00536873"/>
    <w:rsid w:val="005368B6"/>
    <w:rsid w:val="005401F3"/>
    <w:rsid w:val="00541BC0"/>
    <w:rsid w:val="00542400"/>
    <w:rsid w:val="00542C76"/>
    <w:rsid w:val="00542D07"/>
    <w:rsid w:val="0054495C"/>
    <w:rsid w:val="005465A9"/>
    <w:rsid w:val="00550D70"/>
    <w:rsid w:val="00552BED"/>
    <w:rsid w:val="005539D9"/>
    <w:rsid w:val="00554F2B"/>
    <w:rsid w:val="00556E22"/>
    <w:rsid w:val="005610C7"/>
    <w:rsid w:val="00561315"/>
    <w:rsid w:val="00563D92"/>
    <w:rsid w:val="00564410"/>
    <w:rsid w:val="005644AA"/>
    <w:rsid w:val="0056457B"/>
    <w:rsid w:val="00565C5D"/>
    <w:rsid w:val="0056643D"/>
    <w:rsid w:val="005665C3"/>
    <w:rsid w:val="0056687C"/>
    <w:rsid w:val="00566BFA"/>
    <w:rsid w:val="00570433"/>
    <w:rsid w:val="0057099C"/>
    <w:rsid w:val="005713C6"/>
    <w:rsid w:val="005771DE"/>
    <w:rsid w:val="00577544"/>
    <w:rsid w:val="005827A8"/>
    <w:rsid w:val="005827F7"/>
    <w:rsid w:val="005832F8"/>
    <w:rsid w:val="00584538"/>
    <w:rsid w:val="00584D49"/>
    <w:rsid w:val="00584ED0"/>
    <w:rsid w:val="00586F4D"/>
    <w:rsid w:val="00587164"/>
    <w:rsid w:val="0058793E"/>
    <w:rsid w:val="0059063A"/>
    <w:rsid w:val="005906B5"/>
    <w:rsid w:val="00591209"/>
    <w:rsid w:val="00592E91"/>
    <w:rsid w:val="0059558C"/>
    <w:rsid w:val="005A0B44"/>
    <w:rsid w:val="005A1AED"/>
    <w:rsid w:val="005A2CA8"/>
    <w:rsid w:val="005A2FE0"/>
    <w:rsid w:val="005A4196"/>
    <w:rsid w:val="005A48C4"/>
    <w:rsid w:val="005A5600"/>
    <w:rsid w:val="005A6D1C"/>
    <w:rsid w:val="005A6E67"/>
    <w:rsid w:val="005A764B"/>
    <w:rsid w:val="005A7B0F"/>
    <w:rsid w:val="005B2B66"/>
    <w:rsid w:val="005B2F51"/>
    <w:rsid w:val="005B4CC7"/>
    <w:rsid w:val="005C12CC"/>
    <w:rsid w:val="005C2E80"/>
    <w:rsid w:val="005C6089"/>
    <w:rsid w:val="005C6FC3"/>
    <w:rsid w:val="005D72B8"/>
    <w:rsid w:val="005D7FA7"/>
    <w:rsid w:val="005E065D"/>
    <w:rsid w:val="005E126B"/>
    <w:rsid w:val="005E1AFC"/>
    <w:rsid w:val="005E69F2"/>
    <w:rsid w:val="005E6F34"/>
    <w:rsid w:val="005E6FF2"/>
    <w:rsid w:val="005E7A36"/>
    <w:rsid w:val="005F09D7"/>
    <w:rsid w:val="005F1C39"/>
    <w:rsid w:val="005F517C"/>
    <w:rsid w:val="005F71F6"/>
    <w:rsid w:val="00600B2C"/>
    <w:rsid w:val="00600E8E"/>
    <w:rsid w:val="006060E0"/>
    <w:rsid w:val="00607581"/>
    <w:rsid w:val="0061312F"/>
    <w:rsid w:val="00613E02"/>
    <w:rsid w:val="006214FD"/>
    <w:rsid w:val="00622D6F"/>
    <w:rsid w:val="006250F9"/>
    <w:rsid w:val="006257A4"/>
    <w:rsid w:val="0062689A"/>
    <w:rsid w:val="00632521"/>
    <w:rsid w:val="00632787"/>
    <w:rsid w:val="00633234"/>
    <w:rsid w:val="006347F8"/>
    <w:rsid w:val="00637A04"/>
    <w:rsid w:val="00641B4C"/>
    <w:rsid w:val="00641CB2"/>
    <w:rsid w:val="00645A9A"/>
    <w:rsid w:val="00645AC5"/>
    <w:rsid w:val="0064659B"/>
    <w:rsid w:val="00646C3D"/>
    <w:rsid w:val="00646FB0"/>
    <w:rsid w:val="006470D6"/>
    <w:rsid w:val="00652143"/>
    <w:rsid w:val="00653C39"/>
    <w:rsid w:val="00656607"/>
    <w:rsid w:val="00656A40"/>
    <w:rsid w:val="006611A6"/>
    <w:rsid w:val="006626AA"/>
    <w:rsid w:val="00663D8B"/>
    <w:rsid w:val="006656EC"/>
    <w:rsid w:val="006657CC"/>
    <w:rsid w:val="0066769B"/>
    <w:rsid w:val="0067032C"/>
    <w:rsid w:val="0067049B"/>
    <w:rsid w:val="00670634"/>
    <w:rsid w:val="00671CF1"/>
    <w:rsid w:val="00672A76"/>
    <w:rsid w:val="00672D47"/>
    <w:rsid w:val="0067338D"/>
    <w:rsid w:val="006746D7"/>
    <w:rsid w:val="0067651E"/>
    <w:rsid w:val="00677486"/>
    <w:rsid w:val="006810D3"/>
    <w:rsid w:val="0068113E"/>
    <w:rsid w:val="00681B9D"/>
    <w:rsid w:val="00682769"/>
    <w:rsid w:val="006828CB"/>
    <w:rsid w:val="00683E29"/>
    <w:rsid w:val="00684849"/>
    <w:rsid w:val="006849A0"/>
    <w:rsid w:val="006850B2"/>
    <w:rsid w:val="00686A94"/>
    <w:rsid w:val="00687E46"/>
    <w:rsid w:val="006943D8"/>
    <w:rsid w:val="00695090"/>
    <w:rsid w:val="00697D61"/>
    <w:rsid w:val="006A5136"/>
    <w:rsid w:val="006A76A3"/>
    <w:rsid w:val="006B1058"/>
    <w:rsid w:val="006B2C95"/>
    <w:rsid w:val="006B4994"/>
    <w:rsid w:val="006B63B6"/>
    <w:rsid w:val="006C2022"/>
    <w:rsid w:val="006C25B0"/>
    <w:rsid w:val="006C3F36"/>
    <w:rsid w:val="006C46C0"/>
    <w:rsid w:val="006C4734"/>
    <w:rsid w:val="006C4C75"/>
    <w:rsid w:val="006D0BDA"/>
    <w:rsid w:val="006D2600"/>
    <w:rsid w:val="006D2C45"/>
    <w:rsid w:val="006D3B12"/>
    <w:rsid w:val="006D4B0F"/>
    <w:rsid w:val="006E0893"/>
    <w:rsid w:val="006E0A01"/>
    <w:rsid w:val="006E3505"/>
    <w:rsid w:val="006E4858"/>
    <w:rsid w:val="006E55D5"/>
    <w:rsid w:val="006E5E5B"/>
    <w:rsid w:val="006E774D"/>
    <w:rsid w:val="006F2E7C"/>
    <w:rsid w:val="006F33C8"/>
    <w:rsid w:val="006F6061"/>
    <w:rsid w:val="006F7A47"/>
    <w:rsid w:val="00701517"/>
    <w:rsid w:val="007019F6"/>
    <w:rsid w:val="00704502"/>
    <w:rsid w:val="00705E66"/>
    <w:rsid w:val="0070624D"/>
    <w:rsid w:val="007070FC"/>
    <w:rsid w:val="00707517"/>
    <w:rsid w:val="00707AEA"/>
    <w:rsid w:val="00707EF7"/>
    <w:rsid w:val="007116B4"/>
    <w:rsid w:val="007116DD"/>
    <w:rsid w:val="00711B61"/>
    <w:rsid w:val="00713DEB"/>
    <w:rsid w:val="00713FB0"/>
    <w:rsid w:val="0071712F"/>
    <w:rsid w:val="00717146"/>
    <w:rsid w:val="00720328"/>
    <w:rsid w:val="00721A94"/>
    <w:rsid w:val="007234DD"/>
    <w:rsid w:val="00724688"/>
    <w:rsid w:val="007251BA"/>
    <w:rsid w:val="007279CA"/>
    <w:rsid w:val="00727B53"/>
    <w:rsid w:val="00730497"/>
    <w:rsid w:val="00732A0D"/>
    <w:rsid w:val="00734E16"/>
    <w:rsid w:val="00734EF8"/>
    <w:rsid w:val="00742D8C"/>
    <w:rsid w:val="00744189"/>
    <w:rsid w:val="00746AC8"/>
    <w:rsid w:val="007530D1"/>
    <w:rsid w:val="00756385"/>
    <w:rsid w:val="0075671B"/>
    <w:rsid w:val="00757769"/>
    <w:rsid w:val="00757EC8"/>
    <w:rsid w:val="00761A8C"/>
    <w:rsid w:val="00762AB8"/>
    <w:rsid w:val="00763C3A"/>
    <w:rsid w:val="007656A2"/>
    <w:rsid w:val="00766DBB"/>
    <w:rsid w:val="00767A09"/>
    <w:rsid w:val="0077080F"/>
    <w:rsid w:val="00775DD2"/>
    <w:rsid w:val="00780F20"/>
    <w:rsid w:val="00781E77"/>
    <w:rsid w:val="00782BB8"/>
    <w:rsid w:val="00783493"/>
    <w:rsid w:val="00783AA2"/>
    <w:rsid w:val="00785B13"/>
    <w:rsid w:val="00785D11"/>
    <w:rsid w:val="00785DA1"/>
    <w:rsid w:val="007929DE"/>
    <w:rsid w:val="007930C3"/>
    <w:rsid w:val="007945E9"/>
    <w:rsid w:val="007A03CE"/>
    <w:rsid w:val="007A139B"/>
    <w:rsid w:val="007A2DF0"/>
    <w:rsid w:val="007A44CB"/>
    <w:rsid w:val="007A44DB"/>
    <w:rsid w:val="007A4D60"/>
    <w:rsid w:val="007B4DFA"/>
    <w:rsid w:val="007B69C4"/>
    <w:rsid w:val="007C090F"/>
    <w:rsid w:val="007C099A"/>
    <w:rsid w:val="007C14CB"/>
    <w:rsid w:val="007C2F03"/>
    <w:rsid w:val="007C4047"/>
    <w:rsid w:val="007C4E43"/>
    <w:rsid w:val="007C6DE3"/>
    <w:rsid w:val="007C7C37"/>
    <w:rsid w:val="007D5BBC"/>
    <w:rsid w:val="007E4FFC"/>
    <w:rsid w:val="007E74D3"/>
    <w:rsid w:val="007E779F"/>
    <w:rsid w:val="007E7F9C"/>
    <w:rsid w:val="007F250D"/>
    <w:rsid w:val="007F4DDC"/>
    <w:rsid w:val="007F509B"/>
    <w:rsid w:val="00805CB5"/>
    <w:rsid w:val="0080733C"/>
    <w:rsid w:val="00812C72"/>
    <w:rsid w:val="008131F7"/>
    <w:rsid w:val="008169BC"/>
    <w:rsid w:val="00817DAF"/>
    <w:rsid w:val="0082014D"/>
    <w:rsid w:val="00820227"/>
    <w:rsid w:val="00820E0B"/>
    <w:rsid w:val="008232EE"/>
    <w:rsid w:val="00825767"/>
    <w:rsid w:val="00825BB0"/>
    <w:rsid w:val="00826B9B"/>
    <w:rsid w:val="008279AA"/>
    <w:rsid w:val="008279D2"/>
    <w:rsid w:val="00833302"/>
    <w:rsid w:val="00834480"/>
    <w:rsid w:val="00835873"/>
    <w:rsid w:val="0083587A"/>
    <w:rsid w:val="00837BEC"/>
    <w:rsid w:val="00840B23"/>
    <w:rsid w:val="00843555"/>
    <w:rsid w:val="00843E7B"/>
    <w:rsid w:val="008442A0"/>
    <w:rsid w:val="00844E68"/>
    <w:rsid w:val="00850E63"/>
    <w:rsid w:val="00852507"/>
    <w:rsid w:val="0085408E"/>
    <w:rsid w:val="0085480C"/>
    <w:rsid w:val="00854958"/>
    <w:rsid w:val="008559D1"/>
    <w:rsid w:val="00855B9F"/>
    <w:rsid w:val="0086082A"/>
    <w:rsid w:val="00860ABC"/>
    <w:rsid w:val="00862658"/>
    <w:rsid w:val="00863A7C"/>
    <w:rsid w:val="008643A7"/>
    <w:rsid w:val="00864837"/>
    <w:rsid w:val="00866406"/>
    <w:rsid w:val="00866846"/>
    <w:rsid w:val="00866BBE"/>
    <w:rsid w:val="00867099"/>
    <w:rsid w:val="00867C12"/>
    <w:rsid w:val="008734D4"/>
    <w:rsid w:val="008748DC"/>
    <w:rsid w:val="00876102"/>
    <w:rsid w:val="008804ED"/>
    <w:rsid w:val="00880B5A"/>
    <w:rsid w:val="00881566"/>
    <w:rsid w:val="00882980"/>
    <w:rsid w:val="00883C9D"/>
    <w:rsid w:val="008850D1"/>
    <w:rsid w:val="00885960"/>
    <w:rsid w:val="0088671E"/>
    <w:rsid w:val="00886916"/>
    <w:rsid w:val="008874FF"/>
    <w:rsid w:val="008926DD"/>
    <w:rsid w:val="008930F2"/>
    <w:rsid w:val="00895FFB"/>
    <w:rsid w:val="00896C02"/>
    <w:rsid w:val="008A48E2"/>
    <w:rsid w:val="008A5983"/>
    <w:rsid w:val="008A6B60"/>
    <w:rsid w:val="008B02D8"/>
    <w:rsid w:val="008B1EE7"/>
    <w:rsid w:val="008B3CEA"/>
    <w:rsid w:val="008B49A5"/>
    <w:rsid w:val="008C0DEA"/>
    <w:rsid w:val="008C122C"/>
    <w:rsid w:val="008D05F3"/>
    <w:rsid w:val="008D18B0"/>
    <w:rsid w:val="008D2423"/>
    <w:rsid w:val="008D2E51"/>
    <w:rsid w:val="008D6E7B"/>
    <w:rsid w:val="008E0C30"/>
    <w:rsid w:val="008E1221"/>
    <w:rsid w:val="008E3ABD"/>
    <w:rsid w:val="008E58F2"/>
    <w:rsid w:val="008E7E7E"/>
    <w:rsid w:val="008F2279"/>
    <w:rsid w:val="00900A71"/>
    <w:rsid w:val="00900F14"/>
    <w:rsid w:val="00902BCF"/>
    <w:rsid w:val="00902F83"/>
    <w:rsid w:val="009039F3"/>
    <w:rsid w:val="0091495C"/>
    <w:rsid w:val="00914B3D"/>
    <w:rsid w:val="00914DC5"/>
    <w:rsid w:val="0091653F"/>
    <w:rsid w:val="009218E9"/>
    <w:rsid w:val="009219CF"/>
    <w:rsid w:val="00922F54"/>
    <w:rsid w:val="009243FF"/>
    <w:rsid w:val="00925985"/>
    <w:rsid w:val="009259C5"/>
    <w:rsid w:val="00927EE2"/>
    <w:rsid w:val="00932349"/>
    <w:rsid w:val="00933718"/>
    <w:rsid w:val="00933BA2"/>
    <w:rsid w:val="00935F77"/>
    <w:rsid w:val="00936DF7"/>
    <w:rsid w:val="00940FAF"/>
    <w:rsid w:val="0094136F"/>
    <w:rsid w:val="009479F9"/>
    <w:rsid w:val="00952587"/>
    <w:rsid w:val="0095278E"/>
    <w:rsid w:val="00952C36"/>
    <w:rsid w:val="00954214"/>
    <w:rsid w:val="00955210"/>
    <w:rsid w:val="00955826"/>
    <w:rsid w:val="00955BCA"/>
    <w:rsid w:val="009565D0"/>
    <w:rsid w:val="00957852"/>
    <w:rsid w:val="009604EA"/>
    <w:rsid w:val="00962DF9"/>
    <w:rsid w:val="00963675"/>
    <w:rsid w:val="00963D9A"/>
    <w:rsid w:val="0097054D"/>
    <w:rsid w:val="00971464"/>
    <w:rsid w:val="00971C3A"/>
    <w:rsid w:val="0097457D"/>
    <w:rsid w:val="009757E1"/>
    <w:rsid w:val="00975B13"/>
    <w:rsid w:val="009771D6"/>
    <w:rsid w:val="00980109"/>
    <w:rsid w:val="00982B73"/>
    <w:rsid w:val="00983070"/>
    <w:rsid w:val="00983EAC"/>
    <w:rsid w:val="00985752"/>
    <w:rsid w:val="00987DBF"/>
    <w:rsid w:val="00990D56"/>
    <w:rsid w:val="00992CB6"/>
    <w:rsid w:val="00992E05"/>
    <w:rsid w:val="009936D6"/>
    <w:rsid w:val="00994CFF"/>
    <w:rsid w:val="00994F38"/>
    <w:rsid w:val="00995CEC"/>
    <w:rsid w:val="00995EC2"/>
    <w:rsid w:val="009A0B91"/>
    <w:rsid w:val="009A1B89"/>
    <w:rsid w:val="009A1BD0"/>
    <w:rsid w:val="009A269F"/>
    <w:rsid w:val="009A3494"/>
    <w:rsid w:val="009A414A"/>
    <w:rsid w:val="009A4FD7"/>
    <w:rsid w:val="009A58F6"/>
    <w:rsid w:val="009A7A30"/>
    <w:rsid w:val="009B0C9E"/>
    <w:rsid w:val="009B62BC"/>
    <w:rsid w:val="009C1C8C"/>
    <w:rsid w:val="009C2135"/>
    <w:rsid w:val="009C6463"/>
    <w:rsid w:val="009D014F"/>
    <w:rsid w:val="009D1943"/>
    <w:rsid w:val="009D1C19"/>
    <w:rsid w:val="009D3445"/>
    <w:rsid w:val="009D3D7B"/>
    <w:rsid w:val="009D4B58"/>
    <w:rsid w:val="009D5BFD"/>
    <w:rsid w:val="009D5DC5"/>
    <w:rsid w:val="009D7088"/>
    <w:rsid w:val="009D70C0"/>
    <w:rsid w:val="009E0402"/>
    <w:rsid w:val="009E07D8"/>
    <w:rsid w:val="009E4F31"/>
    <w:rsid w:val="009E63E0"/>
    <w:rsid w:val="009E6BD0"/>
    <w:rsid w:val="009E718D"/>
    <w:rsid w:val="009F0264"/>
    <w:rsid w:val="009F4F59"/>
    <w:rsid w:val="009F7FE5"/>
    <w:rsid w:val="00A013E7"/>
    <w:rsid w:val="00A0393B"/>
    <w:rsid w:val="00A060E9"/>
    <w:rsid w:val="00A07553"/>
    <w:rsid w:val="00A103E5"/>
    <w:rsid w:val="00A12177"/>
    <w:rsid w:val="00A14B18"/>
    <w:rsid w:val="00A174B1"/>
    <w:rsid w:val="00A22555"/>
    <w:rsid w:val="00A228B9"/>
    <w:rsid w:val="00A2681C"/>
    <w:rsid w:val="00A27F6D"/>
    <w:rsid w:val="00A31D3B"/>
    <w:rsid w:val="00A3203B"/>
    <w:rsid w:val="00A34D8E"/>
    <w:rsid w:val="00A353C2"/>
    <w:rsid w:val="00A44324"/>
    <w:rsid w:val="00A46E2D"/>
    <w:rsid w:val="00A51017"/>
    <w:rsid w:val="00A561E1"/>
    <w:rsid w:val="00A636F9"/>
    <w:rsid w:val="00A639E1"/>
    <w:rsid w:val="00A63A89"/>
    <w:rsid w:val="00A67A5D"/>
    <w:rsid w:val="00A708F8"/>
    <w:rsid w:val="00A72A8E"/>
    <w:rsid w:val="00A752EA"/>
    <w:rsid w:val="00A77822"/>
    <w:rsid w:val="00A77E70"/>
    <w:rsid w:val="00A801BF"/>
    <w:rsid w:val="00A82366"/>
    <w:rsid w:val="00A86659"/>
    <w:rsid w:val="00A873A9"/>
    <w:rsid w:val="00A9028F"/>
    <w:rsid w:val="00A927D8"/>
    <w:rsid w:val="00A9678C"/>
    <w:rsid w:val="00A96F8A"/>
    <w:rsid w:val="00A9764C"/>
    <w:rsid w:val="00AA1F7E"/>
    <w:rsid w:val="00AA3C63"/>
    <w:rsid w:val="00AA4EAF"/>
    <w:rsid w:val="00AA5861"/>
    <w:rsid w:val="00AB0539"/>
    <w:rsid w:val="00AB1B23"/>
    <w:rsid w:val="00AC04EC"/>
    <w:rsid w:val="00AC0609"/>
    <w:rsid w:val="00AC22CA"/>
    <w:rsid w:val="00AC4ECE"/>
    <w:rsid w:val="00AD2734"/>
    <w:rsid w:val="00AD428A"/>
    <w:rsid w:val="00AD6202"/>
    <w:rsid w:val="00AD7F7C"/>
    <w:rsid w:val="00AE04C7"/>
    <w:rsid w:val="00AE378B"/>
    <w:rsid w:val="00AE381D"/>
    <w:rsid w:val="00AE4E24"/>
    <w:rsid w:val="00AE5441"/>
    <w:rsid w:val="00AE73C5"/>
    <w:rsid w:val="00AF06BA"/>
    <w:rsid w:val="00AF12C8"/>
    <w:rsid w:val="00AF16BC"/>
    <w:rsid w:val="00AF2FE4"/>
    <w:rsid w:val="00AF46E0"/>
    <w:rsid w:val="00AF46EB"/>
    <w:rsid w:val="00AF47C3"/>
    <w:rsid w:val="00AF6F6D"/>
    <w:rsid w:val="00AF7813"/>
    <w:rsid w:val="00B00296"/>
    <w:rsid w:val="00B03395"/>
    <w:rsid w:val="00B04232"/>
    <w:rsid w:val="00B04EC4"/>
    <w:rsid w:val="00B062AE"/>
    <w:rsid w:val="00B06877"/>
    <w:rsid w:val="00B15608"/>
    <w:rsid w:val="00B16A04"/>
    <w:rsid w:val="00B16C2C"/>
    <w:rsid w:val="00B217F0"/>
    <w:rsid w:val="00B22109"/>
    <w:rsid w:val="00B22822"/>
    <w:rsid w:val="00B23BE4"/>
    <w:rsid w:val="00B25769"/>
    <w:rsid w:val="00B25EAC"/>
    <w:rsid w:val="00B4044A"/>
    <w:rsid w:val="00B44364"/>
    <w:rsid w:val="00B45C26"/>
    <w:rsid w:val="00B50020"/>
    <w:rsid w:val="00B506E4"/>
    <w:rsid w:val="00B51FD4"/>
    <w:rsid w:val="00B538B7"/>
    <w:rsid w:val="00B53A58"/>
    <w:rsid w:val="00B54F50"/>
    <w:rsid w:val="00B55E3C"/>
    <w:rsid w:val="00B55EF4"/>
    <w:rsid w:val="00B56808"/>
    <w:rsid w:val="00B5730E"/>
    <w:rsid w:val="00B60F88"/>
    <w:rsid w:val="00B63E4F"/>
    <w:rsid w:val="00B65933"/>
    <w:rsid w:val="00B6773B"/>
    <w:rsid w:val="00B709D1"/>
    <w:rsid w:val="00B70F21"/>
    <w:rsid w:val="00B72319"/>
    <w:rsid w:val="00B72C9E"/>
    <w:rsid w:val="00B730EF"/>
    <w:rsid w:val="00B7331B"/>
    <w:rsid w:val="00B7375F"/>
    <w:rsid w:val="00B73AEA"/>
    <w:rsid w:val="00B767A6"/>
    <w:rsid w:val="00B804FD"/>
    <w:rsid w:val="00B816C0"/>
    <w:rsid w:val="00B8651D"/>
    <w:rsid w:val="00B9171F"/>
    <w:rsid w:val="00B95678"/>
    <w:rsid w:val="00BA247E"/>
    <w:rsid w:val="00BA2878"/>
    <w:rsid w:val="00BA5604"/>
    <w:rsid w:val="00BB022D"/>
    <w:rsid w:val="00BB2711"/>
    <w:rsid w:val="00BB64BB"/>
    <w:rsid w:val="00BB7A44"/>
    <w:rsid w:val="00BC0473"/>
    <w:rsid w:val="00BC4EA9"/>
    <w:rsid w:val="00BC60ED"/>
    <w:rsid w:val="00BC638D"/>
    <w:rsid w:val="00BD2334"/>
    <w:rsid w:val="00BD5125"/>
    <w:rsid w:val="00BD5F44"/>
    <w:rsid w:val="00BD6519"/>
    <w:rsid w:val="00BD734F"/>
    <w:rsid w:val="00BD7984"/>
    <w:rsid w:val="00BE0960"/>
    <w:rsid w:val="00BE0BE9"/>
    <w:rsid w:val="00BE40FB"/>
    <w:rsid w:val="00BE5BC0"/>
    <w:rsid w:val="00BF214B"/>
    <w:rsid w:val="00BF2358"/>
    <w:rsid w:val="00BF25F1"/>
    <w:rsid w:val="00BF5C50"/>
    <w:rsid w:val="00BF61DB"/>
    <w:rsid w:val="00BF62BD"/>
    <w:rsid w:val="00BF6394"/>
    <w:rsid w:val="00BF7B43"/>
    <w:rsid w:val="00C01CD8"/>
    <w:rsid w:val="00C02107"/>
    <w:rsid w:val="00C037EE"/>
    <w:rsid w:val="00C07E2F"/>
    <w:rsid w:val="00C11D0E"/>
    <w:rsid w:val="00C1243A"/>
    <w:rsid w:val="00C12802"/>
    <w:rsid w:val="00C147CF"/>
    <w:rsid w:val="00C16B94"/>
    <w:rsid w:val="00C17375"/>
    <w:rsid w:val="00C2199A"/>
    <w:rsid w:val="00C25E8C"/>
    <w:rsid w:val="00C27218"/>
    <w:rsid w:val="00C27719"/>
    <w:rsid w:val="00C27C9D"/>
    <w:rsid w:val="00C309EE"/>
    <w:rsid w:val="00C30AA2"/>
    <w:rsid w:val="00C32532"/>
    <w:rsid w:val="00C3490F"/>
    <w:rsid w:val="00C353CC"/>
    <w:rsid w:val="00C35B04"/>
    <w:rsid w:val="00C36291"/>
    <w:rsid w:val="00C370F0"/>
    <w:rsid w:val="00C37DE0"/>
    <w:rsid w:val="00C4103C"/>
    <w:rsid w:val="00C410AD"/>
    <w:rsid w:val="00C414D2"/>
    <w:rsid w:val="00C440E1"/>
    <w:rsid w:val="00C4447B"/>
    <w:rsid w:val="00C51B41"/>
    <w:rsid w:val="00C56D13"/>
    <w:rsid w:val="00C60629"/>
    <w:rsid w:val="00C64E8F"/>
    <w:rsid w:val="00C6560E"/>
    <w:rsid w:val="00C65A74"/>
    <w:rsid w:val="00C70871"/>
    <w:rsid w:val="00C710B9"/>
    <w:rsid w:val="00C71EB1"/>
    <w:rsid w:val="00C71F90"/>
    <w:rsid w:val="00C7249F"/>
    <w:rsid w:val="00C75331"/>
    <w:rsid w:val="00C758D1"/>
    <w:rsid w:val="00C759C9"/>
    <w:rsid w:val="00C776F1"/>
    <w:rsid w:val="00C81620"/>
    <w:rsid w:val="00C85192"/>
    <w:rsid w:val="00C857D8"/>
    <w:rsid w:val="00C90817"/>
    <w:rsid w:val="00C90D36"/>
    <w:rsid w:val="00C91686"/>
    <w:rsid w:val="00C91F7F"/>
    <w:rsid w:val="00CA09B8"/>
    <w:rsid w:val="00CA1A75"/>
    <w:rsid w:val="00CA1B49"/>
    <w:rsid w:val="00CA209F"/>
    <w:rsid w:val="00CA59F6"/>
    <w:rsid w:val="00CA6103"/>
    <w:rsid w:val="00CB399D"/>
    <w:rsid w:val="00CB6A25"/>
    <w:rsid w:val="00CC17B5"/>
    <w:rsid w:val="00CC2A28"/>
    <w:rsid w:val="00CC335F"/>
    <w:rsid w:val="00CC37AC"/>
    <w:rsid w:val="00CC3CA2"/>
    <w:rsid w:val="00CC59CF"/>
    <w:rsid w:val="00CC62CF"/>
    <w:rsid w:val="00CC6E0E"/>
    <w:rsid w:val="00CC7A8F"/>
    <w:rsid w:val="00CD0DE6"/>
    <w:rsid w:val="00CD1A6A"/>
    <w:rsid w:val="00CD1EA4"/>
    <w:rsid w:val="00CD2182"/>
    <w:rsid w:val="00CD2841"/>
    <w:rsid w:val="00CD7853"/>
    <w:rsid w:val="00CD7A67"/>
    <w:rsid w:val="00CE1521"/>
    <w:rsid w:val="00CE1A8A"/>
    <w:rsid w:val="00CE59DD"/>
    <w:rsid w:val="00CE5CC0"/>
    <w:rsid w:val="00CE7272"/>
    <w:rsid w:val="00CF1A13"/>
    <w:rsid w:val="00CF1EF4"/>
    <w:rsid w:val="00CF2D70"/>
    <w:rsid w:val="00CF3B25"/>
    <w:rsid w:val="00CF4A62"/>
    <w:rsid w:val="00CF4B8D"/>
    <w:rsid w:val="00CF5F45"/>
    <w:rsid w:val="00CF79ED"/>
    <w:rsid w:val="00D0076A"/>
    <w:rsid w:val="00D014BE"/>
    <w:rsid w:val="00D016B0"/>
    <w:rsid w:val="00D02CB0"/>
    <w:rsid w:val="00D04061"/>
    <w:rsid w:val="00D041AE"/>
    <w:rsid w:val="00D07000"/>
    <w:rsid w:val="00D079C6"/>
    <w:rsid w:val="00D11A56"/>
    <w:rsid w:val="00D13309"/>
    <w:rsid w:val="00D14211"/>
    <w:rsid w:val="00D16EF4"/>
    <w:rsid w:val="00D2248C"/>
    <w:rsid w:val="00D23A03"/>
    <w:rsid w:val="00D23C27"/>
    <w:rsid w:val="00D24DFF"/>
    <w:rsid w:val="00D30653"/>
    <w:rsid w:val="00D3167E"/>
    <w:rsid w:val="00D3202F"/>
    <w:rsid w:val="00D36DB9"/>
    <w:rsid w:val="00D37DAB"/>
    <w:rsid w:val="00D402C3"/>
    <w:rsid w:val="00D4263B"/>
    <w:rsid w:val="00D44475"/>
    <w:rsid w:val="00D45A48"/>
    <w:rsid w:val="00D464EF"/>
    <w:rsid w:val="00D46677"/>
    <w:rsid w:val="00D47046"/>
    <w:rsid w:val="00D5120C"/>
    <w:rsid w:val="00D54527"/>
    <w:rsid w:val="00D54C39"/>
    <w:rsid w:val="00D55B6F"/>
    <w:rsid w:val="00D628B6"/>
    <w:rsid w:val="00D63459"/>
    <w:rsid w:val="00D63527"/>
    <w:rsid w:val="00D6390B"/>
    <w:rsid w:val="00D63E4F"/>
    <w:rsid w:val="00D64C35"/>
    <w:rsid w:val="00D65360"/>
    <w:rsid w:val="00D70CD4"/>
    <w:rsid w:val="00D71460"/>
    <w:rsid w:val="00D74967"/>
    <w:rsid w:val="00D74CD9"/>
    <w:rsid w:val="00D81BB7"/>
    <w:rsid w:val="00D81C26"/>
    <w:rsid w:val="00D877B0"/>
    <w:rsid w:val="00D90C31"/>
    <w:rsid w:val="00D9155B"/>
    <w:rsid w:val="00D93F5B"/>
    <w:rsid w:val="00D96228"/>
    <w:rsid w:val="00DA0839"/>
    <w:rsid w:val="00DA51D6"/>
    <w:rsid w:val="00DA74AA"/>
    <w:rsid w:val="00DA7F24"/>
    <w:rsid w:val="00DB1751"/>
    <w:rsid w:val="00DB35EC"/>
    <w:rsid w:val="00DB39C9"/>
    <w:rsid w:val="00DB3B41"/>
    <w:rsid w:val="00DB3FF4"/>
    <w:rsid w:val="00DB40FB"/>
    <w:rsid w:val="00DB535D"/>
    <w:rsid w:val="00DB5374"/>
    <w:rsid w:val="00DC0055"/>
    <w:rsid w:val="00DC039E"/>
    <w:rsid w:val="00DC1067"/>
    <w:rsid w:val="00DC1669"/>
    <w:rsid w:val="00DC3185"/>
    <w:rsid w:val="00DC7D2F"/>
    <w:rsid w:val="00DD292D"/>
    <w:rsid w:val="00DD4964"/>
    <w:rsid w:val="00DD6029"/>
    <w:rsid w:val="00DE1C6D"/>
    <w:rsid w:val="00DE3CF8"/>
    <w:rsid w:val="00DE4BAB"/>
    <w:rsid w:val="00DE66A4"/>
    <w:rsid w:val="00DE78E6"/>
    <w:rsid w:val="00DE78F6"/>
    <w:rsid w:val="00DF3AF4"/>
    <w:rsid w:val="00DF7C9B"/>
    <w:rsid w:val="00E00EFD"/>
    <w:rsid w:val="00E01953"/>
    <w:rsid w:val="00E02924"/>
    <w:rsid w:val="00E036BD"/>
    <w:rsid w:val="00E04D98"/>
    <w:rsid w:val="00E0530D"/>
    <w:rsid w:val="00E065B8"/>
    <w:rsid w:val="00E109AF"/>
    <w:rsid w:val="00E11136"/>
    <w:rsid w:val="00E11203"/>
    <w:rsid w:val="00E14808"/>
    <w:rsid w:val="00E15A6E"/>
    <w:rsid w:val="00E2028D"/>
    <w:rsid w:val="00E20AC5"/>
    <w:rsid w:val="00E21BAF"/>
    <w:rsid w:val="00E236C0"/>
    <w:rsid w:val="00E237D9"/>
    <w:rsid w:val="00E25236"/>
    <w:rsid w:val="00E30CC7"/>
    <w:rsid w:val="00E316B2"/>
    <w:rsid w:val="00E3400C"/>
    <w:rsid w:val="00E34D2E"/>
    <w:rsid w:val="00E36DE1"/>
    <w:rsid w:val="00E37302"/>
    <w:rsid w:val="00E4028A"/>
    <w:rsid w:val="00E408FD"/>
    <w:rsid w:val="00E41063"/>
    <w:rsid w:val="00E418A3"/>
    <w:rsid w:val="00E432C8"/>
    <w:rsid w:val="00E4336D"/>
    <w:rsid w:val="00E475E0"/>
    <w:rsid w:val="00E50AA8"/>
    <w:rsid w:val="00E54341"/>
    <w:rsid w:val="00E5569D"/>
    <w:rsid w:val="00E55904"/>
    <w:rsid w:val="00E55963"/>
    <w:rsid w:val="00E565D9"/>
    <w:rsid w:val="00E57AE5"/>
    <w:rsid w:val="00E60DA0"/>
    <w:rsid w:val="00E626CF"/>
    <w:rsid w:val="00E63048"/>
    <w:rsid w:val="00E63AEB"/>
    <w:rsid w:val="00E6706D"/>
    <w:rsid w:val="00E677EB"/>
    <w:rsid w:val="00E713E4"/>
    <w:rsid w:val="00E713E5"/>
    <w:rsid w:val="00E721B0"/>
    <w:rsid w:val="00E73CA5"/>
    <w:rsid w:val="00E770DF"/>
    <w:rsid w:val="00E8035C"/>
    <w:rsid w:val="00E81E94"/>
    <w:rsid w:val="00E840E6"/>
    <w:rsid w:val="00E84103"/>
    <w:rsid w:val="00E859F3"/>
    <w:rsid w:val="00E87B39"/>
    <w:rsid w:val="00E9394C"/>
    <w:rsid w:val="00E96C23"/>
    <w:rsid w:val="00E96FDF"/>
    <w:rsid w:val="00E975F9"/>
    <w:rsid w:val="00EA0662"/>
    <w:rsid w:val="00EA0C5B"/>
    <w:rsid w:val="00EA1464"/>
    <w:rsid w:val="00EA293A"/>
    <w:rsid w:val="00EB3700"/>
    <w:rsid w:val="00EB3E1E"/>
    <w:rsid w:val="00EB42D3"/>
    <w:rsid w:val="00EB53A3"/>
    <w:rsid w:val="00EB6D36"/>
    <w:rsid w:val="00EC1B12"/>
    <w:rsid w:val="00EC4537"/>
    <w:rsid w:val="00EC4695"/>
    <w:rsid w:val="00EC4DF3"/>
    <w:rsid w:val="00EC5BDE"/>
    <w:rsid w:val="00EC5CC7"/>
    <w:rsid w:val="00ED1DA5"/>
    <w:rsid w:val="00ED331A"/>
    <w:rsid w:val="00ED527D"/>
    <w:rsid w:val="00ED5728"/>
    <w:rsid w:val="00ED63E3"/>
    <w:rsid w:val="00ED760C"/>
    <w:rsid w:val="00EE02D8"/>
    <w:rsid w:val="00EE110F"/>
    <w:rsid w:val="00EE3AEB"/>
    <w:rsid w:val="00EE3C6E"/>
    <w:rsid w:val="00EE60F5"/>
    <w:rsid w:val="00EE68DC"/>
    <w:rsid w:val="00EE71A1"/>
    <w:rsid w:val="00EF06DB"/>
    <w:rsid w:val="00EF2553"/>
    <w:rsid w:val="00EF4BF0"/>
    <w:rsid w:val="00EF4F20"/>
    <w:rsid w:val="00EF4FC9"/>
    <w:rsid w:val="00EF6B4B"/>
    <w:rsid w:val="00EF6EE7"/>
    <w:rsid w:val="00EF79A7"/>
    <w:rsid w:val="00EF79A9"/>
    <w:rsid w:val="00EF7D5D"/>
    <w:rsid w:val="00F00D59"/>
    <w:rsid w:val="00F013FD"/>
    <w:rsid w:val="00F03028"/>
    <w:rsid w:val="00F048C4"/>
    <w:rsid w:val="00F0607A"/>
    <w:rsid w:val="00F07041"/>
    <w:rsid w:val="00F07360"/>
    <w:rsid w:val="00F13913"/>
    <w:rsid w:val="00F142B1"/>
    <w:rsid w:val="00F14AF1"/>
    <w:rsid w:val="00F14D56"/>
    <w:rsid w:val="00F14D96"/>
    <w:rsid w:val="00F15256"/>
    <w:rsid w:val="00F153BF"/>
    <w:rsid w:val="00F15D13"/>
    <w:rsid w:val="00F176DA"/>
    <w:rsid w:val="00F17EB6"/>
    <w:rsid w:val="00F2139B"/>
    <w:rsid w:val="00F2216E"/>
    <w:rsid w:val="00F225A1"/>
    <w:rsid w:val="00F2353A"/>
    <w:rsid w:val="00F2478E"/>
    <w:rsid w:val="00F25807"/>
    <w:rsid w:val="00F266B6"/>
    <w:rsid w:val="00F3007D"/>
    <w:rsid w:val="00F31286"/>
    <w:rsid w:val="00F328A3"/>
    <w:rsid w:val="00F336C6"/>
    <w:rsid w:val="00F33D3E"/>
    <w:rsid w:val="00F33EE7"/>
    <w:rsid w:val="00F34D8C"/>
    <w:rsid w:val="00F34E77"/>
    <w:rsid w:val="00F36D84"/>
    <w:rsid w:val="00F36FA9"/>
    <w:rsid w:val="00F402BC"/>
    <w:rsid w:val="00F4074C"/>
    <w:rsid w:val="00F44D24"/>
    <w:rsid w:val="00F47D39"/>
    <w:rsid w:val="00F532C2"/>
    <w:rsid w:val="00F57405"/>
    <w:rsid w:val="00F57DD2"/>
    <w:rsid w:val="00F61024"/>
    <w:rsid w:val="00F6165E"/>
    <w:rsid w:val="00F62593"/>
    <w:rsid w:val="00F62A5E"/>
    <w:rsid w:val="00F6465F"/>
    <w:rsid w:val="00F66245"/>
    <w:rsid w:val="00F67819"/>
    <w:rsid w:val="00F711E1"/>
    <w:rsid w:val="00F72D04"/>
    <w:rsid w:val="00F751B4"/>
    <w:rsid w:val="00F75B20"/>
    <w:rsid w:val="00F75B74"/>
    <w:rsid w:val="00F75EBD"/>
    <w:rsid w:val="00F8262E"/>
    <w:rsid w:val="00F84B89"/>
    <w:rsid w:val="00F855E2"/>
    <w:rsid w:val="00F85B21"/>
    <w:rsid w:val="00F903C0"/>
    <w:rsid w:val="00F906A5"/>
    <w:rsid w:val="00F90F68"/>
    <w:rsid w:val="00F93CD5"/>
    <w:rsid w:val="00F9517D"/>
    <w:rsid w:val="00F96024"/>
    <w:rsid w:val="00F970C1"/>
    <w:rsid w:val="00F9729F"/>
    <w:rsid w:val="00FA217E"/>
    <w:rsid w:val="00FA6E29"/>
    <w:rsid w:val="00FB0800"/>
    <w:rsid w:val="00FB22EF"/>
    <w:rsid w:val="00FB50A5"/>
    <w:rsid w:val="00FB571A"/>
    <w:rsid w:val="00FC016D"/>
    <w:rsid w:val="00FC37A7"/>
    <w:rsid w:val="00FC4DAB"/>
    <w:rsid w:val="00FC725E"/>
    <w:rsid w:val="00FD054E"/>
    <w:rsid w:val="00FD09F3"/>
    <w:rsid w:val="00FD0A33"/>
    <w:rsid w:val="00FD1E0E"/>
    <w:rsid w:val="00FD24D1"/>
    <w:rsid w:val="00FD28B9"/>
    <w:rsid w:val="00FE2D7B"/>
    <w:rsid w:val="00FE3082"/>
    <w:rsid w:val="00FE36B9"/>
    <w:rsid w:val="00FE522A"/>
    <w:rsid w:val="00FE56A2"/>
    <w:rsid w:val="00FE57AD"/>
    <w:rsid w:val="00FF0651"/>
    <w:rsid w:val="00FF1452"/>
    <w:rsid w:val="00FF14B6"/>
    <w:rsid w:val="00FF1F6D"/>
    <w:rsid w:val="00FF4CA9"/>
    <w:rsid w:val="00FF5D09"/>
    <w:rsid w:val="00FF71B5"/>
    <w:rsid w:val="06923289"/>
    <w:rsid w:val="0B702D7E"/>
    <w:rsid w:val="3200110E"/>
    <w:rsid w:val="5DD6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A1D28"/>
  <w15:docId w15:val="{AC08FE7C-B774-4115-A2BE-D9E4628B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修订2"/>
    <w:hidden/>
    <w:uiPriority w:val="99"/>
    <w:unhideWhenUsed/>
    <w:rPr>
      <w:rFonts w:ascii="Times New Roman" w:eastAsia="宋体" w:hAnsi="Times New Roman" w:cs="Times New Roman"/>
      <w:kern w:val="2"/>
      <w:sz w:val="21"/>
      <w:szCs w:val="24"/>
    </w:rPr>
  </w:style>
  <w:style w:type="paragraph" w:styleId="af0">
    <w:name w:val="Revision"/>
    <w:hidden/>
    <w:uiPriority w:val="99"/>
    <w:unhideWhenUsed/>
    <w:rsid w:val="000561D6"/>
    <w:rPr>
      <w:rFonts w:ascii="Times New Roman" w:eastAsia="宋体" w:hAnsi="Times New Roman" w:cs="Times New Roman"/>
      <w:kern w:val="2"/>
      <w:sz w:val="21"/>
      <w:szCs w:val="24"/>
    </w:rPr>
  </w:style>
  <w:style w:type="character" w:styleId="af1">
    <w:name w:val="FollowedHyperlink"/>
    <w:basedOn w:val="a0"/>
    <w:uiPriority w:val="99"/>
    <w:semiHidden/>
    <w:unhideWhenUsed/>
    <w:rsid w:val="00AE38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5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CBEFF-205D-420D-B1DE-4F669646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695</Words>
  <Characters>3966</Characters>
  <Application>Microsoft Office Word</Application>
  <DocSecurity>0</DocSecurity>
  <Lines>33</Lines>
  <Paragraphs>9</Paragraphs>
  <ScaleCrop>false</ScaleCrop>
  <Company>cmtc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龚玉娇</dc:creator>
  <cp:lastModifiedBy>He Xin</cp:lastModifiedBy>
  <cp:revision>4</cp:revision>
  <cp:lastPrinted>2025-11-10T12:38:00Z</cp:lastPrinted>
  <dcterms:created xsi:type="dcterms:W3CDTF">2025-11-12T08:17:00Z</dcterms:created>
  <dcterms:modified xsi:type="dcterms:W3CDTF">2025-11-13T02:51:00Z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2BFB23D0F9234267890F6F72A561690C_13</vt:lpwstr>
  </property>
  <property fmtid="{D5CDD505-2E9C-101B-9397-08002B2CF9AE}" pid="4" name="KSOTemplateDocerSaveRecord">
    <vt:lpwstr>eyJoZGlkIjoiNTkzYjRiZTlhMTkxYmRlZjEwMDljMDM5ZDM4M2Y2NDUiLCJ1c2VySWQiOiIxNjE4NDY1ODU1In0=</vt:lpwstr>
  </property>
</Properties>
</file>