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C1BA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</w:rPr>
      </w:pPr>
      <w:r>
        <w:rPr>
          <w:rFonts w:hint="eastAsia" w:ascii="宋体" w:hAnsi="宋体"/>
          <w:b/>
          <w:iCs/>
          <w:color w:val="000000"/>
          <w:sz w:val="24"/>
        </w:rPr>
        <w:t>证券代码：6</w:t>
      </w:r>
      <w:r>
        <w:rPr>
          <w:rFonts w:ascii="宋体" w:hAnsi="宋体"/>
          <w:b/>
          <w:iCs/>
          <w:color w:val="000000"/>
          <w:sz w:val="24"/>
        </w:rPr>
        <w:t xml:space="preserve">88268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>证券简称：华特气体</w:t>
      </w:r>
    </w:p>
    <w:p w14:paraId="042D792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广东华特气体股份有限公司</w:t>
      </w:r>
    </w:p>
    <w:p w14:paraId="195F9CE9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722814F">
      <w:pPr>
        <w:spacing w:line="400" w:lineRule="exact"/>
        <w:jc w:val="righ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9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D2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BF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26FC04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7F5E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54B6F7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20E3885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新闻发布会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28BDA9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7364D65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A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C938B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活动主题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C6ABB"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华特气体2025年第三季度业绩说明会</w:t>
            </w:r>
          </w:p>
        </w:tc>
      </w:tr>
      <w:tr w14:paraId="7AF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50F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5241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14:00-15:00</w:t>
            </w:r>
          </w:p>
        </w:tc>
      </w:tr>
      <w:tr w14:paraId="770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AB9C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/方式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9D749E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</w:rPr>
              <w:t>上证路演中心 https://roadshow.sseinfo.com</w:t>
            </w:r>
          </w:p>
          <w:p w14:paraId="6F9F8B90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</w:rPr>
              <w:t>网络文字互动</w:t>
            </w:r>
          </w:p>
        </w:tc>
      </w:tr>
      <w:tr w14:paraId="21A5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1B855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参会人员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DE0A79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董事长：石思慧</w:t>
            </w:r>
          </w:p>
          <w:p w14:paraId="35434E82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董事、总经理：傅铸红</w:t>
            </w:r>
          </w:p>
          <w:p w14:paraId="7171DC23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独立董事：肖文德</w:t>
            </w:r>
          </w:p>
          <w:p w14:paraId="468C3833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财务负责人：郭湛泉</w:t>
            </w:r>
          </w:p>
          <w:p w14:paraId="2BE05E4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董事会秘书：万灵芝</w:t>
            </w:r>
          </w:p>
        </w:tc>
      </w:tr>
      <w:tr w14:paraId="4761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AAF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33EBAD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0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投资者关系活动主要内容</w:t>
            </w:r>
          </w:p>
          <w:p w14:paraId="1D98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jc w:val="both"/>
              <w:textAlignment w:val="auto"/>
              <w:rPr>
                <w:rStyle w:val="15"/>
                <w:rFonts w:hint="default" w:cs="宋体"/>
                <w:b/>
                <w:bCs/>
              </w:rPr>
            </w:pPr>
            <w:r>
              <w:rPr>
                <w:rStyle w:val="15"/>
                <w:rFonts w:hint="default" w:cs="宋体"/>
                <w:b/>
                <w:bCs/>
              </w:rPr>
              <w:t>1、</w:t>
            </w:r>
            <w:r>
              <w:rPr>
                <w:rStyle w:val="15"/>
                <w:rFonts w:hint="eastAsia" w:cs="宋体"/>
                <w:b/>
                <w:bCs/>
              </w:rPr>
              <w:t>公司如何看待明年半导体材料行业的复苏势头？</w:t>
            </w:r>
          </w:p>
          <w:p w14:paraId="590D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</w:rPr>
            </w:pPr>
            <w:r>
              <w:rPr>
                <w:rStyle w:val="15"/>
                <w:rFonts w:hint="default" w:cs="宋体"/>
              </w:rPr>
              <w:t>答：</w:t>
            </w:r>
            <w:r>
              <w:rPr>
                <w:rStyle w:val="15"/>
                <w:rFonts w:hint="eastAsia" w:cs="宋体"/>
              </w:rPr>
              <w:t>尊敬的投资者，您好！受到AI、云基础设施等领域持续需求的推动，WSTS预测，预计2025年全球半导体市场销售额将达到7009亿美元，同比增长11.2%，预计2026年继续增长8.5%。由于人工智能（AI）半导体的需求持续推动晶圆消耗，TECHCET的数据显示，2025年半导体制造材料市场预计将同比增长近8%，整体半导体材料市场在2023年至2028年间的年均复合增长率（CAGR）将达到5.6%，并在2028年突破840亿美元。随着技术的不断进步和市场需求的逐步释放，半导体行业有望在未来几年继续保持稳健增长，从而带动电子特种气体的需求增长。感谢您的关注。</w:t>
            </w:r>
          </w:p>
          <w:p w14:paraId="14ED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jc w:val="both"/>
              <w:textAlignment w:val="auto"/>
              <w:rPr>
                <w:rStyle w:val="15"/>
                <w:rFonts w:hint="default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2、请问公司围绕HBM具体有哪些产品和技术？最新客户拓展情况如何？</w:t>
            </w:r>
          </w:p>
          <w:p w14:paraId="6DFC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default" w:cs="宋体"/>
              </w:rPr>
              <w:t>答:尊敬的投资者，您好！公司深度布局HBM产业链，积累了众多的优质客户，为其关键的TSV（硅通孔）工艺提供先进刻蚀气体，感谢您的关注。</w:t>
            </w:r>
          </w:p>
          <w:p w14:paraId="5168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jc w:val="both"/>
              <w:textAlignment w:val="auto"/>
              <w:rPr>
                <w:rStyle w:val="15"/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3、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/>
              </w:rPr>
              <w:t>请问第三季度公司净利润同比、环比增长，主要受益于什么因素？</w:t>
            </w:r>
          </w:p>
          <w:p w14:paraId="01638D6E">
            <w:pPr>
              <w:spacing w:before="100" w:beforeAutospacing="1" w:after="100" w:afterAutospacing="1" w:line="360" w:lineRule="auto"/>
              <w:ind w:firstLine="480" w:firstLineChars="200"/>
              <w:rPr>
                <w:rStyle w:val="15"/>
                <w:rFonts w:hint="eastAsia" w:cs="宋体"/>
              </w:rPr>
            </w:pPr>
            <w:r>
              <w:rPr>
                <w:rStyle w:val="15"/>
                <w:rFonts w:hint="default" w:cs="宋体"/>
              </w:rPr>
              <w:t>答：</w:t>
            </w:r>
            <w:r>
              <w:rPr>
                <w:rStyle w:val="15"/>
                <w:rFonts w:hint="eastAsia" w:cs="宋体"/>
              </w:rPr>
              <w:t>尊敬的投资者，您好！第三季度，公司新产品逐步释放产能并顺利成果转化推向市场，凭借新产品更优的盈利结构，有效缓解了部分传统产品价格下滑带来的毛利压力，推动公司主营业务毛利进一步提升，展现出产品结构优化的积极成效，感谢您的关注。</w:t>
            </w:r>
          </w:p>
          <w:p w14:paraId="22C4B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Style w:val="15"/>
                <w:rFonts w:hint="eastAsia" w:cs="宋体"/>
                <w:b/>
                <w:bCs/>
                <w:lang w:val="en-US" w:eastAsia="zh-CN"/>
              </w:rPr>
            </w:pP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请问公司作为民营上市公司，在国有资本（广东佛山本地国资/国家大基金等）引入方面有何设想及考量？</w:t>
            </w:r>
          </w:p>
          <w:p w14:paraId="7EF46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eastAsia" w:cs="宋体"/>
                <w:lang w:val="en-US" w:eastAsia="zh-CN"/>
              </w:rPr>
              <w:t>答：尊敬的投资者，您好！公司暂未考虑引进战略投资者,感谢您的关注。</w:t>
            </w:r>
          </w:p>
          <w:p w14:paraId="6F094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Style w:val="15"/>
                <w:rFonts w:hint="eastAsia" w:cs="宋体"/>
                <w:b/>
                <w:bCs/>
                <w:lang w:val="en-US" w:eastAsia="zh-CN"/>
              </w:rPr>
            </w:pP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公司在收并购方面有无最新的进展和发展方向？</w:t>
            </w:r>
          </w:p>
          <w:p w14:paraId="3B6D9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eastAsia" w:cs="宋体"/>
                <w:lang w:val="en-US" w:eastAsia="zh-CN"/>
              </w:rPr>
              <w:t>答：尊敬的投资者，您好！公司在收并购方面会围绕补全公司在产品种类、产业链、区域等方面进行整合,感谢您的关注。</w:t>
            </w:r>
          </w:p>
          <w:p w14:paraId="22EC8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Style w:val="15"/>
                <w:rFonts w:hint="eastAsia" w:cs="宋体"/>
                <w:b/>
                <w:bCs/>
                <w:lang w:val="en-US" w:eastAsia="zh-CN"/>
              </w:rPr>
            </w:pP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公司4N纯度的六氟丁二烯合成纯化和5N纯度的溴化氢是否已建成投产？规划的年产能如何？今年有否产生营收。</w:t>
            </w:r>
          </w:p>
          <w:p w14:paraId="7993F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eastAsia" w:cs="宋体"/>
                <w:lang w:val="en-US" w:eastAsia="zh-CN"/>
              </w:rPr>
              <w:t>答：尊敬的投资者，您好！公司六氟丁二烯产品已经推向市场，成果转化能力不断加强，已供应国内头部半导体客户应用；电子级溴化氢新产品也已产生少量销售订单，实现成果转化，感谢您的关注。</w:t>
            </w:r>
          </w:p>
          <w:p w14:paraId="3CD2E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Style w:val="15"/>
                <w:rFonts w:hint="eastAsia" w:cs="宋体"/>
                <w:b/>
                <w:bCs/>
                <w:lang w:val="en-US" w:eastAsia="zh-CN"/>
              </w:rPr>
            </w:pP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公司的现场供气模式下，在客户现场建立气体生产装置，直接向客户通过管道直接输送的方式供应气体。请问目前有给哪些客户现场制气，这些现场供气大概占年度营收的比例是多少？</w:t>
            </w:r>
          </w:p>
          <w:p w14:paraId="4738F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eastAsia" w:cs="宋体"/>
                <w:lang w:val="en-US" w:eastAsia="zh-CN"/>
              </w:rPr>
              <w:t>答：尊敬的投资者，您好！目前,公司在境内外有多个包括半导体、新材料、太阳能电池、新能源等领域的小型现场制气项目,部分项目已顺利开车产生少量业绩,感谢您的关注。</w:t>
            </w:r>
          </w:p>
          <w:p w14:paraId="7454C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Style w:val="15"/>
                <w:rFonts w:hint="eastAsia" w:cs="宋体"/>
                <w:b/>
                <w:bCs/>
                <w:lang w:val="en-US" w:eastAsia="zh-CN"/>
              </w:rPr>
            </w:pP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请问公司与赖明贵、四川中氟能的诉讼进展如何了，离上次最新公告过去了3个月，请问双方是否已经和解？如是，请问今年能因此收购项目产生营收吗？</w:t>
            </w:r>
          </w:p>
          <w:p w14:paraId="18A1B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eastAsia" w:cs="宋体"/>
                <w:lang w:val="en-US" w:eastAsia="zh-CN"/>
              </w:rPr>
              <w:t>答：尊敬的投资者，您好！相关进展情况请关注公司后续公告,感谢您的关注。</w:t>
            </w:r>
          </w:p>
          <w:p w14:paraId="51080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Style w:val="15"/>
                <w:rFonts w:hint="eastAsia" w:cs="宋体"/>
                <w:b/>
                <w:bCs/>
                <w:lang w:val="en-US" w:eastAsia="zh-CN"/>
              </w:rPr>
            </w:pP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公司南通如皋项目自2024年7月拿地以来，未见开工进展，请问计划何时开工？一期和二期的计划投产时间以及资金来源？</w:t>
            </w:r>
          </w:p>
          <w:p w14:paraId="260B6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eastAsia" w:cs="宋体"/>
                <w:lang w:val="en-US" w:eastAsia="zh-CN"/>
              </w:rPr>
              <w:t>答：尊敬的投资者，您好！该项目已取得一期土地，已取得安环能评相关批复，目前正在规划建设，项目资金来源于自有或自筹资金，感谢您的关注。</w:t>
            </w:r>
          </w:p>
          <w:p w14:paraId="0C6B7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Style w:val="15"/>
                <w:rFonts w:hint="eastAsia" w:cs="宋体"/>
                <w:lang w:val="en-US" w:eastAsia="zh-CN"/>
              </w:rPr>
            </w:pP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请问华特有哪些特气产品应用到高带宽内存（HBM）的制造上面？有给海力士、美光等国际客户供货吗？国内存储客户又有哪些？</w:t>
            </w:r>
          </w:p>
          <w:p w14:paraId="5C4CC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eastAsia" w:cs="宋体"/>
                <w:lang w:val="en-US" w:eastAsia="zh-CN"/>
              </w:rPr>
              <w:t>答：尊敬的投资者，您好！公司深度布局HBM产业链，积累了众多优质客户，为其关键的TSV（硅通孔）工艺提供先进刻蚀气体，感谢您的关注。</w:t>
            </w:r>
          </w:p>
        </w:tc>
      </w:tr>
      <w:tr w14:paraId="24BA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7EB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ACA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A1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6E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48C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ACBD244">
      <w:pPr>
        <w:pStyle w:val="12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C95EE"/>
    <w:multiLevelType w:val="singleLevel"/>
    <w:tmpl w:val="575C95E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NTE5NTlkM2UxNDFiOGQzMzM2YzY1NmUxYWM2ZTQifQ=="/>
  </w:docVars>
  <w:rsids>
    <w:rsidRoot w:val="00151070"/>
    <w:rsid w:val="00013C1C"/>
    <w:rsid w:val="000251B3"/>
    <w:rsid w:val="00030972"/>
    <w:rsid w:val="00030B13"/>
    <w:rsid w:val="0004438E"/>
    <w:rsid w:val="000837D6"/>
    <w:rsid w:val="000F07A0"/>
    <w:rsid w:val="001076B0"/>
    <w:rsid w:val="00110963"/>
    <w:rsid w:val="00127A13"/>
    <w:rsid w:val="00134FDB"/>
    <w:rsid w:val="00151070"/>
    <w:rsid w:val="00152D54"/>
    <w:rsid w:val="00175022"/>
    <w:rsid w:val="001B4C92"/>
    <w:rsid w:val="001C153A"/>
    <w:rsid w:val="001C15B2"/>
    <w:rsid w:val="001D5C74"/>
    <w:rsid w:val="001D765A"/>
    <w:rsid w:val="001E4A9C"/>
    <w:rsid w:val="0023119E"/>
    <w:rsid w:val="00240F97"/>
    <w:rsid w:val="0026080B"/>
    <w:rsid w:val="002773CA"/>
    <w:rsid w:val="002922B3"/>
    <w:rsid w:val="00296719"/>
    <w:rsid w:val="002A227A"/>
    <w:rsid w:val="00301B61"/>
    <w:rsid w:val="00302151"/>
    <w:rsid w:val="00320706"/>
    <w:rsid w:val="003243F6"/>
    <w:rsid w:val="00344428"/>
    <w:rsid w:val="00347A98"/>
    <w:rsid w:val="00405DA7"/>
    <w:rsid w:val="00410A20"/>
    <w:rsid w:val="00446B11"/>
    <w:rsid w:val="00456ADB"/>
    <w:rsid w:val="00471B94"/>
    <w:rsid w:val="004A3688"/>
    <w:rsid w:val="004A722C"/>
    <w:rsid w:val="004C122B"/>
    <w:rsid w:val="00512AF6"/>
    <w:rsid w:val="005368F3"/>
    <w:rsid w:val="00546A38"/>
    <w:rsid w:val="005C3304"/>
    <w:rsid w:val="005C6ACE"/>
    <w:rsid w:val="00626D1C"/>
    <w:rsid w:val="00656E16"/>
    <w:rsid w:val="006A4CFC"/>
    <w:rsid w:val="00740DC3"/>
    <w:rsid w:val="00757AE5"/>
    <w:rsid w:val="00765606"/>
    <w:rsid w:val="00767E4F"/>
    <w:rsid w:val="007B7396"/>
    <w:rsid w:val="007C05D4"/>
    <w:rsid w:val="007D2416"/>
    <w:rsid w:val="007F1A3C"/>
    <w:rsid w:val="007F32BE"/>
    <w:rsid w:val="00801B53"/>
    <w:rsid w:val="00805339"/>
    <w:rsid w:val="008056ED"/>
    <w:rsid w:val="00807C0F"/>
    <w:rsid w:val="008257AD"/>
    <w:rsid w:val="00871913"/>
    <w:rsid w:val="00887CF7"/>
    <w:rsid w:val="008F7A8D"/>
    <w:rsid w:val="00906464"/>
    <w:rsid w:val="00922EA0"/>
    <w:rsid w:val="00936BAC"/>
    <w:rsid w:val="009405E0"/>
    <w:rsid w:val="009455E6"/>
    <w:rsid w:val="009460EB"/>
    <w:rsid w:val="00961BD1"/>
    <w:rsid w:val="009900EE"/>
    <w:rsid w:val="0099255C"/>
    <w:rsid w:val="009956AA"/>
    <w:rsid w:val="009B5D0F"/>
    <w:rsid w:val="009D128A"/>
    <w:rsid w:val="009F43CD"/>
    <w:rsid w:val="00A00155"/>
    <w:rsid w:val="00A801EA"/>
    <w:rsid w:val="00AA1C93"/>
    <w:rsid w:val="00AC5D8B"/>
    <w:rsid w:val="00B25B45"/>
    <w:rsid w:val="00B73268"/>
    <w:rsid w:val="00B747F9"/>
    <w:rsid w:val="00BA10DB"/>
    <w:rsid w:val="00BD0C38"/>
    <w:rsid w:val="00C03C74"/>
    <w:rsid w:val="00C05152"/>
    <w:rsid w:val="00C21D92"/>
    <w:rsid w:val="00C2715C"/>
    <w:rsid w:val="00C953B0"/>
    <w:rsid w:val="00C9750D"/>
    <w:rsid w:val="00CA2F15"/>
    <w:rsid w:val="00CB32A0"/>
    <w:rsid w:val="00CB56E7"/>
    <w:rsid w:val="00CB7BFE"/>
    <w:rsid w:val="00CC0922"/>
    <w:rsid w:val="00CC627E"/>
    <w:rsid w:val="00CE29E9"/>
    <w:rsid w:val="00CE763B"/>
    <w:rsid w:val="00D11C06"/>
    <w:rsid w:val="00D23F00"/>
    <w:rsid w:val="00D3390A"/>
    <w:rsid w:val="00D617B2"/>
    <w:rsid w:val="00D750A0"/>
    <w:rsid w:val="00DB210E"/>
    <w:rsid w:val="00DC19E3"/>
    <w:rsid w:val="00DE308E"/>
    <w:rsid w:val="00DE53C5"/>
    <w:rsid w:val="00DF1E57"/>
    <w:rsid w:val="00E01875"/>
    <w:rsid w:val="00E07CB2"/>
    <w:rsid w:val="00E36FC6"/>
    <w:rsid w:val="00E945A9"/>
    <w:rsid w:val="00E96665"/>
    <w:rsid w:val="00EA0866"/>
    <w:rsid w:val="00EE394E"/>
    <w:rsid w:val="00F070C9"/>
    <w:rsid w:val="00F21DD6"/>
    <w:rsid w:val="00F25FF8"/>
    <w:rsid w:val="00F35881"/>
    <w:rsid w:val="00F40715"/>
    <w:rsid w:val="00FD1A42"/>
    <w:rsid w:val="00FF37B7"/>
    <w:rsid w:val="00FF554C"/>
    <w:rsid w:val="0176498D"/>
    <w:rsid w:val="017C50FC"/>
    <w:rsid w:val="03830824"/>
    <w:rsid w:val="05AB5612"/>
    <w:rsid w:val="068A7850"/>
    <w:rsid w:val="06E34785"/>
    <w:rsid w:val="0978738B"/>
    <w:rsid w:val="0A1C4833"/>
    <w:rsid w:val="0A9450C5"/>
    <w:rsid w:val="0BEF44DC"/>
    <w:rsid w:val="0F6063AF"/>
    <w:rsid w:val="17AA7F3F"/>
    <w:rsid w:val="18AF4B42"/>
    <w:rsid w:val="1A8A00A4"/>
    <w:rsid w:val="1A9747CA"/>
    <w:rsid w:val="1B684130"/>
    <w:rsid w:val="1ED46F31"/>
    <w:rsid w:val="1FF10406"/>
    <w:rsid w:val="21656CBF"/>
    <w:rsid w:val="22596EC8"/>
    <w:rsid w:val="22A705B3"/>
    <w:rsid w:val="22CB0CC1"/>
    <w:rsid w:val="26552E07"/>
    <w:rsid w:val="272F45CF"/>
    <w:rsid w:val="27870A7F"/>
    <w:rsid w:val="290C07F0"/>
    <w:rsid w:val="29A13AA2"/>
    <w:rsid w:val="29E72767"/>
    <w:rsid w:val="2A027055"/>
    <w:rsid w:val="2A7D796C"/>
    <w:rsid w:val="2C774586"/>
    <w:rsid w:val="2D7B0696"/>
    <w:rsid w:val="2DD350BF"/>
    <w:rsid w:val="2E4B1C88"/>
    <w:rsid w:val="2F135D47"/>
    <w:rsid w:val="2F692A40"/>
    <w:rsid w:val="30647164"/>
    <w:rsid w:val="30EC5ED8"/>
    <w:rsid w:val="31485D7C"/>
    <w:rsid w:val="33533805"/>
    <w:rsid w:val="34F14902"/>
    <w:rsid w:val="35BA3ED4"/>
    <w:rsid w:val="36CF5FE5"/>
    <w:rsid w:val="378E6966"/>
    <w:rsid w:val="392D6A85"/>
    <w:rsid w:val="3AB45B25"/>
    <w:rsid w:val="3AE65635"/>
    <w:rsid w:val="3DBC57C1"/>
    <w:rsid w:val="3DBF00CF"/>
    <w:rsid w:val="400950B6"/>
    <w:rsid w:val="42841859"/>
    <w:rsid w:val="42C31F79"/>
    <w:rsid w:val="43F17569"/>
    <w:rsid w:val="459504F8"/>
    <w:rsid w:val="47BC5006"/>
    <w:rsid w:val="48F14F1B"/>
    <w:rsid w:val="496E1128"/>
    <w:rsid w:val="4BE11524"/>
    <w:rsid w:val="4DCF25EE"/>
    <w:rsid w:val="51783058"/>
    <w:rsid w:val="53AF5B0A"/>
    <w:rsid w:val="544A79F2"/>
    <w:rsid w:val="55561660"/>
    <w:rsid w:val="56744A56"/>
    <w:rsid w:val="59623365"/>
    <w:rsid w:val="5A5D4BF5"/>
    <w:rsid w:val="5B815B04"/>
    <w:rsid w:val="5BAC1F2F"/>
    <w:rsid w:val="5CD841D5"/>
    <w:rsid w:val="5DAF55F4"/>
    <w:rsid w:val="5DF14D16"/>
    <w:rsid w:val="5E693CF6"/>
    <w:rsid w:val="5FE23C7A"/>
    <w:rsid w:val="60962888"/>
    <w:rsid w:val="61551B40"/>
    <w:rsid w:val="635C5477"/>
    <w:rsid w:val="66C965AD"/>
    <w:rsid w:val="68211D11"/>
    <w:rsid w:val="68716FA7"/>
    <w:rsid w:val="69F5526E"/>
    <w:rsid w:val="6AE242EB"/>
    <w:rsid w:val="6FB146A2"/>
    <w:rsid w:val="724B1615"/>
    <w:rsid w:val="7612152C"/>
    <w:rsid w:val="76911912"/>
    <w:rsid w:val="79BC7051"/>
    <w:rsid w:val="7A0C7600"/>
    <w:rsid w:val="7A823D04"/>
    <w:rsid w:val="7C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6">
    <w:name w:val="fontstyle2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7">
    <w:name w:val="内页正文"/>
    <w:link w:val="18"/>
    <w:autoRedefine/>
    <w:qFormat/>
    <w:uiPriority w:val="0"/>
    <w:pPr>
      <w:spacing w:after="120"/>
      <w:jc w:val="both"/>
    </w:pPr>
    <w:rPr>
      <w:rFonts w:ascii="Arial" w:hAnsi="Arial" w:eastAsia="华文细黑" w:cs="Arial"/>
      <w:kern w:val="2"/>
      <w:sz w:val="18"/>
      <w:szCs w:val="19"/>
      <w:lang w:val="en-US" w:eastAsia="zh-CN" w:bidi="ar-SA"/>
    </w:rPr>
  </w:style>
  <w:style w:type="character" w:customStyle="1" w:styleId="18">
    <w:name w:val="内页正文 Char"/>
    <w:link w:val="17"/>
    <w:autoRedefine/>
    <w:qFormat/>
    <w:uiPriority w:val="0"/>
    <w:rPr>
      <w:rFonts w:ascii="Arial" w:hAnsi="Arial" w:eastAsia="华文细黑" w:cs="Arial"/>
      <w:kern w:val="2"/>
      <w:sz w:val="18"/>
      <w:szCs w:val="19"/>
    </w:rPr>
  </w:style>
  <w:style w:type="paragraph" w:customStyle="1" w:styleId="19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101C-C541-4A38-8C58-D3E24BEC4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4</Pages>
  <Words>1507</Words>
  <Characters>1629</Characters>
  <Lines>26</Lines>
  <Paragraphs>7</Paragraphs>
  <TotalTime>18</TotalTime>
  <ScaleCrop>false</ScaleCrop>
  <LinksUpToDate>false</LinksUpToDate>
  <CharactersWithSpaces>1685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2023-09-06T09:14:00Z</dcterms:created>
  <dc:creator>skd004</dc:creator>
  <cp:lastModifiedBy>WPS_1683033738</cp:lastModifiedBy>
  <cp:lastPrinted>2024-11-01T02:21:00Z</cp:lastPrinted>
  <dcterms:modified xsi:type="dcterms:W3CDTF">2025-11-17T11:45:33Z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C9093D9BA6744E5EB250881356BAD34D_13</vt:lpwstr>
  </property>
  <property fmtid="{D5CDD505-2E9C-101B-9397-08002B2CF9AE}" pid="4" name="KSOTemplateDocerSaveRecord">
    <vt:lpwstr>eyJoZGlkIjoiNjdhZjg1MTBkNTA2OTZhYmEwYmQxODJiZDMxNTIzZDgiLCJ1c2VySWQiOiIxNDkxMTQyNjE3In0=</vt:lpwstr>
  </property>
</Properties>
</file>