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F886" w14:textId="75B06039" w:rsidR="000822AE" w:rsidRPr="00D27AEA" w:rsidRDefault="00AB2A09">
      <w:pPr>
        <w:pStyle w:val="Default"/>
        <w:spacing w:line="360" w:lineRule="exact"/>
        <w:jc w:val="center"/>
        <w:rPr>
          <w:rFonts w:ascii="Times New Roman" w:eastAsia="宋体" w:hAnsi="Times New Roman" w:cs="Times New Roman"/>
          <w:b/>
          <w:bCs/>
          <w:szCs w:val="28"/>
        </w:rPr>
      </w:pPr>
      <w:r w:rsidRPr="00D27AEA">
        <w:rPr>
          <w:rFonts w:ascii="Times New Roman" w:eastAsia="宋体" w:hAnsi="Times New Roman" w:cs="Times New Roman"/>
          <w:b/>
          <w:bCs/>
          <w:szCs w:val="28"/>
        </w:rPr>
        <w:t>中自科技</w:t>
      </w:r>
      <w:r w:rsidR="00F34209" w:rsidRPr="00D27AEA">
        <w:rPr>
          <w:rFonts w:ascii="Times New Roman" w:eastAsia="宋体" w:hAnsi="Times New Roman" w:cs="Times New Roman"/>
          <w:b/>
          <w:bCs/>
          <w:szCs w:val="28"/>
        </w:rPr>
        <w:t>股份有限公司</w:t>
      </w:r>
    </w:p>
    <w:p w14:paraId="1878EBEC" w14:textId="77777777" w:rsidR="000822AE" w:rsidRPr="00D27AEA" w:rsidRDefault="00F34209">
      <w:pPr>
        <w:pStyle w:val="Default"/>
        <w:spacing w:line="360" w:lineRule="exact"/>
        <w:jc w:val="center"/>
        <w:rPr>
          <w:rFonts w:ascii="Times New Roman" w:eastAsia="宋体" w:hAnsi="Times New Roman" w:cs="Times New Roman"/>
          <w:b/>
          <w:bCs/>
          <w:szCs w:val="28"/>
        </w:rPr>
      </w:pPr>
      <w:r w:rsidRPr="00D27AEA">
        <w:rPr>
          <w:rFonts w:ascii="Times New Roman" w:eastAsia="宋体" w:hAnsi="Times New Roman" w:cs="Times New Roman"/>
          <w:b/>
          <w:bCs/>
          <w:szCs w:val="28"/>
        </w:rPr>
        <w:t>投资者关系活动记录表</w:t>
      </w:r>
    </w:p>
    <w:p w14:paraId="71FF7BE5" w14:textId="22C5186F" w:rsidR="000822AE" w:rsidRPr="00D27AEA" w:rsidRDefault="00F34209">
      <w:pPr>
        <w:wordWrap w:val="0"/>
        <w:spacing w:line="360" w:lineRule="auto"/>
        <w:jc w:val="right"/>
        <w:rPr>
          <w:rFonts w:ascii="Times New Roman" w:eastAsia="宋体" w:hAnsi="Times New Roman" w:cs="Times New Roman"/>
          <w:sz w:val="22"/>
        </w:rPr>
      </w:pPr>
      <w:r w:rsidRPr="00D27AEA">
        <w:rPr>
          <w:rFonts w:ascii="Times New Roman" w:eastAsia="宋体" w:hAnsi="Times New Roman" w:cs="Times New Roman"/>
          <w:sz w:val="22"/>
        </w:rPr>
        <w:t>编号：</w:t>
      </w:r>
      <w:r w:rsidRPr="00D27AEA">
        <w:rPr>
          <w:rFonts w:ascii="Times New Roman" w:eastAsia="宋体" w:hAnsi="Times New Roman" w:cs="Times New Roman"/>
          <w:sz w:val="22"/>
        </w:rPr>
        <w:t>202</w:t>
      </w:r>
      <w:r w:rsidR="007C24F0" w:rsidRPr="00D27AEA">
        <w:rPr>
          <w:rFonts w:ascii="Times New Roman" w:eastAsia="宋体" w:hAnsi="Times New Roman" w:cs="Times New Roman"/>
          <w:sz w:val="22"/>
        </w:rPr>
        <w:t>5</w:t>
      </w:r>
      <w:r w:rsidRPr="00D27AEA">
        <w:rPr>
          <w:rFonts w:ascii="Times New Roman" w:eastAsia="宋体" w:hAnsi="Times New Roman" w:cs="Times New Roman"/>
          <w:sz w:val="22"/>
        </w:rPr>
        <w:t>-0</w:t>
      </w:r>
      <w:r w:rsidR="007C24F0" w:rsidRPr="00D27AEA">
        <w:rPr>
          <w:rFonts w:ascii="Times New Roman" w:eastAsia="宋体" w:hAnsi="Times New Roman" w:cs="Times New Roman"/>
          <w:sz w:val="22"/>
        </w:rPr>
        <w:t>0</w:t>
      </w:r>
      <w:r w:rsidR="007B6E36">
        <w:rPr>
          <w:rFonts w:ascii="Times New Roman" w:eastAsia="宋体" w:hAnsi="Times New Roman" w:cs="Times New Roman" w:hint="eastAsia"/>
          <w:sz w:val="22"/>
        </w:rPr>
        <w:t>7</w:t>
      </w:r>
    </w:p>
    <w:tbl>
      <w:tblPr>
        <w:tblStyle w:val="11"/>
        <w:tblW w:w="8642" w:type="dxa"/>
        <w:jc w:val="center"/>
        <w:tblLayout w:type="fixed"/>
        <w:tblLook w:val="04A0" w:firstRow="1" w:lastRow="0" w:firstColumn="1" w:lastColumn="0" w:noHBand="0" w:noVBand="1"/>
      </w:tblPr>
      <w:tblGrid>
        <w:gridCol w:w="1838"/>
        <w:gridCol w:w="6804"/>
      </w:tblGrid>
      <w:tr w:rsidR="000822AE" w:rsidRPr="00D27AEA" w14:paraId="1D7FC906" w14:textId="77777777">
        <w:trPr>
          <w:trHeight w:val="1926"/>
          <w:jc w:val="center"/>
        </w:trPr>
        <w:tc>
          <w:tcPr>
            <w:tcW w:w="1838" w:type="dxa"/>
            <w:vAlign w:val="center"/>
          </w:tcPr>
          <w:p w14:paraId="7141051D" w14:textId="77777777" w:rsidR="000822AE" w:rsidRPr="00D27AEA" w:rsidRDefault="00F34209">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投资者关系活动类别</w:t>
            </w:r>
          </w:p>
        </w:tc>
        <w:tc>
          <w:tcPr>
            <w:tcW w:w="6804" w:type="dxa"/>
          </w:tcPr>
          <w:p w14:paraId="666E0C5D" w14:textId="6D3EE3DF" w:rsidR="000822AE" w:rsidRPr="00D27AEA" w:rsidRDefault="00AB2A09">
            <w:pPr>
              <w:spacing w:line="360" w:lineRule="exact"/>
              <w:jc w:val="left"/>
              <w:rPr>
                <w:rFonts w:ascii="Times New Roman" w:eastAsia="宋体" w:hAnsi="Times New Roman" w:cs="Times New Roman"/>
                <w:sz w:val="22"/>
              </w:rPr>
            </w:pPr>
            <w:r w:rsidRPr="00D27AEA">
              <w:rPr>
                <w:rFonts w:ascii="Times New Roman" w:eastAsia="宋体" w:hAnsi="Times New Roman" w:cs="Times New Roman"/>
                <w:kern w:val="0"/>
                <w:sz w:val="22"/>
              </w:rPr>
              <w:t>√</w:t>
            </w:r>
            <w:r w:rsidR="00600DD5" w:rsidRPr="00D27AEA">
              <w:rPr>
                <w:rFonts w:ascii="Times New Roman" w:eastAsia="宋体" w:hAnsi="Times New Roman" w:cs="Times New Roman"/>
                <w:sz w:val="22"/>
              </w:rPr>
              <w:t>特定对象调研</w:t>
            </w:r>
            <w:r w:rsidR="00600DD5" w:rsidRPr="00D27AEA">
              <w:rPr>
                <w:rFonts w:ascii="Times New Roman" w:eastAsia="宋体" w:hAnsi="Times New Roman" w:cs="Times New Roman"/>
                <w:sz w:val="22"/>
              </w:rPr>
              <w:t xml:space="preserve">    </w:t>
            </w:r>
            <w:r w:rsidRPr="00D27AEA">
              <w:rPr>
                <w:rFonts w:ascii="Times New Roman" w:eastAsia="宋体" w:hAnsi="Times New Roman" w:cs="Times New Roman"/>
                <w:sz w:val="22"/>
              </w:rPr>
              <w:t>□</w:t>
            </w:r>
            <w:r w:rsidR="00600DD5" w:rsidRPr="00D27AEA">
              <w:rPr>
                <w:rFonts w:ascii="Times New Roman" w:eastAsia="宋体" w:hAnsi="Times New Roman" w:cs="Times New Roman"/>
                <w:sz w:val="22"/>
              </w:rPr>
              <w:t>分析师会议</w:t>
            </w:r>
          </w:p>
          <w:p w14:paraId="26DD3C1B" w14:textId="43B05B89" w:rsidR="000822AE" w:rsidRPr="00D27AEA" w:rsidRDefault="009529DB">
            <w:pPr>
              <w:autoSpaceDE w:val="0"/>
              <w:autoSpaceDN w:val="0"/>
              <w:spacing w:line="360" w:lineRule="exact"/>
              <w:jc w:val="left"/>
              <w:rPr>
                <w:rFonts w:ascii="Times New Roman" w:eastAsia="宋体" w:hAnsi="Times New Roman" w:cs="Times New Roman"/>
                <w:kern w:val="0"/>
                <w:sz w:val="22"/>
              </w:rPr>
            </w:pPr>
            <w:r w:rsidRPr="00D27AEA">
              <w:rPr>
                <w:rFonts w:ascii="Times New Roman" w:eastAsia="宋体" w:hAnsi="Times New Roman" w:cs="Times New Roman"/>
                <w:kern w:val="0"/>
                <w:sz w:val="22"/>
              </w:rPr>
              <w:t>□</w:t>
            </w:r>
            <w:r w:rsidR="00F34209" w:rsidRPr="00D27AEA">
              <w:rPr>
                <w:rFonts w:ascii="Times New Roman" w:eastAsia="宋体" w:hAnsi="Times New Roman" w:cs="Times New Roman"/>
                <w:kern w:val="0"/>
                <w:sz w:val="22"/>
              </w:rPr>
              <w:t>媒体采访</w:t>
            </w:r>
            <w:r w:rsidR="00F34209" w:rsidRPr="00D27AEA">
              <w:rPr>
                <w:rFonts w:ascii="Times New Roman" w:eastAsia="宋体" w:hAnsi="Times New Roman" w:cs="Times New Roman"/>
                <w:kern w:val="0"/>
                <w:sz w:val="22"/>
              </w:rPr>
              <w:t xml:space="preserve">        </w:t>
            </w:r>
            <w:r w:rsidR="007B6E36" w:rsidRPr="00D27AEA">
              <w:rPr>
                <w:rFonts w:ascii="Times New Roman" w:eastAsia="宋体" w:hAnsi="Times New Roman" w:cs="Times New Roman"/>
                <w:kern w:val="0"/>
                <w:sz w:val="22"/>
              </w:rPr>
              <w:t>√</w:t>
            </w:r>
            <w:r w:rsidR="00F34209" w:rsidRPr="00D27AEA">
              <w:rPr>
                <w:rFonts w:ascii="Times New Roman" w:eastAsia="宋体" w:hAnsi="Times New Roman" w:cs="Times New Roman"/>
                <w:kern w:val="0"/>
                <w:sz w:val="22"/>
              </w:rPr>
              <w:t>业绩说明会</w:t>
            </w:r>
          </w:p>
          <w:p w14:paraId="10579601" w14:textId="2028168C" w:rsidR="000822AE" w:rsidRPr="00D27AEA" w:rsidRDefault="00F34209">
            <w:pPr>
              <w:autoSpaceDE w:val="0"/>
              <w:autoSpaceDN w:val="0"/>
              <w:spacing w:line="360" w:lineRule="exact"/>
              <w:jc w:val="left"/>
              <w:rPr>
                <w:rFonts w:ascii="Times New Roman" w:eastAsia="宋体" w:hAnsi="Times New Roman" w:cs="Times New Roman"/>
                <w:kern w:val="0"/>
                <w:sz w:val="22"/>
              </w:rPr>
            </w:pPr>
            <w:r w:rsidRPr="00D27AEA">
              <w:rPr>
                <w:rFonts w:ascii="Times New Roman" w:eastAsia="宋体" w:hAnsi="Times New Roman" w:cs="Times New Roman"/>
                <w:kern w:val="0"/>
                <w:sz w:val="22"/>
              </w:rPr>
              <w:t>□</w:t>
            </w:r>
            <w:r w:rsidRPr="00D27AEA">
              <w:rPr>
                <w:rFonts w:ascii="Times New Roman" w:eastAsia="宋体" w:hAnsi="Times New Roman" w:cs="Times New Roman"/>
                <w:kern w:val="0"/>
                <w:sz w:val="22"/>
              </w:rPr>
              <w:t>新闻发布会</w:t>
            </w:r>
            <w:r w:rsidRPr="00D27AEA">
              <w:rPr>
                <w:rFonts w:ascii="Times New Roman" w:eastAsia="宋体" w:hAnsi="Times New Roman" w:cs="Times New Roman"/>
                <w:kern w:val="0"/>
                <w:sz w:val="22"/>
              </w:rPr>
              <w:t xml:space="preserve">      </w:t>
            </w:r>
            <w:r w:rsidR="008E70BC" w:rsidRPr="00D27AEA">
              <w:rPr>
                <w:rFonts w:ascii="Times New Roman" w:eastAsia="宋体" w:hAnsi="Times New Roman" w:cs="Times New Roman"/>
                <w:sz w:val="22"/>
              </w:rPr>
              <w:t>□</w:t>
            </w:r>
            <w:r w:rsidRPr="00D27AEA">
              <w:rPr>
                <w:rFonts w:ascii="Times New Roman" w:eastAsia="宋体" w:hAnsi="Times New Roman" w:cs="Times New Roman"/>
                <w:kern w:val="0"/>
                <w:sz w:val="22"/>
              </w:rPr>
              <w:t>路演活动</w:t>
            </w:r>
          </w:p>
          <w:p w14:paraId="0B224EB4" w14:textId="4D801C5C" w:rsidR="000822AE" w:rsidRPr="00D27AEA" w:rsidRDefault="00600DD5">
            <w:pPr>
              <w:spacing w:line="360" w:lineRule="exact"/>
              <w:jc w:val="left"/>
              <w:rPr>
                <w:rFonts w:ascii="Times New Roman" w:eastAsia="宋体" w:hAnsi="Times New Roman" w:cs="Times New Roman"/>
                <w:sz w:val="22"/>
              </w:rPr>
            </w:pPr>
            <w:r w:rsidRPr="00D27AEA">
              <w:rPr>
                <w:rFonts w:ascii="Times New Roman" w:eastAsia="宋体" w:hAnsi="Times New Roman" w:cs="Times New Roman"/>
                <w:kern w:val="0"/>
                <w:sz w:val="22"/>
              </w:rPr>
              <w:t>√</w:t>
            </w:r>
            <w:r w:rsidRPr="00D27AEA">
              <w:rPr>
                <w:rFonts w:ascii="Times New Roman" w:eastAsia="宋体" w:hAnsi="Times New Roman" w:cs="Times New Roman"/>
                <w:sz w:val="22"/>
              </w:rPr>
              <w:t>现场参观</w:t>
            </w:r>
          </w:p>
          <w:p w14:paraId="3E31F48E" w14:textId="65601029" w:rsidR="000822AE" w:rsidRPr="00DD4B9E" w:rsidRDefault="00A7448F">
            <w:pPr>
              <w:spacing w:line="360" w:lineRule="exact"/>
              <w:jc w:val="left"/>
              <w:rPr>
                <w:rFonts w:ascii="Times New Roman" w:eastAsia="宋体" w:hAnsi="Times New Roman" w:cs="Times New Roman"/>
                <w:sz w:val="22"/>
              </w:rPr>
            </w:pPr>
            <w:r w:rsidRPr="00D27AEA">
              <w:rPr>
                <w:rFonts w:ascii="Times New Roman" w:eastAsia="宋体" w:hAnsi="Times New Roman" w:cs="Times New Roman"/>
                <w:kern w:val="0"/>
                <w:sz w:val="22"/>
              </w:rPr>
              <w:t>√</w:t>
            </w:r>
            <w:r w:rsidR="00F34209" w:rsidRPr="00D27AEA">
              <w:rPr>
                <w:rFonts w:ascii="Times New Roman" w:eastAsia="宋体" w:hAnsi="Times New Roman" w:cs="Times New Roman"/>
                <w:sz w:val="22"/>
              </w:rPr>
              <w:t>其他</w:t>
            </w:r>
          </w:p>
        </w:tc>
      </w:tr>
      <w:tr w:rsidR="000822AE" w:rsidRPr="00D27AEA" w14:paraId="2F0F4877" w14:textId="77777777">
        <w:trPr>
          <w:trHeight w:val="700"/>
          <w:jc w:val="center"/>
        </w:trPr>
        <w:tc>
          <w:tcPr>
            <w:tcW w:w="1838" w:type="dxa"/>
            <w:vAlign w:val="center"/>
          </w:tcPr>
          <w:p w14:paraId="4A4FB210" w14:textId="77777777" w:rsidR="000822AE" w:rsidRPr="00D27AEA" w:rsidRDefault="00F34209">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参与单位</w:t>
            </w:r>
          </w:p>
        </w:tc>
        <w:tc>
          <w:tcPr>
            <w:tcW w:w="6804" w:type="dxa"/>
            <w:vAlign w:val="center"/>
          </w:tcPr>
          <w:p w14:paraId="6E6EE335" w14:textId="54469217" w:rsidR="00BA69D9" w:rsidRPr="00D27AEA" w:rsidRDefault="007B6E36" w:rsidP="002F7688">
            <w:pPr>
              <w:spacing w:line="276" w:lineRule="auto"/>
              <w:rPr>
                <w:rFonts w:ascii="Times New Roman" w:eastAsia="宋体" w:hAnsi="Times New Roman" w:cs="Times New Roman"/>
                <w:szCs w:val="21"/>
              </w:rPr>
            </w:pPr>
            <w:r>
              <w:rPr>
                <w:rFonts w:ascii="Times New Roman" w:eastAsia="宋体" w:hAnsi="Times New Roman" w:cs="Times New Roman" w:hint="eastAsia"/>
                <w:szCs w:val="21"/>
              </w:rPr>
              <w:t>国泰海通、</w:t>
            </w:r>
            <w:r w:rsidRPr="007B6E36">
              <w:rPr>
                <w:rFonts w:ascii="Times New Roman" w:eastAsia="宋体" w:hAnsi="Times New Roman" w:cs="Times New Roman" w:hint="eastAsia"/>
                <w:szCs w:val="21"/>
              </w:rPr>
              <w:t>广发基金</w:t>
            </w:r>
            <w:r>
              <w:rPr>
                <w:rFonts w:ascii="Times New Roman" w:eastAsia="宋体" w:hAnsi="Times New Roman" w:cs="Times New Roman" w:hint="eastAsia"/>
                <w:szCs w:val="21"/>
              </w:rPr>
              <w:t>、</w:t>
            </w:r>
            <w:r w:rsidR="002F7688" w:rsidRPr="002F7688">
              <w:rPr>
                <w:rFonts w:ascii="Times New Roman" w:eastAsia="宋体" w:hAnsi="Times New Roman" w:cs="Times New Roman" w:hint="eastAsia"/>
                <w:szCs w:val="21"/>
              </w:rPr>
              <w:t>真滢投资</w:t>
            </w:r>
            <w:r w:rsidR="002F7688">
              <w:rPr>
                <w:rFonts w:ascii="Times New Roman" w:eastAsia="宋体" w:hAnsi="Times New Roman" w:cs="Times New Roman" w:hint="eastAsia"/>
                <w:szCs w:val="21"/>
              </w:rPr>
              <w:t>、</w:t>
            </w:r>
            <w:r w:rsidR="002F7688" w:rsidRPr="002F7688">
              <w:rPr>
                <w:rFonts w:ascii="Times New Roman" w:eastAsia="宋体" w:hAnsi="Times New Roman" w:cs="Times New Roman" w:hint="eastAsia"/>
                <w:szCs w:val="21"/>
              </w:rPr>
              <w:t>福海东超私募基金</w:t>
            </w:r>
            <w:r w:rsidR="002F7688">
              <w:rPr>
                <w:rFonts w:ascii="Times New Roman" w:eastAsia="宋体" w:hAnsi="Times New Roman" w:cs="Times New Roman" w:hint="eastAsia"/>
                <w:szCs w:val="21"/>
              </w:rPr>
              <w:t>、</w:t>
            </w:r>
            <w:r w:rsidR="002F7688" w:rsidRPr="002F7688">
              <w:rPr>
                <w:rFonts w:ascii="Times New Roman" w:eastAsia="宋体" w:hAnsi="Times New Roman" w:cs="Times New Roman" w:hint="eastAsia"/>
                <w:szCs w:val="21"/>
              </w:rPr>
              <w:t>中信资管</w:t>
            </w:r>
            <w:r w:rsidR="002F7688">
              <w:rPr>
                <w:rFonts w:ascii="Times New Roman" w:eastAsia="宋体" w:hAnsi="Times New Roman" w:cs="Times New Roman" w:hint="eastAsia"/>
                <w:szCs w:val="21"/>
              </w:rPr>
              <w:t>、诺安基金、红杉资本</w:t>
            </w:r>
            <w:r w:rsidR="002E2033">
              <w:rPr>
                <w:rFonts w:ascii="Times New Roman" w:eastAsia="宋体" w:hAnsi="Times New Roman" w:cs="Times New Roman" w:hint="eastAsia"/>
                <w:szCs w:val="21"/>
              </w:rPr>
              <w:t>、中信证券、国联民生</w:t>
            </w:r>
          </w:p>
        </w:tc>
      </w:tr>
      <w:tr w:rsidR="000822AE" w:rsidRPr="00D27AEA" w14:paraId="53921372" w14:textId="77777777" w:rsidTr="002C7DCC">
        <w:trPr>
          <w:trHeight w:val="926"/>
          <w:jc w:val="center"/>
        </w:trPr>
        <w:tc>
          <w:tcPr>
            <w:tcW w:w="1838" w:type="dxa"/>
            <w:vAlign w:val="center"/>
          </w:tcPr>
          <w:p w14:paraId="785BB965" w14:textId="77777777" w:rsidR="000822AE" w:rsidRPr="00D27AEA" w:rsidRDefault="00F34209">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公司接待人员姓名及职务</w:t>
            </w:r>
          </w:p>
        </w:tc>
        <w:tc>
          <w:tcPr>
            <w:tcW w:w="6804" w:type="dxa"/>
            <w:vAlign w:val="center"/>
          </w:tcPr>
          <w:p w14:paraId="38345160" w14:textId="782CE337" w:rsidR="000822AE" w:rsidRPr="00D27AEA" w:rsidRDefault="00F34209">
            <w:pPr>
              <w:spacing w:line="276" w:lineRule="auto"/>
              <w:rPr>
                <w:rFonts w:ascii="Times New Roman" w:eastAsia="宋体" w:hAnsi="Times New Roman" w:cs="Times New Roman"/>
                <w:szCs w:val="21"/>
              </w:rPr>
            </w:pPr>
            <w:r w:rsidRPr="00D27AEA">
              <w:rPr>
                <w:rFonts w:ascii="Times New Roman" w:eastAsia="宋体" w:hAnsi="Times New Roman" w:cs="Times New Roman"/>
                <w:szCs w:val="21"/>
              </w:rPr>
              <w:t>董事会秘书：</w:t>
            </w:r>
            <w:r w:rsidR="00AB2A09" w:rsidRPr="00D27AEA">
              <w:rPr>
                <w:rFonts w:ascii="Times New Roman" w:eastAsia="宋体" w:hAnsi="Times New Roman" w:cs="Times New Roman"/>
                <w:szCs w:val="21"/>
              </w:rPr>
              <w:t>龚文旭</w:t>
            </w:r>
          </w:p>
          <w:p w14:paraId="4C5E2A85" w14:textId="59D0C5F4" w:rsidR="00EF0C0A" w:rsidRPr="00D27AEA" w:rsidRDefault="00AB2A09">
            <w:pPr>
              <w:spacing w:line="276" w:lineRule="auto"/>
              <w:rPr>
                <w:rFonts w:ascii="Times New Roman" w:eastAsia="宋体" w:hAnsi="Times New Roman" w:cs="Times New Roman"/>
                <w:szCs w:val="21"/>
              </w:rPr>
            </w:pPr>
            <w:r w:rsidRPr="00D27AEA">
              <w:rPr>
                <w:rFonts w:ascii="Times New Roman" w:eastAsia="宋体" w:hAnsi="Times New Roman" w:cs="Times New Roman"/>
                <w:szCs w:val="21"/>
              </w:rPr>
              <w:t>证券事务部</w:t>
            </w:r>
            <w:r w:rsidR="00EF0C0A" w:rsidRPr="00D27AEA">
              <w:rPr>
                <w:rFonts w:ascii="Times New Roman" w:eastAsia="宋体" w:hAnsi="Times New Roman" w:cs="Times New Roman"/>
                <w:szCs w:val="21"/>
              </w:rPr>
              <w:t>投资者关系</w:t>
            </w:r>
            <w:r w:rsidR="008B58BB" w:rsidRPr="00D27AEA">
              <w:rPr>
                <w:rFonts w:ascii="Times New Roman" w:eastAsia="宋体" w:hAnsi="Times New Roman" w:cs="Times New Roman"/>
                <w:szCs w:val="21"/>
              </w:rPr>
              <w:t>团队</w:t>
            </w:r>
          </w:p>
        </w:tc>
      </w:tr>
      <w:tr w:rsidR="000822AE" w:rsidRPr="00D27AEA" w14:paraId="67E58786" w14:textId="77777777">
        <w:trPr>
          <w:trHeight w:val="410"/>
          <w:jc w:val="center"/>
        </w:trPr>
        <w:tc>
          <w:tcPr>
            <w:tcW w:w="1838" w:type="dxa"/>
            <w:vAlign w:val="center"/>
          </w:tcPr>
          <w:p w14:paraId="2600E22B" w14:textId="77777777" w:rsidR="000822AE" w:rsidRPr="00D27AEA" w:rsidRDefault="00F34209">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时间</w:t>
            </w:r>
          </w:p>
        </w:tc>
        <w:tc>
          <w:tcPr>
            <w:tcW w:w="6804" w:type="dxa"/>
          </w:tcPr>
          <w:p w14:paraId="0AF158BA" w14:textId="325F6F4C" w:rsidR="000822AE" w:rsidRPr="00D27AEA" w:rsidRDefault="00F34209">
            <w:pPr>
              <w:spacing w:line="360" w:lineRule="exact"/>
              <w:jc w:val="left"/>
              <w:rPr>
                <w:rFonts w:ascii="Times New Roman" w:eastAsia="宋体" w:hAnsi="Times New Roman" w:cs="Times New Roman"/>
                <w:sz w:val="22"/>
              </w:rPr>
            </w:pPr>
            <w:r w:rsidRPr="00D27AEA">
              <w:rPr>
                <w:rFonts w:ascii="Times New Roman" w:eastAsia="宋体" w:hAnsi="Times New Roman" w:cs="Times New Roman"/>
                <w:sz w:val="22"/>
              </w:rPr>
              <w:t>202</w:t>
            </w:r>
            <w:r w:rsidR="00BA69D9" w:rsidRPr="00D27AEA">
              <w:rPr>
                <w:rFonts w:ascii="Times New Roman" w:eastAsia="宋体" w:hAnsi="Times New Roman" w:cs="Times New Roman"/>
                <w:sz w:val="22"/>
              </w:rPr>
              <w:t>5</w:t>
            </w:r>
            <w:r w:rsidRPr="00D27AEA">
              <w:rPr>
                <w:rFonts w:ascii="Times New Roman" w:eastAsia="宋体" w:hAnsi="Times New Roman" w:cs="Times New Roman"/>
                <w:sz w:val="22"/>
              </w:rPr>
              <w:t>年</w:t>
            </w:r>
            <w:r w:rsidR="00E86E43">
              <w:rPr>
                <w:rFonts w:ascii="Times New Roman" w:eastAsia="宋体" w:hAnsi="Times New Roman" w:cs="Times New Roman" w:hint="eastAsia"/>
                <w:sz w:val="22"/>
              </w:rPr>
              <w:t>10</w:t>
            </w:r>
            <w:r w:rsidRPr="00D27AEA">
              <w:rPr>
                <w:rFonts w:ascii="Times New Roman" w:eastAsia="宋体" w:hAnsi="Times New Roman" w:cs="Times New Roman"/>
                <w:sz w:val="22"/>
              </w:rPr>
              <w:t>月</w:t>
            </w:r>
          </w:p>
        </w:tc>
      </w:tr>
      <w:tr w:rsidR="000822AE" w:rsidRPr="00D27AEA" w14:paraId="422B9974" w14:textId="77777777">
        <w:trPr>
          <w:trHeight w:val="417"/>
          <w:jc w:val="center"/>
        </w:trPr>
        <w:tc>
          <w:tcPr>
            <w:tcW w:w="1838" w:type="dxa"/>
            <w:vAlign w:val="center"/>
          </w:tcPr>
          <w:p w14:paraId="6B8D031B" w14:textId="77777777" w:rsidR="000822AE" w:rsidRPr="00D27AEA" w:rsidRDefault="00F34209">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地点</w:t>
            </w:r>
          </w:p>
        </w:tc>
        <w:tc>
          <w:tcPr>
            <w:tcW w:w="6804" w:type="dxa"/>
          </w:tcPr>
          <w:p w14:paraId="1BBD2470" w14:textId="79596F5F" w:rsidR="000822AE" w:rsidRPr="00D27AEA" w:rsidRDefault="00AB2A09">
            <w:pPr>
              <w:spacing w:line="360" w:lineRule="exact"/>
              <w:jc w:val="left"/>
              <w:rPr>
                <w:rFonts w:ascii="Times New Roman" w:eastAsia="宋体" w:hAnsi="Times New Roman" w:cs="Times New Roman"/>
                <w:sz w:val="22"/>
              </w:rPr>
            </w:pPr>
            <w:r w:rsidRPr="00D27AEA">
              <w:rPr>
                <w:rFonts w:ascii="Times New Roman" w:eastAsia="宋体" w:hAnsi="Times New Roman" w:cs="Times New Roman"/>
                <w:sz w:val="22"/>
              </w:rPr>
              <w:t>成都高新区古楠街</w:t>
            </w:r>
            <w:r w:rsidRPr="00D27AEA">
              <w:rPr>
                <w:rFonts w:ascii="Times New Roman" w:eastAsia="宋体" w:hAnsi="Times New Roman" w:cs="Times New Roman"/>
                <w:sz w:val="22"/>
              </w:rPr>
              <w:t>88</w:t>
            </w:r>
            <w:r w:rsidRPr="00D27AEA">
              <w:rPr>
                <w:rFonts w:ascii="Times New Roman" w:eastAsia="宋体" w:hAnsi="Times New Roman" w:cs="Times New Roman"/>
                <w:sz w:val="22"/>
              </w:rPr>
              <w:t>号</w:t>
            </w:r>
          </w:p>
        </w:tc>
      </w:tr>
      <w:tr w:rsidR="000822AE" w:rsidRPr="00D27AEA" w14:paraId="7E35C660" w14:textId="77777777">
        <w:trPr>
          <w:trHeight w:val="1124"/>
          <w:jc w:val="center"/>
        </w:trPr>
        <w:tc>
          <w:tcPr>
            <w:tcW w:w="1838" w:type="dxa"/>
            <w:vAlign w:val="center"/>
          </w:tcPr>
          <w:p w14:paraId="1DAADCE5" w14:textId="77777777" w:rsidR="000822AE" w:rsidRPr="00D27AEA" w:rsidRDefault="00F34209">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投资者关系活动主要内容介绍</w:t>
            </w:r>
          </w:p>
        </w:tc>
        <w:tc>
          <w:tcPr>
            <w:tcW w:w="6804" w:type="dxa"/>
          </w:tcPr>
          <w:p w14:paraId="33526ADB" w14:textId="09E3C21E" w:rsidR="00E86E43" w:rsidRDefault="00E73DAD" w:rsidP="00F82F86">
            <w:pPr>
              <w:pStyle w:val="ac"/>
              <w:numPr>
                <w:ilvl w:val="0"/>
                <w:numId w:val="14"/>
              </w:numPr>
              <w:ind w:firstLineChars="0"/>
              <w:rPr>
                <w:rFonts w:ascii="Times New Roman" w:eastAsia="宋体" w:hAnsi="Times New Roman" w:cs="Times New Roman"/>
                <w:bCs/>
                <w:szCs w:val="21"/>
              </w:rPr>
            </w:pPr>
            <w:r w:rsidRPr="007A721E">
              <w:rPr>
                <w:rFonts w:ascii="Times New Roman" w:eastAsia="宋体" w:hAnsi="Times New Roman" w:cs="Times New Roman" w:hint="eastAsia"/>
                <w:b/>
                <w:szCs w:val="21"/>
              </w:rPr>
              <w:t>请问</w:t>
            </w:r>
            <w:r w:rsidR="00E86E43" w:rsidRPr="007A721E">
              <w:rPr>
                <w:rFonts w:ascii="Times New Roman" w:eastAsia="宋体" w:hAnsi="Times New Roman" w:cs="Times New Roman" w:hint="eastAsia"/>
                <w:b/>
                <w:szCs w:val="21"/>
              </w:rPr>
              <w:t>公司</w:t>
            </w:r>
            <w:r w:rsidR="00F82F86">
              <w:rPr>
                <w:rFonts w:ascii="Times New Roman" w:eastAsia="宋体" w:hAnsi="Times New Roman" w:cs="Times New Roman" w:hint="eastAsia"/>
                <w:b/>
                <w:szCs w:val="21"/>
              </w:rPr>
              <w:t>前三季度收入增长利润大幅下滑的主要原因是什么？</w:t>
            </w:r>
            <w:r w:rsidR="00F82F86" w:rsidRPr="007A721E" w:rsidDel="00F82F86">
              <w:rPr>
                <w:rFonts w:ascii="Times New Roman" w:eastAsia="宋体" w:hAnsi="Times New Roman" w:cs="Times New Roman" w:hint="eastAsia"/>
                <w:b/>
                <w:szCs w:val="21"/>
              </w:rPr>
              <w:t xml:space="preserve"> </w:t>
            </w:r>
          </w:p>
          <w:p w14:paraId="488DB89E" w14:textId="721FAB8A" w:rsidR="00F82F86" w:rsidRDefault="00F82F86" w:rsidP="00F82F86">
            <w:pPr>
              <w:pStyle w:val="ac"/>
              <w:ind w:left="320" w:firstLineChars="0" w:firstLine="0"/>
              <w:rPr>
                <w:rFonts w:ascii="Times New Roman" w:eastAsia="宋体" w:hAnsi="Times New Roman" w:cs="Times New Roman"/>
                <w:bCs/>
                <w:szCs w:val="21"/>
              </w:rPr>
            </w:pPr>
            <w:r>
              <w:rPr>
                <w:rFonts w:ascii="Times New Roman" w:eastAsia="宋体" w:hAnsi="Times New Roman" w:cs="Times New Roman" w:hint="eastAsia"/>
                <w:bCs/>
                <w:szCs w:val="21"/>
              </w:rPr>
              <w:t>答：前三季度，公司实现营业收入</w:t>
            </w:r>
            <w:r w:rsidRPr="00F82F86">
              <w:rPr>
                <w:rFonts w:ascii="Times New Roman" w:eastAsia="宋体" w:hAnsi="Times New Roman" w:cs="Times New Roman" w:hint="eastAsia"/>
                <w:bCs/>
                <w:szCs w:val="21"/>
              </w:rPr>
              <w:t>11.91</w:t>
            </w:r>
            <w:r w:rsidRPr="00F82F86">
              <w:rPr>
                <w:rFonts w:ascii="Times New Roman" w:eastAsia="宋体" w:hAnsi="Times New Roman" w:cs="Times New Roman" w:hint="eastAsia"/>
                <w:bCs/>
                <w:szCs w:val="21"/>
              </w:rPr>
              <w:t>亿元，同比增长</w:t>
            </w:r>
            <w:r w:rsidRPr="00F82F86">
              <w:rPr>
                <w:rFonts w:ascii="Times New Roman" w:eastAsia="宋体" w:hAnsi="Times New Roman" w:cs="Times New Roman" w:hint="eastAsia"/>
                <w:bCs/>
                <w:szCs w:val="21"/>
              </w:rPr>
              <w:t>12.65%</w:t>
            </w:r>
            <w:r w:rsidRPr="00F82F86">
              <w:rPr>
                <w:rFonts w:ascii="Times New Roman" w:eastAsia="宋体" w:hAnsi="Times New Roman" w:cs="Times New Roman" w:hint="eastAsia"/>
                <w:bCs/>
                <w:szCs w:val="21"/>
              </w:rPr>
              <w:t>，净亏损</w:t>
            </w:r>
            <w:r w:rsidRPr="00F82F86">
              <w:rPr>
                <w:rFonts w:ascii="Times New Roman" w:eastAsia="宋体" w:hAnsi="Times New Roman" w:cs="Times New Roman" w:hint="eastAsia"/>
                <w:bCs/>
                <w:szCs w:val="21"/>
              </w:rPr>
              <w:t>2695.02</w:t>
            </w:r>
            <w:r w:rsidRPr="00F82F86">
              <w:rPr>
                <w:rFonts w:ascii="Times New Roman" w:eastAsia="宋体" w:hAnsi="Times New Roman" w:cs="Times New Roman" w:hint="eastAsia"/>
                <w:bCs/>
                <w:szCs w:val="21"/>
              </w:rPr>
              <w:t>万元，</w:t>
            </w:r>
            <w:r>
              <w:rPr>
                <w:rFonts w:ascii="Times New Roman" w:eastAsia="宋体" w:hAnsi="Times New Roman" w:cs="Times New Roman" w:hint="eastAsia"/>
                <w:bCs/>
                <w:szCs w:val="21"/>
              </w:rPr>
              <w:t>较去年同期有所扩大。主要原因是公司为开展</w:t>
            </w:r>
            <w:r w:rsidRPr="00F82F86">
              <w:rPr>
                <w:rFonts w:ascii="Times New Roman" w:eastAsia="宋体" w:hAnsi="Times New Roman" w:cs="Times New Roman" w:hint="eastAsia"/>
                <w:bCs/>
                <w:szCs w:val="21"/>
              </w:rPr>
              <w:t>高端复合材料、储能与储能</w:t>
            </w:r>
            <w:r w:rsidRPr="00F82F86">
              <w:rPr>
                <w:rFonts w:ascii="Times New Roman" w:eastAsia="宋体" w:hAnsi="Times New Roman" w:cs="Times New Roman" w:hint="eastAsia"/>
                <w:bCs/>
                <w:szCs w:val="21"/>
              </w:rPr>
              <w:t>+</w:t>
            </w:r>
            <w:r w:rsidRPr="00F82F86">
              <w:rPr>
                <w:rFonts w:ascii="Times New Roman" w:eastAsia="宋体" w:hAnsi="Times New Roman" w:cs="Times New Roman" w:hint="eastAsia"/>
                <w:bCs/>
                <w:szCs w:val="21"/>
              </w:rPr>
              <w:t>等</w:t>
            </w:r>
            <w:r>
              <w:rPr>
                <w:rFonts w:ascii="Times New Roman" w:eastAsia="宋体" w:hAnsi="Times New Roman" w:cs="Times New Roman" w:hint="eastAsia"/>
                <w:bCs/>
                <w:szCs w:val="21"/>
              </w:rPr>
              <w:t>新业务加大了在研发、销售等方面的投入所致</w:t>
            </w:r>
            <w:r w:rsidR="00457EE3">
              <w:rPr>
                <w:rFonts w:ascii="Times New Roman" w:eastAsia="宋体" w:hAnsi="Times New Roman" w:cs="Times New Roman" w:hint="eastAsia"/>
                <w:bCs/>
                <w:szCs w:val="21"/>
              </w:rPr>
              <w:t>，其中研发投入同比增加了</w:t>
            </w:r>
            <w:r w:rsidR="00457EE3">
              <w:rPr>
                <w:rFonts w:ascii="Times New Roman" w:eastAsia="宋体" w:hAnsi="Times New Roman" w:cs="Times New Roman" w:hint="eastAsia"/>
                <w:bCs/>
                <w:szCs w:val="21"/>
              </w:rPr>
              <w:t>2832</w:t>
            </w:r>
            <w:r w:rsidR="00457EE3">
              <w:rPr>
                <w:rFonts w:ascii="Times New Roman" w:eastAsia="宋体" w:hAnsi="Times New Roman" w:cs="Times New Roman" w:hint="eastAsia"/>
                <w:bCs/>
                <w:szCs w:val="21"/>
              </w:rPr>
              <w:t>万元，同比增幅达到</w:t>
            </w:r>
            <w:r w:rsidR="00457EE3">
              <w:rPr>
                <w:rFonts w:ascii="Times New Roman" w:eastAsia="宋体" w:hAnsi="Times New Roman" w:cs="Times New Roman" w:hint="eastAsia"/>
                <w:bCs/>
                <w:szCs w:val="21"/>
              </w:rPr>
              <w:t>39.28%</w:t>
            </w:r>
            <w:r w:rsidR="00457EE3">
              <w:rPr>
                <w:rFonts w:ascii="Times New Roman" w:eastAsia="宋体" w:hAnsi="Times New Roman" w:cs="Times New Roman" w:hint="eastAsia"/>
                <w:bCs/>
                <w:szCs w:val="21"/>
              </w:rPr>
              <w:t>。</w:t>
            </w:r>
          </w:p>
          <w:p w14:paraId="77224B74" w14:textId="72614ECA" w:rsidR="00E86E43" w:rsidRPr="007A721E" w:rsidRDefault="00457EE3" w:rsidP="00E86E43">
            <w:pPr>
              <w:pStyle w:val="ac"/>
              <w:numPr>
                <w:ilvl w:val="0"/>
                <w:numId w:val="14"/>
              </w:numPr>
              <w:ind w:firstLineChars="0"/>
              <w:rPr>
                <w:rFonts w:ascii="Times New Roman" w:eastAsia="宋体" w:hAnsi="Times New Roman" w:cs="Times New Roman"/>
                <w:b/>
                <w:szCs w:val="21"/>
              </w:rPr>
            </w:pPr>
            <w:r>
              <w:rPr>
                <w:rFonts w:ascii="Times New Roman" w:eastAsia="宋体" w:hAnsi="Times New Roman" w:cs="Times New Roman" w:hint="eastAsia"/>
                <w:b/>
                <w:szCs w:val="21"/>
              </w:rPr>
              <w:t>前三季度我国天然气重卡市场行情及四季度展望，</w:t>
            </w:r>
            <w:r w:rsidR="00E86E43" w:rsidRPr="007A721E">
              <w:rPr>
                <w:rFonts w:ascii="Times New Roman" w:eastAsia="宋体" w:hAnsi="Times New Roman" w:cs="Times New Roman" w:hint="eastAsia"/>
                <w:b/>
                <w:szCs w:val="21"/>
              </w:rPr>
              <w:t>公司</w:t>
            </w:r>
            <w:r w:rsidR="00054F31">
              <w:rPr>
                <w:rFonts w:ascii="Times New Roman" w:eastAsia="宋体" w:hAnsi="Times New Roman" w:cs="Times New Roman" w:hint="eastAsia"/>
                <w:b/>
                <w:szCs w:val="21"/>
              </w:rPr>
              <w:t>天然气</w:t>
            </w:r>
            <w:r>
              <w:rPr>
                <w:rFonts w:ascii="Times New Roman" w:eastAsia="宋体" w:hAnsi="Times New Roman" w:cs="Times New Roman" w:hint="eastAsia"/>
                <w:b/>
                <w:szCs w:val="21"/>
              </w:rPr>
              <w:t>重卡</w:t>
            </w:r>
            <w:r w:rsidR="002F7688" w:rsidRPr="007A721E">
              <w:rPr>
                <w:rFonts w:ascii="Times New Roman" w:eastAsia="宋体" w:hAnsi="Times New Roman" w:cs="Times New Roman" w:hint="eastAsia"/>
                <w:b/>
                <w:szCs w:val="21"/>
              </w:rPr>
              <w:t>超低贵金属方案催化剂</w:t>
            </w:r>
            <w:r w:rsidR="00E86E43" w:rsidRPr="007A721E">
              <w:rPr>
                <w:rFonts w:ascii="Times New Roman" w:eastAsia="宋体" w:hAnsi="Times New Roman" w:cs="Times New Roman" w:hint="eastAsia"/>
                <w:b/>
                <w:szCs w:val="21"/>
              </w:rPr>
              <w:t>开始供货了吗？</w:t>
            </w:r>
          </w:p>
          <w:p w14:paraId="175D022B" w14:textId="2481A352" w:rsidR="00E86E43" w:rsidRPr="00D61DC2" w:rsidRDefault="00E86E43" w:rsidP="00E628E8">
            <w:pPr>
              <w:pStyle w:val="ac"/>
              <w:ind w:left="320" w:firstLineChars="0" w:firstLine="0"/>
              <w:rPr>
                <w:rFonts w:ascii="Times New Roman" w:eastAsia="宋体" w:hAnsi="Times New Roman" w:cs="Times New Roman"/>
                <w:bCs/>
                <w:szCs w:val="21"/>
              </w:rPr>
            </w:pPr>
            <w:r>
              <w:rPr>
                <w:rFonts w:ascii="Times New Roman" w:eastAsia="宋体" w:hAnsi="Times New Roman" w:cs="Times New Roman" w:hint="eastAsia"/>
                <w:bCs/>
                <w:szCs w:val="21"/>
              </w:rPr>
              <w:t>答：</w:t>
            </w:r>
            <w:r w:rsidR="00457EE3">
              <w:rPr>
                <w:rFonts w:ascii="Times New Roman" w:eastAsia="宋体" w:hAnsi="Times New Roman" w:cs="Times New Roman" w:hint="eastAsia"/>
                <w:bCs/>
                <w:szCs w:val="21"/>
              </w:rPr>
              <w:t>根据第一商用车网数据，</w:t>
            </w:r>
            <w:r w:rsidR="00457EE3" w:rsidRPr="00457EE3">
              <w:rPr>
                <w:rFonts w:ascii="Times New Roman" w:eastAsia="宋体" w:hAnsi="Times New Roman" w:cs="Times New Roman" w:hint="eastAsia"/>
                <w:bCs/>
                <w:szCs w:val="21"/>
              </w:rPr>
              <w:t>2025</w:t>
            </w:r>
            <w:r w:rsidR="00457EE3" w:rsidRPr="00457EE3">
              <w:rPr>
                <w:rFonts w:ascii="Times New Roman" w:eastAsia="宋体" w:hAnsi="Times New Roman" w:cs="Times New Roman" w:hint="eastAsia"/>
                <w:bCs/>
                <w:szCs w:val="21"/>
              </w:rPr>
              <w:t>年</w:t>
            </w:r>
            <w:r w:rsidR="00457EE3" w:rsidRPr="00457EE3">
              <w:rPr>
                <w:rFonts w:ascii="Times New Roman" w:eastAsia="宋体" w:hAnsi="Times New Roman" w:cs="Times New Roman" w:hint="eastAsia"/>
                <w:bCs/>
                <w:szCs w:val="21"/>
              </w:rPr>
              <w:t>1-9</w:t>
            </w:r>
            <w:r w:rsidR="00457EE3" w:rsidRPr="00457EE3">
              <w:rPr>
                <w:rFonts w:ascii="Times New Roman" w:eastAsia="宋体" w:hAnsi="Times New Roman" w:cs="Times New Roman" w:hint="eastAsia"/>
                <w:bCs/>
                <w:szCs w:val="21"/>
              </w:rPr>
              <w:t>月，天然气重卡累计销售</w:t>
            </w:r>
            <w:r w:rsidR="00457EE3" w:rsidRPr="00457EE3">
              <w:rPr>
                <w:rFonts w:ascii="Times New Roman" w:eastAsia="宋体" w:hAnsi="Times New Roman" w:cs="Times New Roman" w:hint="eastAsia"/>
                <w:bCs/>
                <w:szCs w:val="21"/>
              </w:rPr>
              <w:t>14.57</w:t>
            </w:r>
            <w:r w:rsidR="00457EE3" w:rsidRPr="00457EE3">
              <w:rPr>
                <w:rFonts w:ascii="Times New Roman" w:eastAsia="宋体" w:hAnsi="Times New Roman" w:cs="Times New Roman" w:hint="eastAsia"/>
                <w:bCs/>
                <w:szCs w:val="21"/>
              </w:rPr>
              <w:t>万辆，同比下降</w:t>
            </w:r>
            <w:r w:rsidR="00457EE3" w:rsidRPr="00457EE3">
              <w:rPr>
                <w:rFonts w:ascii="Times New Roman" w:eastAsia="宋体" w:hAnsi="Times New Roman" w:cs="Times New Roman" w:hint="eastAsia"/>
                <w:bCs/>
                <w:szCs w:val="21"/>
              </w:rPr>
              <w:t>2%</w:t>
            </w:r>
            <w:r w:rsidR="00457EE3" w:rsidRPr="00457EE3">
              <w:rPr>
                <w:rFonts w:ascii="Times New Roman" w:eastAsia="宋体" w:hAnsi="Times New Roman" w:cs="Times New Roman" w:hint="eastAsia"/>
                <w:bCs/>
                <w:szCs w:val="21"/>
              </w:rPr>
              <w:t>，在</w:t>
            </w:r>
            <w:r w:rsidR="00457EE3" w:rsidRPr="00457EE3">
              <w:rPr>
                <w:rFonts w:ascii="Times New Roman" w:eastAsia="宋体" w:hAnsi="Times New Roman" w:cs="Times New Roman" w:hint="eastAsia"/>
                <w:bCs/>
                <w:szCs w:val="21"/>
              </w:rPr>
              <w:t>3-7</w:t>
            </w:r>
            <w:r w:rsidR="00457EE3" w:rsidRPr="00457EE3">
              <w:rPr>
                <w:rFonts w:ascii="Times New Roman" w:eastAsia="宋体" w:hAnsi="Times New Roman" w:cs="Times New Roman" w:hint="eastAsia"/>
                <w:bCs/>
                <w:szCs w:val="21"/>
              </w:rPr>
              <w:t>月连续</w:t>
            </w:r>
            <w:r w:rsidR="00457EE3" w:rsidRPr="00457EE3">
              <w:rPr>
                <w:rFonts w:ascii="Times New Roman" w:eastAsia="宋体" w:hAnsi="Times New Roman" w:cs="Times New Roman" w:hint="eastAsia"/>
                <w:bCs/>
                <w:szCs w:val="21"/>
              </w:rPr>
              <w:t xml:space="preserve">5 </w:t>
            </w:r>
            <w:r w:rsidR="00457EE3" w:rsidRPr="00457EE3">
              <w:rPr>
                <w:rFonts w:ascii="Times New Roman" w:eastAsia="宋体" w:hAnsi="Times New Roman" w:cs="Times New Roman" w:hint="eastAsia"/>
                <w:bCs/>
                <w:szCs w:val="21"/>
              </w:rPr>
              <w:t>个月遭遇同比下滑后，天然气重卡市场终于在</w:t>
            </w:r>
            <w:r w:rsidR="00457EE3" w:rsidRPr="00457EE3">
              <w:rPr>
                <w:rFonts w:ascii="Times New Roman" w:eastAsia="宋体" w:hAnsi="Times New Roman" w:cs="Times New Roman" w:hint="eastAsia"/>
                <w:bCs/>
                <w:szCs w:val="21"/>
              </w:rPr>
              <w:t>2025</w:t>
            </w:r>
            <w:r w:rsidR="00457EE3" w:rsidRPr="00457EE3">
              <w:rPr>
                <w:rFonts w:ascii="Times New Roman" w:eastAsia="宋体" w:hAnsi="Times New Roman" w:cs="Times New Roman" w:hint="eastAsia"/>
                <w:bCs/>
                <w:szCs w:val="21"/>
              </w:rPr>
              <w:t>年</w:t>
            </w:r>
            <w:r w:rsidR="00457EE3" w:rsidRPr="00457EE3">
              <w:rPr>
                <w:rFonts w:ascii="Times New Roman" w:eastAsia="宋体" w:hAnsi="Times New Roman" w:cs="Times New Roman" w:hint="eastAsia"/>
                <w:bCs/>
                <w:szCs w:val="21"/>
              </w:rPr>
              <w:t>8</w:t>
            </w:r>
            <w:r w:rsidR="00457EE3" w:rsidRPr="00457EE3">
              <w:rPr>
                <w:rFonts w:ascii="Times New Roman" w:eastAsia="宋体" w:hAnsi="Times New Roman" w:cs="Times New Roman" w:hint="eastAsia"/>
                <w:bCs/>
                <w:szCs w:val="21"/>
              </w:rPr>
              <w:t>月份重获增长，并在</w:t>
            </w:r>
            <w:r w:rsidR="00457EE3" w:rsidRPr="00457EE3">
              <w:rPr>
                <w:rFonts w:ascii="Times New Roman" w:eastAsia="宋体" w:hAnsi="Times New Roman" w:cs="Times New Roman" w:hint="eastAsia"/>
                <w:bCs/>
                <w:szCs w:val="21"/>
              </w:rPr>
              <w:t>9</w:t>
            </w:r>
            <w:r w:rsidR="00457EE3" w:rsidRPr="00457EE3">
              <w:rPr>
                <w:rFonts w:ascii="Times New Roman" w:eastAsia="宋体" w:hAnsi="Times New Roman" w:cs="Times New Roman" w:hint="eastAsia"/>
                <w:bCs/>
                <w:szCs w:val="21"/>
              </w:rPr>
              <w:t>月份实现连增，</w:t>
            </w:r>
            <w:r w:rsidR="00457EE3" w:rsidRPr="00457EE3">
              <w:rPr>
                <w:rFonts w:ascii="Times New Roman" w:eastAsia="宋体" w:hAnsi="Times New Roman" w:cs="Times New Roman" w:hint="eastAsia"/>
                <w:bCs/>
                <w:szCs w:val="21"/>
              </w:rPr>
              <w:t>9</w:t>
            </w:r>
            <w:r w:rsidR="00457EE3" w:rsidRPr="00457EE3">
              <w:rPr>
                <w:rFonts w:ascii="Times New Roman" w:eastAsia="宋体" w:hAnsi="Times New Roman" w:cs="Times New Roman" w:hint="eastAsia"/>
                <w:bCs/>
                <w:szCs w:val="21"/>
              </w:rPr>
              <w:t>月过后累计销量降幅已缩窄至</w:t>
            </w:r>
            <w:r w:rsidR="00457EE3" w:rsidRPr="00457EE3">
              <w:rPr>
                <w:rFonts w:ascii="Times New Roman" w:eastAsia="宋体" w:hAnsi="Times New Roman" w:cs="Times New Roman" w:hint="eastAsia"/>
                <w:bCs/>
                <w:szCs w:val="21"/>
              </w:rPr>
              <w:t>2%</w:t>
            </w:r>
            <w:r w:rsidR="00457EE3">
              <w:rPr>
                <w:rFonts w:ascii="Times New Roman" w:eastAsia="宋体" w:hAnsi="Times New Roman" w:cs="Times New Roman" w:hint="eastAsia"/>
                <w:bCs/>
                <w:szCs w:val="21"/>
              </w:rPr>
              <w:t>。</w:t>
            </w:r>
            <w:r w:rsidR="00E628E8" w:rsidRPr="00E628E8">
              <w:rPr>
                <w:rFonts w:ascii="Times New Roman" w:eastAsia="宋体" w:hAnsi="Times New Roman" w:cs="Times New Roman" w:hint="eastAsia"/>
                <w:bCs/>
                <w:szCs w:val="21"/>
              </w:rPr>
              <w:t>在老旧货车以旧换新政策的驱动下</w:t>
            </w:r>
            <w:r w:rsidR="00E628E8">
              <w:rPr>
                <w:rFonts w:ascii="Times New Roman" w:eastAsia="宋体" w:hAnsi="Times New Roman" w:cs="Times New Roman" w:hint="eastAsia"/>
                <w:bCs/>
                <w:szCs w:val="21"/>
              </w:rPr>
              <w:t>，预计四季度天然气重卡</w:t>
            </w:r>
            <w:r w:rsidR="00E628E8" w:rsidRPr="00E628E8">
              <w:rPr>
                <w:rFonts w:ascii="Times New Roman" w:eastAsia="宋体" w:hAnsi="Times New Roman" w:cs="Times New Roman" w:hint="eastAsia"/>
                <w:bCs/>
                <w:szCs w:val="21"/>
              </w:rPr>
              <w:t>仍</w:t>
            </w:r>
            <w:r w:rsidR="00E628E8">
              <w:rPr>
                <w:rFonts w:ascii="Times New Roman" w:eastAsia="宋体" w:hAnsi="Times New Roman" w:cs="Times New Roman" w:hint="eastAsia"/>
                <w:bCs/>
                <w:szCs w:val="21"/>
              </w:rPr>
              <w:t>将</w:t>
            </w:r>
            <w:r w:rsidR="00E628E8" w:rsidRPr="00E628E8">
              <w:rPr>
                <w:rFonts w:ascii="Times New Roman" w:eastAsia="宋体" w:hAnsi="Times New Roman" w:cs="Times New Roman" w:hint="eastAsia"/>
                <w:bCs/>
                <w:szCs w:val="21"/>
              </w:rPr>
              <w:t>保持同比</w:t>
            </w:r>
            <w:r w:rsidR="00E628E8">
              <w:rPr>
                <w:rFonts w:ascii="Times New Roman" w:eastAsia="宋体" w:hAnsi="Times New Roman" w:cs="Times New Roman" w:hint="eastAsia"/>
                <w:bCs/>
                <w:szCs w:val="21"/>
              </w:rPr>
              <w:t>增长</w:t>
            </w:r>
            <w:r w:rsidR="00E628E8" w:rsidRPr="00E628E8">
              <w:rPr>
                <w:rFonts w:ascii="Times New Roman" w:eastAsia="宋体" w:hAnsi="Times New Roman" w:cs="Times New Roman" w:hint="eastAsia"/>
                <w:bCs/>
                <w:szCs w:val="21"/>
              </w:rPr>
              <w:t>，</w:t>
            </w:r>
            <w:r w:rsidR="00E628E8">
              <w:rPr>
                <w:rFonts w:ascii="Times New Roman" w:eastAsia="宋体" w:hAnsi="Times New Roman" w:cs="Times New Roman" w:hint="eastAsia"/>
                <w:bCs/>
                <w:szCs w:val="21"/>
              </w:rPr>
              <w:t>需要注意的是四季度</w:t>
            </w:r>
            <w:r w:rsidR="00E628E8" w:rsidRPr="00E628E8">
              <w:rPr>
                <w:rFonts w:ascii="Times New Roman" w:eastAsia="宋体" w:hAnsi="Times New Roman" w:cs="Times New Roman" w:hint="eastAsia"/>
                <w:bCs/>
                <w:szCs w:val="21"/>
              </w:rPr>
              <w:t>多个地区北方供暖季的陆续到来，将对气价和</w:t>
            </w:r>
            <w:r w:rsidR="00E628E8" w:rsidRPr="00E628E8">
              <w:rPr>
                <w:rFonts w:ascii="Times New Roman" w:eastAsia="宋体" w:hAnsi="Times New Roman" w:cs="Times New Roman" w:hint="eastAsia"/>
                <w:bCs/>
                <w:szCs w:val="21"/>
              </w:rPr>
              <w:t>LNG</w:t>
            </w:r>
            <w:r w:rsidR="00E628E8" w:rsidRPr="00E628E8">
              <w:rPr>
                <w:rFonts w:ascii="Times New Roman" w:eastAsia="宋体" w:hAnsi="Times New Roman" w:cs="Times New Roman" w:hint="eastAsia"/>
                <w:bCs/>
                <w:szCs w:val="21"/>
              </w:rPr>
              <w:t>重卡的热销带来一定不利影响。</w:t>
            </w:r>
            <w:r w:rsidR="007A721E" w:rsidRPr="00D61DC2">
              <w:rPr>
                <w:rFonts w:ascii="Times New Roman" w:eastAsia="宋体" w:hAnsi="Times New Roman" w:cs="Times New Roman" w:hint="eastAsia"/>
                <w:bCs/>
                <w:szCs w:val="21"/>
              </w:rPr>
              <w:t>公司</w:t>
            </w:r>
            <w:r w:rsidR="00054F31" w:rsidRPr="00D61DC2">
              <w:rPr>
                <w:rFonts w:ascii="Times New Roman" w:eastAsia="宋体" w:hAnsi="Times New Roman" w:cs="Times New Roman" w:hint="eastAsia"/>
                <w:bCs/>
                <w:szCs w:val="21"/>
              </w:rPr>
              <w:t>天然气</w:t>
            </w:r>
            <w:r w:rsidR="007A721E" w:rsidRPr="00D61DC2">
              <w:rPr>
                <w:rFonts w:ascii="Times New Roman" w:eastAsia="宋体" w:hAnsi="Times New Roman" w:cs="Times New Roman" w:hint="eastAsia"/>
                <w:bCs/>
                <w:szCs w:val="21"/>
              </w:rPr>
              <w:t>超低贵金属方案催化剂</w:t>
            </w:r>
            <w:r w:rsidRPr="00D61DC2">
              <w:rPr>
                <w:rFonts w:ascii="Times New Roman" w:eastAsia="宋体" w:hAnsi="Times New Roman" w:cs="Times New Roman" w:hint="eastAsia"/>
                <w:bCs/>
                <w:szCs w:val="21"/>
              </w:rPr>
              <w:t>已经</w:t>
            </w:r>
            <w:r w:rsidR="007A721E" w:rsidRPr="00D61DC2">
              <w:rPr>
                <w:rFonts w:ascii="Times New Roman" w:eastAsia="宋体" w:hAnsi="Times New Roman" w:cs="Times New Roman" w:hint="eastAsia"/>
                <w:bCs/>
                <w:szCs w:val="21"/>
              </w:rPr>
              <w:t>于今年上半年开始逐步向客户供应</w:t>
            </w:r>
            <w:r w:rsidR="00054F31" w:rsidRPr="00D61DC2">
              <w:rPr>
                <w:rFonts w:ascii="Times New Roman" w:eastAsia="宋体" w:hAnsi="Times New Roman" w:cs="Times New Roman" w:hint="eastAsia"/>
                <w:bCs/>
                <w:szCs w:val="21"/>
              </w:rPr>
              <w:t>，三季度已实现批量稳定供货</w:t>
            </w:r>
            <w:r w:rsidRPr="00D61DC2">
              <w:rPr>
                <w:rFonts w:ascii="Times New Roman" w:eastAsia="宋体" w:hAnsi="Times New Roman" w:cs="Times New Roman" w:hint="eastAsia"/>
                <w:bCs/>
                <w:szCs w:val="21"/>
              </w:rPr>
              <w:t>。</w:t>
            </w:r>
          </w:p>
          <w:p w14:paraId="29740BE4" w14:textId="63F8E65E" w:rsidR="00E86E43" w:rsidRPr="007A721E" w:rsidRDefault="00E86E43" w:rsidP="00E86E43">
            <w:pPr>
              <w:pStyle w:val="ac"/>
              <w:numPr>
                <w:ilvl w:val="0"/>
                <w:numId w:val="14"/>
              </w:numPr>
              <w:ind w:firstLineChars="0"/>
              <w:rPr>
                <w:rFonts w:ascii="Times New Roman" w:eastAsia="宋体" w:hAnsi="Times New Roman" w:cs="Times New Roman"/>
                <w:b/>
                <w:szCs w:val="21"/>
              </w:rPr>
            </w:pPr>
            <w:r w:rsidRPr="007A721E">
              <w:rPr>
                <w:rFonts w:ascii="Times New Roman" w:eastAsia="宋体" w:hAnsi="Times New Roman" w:cs="Times New Roman" w:hint="eastAsia"/>
                <w:b/>
                <w:szCs w:val="21"/>
              </w:rPr>
              <w:t>公司</w:t>
            </w:r>
            <w:r w:rsidRPr="007A721E">
              <w:rPr>
                <w:rFonts w:ascii="Times New Roman" w:eastAsia="宋体" w:hAnsi="Times New Roman" w:cs="Times New Roman" w:hint="eastAsia"/>
                <w:b/>
                <w:szCs w:val="21"/>
              </w:rPr>
              <w:t>SOFC</w:t>
            </w:r>
            <w:r w:rsidRPr="007A721E">
              <w:rPr>
                <w:rFonts w:ascii="Times New Roman" w:eastAsia="宋体" w:hAnsi="Times New Roman" w:cs="Times New Roman" w:hint="eastAsia"/>
                <w:b/>
                <w:szCs w:val="21"/>
              </w:rPr>
              <w:t>产品现状如何？国内客户主要有哪些？</w:t>
            </w:r>
          </w:p>
          <w:p w14:paraId="4D75E08A" w14:textId="1C633DEF" w:rsidR="00E86E43" w:rsidRPr="00E86E43" w:rsidRDefault="00E86E43" w:rsidP="00E86E43">
            <w:pPr>
              <w:pStyle w:val="ac"/>
              <w:ind w:left="320" w:firstLineChars="0" w:firstLine="0"/>
              <w:rPr>
                <w:rFonts w:ascii="Times New Roman" w:eastAsia="宋体" w:hAnsi="Times New Roman" w:cs="Times New Roman"/>
                <w:bCs/>
                <w:szCs w:val="21"/>
              </w:rPr>
            </w:pPr>
            <w:r>
              <w:rPr>
                <w:rFonts w:ascii="Times New Roman" w:eastAsia="宋体" w:hAnsi="Times New Roman" w:cs="Times New Roman" w:hint="eastAsia"/>
                <w:bCs/>
                <w:szCs w:val="21"/>
              </w:rPr>
              <w:t>答：</w:t>
            </w:r>
            <w:r w:rsidRPr="00E86E43">
              <w:rPr>
                <w:rFonts w:ascii="Times New Roman" w:eastAsia="宋体" w:hAnsi="Times New Roman" w:cs="Times New Roman" w:hint="eastAsia"/>
                <w:bCs/>
                <w:szCs w:val="21"/>
              </w:rPr>
              <w:t>公司目前已经建成一条</w:t>
            </w:r>
            <w:r w:rsidRPr="00E86E43">
              <w:rPr>
                <w:rFonts w:ascii="Times New Roman" w:eastAsia="宋体" w:hAnsi="Times New Roman" w:cs="Times New Roman" w:hint="eastAsia"/>
                <w:bCs/>
                <w:szCs w:val="21"/>
              </w:rPr>
              <w:t>SOFC</w:t>
            </w:r>
            <w:r w:rsidRPr="00E86E43">
              <w:rPr>
                <w:rFonts w:ascii="Times New Roman" w:eastAsia="宋体" w:hAnsi="Times New Roman" w:cs="Times New Roman" w:hint="eastAsia"/>
                <w:bCs/>
                <w:szCs w:val="21"/>
              </w:rPr>
              <w:t>单电池片的中试线，年产约</w:t>
            </w:r>
            <w:r w:rsidRPr="00E86E43">
              <w:rPr>
                <w:rFonts w:ascii="Times New Roman" w:eastAsia="宋体" w:hAnsi="Times New Roman" w:cs="Times New Roman" w:hint="eastAsia"/>
                <w:bCs/>
                <w:szCs w:val="21"/>
              </w:rPr>
              <w:t>2</w:t>
            </w:r>
            <w:r w:rsidRPr="00E86E43">
              <w:rPr>
                <w:rFonts w:ascii="Times New Roman" w:eastAsia="宋体" w:hAnsi="Times New Roman" w:cs="Times New Roman" w:hint="eastAsia"/>
                <w:bCs/>
                <w:szCs w:val="21"/>
              </w:rPr>
              <w:t>万片单电池；目前主要以国内高校合作为主，部分客户送样中；由于国内整体电网结构较海外更稳定，国内的终端应用场景比较有限；部分分布式用电需求地可以使用</w:t>
            </w:r>
            <w:r w:rsidRPr="00E86E43">
              <w:rPr>
                <w:rFonts w:ascii="Times New Roman" w:eastAsia="宋体" w:hAnsi="Times New Roman" w:cs="Times New Roman" w:hint="eastAsia"/>
                <w:bCs/>
                <w:szCs w:val="21"/>
              </w:rPr>
              <w:t>SOFC</w:t>
            </w:r>
            <w:r w:rsidRPr="00E86E43">
              <w:rPr>
                <w:rFonts w:ascii="Times New Roman" w:eastAsia="宋体" w:hAnsi="Times New Roman" w:cs="Times New Roman" w:hint="eastAsia"/>
                <w:bCs/>
                <w:szCs w:val="21"/>
              </w:rPr>
              <w:t>电堆，例如</w:t>
            </w:r>
            <w:r w:rsidR="00E628E8">
              <w:rPr>
                <w:rFonts w:ascii="Times New Roman" w:eastAsia="宋体" w:hAnsi="Times New Roman" w:cs="Times New Roman" w:hint="eastAsia"/>
                <w:bCs/>
                <w:szCs w:val="21"/>
              </w:rPr>
              <w:t>石油公司</w:t>
            </w:r>
            <w:r w:rsidRPr="00E86E43">
              <w:rPr>
                <w:rFonts w:ascii="Times New Roman" w:eastAsia="宋体" w:hAnsi="Times New Roman" w:cs="Times New Roman" w:hint="eastAsia"/>
                <w:bCs/>
                <w:szCs w:val="21"/>
              </w:rPr>
              <w:t>的海上作业平台，可以利用副产物天然气作为</w:t>
            </w:r>
            <w:r w:rsidRPr="00E86E43">
              <w:rPr>
                <w:rFonts w:ascii="Times New Roman" w:eastAsia="宋体" w:hAnsi="Times New Roman" w:cs="Times New Roman" w:hint="eastAsia"/>
                <w:bCs/>
                <w:szCs w:val="21"/>
              </w:rPr>
              <w:t>SOFC</w:t>
            </w:r>
            <w:r w:rsidRPr="00E86E43">
              <w:rPr>
                <w:rFonts w:ascii="Times New Roman" w:eastAsia="宋体" w:hAnsi="Times New Roman" w:cs="Times New Roman" w:hint="eastAsia"/>
                <w:bCs/>
                <w:szCs w:val="21"/>
              </w:rPr>
              <w:t>的燃料发电</w:t>
            </w:r>
            <w:r>
              <w:rPr>
                <w:rFonts w:ascii="Times New Roman" w:eastAsia="宋体" w:hAnsi="Times New Roman" w:cs="Times New Roman" w:hint="eastAsia"/>
                <w:bCs/>
                <w:szCs w:val="21"/>
              </w:rPr>
              <w:t>。</w:t>
            </w:r>
          </w:p>
          <w:p w14:paraId="2DB29091" w14:textId="3660E351" w:rsidR="00E86E43" w:rsidRPr="007A721E" w:rsidRDefault="00E86E43" w:rsidP="00E86E43">
            <w:pPr>
              <w:pStyle w:val="ac"/>
              <w:numPr>
                <w:ilvl w:val="0"/>
                <w:numId w:val="14"/>
              </w:numPr>
              <w:ind w:firstLineChars="0"/>
              <w:rPr>
                <w:rFonts w:ascii="Times New Roman" w:eastAsia="宋体" w:hAnsi="Times New Roman" w:cs="Times New Roman"/>
                <w:b/>
                <w:szCs w:val="21"/>
              </w:rPr>
            </w:pPr>
            <w:r w:rsidRPr="007A721E">
              <w:rPr>
                <w:rFonts w:ascii="Times New Roman" w:eastAsia="宋体" w:hAnsi="Times New Roman" w:cs="Times New Roman" w:hint="eastAsia"/>
                <w:b/>
                <w:szCs w:val="21"/>
              </w:rPr>
              <w:t>公司复合材料目前进展情况？</w:t>
            </w:r>
          </w:p>
          <w:p w14:paraId="6AEC2F62" w14:textId="41862629" w:rsidR="00E86E43" w:rsidRPr="00E86E43" w:rsidRDefault="00E86E43" w:rsidP="00E86E43">
            <w:pPr>
              <w:pStyle w:val="ac"/>
              <w:ind w:left="320" w:firstLineChars="0" w:firstLine="0"/>
              <w:rPr>
                <w:rFonts w:ascii="Times New Roman" w:eastAsia="宋体" w:hAnsi="Times New Roman" w:cs="Times New Roman"/>
                <w:bCs/>
                <w:szCs w:val="21"/>
              </w:rPr>
            </w:pPr>
            <w:r>
              <w:rPr>
                <w:rFonts w:ascii="Times New Roman" w:eastAsia="宋体" w:hAnsi="Times New Roman" w:cs="Times New Roman" w:hint="eastAsia"/>
                <w:bCs/>
                <w:szCs w:val="21"/>
              </w:rPr>
              <w:t>答：</w:t>
            </w:r>
            <w:r w:rsidR="001F5FFD" w:rsidRPr="001F5FFD">
              <w:rPr>
                <w:rFonts w:ascii="Times New Roman" w:eastAsia="宋体" w:hAnsi="Times New Roman" w:cs="Times New Roman" w:hint="eastAsia"/>
                <w:bCs/>
                <w:szCs w:val="21"/>
              </w:rPr>
              <w:t>公司复合材料项目</w:t>
            </w:r>
            <w:r w:rsidR="00E628E8">
              <w:rPr>
                <w:rFonts w:ascii="Times New Roman" w:eastAsia="宋体" w:hAnsi="Times New Roman" w:cs="Times New Roman" w:hint="eastAsia"/>
                <w:bCs/>
                <w:szCs w:val="21"/>
              </w:rPr>
              <w:t>建设工作</w:t>
            </w:r>
            <w:r w:rsidR="001F5FFD" w:rsidRPr="001F5FFD">
              <w:rPr>
                <w:rFonts w:ascii="Times New Roman" w:eastAsia="宋体" w:hAnsi="Times New Roman" w:cs="Times New Roman" w:hint="eastAsia"/>
                <w:bCs/>
                <w:szCs w:val="21"/>
              </w:rPr>
              <w:t>目前</w:t>
            </w:r>
            <w:r w:rsidR="00E628E8">
              <w:rPr>
                <w:rFonts w:ascii="Times New Roman" w:eastAsia="宋体" w:hAnsi="Times New Roman" w:cs="Times New Roman" w:hint="eastAsia"/>
                <w:bCs/>
                <w:szCs w:val="21"/>
              </w:rPr>
              <w:t>正按照计划稳步推进</w:t>
            </w:r>
            <w:r w:rsidR="001F5FFD" w:rsidRPr="001F5FFD">
              <w:rPr>
                <w:rFonts w:ascii="Times New Roman" w:eastAsia="宋体" w:hAnsi="Times New Roman" w:cs="Times New Roman" w:hint="eastAsia"/>
                <w:bCs/>
                <w:szCs w:val="21"/>
              </w:rPr>
              <w:t>，</w:t>
            </w:r>
            <w:r w:rsidR="001F5FFD">
              <w:rPr>
                <w:rFonts w:ascii="Times New Roman" w:eastAsia="宋体" w:hAnsi="Times New Roman" w:cs="Times New Roman" w:hint="eastAsia"/>
                <w:bCs/>
                <w:szCs w:val="21"/>
              </w:rPr>
              <w:t>预计年底可达到可使用状态</w:t>
            </w:r>
            <w:r>
              <w:rPr>
                <w:rFonts w:ascii="Times New Roman" w:eastAsia="宋体" w:hAnsi="Times New Roman" w:cs="Times New Roman" w:hint="eastAsia"/>
                <w:bCs/>
                <w:szCs w:val="21"/>
              </w:rPr>
              <w:t>。</w:t>
            </w:r>
          </w:p>
          <w:p w14:paraId="019ADE62" w14:textId="2D51F958" w:rsidR="00E86E43" w:rsidRPr="007A721E" w:rsidRDefault="00E86E43" w:rsidP="00E86E43">
            <w:pPr>
              <w:pStyle w:val="ac"/>
              <w:numPr>
                <w:ilvl w:val="0"/>
                <w:numId w:val="14"/>
              </w:numPr>
              <w:ind w:firstLineChars="0"/>
              <w:rPr>
                <w:rFonts w:ascii="Times New Roman" w:eastAsia="宋体" w:hAnsi="Times New Roman" w:cs="Times New Roman"/>
                <w:b/>
                <w:szCs w:val="21"/>
              </w:rPr>
            </w:pPr>
            <w:r w:rsidRPr="007A721E">
              <w:rPr>
                <w:rFonts w:ascii="Times New Roman" w:eastAsia="宋体" w:hAnsi="Times New Roman" w:cs="Times New Roman" w:hint="eastAsia"/>
                <w:b/>
                <w:szCs w:val="21"/>
              </w:rPr>
              <w:t>公司储能业务的营业模式是如何？目前业务发展情况如何？</w:t>
            </w:r>
          </w:p>
          <w:p w14:paraId="5D2358CF" w14:textId="12BDB2D1" w:rsidR="00E86E43" w:rsidRDefault="00E86E43" w:rsidP="00E86E43">
            <w:pPr>
              <w:pStyle w:val="ac"/>
              <w:ind w:left="320" w:firstLineChars="0" w:firstLine="0"/>
              <w:rPr>
                <w:rFonts w:ascii="Times New Roman" w:eastAsia="宋体" w:hAnsi="Times New Roman" w:cs="Times New Roman"/>
                <w:bCs/>
                <w:szCs w:val="21"/>
              </w:rPr>
            </w:pPr>
            <w:r>
              <w:rPr>
                <w:rFonts w:ascii="Times New Roman" w:eastAsia="宋体" w:hAnsi="Times New Roman" w:cs="Times New Roman" w:hint="eastAsia"/>
                <w:bCs/>
                <w:szCs w:val="21"/>
              </w:rPr>
              <w:t>答：</w:t>
            </w:r>
            <w:r w:rsidRPr="00E86E43">
              <w:rPr>
                <w:rFonts w:ascii="Times New Roman" w:eastAsia="宋体" w:hAnsi="Times New Roman" w:cs="Times New Roman" w:hint="eastAsia"/>
                <w:bCs/>
                <w:szCs w:val="21"/>
              </w:rPr>
              <w:t>公司储能业务主要有</w:t>
            </w:r>
            <w:r w:rsidR="00B06645">
              <w:rPr>
                <w:rFonts w:ascii="Times New Roman" w:eastAsia="宋体" w:hAnsi="Times New Roman" w:cs="Times New Roman" w:hint="eastAsia"/>
                <w:bCs/>
                <w:szCs w:val="21"/>
              </w:rPr>
              <w:t>两</w:t>
            </w:r>
            <w:r w:rsidRPr="00E86E43">
              <w:rPr>
                <w:rFonts w:ascii="Times New Roman" w:eastAsia="宋体" w:hAnsi="Times New Roman" w:cs="Times New Roman" w:hint="eastAsia"/>
                <w:bCs/>
                <w:szCs w:val="21"/>
              </w:rPr>
              <w:t>种经营模式，一为出售储能电池柜</w:t>
            </w:r>
            <w:r w:rsidR="00ED2665">
              <w:rPr>
                <w:rFonts w:ascii="Times New Roman" w:eastAsia="宋体" w:hAnsi="Times New Roman" w:cs="Times New Roman" w:hint="eastAsia"/>
                <w:bCs/>
                <w:szCs w:val="21"/>
              </w:rPr>
              <w:t>；</w:t>
            </w:r>
            <w:r w:rsidRPr="00E86E43">
              <w:rPr>
                <w:rFonts w:ascii="Times New Roman" w:eastAsia="宋体" w:hAnsi="Times New Roman" w:cs="Times New Roman" w:hint="eastAsia"/>
                <w:bCs/>
                <w:szCs w:val="21"/>
              </w:rPr>
              <w:t>二为</w:t>
            </w:r>
            <w:r w:rsidRPr="00E86E43">
              <w:rPr>
                <w:rFonts w:ascii="Times New Roman" w:eastAsia="宋体" w:hAnsi="Times New Roman" w:cs="Times New Roman" w:hint="eastAsia"/>
                <w:bCs/>
                <w:szCs w:val="21"/>
              </w:rPr>
              <w:lastRenderedPageBreak/>
              <w:t>与各</w:t>
            </w:r>
            <w:r w:rsidR="00ED2665">
              <w:rPr>
                <w:rFonts w:ascii="Times New Roman" w:eastAsia="宋体" w:hAnsi="Times New Roman" w:cs="Times New Roman" w:hint="eastAsia"/>
                <w:bCs/>
                <w:szCs w:val="21"/>
              </w:rPr>
              <w:t>优质</w:t>
            </w:r>
            <w:r w:rsidRPr="00E86E43">
              <w:rPr>
                <w:rFonts w:ascii="Times New Roman" w:eastAsia="宋体" w:hAnsi="Times New Roman" w:cs="Times New Roman" w:hint="eastAsia"/>
                <w:bCs/>
                <w:szCs w:val="21"/>
              </w:rPr>
              <w:t>业主单位签署合同能源管理协议，收取</w:t>
            </w:r>
            <w:r w:rsidR="00ED2665">
              <w:rPr>
                <w:rFonts w:ascii="Times New Roman" w:eastAsia="宋体" w:hAnsi="Times New Roman" w:cs="Times New Roman" w:hint="eastAsia"/>
                <w:bCs/>
                <w:szCs w:val="21"/>
              </w:rPr>
              <w:t>固定</w:t>
            </w:r>
            <w:r w:rsidRPr="00E86E43">
              <w:rPr>
                <w:rFonts w:ascii="Times New Roman" w:eastAsia="宋体" w:hAnsi="Times New Roman" w:cs="Times New Roman" w:hint="eastAsia"/>
                <w:bCs/>
                <w:szCs w:val="21"/>
              </w:rPr>
              <w:t>电费</w:t>
            </w:r>
            <w:r w:rsidR="00ED2665">
              <w:rPr>
                <w:rFonts w:ascii="Times New Roman" w:eastAsia="宋体" w:hAnsi="Times New Roman" w:cs="Times New Roman" w:hint="eastAsia"/>
                <w:bCs/>
                <w:szCs w:val="21"/>
              </w:rPr>
              <w:t>。</w:t>
            </w:r>
            <w:r w:rsidRPr="00E86E43">
              <w:rPr>
                <w:rFonts w:ascii="Times New Roman" w:eastAsia="宋体" w:hAnsi="Times New Roman" w:cs="Times New Roman" w:hint="eastAsia"/>
                <w:bCs/>
                <w:szCs w:val="21"/>
              </w:rPr>
              <w:t>公司目前第一种经营模式</w:t>
            </w:r>
            <w:r w:rsidR="00ED2665">
              <w:rPr>
                <w:rFonts w:ascii="Times New Roman" w:eastAsia="宋体" w:hAnsi="Times New Roman" w:cs="Times New Roman" w:hint="eastAsia"/>
                <w:bCs/>
                <w:szCs w:val="21"/>
              </w:rPr>
              <w:t>以</w:t>
            </w:r>
            <w:r w:rsidRPr="00E86E43">
              <w:rPr>
                <w:rFonts w:ascii="Times New Roman" w:eastAsia="宋体" w:hAnsi="Times New Roman" w:cs="Times New Roman" w:hint="eastAsia"/>
                <w:bCs/>
                <w:szCs w:val="21"/>
              </w:rPr>
              <w:t>海外市场</w:t>
            </w:r>
            <w:r w:rsidR="00ED2665">
              <w:rPr>
                <w:rFonts w:ascii="Times New Roman" w:eastAsia="宋体" w:hAnsi="Times New Roman" w:cs="Times New Roman" w:hint="eastAsia"/>
                <w:bCs/>
                <w:szCs w:val="21"/>
              </w:rPr>
              <w:t>为主</w:t>
            </w:r>
            <w:r w:rsidRPr="00E86E43">
              <w:rPr>
                <w:rFonts w:ascii="Times New Roman" w:eastAsia="宋体" w:hAnsi="Times New Roman" w:cs="Times New Roman" w:hint="eastAsia"/>
                <w:bCs/>
                <w:szCs w:val="21"/>
              </w:rPr>
              <w:t>，第二</w:t>
            </w:r>
            <w:r w:rsidR="00B06645">
              <w:rPr>
                <w:rFonts w:ascii="Times New Roman" w:eastAsia="宋体" w:hAnsi="Times New Roman" w:cs="Times New Roman" w:hint="eastAsia"/>
                <w:bCs/>
                <w:szCs w:val="21"/>
              </w:rPr>
              <w:t>种</w:t>
            </w:r>
            <w:r w:rsidRPr="00E86E43">
              <w:rPr>
                <w:rFonts w:ascii="Times New Roman" w:eastAsia="宋体" w:hAnsi="Times New Roman" w:cs="Times New Roman" w:hint="eastAsia"/>
                <w:bCs/>
                <w:szCs w:val="21"/>
              </w:rPr>
              <w:t>经营模式集中在国内</w:t>
            </w:r>
            <w:r>
              <w:rPr>
                <w:rFonts w:ascii="Times New Roman" w:eastAsia="宋体" w:hAnsi="Times New Roman" w:cs="Times New Roman" w:hint="eastAsia"/>
                <w:bCs/>
                <w:szCs w:val="21"/>
              </w:rPr>
              <w:t>。</w:t>
            </w:r>
          </w:p>
          <w:p w14:paraId="31B3CF94" w14:textId="2B1DFA12" w:rsidR="00E86E43" w:rsidRPr="007A721E" w:rsidRDefault="00E86E43" w:rsidP="00E86E43">
            <w:pPr>
              <w:pStyle w:val="ac"/>
              <w:numPr>
                <w:ilvl w:val="0"/>
                <w:numId w:val="14"/>
              </w:numPr>
              <w:ind w:firstLineChars="0"/>
              <w:rPr>
                <w:rFonts w:ascii="Times New Roman" w:eastAsia="宋体" w:hAnsi="Times New Roman" w:cs="Times New Roman"/>
                <w:b/>
                <w:szCs w:val="21"/>
              </w:rPr>
            </w:pPr>
            <w:r w:rsidRPr="007A721E">
              <w:rPr>
                <w:rFonts w:ascii="Times New Roman" w:eastAsia="宋体" w:hAnsi="Times New Roman" w:cs="Times New Roman" w:hint="eastAsia"/>
                <w:b/>
                <w:szCs w:val="21"/>
              </w:rPr>
              <w:t>公司做储能</w:t>
            </w:r>
            <w:r w:rsidR="00BB5395">
              <w:rPr>
                <w:rFonts w:ascii="Times New Roman" w:eastAsia="宋体" w:hAnsi="Times New Roman" w:cs="Times New Roman" w:hint="eastAsia"/>
                <w:b/>
                <w:szCs w:val="21"/>
              </w:rPr>
              <w:t>业务和复合材料</w:t>
            </w:r>
            <w:r w:rsidRPr="007A721E">
              <w:rPr>
                <w:rFonts w:ascii="Times New Roman" w:eastAsia="宋体" w:hAnsi="Times New Roman" w:cs="Times New Roman" w:hint="eastAsia"/>
                <w:b/>
                <w:szCs w:val="21"/>
              </w:rPr>
              <w:t>的原因是什么？从终端业务看来与公司催化剂业务毫无关联？</w:t>
            </w:r>
          </w:p>
          <w:p w14:paraId="6221DC11" w14:textId="027A2B92" w:rsidR="00B43510" w:rsidRDefault="00E86E43" w:rsidP="00E86E43">
            <w:pPr>
              <w:pStyle w:val="ac"/>
              <w:ind w:left="320" w:firstLineChars="0" w:firstLine="0"/>
              <w:rPr>
                <w:rFonts w:ascii="Times New Roman" w:eastAsia="宋体" w:hAnsi="Times New Roman" w:cs="Times New Roman"/>
                <w:bCs/>
                <w:szCs w:val="21"/>
              </w:rPr>
            </w:pPr>
            <w:r>
              <w:rPr>
                <w:rFonts w:ascii="Times New Roman" w:eastAsia="宋体" w:hAnsi="Times New Roman" w:cs="Times New Roman" w:hint="eastAsia"/>
                <w:bCs/>
                <w:szCs w:val="21"/>
              </w:rPr>
              <w:t>答：</w:t>
            </w:r>
            <w:r w:rsidR="00D51962">
              <w:rPr>
                <w:rFonts w:ascii="Times New Roman" w:eastAsia="宋体" w:hAnsi="Times New Roman" w:cs="Times New Roman" w:hint="eastAsia"/>
                <w:bCs/>
                <w:szCs w:val="21"/>
              </w:rPr>
              <w:t>为积极响应国家双碳政策，快速实现碳达峰碳中和目标，</w:t>
            </w:r>
            <w:r w:rsidRPr="00E86E43">
              <w:rPr>
                <w:rFonts w:ascii="Times New Roman" w:eastAsia="宋体" w:hAnsi="Times New Roman" w:cs="Times New Roman" w:hint="eastAsia"/>
                <w:bCs/>
                <w:szCs w:val="21"/>
              </w:rPr>
              <w:t>公司决定开展储能</w:t>
            </w:r>
            <w:r w:rsidR="008D66CF">
              <w:rPr>
                <w:rFonts w:ascii="Times New Roman" w:eastAsia="宋体" w:hAnsi="Times New Roman" w:cs="Times New Roman" w:hint="eastAsia"/>
                <w:bCs/>
                <w:szCs w:val="21"/>
              </w:rPr>
              <w:t>与储能</w:t>
            </w:r>
            <w:r w:rsidRPr="00E86E43">
              <w:rPr>
                <w:rFonts w:ascii="Times New Roman" w:eastAsia="宋体" w:hAnsi="Times New Roman" w:cs="Times New Roman" w:hint="eastAsia"/>
                <w:bCs/>
                <w:szCs w:val="21"/>
              </w:rPr>
              <w:t>+</w:t>
            </w:r>
            <w:r w:rsidRPr="00E86E43">
              <w:rPr>
                <w:rFonts w:ascii="Times New Roman" w:eastAsia="宋体" w:hAnsi="Times New Roman" w:cs="Times New Roman" w:hint="eastAsia"/>
                <w:bCs/>
                <w:szCs w:val="21"/>
              </w:rPr>
              <w:t>业务，</w:t>
            </w:r>
            <w:r w:rsidR="00D51962">
              <w:rPr>
                <w:rFonts w:ascii="Times New Roman" w:eastAsia="宋体" w:hAnsi="Times New Roman" w:cs="Times New Roman" w:hint="eastAsia"/>
                <w:bCs/>
                <w:szCs w:val="21"/>
              </w:rPr>
              <w:t>为</w:t>
            </w:r>
            <w:r w:rsidR="00D51962">
              <w:rPr>
                <w:rFonts w:ascii="Times New Roman" w:eastAsia="宋体" w:hAnsi="Times New Roman" w:cs="Times New Roman" w:hint="eastAsia"/>
                <w:bCs/>
                <w:szCs w:val="21"/>
              </w:rPr>
              <w:t>公司拓宽业务赛道</w:t>
            </w:r>
            <w:r w:rsidR="006F56F7">
              <w:rPr>
                <w:rFonts w:ascii="Times New Roman" w:eastAsia="宋体" w:hAnsi="Times New Roman" w:cs="Times New Roman" w:hint="eastAsia"/>
                <w:bCs/>
                <w:szCs w:val="21"/>
              </w:rPr>
              <w:t>，</w:t>
            </w:r>
            <w:r w:rsidR="006F56F7">
              <w:rPr>
                <w:rFonts w:ascii="Times New Roman" w:eastAsia="宋体" w:hAnsi="Times New Roman" w:cs="Times New Roman" w:hint="eastAsia"/>
                <w:bCs/>
                <w:szCs w:val="21"/>
              </w:rPr>
              <w:t>拓展公司业务市场空间</w:t>
            </w:r>
            <w:r w:rsidR="00D51962">
              <w:rPr>
                <w:rFonts w:ascii="Times New Roman" w:eastAsia="宋体" w:hAnsi="Times New Roman" w:cs="Times New Roman" w:hint="eastAsia"/>
                <w:bCs/>
                <w:szCs w:val="21"/>
              </w:rPr>
              <w:t>。</w:t>
            </w:r>
            <w:r w:rsidR="008D66CF">
              <w:rPr>
                <w:rFonts w:ascii="Times New Roman" w:eastAsia="宋体" w:hAnsi="Times New Roman" w:cs="Times New Roman" w:hint="eastAsia"/>
                <w:bCs/>
                <w:szCs w:val="21"/>
              </w:rPr>
              <w:t>同时围</w:t>
            </w:r>
            <w:r w:rsidR="008D66CF" w:rsidRPr="008D66CF">
              <w:rPr>
                <w:rFonts w:ascii="Times New Roman" w:eastAsia="宋体" w:hAnsi="Times New Roman" w:cs="Times New Roman" w:hint="eastAsia"/>
                <w:bCs/>
                <w:szCs w:val="21"/>
              </w:rPr>
              <w:t>绕四川省作为战略腹地的定位，</w:t>
            </w:r>
            <w:r w:rsidRPr="00E86E43">
              <w:rPr>
                <w:rFonts w:ascii="Times New Roman" w:eastAsia="宋体" w:hAnsi="Times New Roman" w:cs="Times New Roman" w:hint="eastAsia"/>
                <w:bCs/>
                <w:szCs w:val="21"/>
              </w:rPr>
              <w:t>叠加</w:t>
            </w:r>
            <w:r w:rsidR="008D66CF">
              <w:rPr>
                <w:rFonts w:ascii="Times New Roman" w:eastAsia="宋体" w:hAnsi="Times New Roman" w:cs="Times New Roman" w:hint="eastAsia"/>
                <w:bCs/>
                <w:szCs w:val="21"/>
              </w:rPr>
              <w:t>四川省在航空航天产业链集聚的优势</w:t>
            </w:r>
            <w:r w:rsidRPr="00E86E43">
              <w:rPr>
                <w:rFonts w:ascii="Times New Roman" w:eastAsia="宋体" w:hAnsi="Times New Roman" w:cs="Times New Roman" w:hint="eastAsia"/>
                <w:bCs/>
                <w:szCs w:val="21"/>
              </w:rPr>
              <w:t>公司决定开展</w:t>
            </w:r>
            <w:r w:rsidR="00BB5395">
              <w:rPr>
                <w:rFonts w:ascii="Times New Roman" w:eastAsia="宋体" w:hAnsi="Times New Roman" w:cs="Times New Roman" w:hint="eastAsia"/>
                <w:bCs/>
                <w:szCs w:val="21"/>
              </w:rPr>
              <w:t>高端</w:t>
            </w:r>
            <w:r w:rsidRPr="00E86E43">
              <w:rPr>
                <w:rFonts w:ascii="Times New Roman" w:eastAsia="宋体" w:hAnsi="Times New Roman" w:cs="Times New Roman" w:hint="eastAsia"/>
                <w:bCs/>
                <w:szCs w:val="21"/>
              </w:rPr>
              <w:t>复合材料业务</w:t>
            </w:r>
            <w:r w:rsidR="00D51962">
              <w:rPr>
                <w:rFonts w:ascii="Times New Roman" w:eastAsia="宋体" w:hAnsi="Times New Roman" w:cs="Times New Roman" w:hint="eastAsia"/>
                <w:bCs/>
                <w:szCs w:val="21"/>
              </w:rPr>
              <w:t>；</w:t>
            </w:r>
            <w:r w:rsidRPr="00E86E43">
              <w:rPr>
                <w:rFonts w:ascii="Times New Roman" w:eastAsia="宋体" w:hAnsi="Times New Roman" w:cs="Times New Roman" w:hint="eastAsia"/>
                <w:bCs/>
                <w:szCs w:val="21"/>
              </w:rPr>
              <w:t>在复材产品线上，公司同时布局热固性产品及热塑性产品，为未来更宽广的应用场景和产品升级做好准备工作</w:t>
            </w:r>
            <w:r>
              <w:rPr>
                <w:rFonts w:ascii="Times New Roman" w:eastAsia="宋体" w:hAnsi="Times New Roman" w:cs="Times New Roman" w:hint="eastAsia"/>
                <w:bCs/>
                <w:szCs w:val="21"/>
              </w:rPr>
              <w:t>。</w:t>
            </w:r>
          </w:p>
          <w:p w14:paraId="36BE40B2" w14:textId="4B18DE3A" w:rsidR="009703D9" w:rsidRPr="009C7EDC" w:rsidRDefault="009703D9" w:rsidP="009703D9">
            <w:pPr>
              <w:pStyle w:val="ac"/>
              <w:numPr>
                <w:ilvl w:val="0"/>
                <w:numId w:val="14"/>
              </w:numPr>
              <w:ind w:firstLineChars="0"/>
              <w:rPr>
                <w:rFonts w:ascii="Times New Roman" w:eastAsia="宋体" w:hAnsi="Times New Roman" w:cs="Times New Roman"/>
                <w:b/>
                <w:szCs w:val="21"/>
              </w:rPr>
            </w:pPr>
            <w:r w:rsidRPr="009C7EDC">
              <w:rPr>
                <w:rFonts w:ascii="Times New Roman" w:eastAsia="宋体" w:hAnsi="Times New Roman" w:cs="Times New Roman" w:hint="eastAsia"/>
                <w:b/>
                <w:szCs w:val="21"/>
              </w:rPr>
              <w:t>请问</w:t>
            </w:r>
            <w:r w:rsidR="00BB5395">
              <w:rPr>
                <w:rFonts w:ascii="Times New Roman" w:eastAsia="宋体" w:hAnsi="Times New Roman" w:cs="Times New Roman" w:hint="eastAsia"/>
                <w:b/>
                <w:szCs w:val="21"/>
              </w:rPr>
              <w:t>公司预计国七将会在何时施行</w:t>
            </w:r>
            <w:r w:rsidRPr="009C7EDC">
              <w:rPr>
                <w:rFonts w:ascii="Times New Roman" w:eastAsia="宋体" w:hAnsi="Times New Roman" w:cs="Times New Roman" w:hint="eastAsia"/>
                <w:b/>
                <w:szCs w:val="21"/>
              </w:rPr>
              <w:t>？相较于国六有什么变化？公司</w:t>
            </w:r>
            <w:r w:rsidR="00BB5395">
              <w:rPr>
                <w:rFonts w:ascii="Times New Roman" w:eastAsia="宋体" w:hAnsi="Times New Roman" w:cs="Times New Roman" w:hint="eastAsia"/>
                <w:b/>
                <w:szCs w:val="21"/>
              </w:rPr>
              <w:t>是否会受益于国七的施行</w:t>
            </w:r>
            <w:r w:rsidRPr="009C7EDC">
              <w:rPr>
                <w:rFonts w:ascii="Times New Roman" w:eastAsia="宋体" w:hAnsi="Times New Roman" w:cs="Times New Roman" w:hint="eastAsia"/>
                <w:b/>
                <w:szCs w:val="21"/>
              </w:rPr>
              <w:t>？</w:t>
            </w:r>
          </w:p>
          <w:p w14:paraId="4C68C5D0" w14:textId="77777777" w:rsidR="00011DA0" w:rsidRDefault="009703D9" w:rsidP="009703D9">
            <w:pPr>
              <w:pStyle w:val="ac"/>
              <w:ind w:left="320" w:firstLineChars="0" w:firstLine="0"/>
              <w:rPr>
                <w:rFonts w:ascii="Times New Roman" w:eastAsia="宋体" w:hAnsi="Times New Roman" w:cs="Times New Roman"/>
                <w:bCs/>
                <w:szCs w:val="21"/>
              </w:rPr>
            </w:pPr>
            <w:r>
              <w:rPr>
                <w:rFonts w:ascii="Times New Roman" w:eastAsia="宋体" w:hAnsi="Times New Roman" w:cs="Times New Roman" w:hint="eastAsia"/>
                <w:bCs/>
                <w:szCs w:val="21"/>
              </w:rPr>
              <w:t>答：</w:t>
            </w:r>
            <w:r w:rsidRPr="009703D9">
              <w:rPr>
                <w:rFonts w:ascii="Times New Roman" w:eastAsia="宋体" w:hAnsi="Times New Roman" w:cs="Times New Roman" w:hint="eastAsia"/>
                <w:bCs/>
                <w:szCs w:val="21"/>
              </w:rPr>
              <w:t>根据公开信息</w:t>
            </w:r>
            <w:r w:rsidR="00011DA0">
              <w:rPr>
                <w:rFonts w:ascii="Times New Roman" w:eastAsia="宋体" w:hAnsi="Times New Roman" w:cs="Times New Roman" w:hint="eastAsia"/>
                <w:bCs/>
                <w:szCs w:val="21"/>
              </w:rPr>
              <w:t>报道</w:t>
            </w:r>
            <w:r w:rsidRPr="009703D9">
              <w:rPr>
                <w:rFonts w:ascii="Times New Roman" w:eastAsia="宋体" w:hAnsi="Times New Roman" w:cs="Times New Roman" w:hint="eastAsia"/>
                <w:bCs/>
                <w:szCs w:val="21"/>
              </w:rPr>
              <w:t>，</w:t>
            </w:r>
            <w:r w:rsidR="00011DA0" w:rsidRPr="00011DA0">
              <w:rPr>
                <w:rFonts w:ascii="Times New Roman" w:eastAsia="宋体" w:hAnsi="Times New Roman" w:cs="Times New Roman" w:hint="eastAsia"/>
                <w:bCs/>
                <w:szCs w:val="21"/>
              </w:rPr>
              <w:t>我国轻型车和重型车国七排放标准</w:t>
            </w:r>
            <w:r w:rsidR="00011DA0">
              <w:rPr>
                <w:rFonts w:ascii="Times New Roman" w:eastAsia="宋体" w:hAnsi="Times New Roman" w:cs="Times New Roman" w:hint="eastAsia"/>
                <w:bCs/>
                <w:szCs w:val="21"/>
              </w:rPr>
              <w:t>正在制定过程中</w:t>
            </w:r>
            <w:r w:rsidR="00011DA0" w:rsidRPr="00011DA0">
              <w:rPr>
                <w:rFonts w:ascii="Times New Roman" w:eastAsia="宋体" w:hAnsi="Times New Roman" w:cs="Times New Roman" w:hint="eastAsia"/>
                <w:bCs/>
                <w:szCs w:val="21"/>
              </w:rPr>
              <w:t>，预计</w:t>
            </w:r>
            <w:r w:rsidR="00011DA0">
              <w:rPr>
                <w:rFonts w:ascii="Times New Roman" w:eastAsia="宋体" w:hAnsi="Times New Roman" w:cs="Times New Roman" w:hint="eastAsia"/>
                <w:bCs/>
                <w:szCs w:val="21"/>
              </w:rPr>
              <w:t>将</w:t>
            </w:r>
            <w:r w:rsidR="00011DA0" w:rsidRPr="00011DA0">
              <w:rPr>
                <w:rFonts w:ascii="Times New Roman" w:eastAsia="宋体" w:hAnsi="Times New Roman" w:cs="Times New Roman" w:hint="eastAsia"/>
                <w:bCs/>
                <w:szCs w:val="21"/>
              </w:rPr>
              <w:t>在</w:t>
            </w:r>
            <w:r w:rsidR="00011DA0" w:rsidRPr="00011DA0">
              <w:rPr>
                <w:rFonts w:ascii="Times New Roman" w:eastAsia="宋体" w:hAnsi="Times New Roman" w:cs="Times New Roman" w:hint="eastAsia"/>
                <w:bCs/>
                <w:szCs w:val="21"/>
              </w:rPr>
              <w:t>2025</w:t>
            </w:r>
            <w:r w:rsidR="00011DA0" w:rsidRPr="00011DA0">
              <w:rPr>
                <w:rFonts w:ascii="Times New Roman" w:eastAsia="宋体" w:hAnsi="Times New Roman" w:cs="Times New Roman" w:hint="eastAsia"/>
                <w:bCs/>
                <w:szCs w:val="21"/>
              </w:rPr>
              <w:t>年完成制定国七排放标准，</w:t>
            </w:r>
            <w:r w:rsidR="00011DA0" w:rsidRPr="00011DA0">
              <w:rPr>
                <w:rFonts w:ascii="Times New Roman" w:eastAsia="宋体" w:hAnsi="Times New Roman" w:cs="Times New Roman" w:hint="eastAsia"/>
                <w:bCs/>
                <w:szCs w:val="21"/>
              </w:rPr>
              <w:t>2030</w:t>
            </w:r>
            <w:r w:rsidR="00011DA0" w:rsidRPr="00011DA0">
              <w:rPr>
                <w:rFonts w:ascii="Times New Roman" w:eastAsia="宋体" w:hAnsi="Times New Roman" w:cs="Times New Roman" w:hint="eastAsia"/>
                <w:bCs/>
                <w:szCs w:val="21"/>
              </w:rPr>
              <w:t>前后正式实施。</w:t>
            </w:r>
          </w:p>
          <w:p w14:paraId="09DFF074" w14:textId="77777777" w:rsidR="00011DA0" w:rsidRDefault="00011DA0" w:rsidP="00011DA0">
            <w:pPr>
              <w:pStyle w:val="ac"/>
              <w:ind w:left="320" w:firstLineChars="0" w:firstLine="0"/>
              <w:rPr>
                <w:rFonts w:ascii="Times New Roman" w:eastAsia="宋体" w:hAnsi="Times New Roman" w:cs="Times New Roman"/>
                <w:bCs/>
                <w:szCs w:val="21"/>
              </w:rPr>
            </w:pPr>
            <w:r>
              <w:rPr>
                <w:rFonts w:ascii="Times New Roman" w:eastAsia="宋体" w:hAnsi="Times New Roman" w:cs="Times New Roman" w:hint="eastAsia"/>
                <w:bCs/>
                <w:szCs w:val="21"/>
              </w:rPr>
              <w:t>国七标准</w:t>
            </w:r>
            <w:r w:rsidRPr="00011DA0">
              <w:rPr>
                <w:rFonts w:ascii="Times New Roman" w:eastAsia="宋体" w:hAnsi="Times New Roman" w:cs="Times New Roman" w:hint="eastAsia"/>
                <w:bCs/>
                <w:szCs w:val="21"/>
              </w:rPr>
              <w:t>将进一步强化对机动车排放力度，进一步加严氮氧化物</w:t>
            </w:r>
            <w:r w:rsidRPr="00011DA0">
              <w:rPr>
                <w:rFonts w:ascii="Times New Roman" w:eastAsia="宋体" w:hAnsi="Times New Roman" w:cs="Times New Roman"/>
                <w:bCs/>
                <w:szCs w:val="21"/>
              </w:rPr>
              <w:t>(NOx)</w:t>
            </w:r>
            <w:r w:rsidRPr="00011DA0">
              <w:rPr>
                <w:rFonts w:ascii="Times New Roman" w:eastAsia="宋体" w:hAnsi="Times New Roman" w:cs="Times New Roman"/>
                <w:bCs/>
                <w:szCs w:val="21"/>
              </w:rPr>
              <w:t>和颗粒物</w:t>
            </w:r>
            <w:r w:rsidRPr="00011DA0">
              <w:rPr>
                <w:rFonts w:ascii="Times New Roman" w:eastAsia="宋体" w:hAnsi="Times New Roman" w:cs="Times New Roman"/>
                <w:bCs/>
                <w:szCs w:val="21"/>
              </w:rPr>
              <w:t>(PM)</w:t>
            </w:r>
            <w:r w:rsidRPr="00011DA0">
              <w:rPr>
                <w:rFonts w:ascii="Times New Roman" w:eastAsia="宋体" w:hAnsi="Times New Roman" w:cs="Times New Roman"/>
                <w:bCs/>
                <w:szCs w:val="21"/>
              </w:rPr>
              <w:t>排放限制相比国六标准相比</w:t>
            </w:r>
            <w:r w:rsidRPr="00011DA0">
              <w:rPr>
                <w:rFonts w:ascii="Times New Roman" w:eastAsia="宋体" w:hAnsi="Times New Roman" w:cs="Times New Roman"/>
                <w:bCs/>
                <w:szCs w:val="21"/>
              </w:rPr>
              <w:t>NOx</w:t>
            </w:r>
            <w:r w:rsidRPr="00011DA0">
              <w:rPr>
                <w:rFonts w:ascii="Times New Roman" w:eastAsia="宋体" w:hAnsi="Times New Roman" w:cs="Times New Roman"/>
                <w:bCs/>
                <w:szCs w:val="21"/>
              </w:rPr>
              <w:t>降低</w:t>
            </w:r>
            <w:r w:rsidRPr="00011DA0">
              <w:rPr>
                <w:rFonts w:ascii="Times New Roman" w:eastAsia="宋体" w:hAnsi="Times New Roman" w:cs="Times New Roman"/>
                <w:bCs/>
                <w:szCs w:val="21"/>
              </w:rPr>
              <w:t>30%-50%</w:t>
            </w:r>
            <w:r w:rsidRPr="00011DA0">
              <w:rPr>
                <w:rFonts w:ascii="Times New Roman" w:eastAsia="宋体" w:hAnsi="Times New Roman" w:cs="Times New Roman"/>
                <w:bCs/>
                <w:szCs w:val="21"/>
              </w:rPr>
              <w:t>并新增对氨</w:t>
            </w:r>
            <w:r w:rsidRPr="00011DA0">
              <w:rPr>
                <w:rFonts w:ascii="Times New Roman" w:eastAsia="宋体" w:hAnsi="Times New Roman" w:cs="Times New Roman"/>
                <w:bCs/>
                <w:szCs w:val="21"/>
              </w:rPr>
              <w:t>(NH₃)</w:t>
            </w:r>
            <w:r w:rsidRPr="00011DA0">
              <w:rPr>
                <w:rFonts w:ascii="Times New Roman" w:eastAsia="宋体" w:hAnsi="Times New Roman" w:cs="Times New Roman"/>
                <w:bCs/>
                <w:szCs w:val="21"/>
              </w:rPr>
              <w:t>泄漏的管控，并针对重型货车的</w:t>
            </w:r>
            <w:r w:rsidRPr="00011DA0">
              <w:rPr>
                <w:rFonts w:ascii="Times New Roman" w:eastAsia="宋体" w:hAnsi="Times New Roman" w:cs="Times New Roman"/>
                <w:bCs/>
                <w:szCs w:val="21"/>
              </w:rPr>
              <w:t>“</w:t>
            </w:r>
            <w:r w:rsidRPr="00011DA0">
              <w:rPr>
                <w:rFonts w:ascii="Times New Roman" w:eastAsia="宋体" w:hAnsi="Times New Roman" w:cs="Times New Roman"/>
                <w:bCs/>
                <w:szCs w:val="21"/>
              </w:rPr>
              <w:t>退四、治五、管六、推新</w:t>
            </w:r>
            <w:r w:rsidRPr="00011DA0">
              <w:rPr>
                <w:rFonts w:ascii="Times New Roman" w:eastAsia="宋体" w:hAnsi="Times New Roman" w:cs="Times New Roman"/>
                <w:bCs/>
                <w:szCs w:val="21"/>
              </w:rPr>
              <w:t>”</w:t>
            </w:r>
            <w:r w:rsidRPr="00011DA0">
              <w:rPr>
                <w:rFonts w:ascii="Times New Roman" w:eastAsia="宋体" w:hAnsi="Times New Roman" w:cs="Times New Roman"/>
                <w:bCs/>
                <w:szCs w:val="21"/>
              </w:rPr>
              <w:t>策略。</w:t>
            </w:r>
          </w:p>
          <w:p w14:paraId="68FB6D04" w14:textId="77777777" w:rsidR="00011DA0" w:rsidRDefault="00011DA0" w:rsidP="009703D9">
            <w:pPr>
              <w:pStyle w:val="ac"/>
              <w:ind w:left="320" w:firstLineChars="0" w:firstLine="0"/>
              <w:rPr>
                <w:rFonts w:ascii="Times New Roman" w:eastAsia="宋体" w:hAnsi="Times New Roman" w:cs="Times New Roman"/>
                <w:bCs/>
                <w:szCs w:val="21"/>
              </w:rPr>
            </w:pPr>
            <w:r w:rsidRPr="00011DA0">
              <w:rPr>
                <w:rFonts w:ascii="Times New Roman" w:eastAsia="宋体" w:hAnsi="Times New Roman" w:cs="Times New Roman" w:hint="eastAsia"/>
                <w:bCs/>
                <w:szCs w:val="21"/>
              </w:rPr>
              <w:t>目前，移动源（机动车、非道路机械等）已成为我国大气污染的首要来源，贡献了全国</w:t>
            </w:r>
            <w:r w:rsidRPr="00011DA0">
              <w:rPr>
                <w:rFonts w:ascii="Times New Roman" w:eastAsia="宋体" w:hAnsi="Times New Roman" w:cs="Times New Roman" w:hint="eastAsia"/>
                <w:bCs/>
                <w:szCs w:val="21"/>
              </w:rPr>
              <w:t>60%</w:t>
            </w:r>
            <w:r w:rsidRPr="00011DA0">
              <w:rPr>
                <w:rFonts w:ascii="Times New Roman" w:eastAsia="宋体" w:hAnsi="Times New Roman" w:cs="Times New Roman" w:hint="eastAsia"/>
                <w:bCs/>
                <w:szCs w:val="21"/>
              </w:rPr>
              <w:t>的氮氧化物和</w:t>
            </w:r>
            <w:r w:rsidRPr="00011DA0">
              <w:rPr>
                <w:rFonts w:ascii="Times New Roman" w:eastAsia="宋体" w:hAnsi="Times New Roman" w:cs="Times New Roman" w:hint="eastAsia"/>
                <w:bCs/>
                <w:szCs w:val="21"/>
              </w:rPr>
              <w:t>24%</w:t>
            </w:r>
            <w:r w:rsidRPr="00011DA0">
              <w:rPr>
                <w:rFonts w:ascii="Times New Roman" w:eastAsia="宋体" w:hAnsi="Times New Roman" w:cs="Times New Roman" w:hint="eastAsia"/>
                <w:bCs/>
                <w:szCs w:val="21"/>
              </w:rPr>
              <w:t>的挥发性有机物排放，其中重型货车是核心污染源。国七标准的实施将进一步推动汽车产业绿色转型加速新能源汽车的应用有助于进一步改善空气质量推动汽车产业向绿色低碳方向发展。</w:t>
            </w:r>
          </w:p>
          <w:p w14:paraId="3C029631" w14:textId="477EDD45" w:rsidR="00011DA0" w:rsidRDefault="00011DA0" w:rsidP="009703D9">
            <w:pPr>
              <w:pStyle w:val="ac"/>
              <w:ind w:left="320" w:firstLineChars="0" w:firstLine="0"/>
              <w:rPr>
                <w:rFonts w:ascii="Times New Roman" w:eastAsia="宋体" w:hAnsi="Times New Roman" w:cs="Times New Roman"/>
                <w:bCs/>
                <w:szCs w:val="21"/>
              </w:rPr>
            </w:pPr>
            <w:r w:rsidRPr="00011DA0">
              <w:rPr>
                <w:rFonts w:ascii="Times New Roman" w:eastAsia="宋体" w:hAnsi="Times New Roman" w:cs="Times New Roman" w:hint="eastAsia"/>
                <w:bCs/>
                <w:szCs w:val="21"/>
              </w:rPr>
              <w:t>国七新车因技术升级成本增加，售价可能更高；国四及以下的老旧卡车面临限行、强制淘汰，国五车维修、年检成本上升。</w:t>
            </w:r>
          </w:p>
          <w:p w14:paraId="3E7734EA" w14:textId="1A5771AD" w:rsidR="009703D9" w:rsidRPr="009703D9" w:rsidRDefault="009703D9" w:rsidP="009703D9">
            <w:pPr>
              <w:pStyle w:val="ac"/>
              <w:ind w:left="320" w:firstLineChars="0" w:firstLine="0"/>
              <w:rPr>
                <w:rFonts w:ascii="Times New Roman" w:eastAsia="宋体" w:hAnsi="Times New Roman" w:cs="Times New Roman"/>
                <w:bCs/>
                <w:szCs w:val="21"/>
              </w:rPr>
            </w:pPr>
          </w:p>
        </w:tc>
      </w:tr>
      <w:tr w:rsidR="00781C0C" w:rsidRPr="00D27AEA" w14:paraId="46EC7848" w14:textId="77777777">
        <w:trPr>
          <w:trHeight w:val="77"/>
          <w:jc w:val="center"/>
        </w:trPr>
        <w:tc>
          <w:tcPr>
            <w:tcW w:w="1838" w:type="dxa"/>
            <w:vAlign w:val="center"/>
          </w:tcPr>
          <w:p w14:paraId="126FDED4" w14:textId="681F34FD" w:rsidR="00781C0C" w:rsidRPr="00D27AEA" w:rsidRDefault="00781C0C" w:rsidP="00781C0C">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lastRenderedPageBreak/>
              <w:t>关于本次活动是否涉及应当披露重大信息的说明</w:t>
            </w:r>
          </w:p>
        </w:tc>
        <w:tc>
          <w:tcPr>
            <w:tcW w:w="6804" w:type="dxa"/>
            <w:vAlign w:val="center"/>
          </w:tcPr>
          <w:p w14:paraId="68C41F2A" w14:textId="1040BE88" w:rsidR="00781C0C" w:rsidRPr="00D27AEA" w:rsidRDefault="00781C0C" w:rsidP="00781C0C">
            <w:pPr>
              <w:spacing w:line="360" w:lineRule="exact"/>
              <w:rPr>
                <w:rFonts w:ascii="Times New Roman" w:eastAsia="宋体" w:hAnsi="Times New Roman" w:cs="Times New Roman"/>
                <w:sz w:val="22"/>
              </w:rPr>
            </w:pPr>
            <w:r w:rsidRPr="00D27AEA">
              <w:rPr>
                <w:rFonts w:ascii="Times New Roman" w:eastAsia="宋体" w:hAnsi="Times New Roman" w:cs="Times New Roman"/>
                <w:sz w:val="22"/>
              </w:rPr>
              <w:t>本次活动不涉及应当披露的重大信息。</w:t>
            </w:r>
          </w:p>
        </w:tc>
      </w:tr>
      <w:tr w:rsidR="00781C0C" w:rsidRPr="00D27AEA" w14:paraId="7165B5EC" w14:textId="77777777">
        <w:trPr>
          <w:trHeight w:val="77"/>
          <w:jc w:val="center"/>
        </w:trPr>
        <w:tc>
          <w:tcPr>
            <w:tcW w:w="1838" w:type="dxa"/>
            <w:vAlign w:val="center"/>
          </w:tcPr>
          <w:p w14:paraId="70085B1D" w14:textId="77777777" w:rsidR="00781C0C" w:rsidRPr="00D27AEA" w:rsidRDefault="00781C0C" w:rsidP="00781C0C">
            <w:pPr>
              <w:spacing w:line="360" w:lineRule="exact"/>
              <w:jc w:val="center"/>
              <w:rPr>
                <w:rFonts w:ascii="Times New Roman" w:eastAsia="宋体" w:hAnsi="Times New Roman" w:cs="Times New Roman"/>
                <w:b/>
                <w:bCs/>
                <w:sz w:val="22"/>
              </w:rPr>
            </w:pPr>
            <w:r w:rsidRPr="00D27AEA">
              <w:rPr>
                <w:rFonts w:ascii="Times New Roman" w:eastAsia="宋体" w:hAnsi="Times New Roman" w:cs="Times New Roman"/>
                <w:b/>
                <w:bCs/>
                <w:sz w:val="22"/>
              </w:rPr>
              <w:t>附件清单</w:t>
            </w:r>
          </w:p>
          <w:p w14:paraId="0B9C6CB0" w14:textId="77777777" w:rsidR="00781C0C" w:rsidRPr="00D27AEA" w:rsidRDefault="00781C0C" w:rsidP="00781C0C">
            <w:pPr>
              <w:spacing w:line="360" w:lineRule="exact"/>
              <w:jc w:val="center"/>
              <w:rPr>
                <w:rFonts w:ascii="Times New Roman" w:eastAsia="宋体" w:hAnsi="Times New Roman" w:cs="Times New Roman"/>
                <w:sz w:val="22"/>
              </w:rPr>
            </w:pPr>
            <w:r w:rsidRPr="00D27AEA">
              <w:rPr>
                <w:rFonts w:ascii="Times New Roman" w:eastAsia="宋体" w:hAnsi="Times New Roman" w:cs="Times New Roman"/>
                <w:b/>
                <w:bCs/>
                <w:sz w:val="22"/>
              </w:rPr>
              <w:t>（如有）</w:t>
            </w:r>
          </w:p>
        </w:tc>
        <w:tc>
          <w:tcPr>
            <w:tcW w:w="6804" w:type="dxa"/>
            <w:vAlign w:val="center"/>
          </w:tcPr>
          <w:p w14:paraId="0B0246E0" w14:textId="77777777" w:rsidR="00781C0C" w:rsidRPr="00D27AEA" w:rsidRDefault="00781C0C" w:rsidP="00781C0C">
            <w:pPr>
              <w:spacing w:line="360" w:lineRule="exact"/>
              <w:rPr>
                <w:rFonts w:ascii="Times New Roman" w:eastAsia="宋体" w:hAnsi="Times New Roman" w:cs="Times New Roman"/>
                <w:sz w:val="22"/>
              </w:rPr>
            </w:pPr>
            <w:r w:rsidRPr="00D27AEA">
              <w:rPr>
                <w:rFonts w:ascii="Times New Roman" w:eastAsia="宋体" w:hAnsi="Times New Roman" w:cs="Times New Roman"/>
                <w:sz w:val="22"/>
              </w:rPr>
              <w:t>无</w:t>
            </w:r>
          </w:p>
        </w:tc>
      </w:tr>
    </w:tbl>
    <w:p w14:paraId="5599F0B1" w14:textId="77777777" w:rsidR="000822AE" w:rsidRPr="00D27AEA" w:rsidRDefault="000822AE">
      <w:pPr>
        <w:rPr>
          <w:rFonts w:ascii="Times New Roman" w:eastAsia="宋体" w:hAnsi="Times New Roman" w:cs="Times New Roman"/>
          <w:sz w:val="20"/>
        </w:rPr>
      </w:pPr>
    </w:p>
    <w:sectPr w:rsidR="000822AE" w:rsidRPr="00D27AEA">
      <w:head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92D0" w14:textId="77777777" w:rsidR="0075245F" w:rsidRDefault="0075245F">
      <w:pPr>
        <w:rPr>
          <w:rFonts w:hint="eastAsia"/>
        </w:rPr>
      </w:pPr>
      <w:r>
        <w:separator/>
      </w:r>
    </w:p>
  </w:endnote>
  <w:endnote w:type="continuationSeparator" w:id="0">
    <w:p w14:paraId="62C46A85" w14:textId="77777777" w:rsidR="0075245F" w:rsidRDefault="0075245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36420" w14:textId="77777777" w:rsidR="0075245F" w:rsidRDefault="0075245F">
      <w:pPr>
        <w:rPr>
          <w:rFonts w:hint="eastAsia"/>
        </w:rPr>
      </w:pPr>
      <w:r>
        <w:separator/>
      </w:r>
    </w:p>
  </w:footnote>
  <w:footnote w:type="continuationSeparator" w:id="0">
    <w:p w14:paraId="38A09934" w14:textId="77777777" w:rsidR="0075245F" w:rsidRDefault="0075245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7ADC" w14:textId="10A98802" w:rsidR="000822AE" w:rsidRDefault="00F34209">
    <w:pPr>
      <w:pStyle w:val="a7"/>
      <w:rPr>
        <w:rFonts w:ascii="宋体" w:eastAsia="宋体" w:hAnsi="宋体" w:hint="eastAsia"/>
      </w:rPr>
    </w:pPr>
    <w:r>
      <w:rPr>
        <w:rFonts w:ascii="宋体" w:eastAsia="宋体" w:hAnsi="宋体" w:hint="eastAsia"/>
      </w:rPr>
      <w:t>证券代码：6</w:t>
    </w:r>
    <w:r>
      <w:rPr>
        <w:rFonts w:ascii="宋体" w:eastAsia="宋体" w:hAnsi="宋体"/>
      </w:rPr>
      <w:t>88</w:t>
    </w:r>
    <w:r w:rsidR="00BF290E">
      <w:rPr>
        <w:rFonts w:ascii="宋体" w:eastAsia="宋体" w:hAnsi="宋体" w:hint="eastAsia"/>
      </w:rPr>
      <w:t>737</w:t>
    </w:r>
    <w:r>
      <w:rPr>
        <w:rFonts w:ascii="宋体" w:eastAsia="宋体" w:hAnsi="宋体"/>
      </w:rPr>
      <w:ptab w:relativeTo="margin" w:alignment="center" w:leader="none"/>
    </w:r>
    <w:r>
      <w:rPr>
        <w:rFonts w:ascii="宋体" w:eastAsia="宋体" w:hAnsi="宋体"/>
      </w:rPr>
      <w:ptab w:relativeTo="margin" w:alignment="right" w:leader="none"/>
    </w:r>
    <w:r>
      <w:rPr>
        <w:rFonts w:ascii="宋体" w:eastAsia="宋体" w:hAnsi="宋体" w:hint="eastAsia"/>
      </w:rPr>
      <w:t>证券简称：</w:t>
    </w:r>
    <w:r w:rsidR="00AB2A09">
      <w:rPr>
        <w:rFonts w:ascii="宋体" w:eastAsia="宋体" w:hAnsi="宋体" w:hint="eastAsia"/>
      </w:rPr>
      <w:t>中自科技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23D0"/>
    <w:multiLevelType w:val="multilevel"/>
    <w:tmpl w:val="3E66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55542"/>
    <w:multiLevelType w:val="multilevel"/>
    <w:tmpl w:val="1D655542"/>
    <w:lvl w:ilvl="0">
      <w:start w:val="1"/>
      <w:numFmt w:val="decimal"/>
      <w:suff w:val="nothing"/>
      <w:lvlText w:val="%1．"/>
      <w:lvlJc w:val="left"/>
      <w:pPr>
        <w:ind w:left="360" w:hanging="360"/>
      </w:pPr>
      <w:rPr>
        <w:rFonts w:hint="default"/>
      </w:rPr>
    </w:lvl>
    <w:lvl w:ilvl="1">
      <w:start w:val="1"/>
      <w:numFmt w:val="decimal"/>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 w15:restartNumberingAfterBreak="0">
    <w:nsid w:val="246B598E"/>
    <w:multiLevelType w:val="multilevel"/>
    <w:tmpl w:val="E55C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76C45"/>
    <w:multiLevelType w:val="hybridMultilevel"/>
    <w:tmpl w:val="CAF01024"/>
    <w:lvl w:ilvl="0" w:tplc="6ECC277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20D63FD"/>
    <w:multiLevelType w:val="hybridMultilevel"/>
    <w:tmpl w:val="38CE88BA"/>
    <w:lvl w:ilvl="0" w:tplc="0C64C7FA">
      <w:start w:val="1"/>
      <w:numFmt w:val="decimal"/>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5" w15:restartNumberingAfterBreak="0">
    <w:nsid w:val="340D1198"/>
    <w:multiLevelType w:val="multilevel"/>
    <w:tmpl w:val="85940300"/>
    <w:lvl w:ilvl="0">
      <w:start w:val="3"/>
      <w:numFmt w:val="decimal"/>
      <w:suff w:val="nothing"/>
      <w:lvlText w:val="%1．"/>
      <w:lvlJc w:val="left"/>
      <w:pPr>
        <w:ind w:left="360" w:hanging="360"/>
      </w:pPr>
      <w:rPr>
        <w:rFonts w:hint="default"/>
        <w:b/>
        <w:bCs w:val="0"/>
      </w:rPr>
    </w:lvl>
    <w:lvl w:ilvl="1">
      <w:start w:val="1"/>
      <w:numFmt w:val="decimal"/>
      <w:lvlText w:val="%2)"/>
      <w:lvlJc w:val="left"/>
      <w:pPr>
        <w:ind w:left="420" w:hanging="420"/>
      </w:pPr>
      <w:rPr>
        <w:rFonts w:hint="eastAsia"/>
      </w:rPr>
    </w:lvl>
    <w:lvl w:ilvl="2">
      <w:start w:val="1"/>
      <w:numFmt w:val="lowerRoman"/>
      <w:lvlText w:val="%3."/>
      <w:lvlJc w:val="right"/>
      <w:pPr>
        <w:ind w:left="840" w:hanging="420"/>
      </w:pPr>
      <w:rPr>
        <w:rFonts w:hint="eastAsia"/>
      </w:rPr>
    </w:lvl>
    <w:lvl w:ilvl="3">
      <w:start w:val="1"/>
      <w:numFmt w:val="decimal"/>
      <w:lvlText w:val="%4)"/>
      <w:lvlJc w:val="left"/>
      <w:pPr>
        <w:ind w:left="1260" w:hanging="420"/>
      </w:pPr>
      <w:rPr>
        <w:rFonts w:hint="eastAsia"/>
      </w:rPr>
    </w:lvl>
    <w:lvl w:ilvl="4">
      <w:start w:val="1"/>
      <w:numFmt w:val="lowerLetter"/>
      <w:lvlText w:val="%5)"/>
      <w:lvlJc w:val="left"/>
      <w:pPr>
        <w:ind w:left="1680" w:hanging="420"/>
      </w:pPr>
      <w:rPr>
        <w:rFonts w:hint="eastAsia"/>
      </w:rPr>
    </w:lvl>
    <w:lvl w:ilvl="5">
      <w:start w:val="1"/>
      <w:numFmt w:val="lowerRoman"/>
      <w:lvlText w:val="%6."/>
      <w:lvlJc w:val="right"/>
      <w:pPr>
        <w:ind w:left="2100" w:hanging="420"/>
      </w:pPr>
      <w:rPr>
        <w:rFonts w:hint="eastAsia"/>
      </w:rPr>
    </w:lvl>
    <w:lvl w:ilvl="6">
      <w:start w:val="1"/>
      <w:numFmt w:val="decimal"/>
      <w:lvlText w:val="%7."/>
      <w:lvlJc w:val="left"/>
      <w:pPr>
        <w:ind w:left="2520" w:hanging="420"/>
      </w:pPr>
      <w:rPr>
        <w:rFonts w:hint="eastAsia"/>
      </w:rPr>
    </w:lvl>
    <w:lvl w:ilvl="7">
      <w:start w:val="1"/>
      <w:numFmt w:val="lowerLetter"/>
      <w:lvlText w:val="%8)"/>
      <w:lvlJc w:val="left"/>
      <w:pPr>
        <w:ind w:left="2940" w:hanging="420"/>
      </w:pPr>
      <w:rPr>
        <w:rFonts w:hint="eastAsia"/>
      </w:rPr>
    </w:lvl>
    <w:lvl w:ilvl="8">
      <w:start w:val="1"/>
      <w:numFmt w:val="lowerRoman"/>
      <w:lvlText w:val="%9."/>
      <w:lvlJc w:val="right"/>
      <w:pPr>
        <w:ind w:left="3360" w:hanging="420"/>
      </w:pPr>
      <w:rPr>
        <w:rFonts w:hint="eastAsia"/>
      </w:rPr>
    </w:lvl>
  </w:abstractNum>
  <w:abstractNum w:abstractNumId="6" w15:restartNumberingAfterBreak="0">
    <w:nsid w:val="3A157307"/>
    <w:multiLevelType w:val="hybridMultilevel"/>
    <w:tmpl w:val="6DBE6E80"/>
    <w:lvl w:ilvl="0" w:tplc="823806D4">
      <w:start w:val="1"/>
      <w:numFmt w:val="decimal"/>
      <w:lvlText w:val="%1）"/>
      <w:lvlJc w:val="left"/>
      <w:pPr>
        <w:ind w:left="786" w:hanging="360"/>
      </w:pPr>
    </w:lvl>
    <w:lvl w:ilvl="1" w:tplc="04090019">
      <w:start w:val="1"/>
      <w:numFmt w:val="lowerLetter"/>
      <w:lvlText w:val="%2)"/>
      <w:lvlJc w:val="left"/>
      <w:pPr>
        <w:ind w:left="1306" w:hanging="440"/>
      </w:pPr>
    </w:lvl>
    <w:lvl w:ilvl="2" w:tplc="0409001B">
      <w:start w:val="1"/>
      <w:numFmt w:val="lowerRoman"/>
      <w:lvlText w:val="%3."/>
      <w:lvlJc w:val="right"/>
      <w:pPr>
        <w:ind w:left="1746" w:hanging="440"/>
      </w:pPr>
    </w:lvl>
    <w:lvl w:ilvl="3" w:tplc="0409000F">
      <w:start w:val="1"/>
      <w:numFmt w:val="decimal"/>
      <w:lvlText w:val="%4."/>
      <w:lvlJc w:val="left"/>
      <w:pPr>
        <w:ind w:left="2186" w:hanging="440"/>
      </w:pPr>
    </w:lvl>
    <w:lvl w:ilvl="4" w:tplc="04090019">
      <w:start w:val="1"/>
      <w:numFmt w:val="lowerLetter"/>
      <w:lvlText w:val="%5)"/>
      <w:lvlJc w:val="left"/>
      <w:pPr>
        <w:ind w:left="2626" w:hanging="440"/>
      </w:pPr>
    </w:lvl>
    <w:lvl w:ilvl="5" w:tplc="0409001B">
      <w:start w:val="1"/>
      <w:numFmt w:val="lowerRoman"/>
      <w:lvlText w:val="%6."/>
      <w:lvlJc w:val="right"/>
      <w:pPr>
        <w:ind w:left="3066" w:hanging="440"/>
      </w:pPr>
    </w:lvl>
    <w:lvl w:ilvl="6" w:tplc="0409000F">
      <w:start w:val="1"/>
      <w:numFmt w:val="decimal"/>
      <w:lvlText w:val="%7."/>
      <w:lvlJc w:val="left"/>
      <w:pPr>
        <w:ind w:left="3506" w:hanging="440"/>
      </w:pPr>
    </w:lvl>
    <w:lvl w:ilvl="7" w:tplc="04090019">
      <w:start w:val="1"/>
      <w:numFmt w:val="lowerLetter"/>
      <w:lvlText w:val="%8)"/>
      <w:lvlJc w:val="left"/>
      <w:pPr>
        <w:ind w:left="3946" w:hanging="440"/>
      </w:pPr>
    </w:lvl>
    <w:lvl w:ilvl="8" w:tplc="0409001B">
      <w:start w:val="1"/>
      <w:numFmt w:val="lowerRoman"/>
      <w:lvlText w:val="%9."/>
      <w:lvlJc w:val="right"/>
      <w:pPr>
        <w:ind w:left="4386" w:hanging="440"/>
      </w:pPr>
    </w:lvl>
  </w:abstractNum>
  <w:abstractNum w:abstractNumId="7" w15:restartNumberingAfterBreak="0">
    <w:nsid w:val="48813F2F"/>
    <w:multiLevelType w:val="multilevel"/>
    <w:tmpl w:val="3A74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5260F6"/>
    <w:multiLevelType w:val="hybridMultilevel"/>
    <w:tmpl w:val="DFFA247C"/>
    <w:lvl w:ilvl="0" w:tplc="BB4E4888">
      <w:start w:val="1"/>
      <w:numFmt w:val="decimal"/>
      <w:lvlText w:val="%1、"/>
      <w:lvlJc w:val="left"/>
      <w:pPr>
        <w:ind w:left="320" w:hanging="3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21F04C8"/>
    <w:multiLevelType w:val="multilevel"/>
    <w:tmpl w:val="57BC3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173B1D"/>
    <w:multiLevelType w:val="multilevel"/>
    <w:tmpl w:val="3AD4250C"/>
    <w:lvl w:ilvl="0">
      <w:start w:val="2"/>
      <w:numFmt w:val="decimal"/>
      <w:suff w:val="nothing"/>
      <w:lvlText w:val="%1．"/>
      <w:lvlJc w:val="left"/>
      <w:pPr>
        <w:ind w:left="360" w:hanging="360"/>
      </w:pPr>
      <w:rPr>
        <w:rFonts w:hint="default"/>
        <w:b/>
        <w:bCs w:val="0"/>
      </w:rPr>
    </w:lvl>
    <w:lvl w:ilvl="1">
      <w:start w:val="1"/>
      <w:numFmt w:val="decimal"/>
      <w:lvlText w:val="%2)"/>
      <w:lvlJc w:val="left"/>
      <w:pPr>
        <w:ind w:left="420" w:hanging="420"/>
      </w:pPr>
      <w:rPr>
        <w:rFonts w:hint="eastAsia"/>
      </w:rPr>
    </w:lvl>
    <w:lvl w:ilvl="2">
      <w:start w:val="1"/>
      <w:numFmt w:val="lowerRoman"/>
      <w:lvlText w:val="%3."/>
      <w:lvlJc w:val="right"/>
      <w:pPr>
        <w:ind w:left="840" w:hanging="420"/>
      </w:pPr>
      <w:rPr>
        <w:rFonts w:hint="eastAsia"/>
      </w:rPr>
    </w:lvl>
    <w:lvl w:ilvl="3">
      <w:start w:val="1"/>
      <w:numFmt w:val="decimal"/>
      <w:lvlText w:val="%4)"/>
      <w:lvlJc w:val="left"/>
      <w:pPr>
        <w:ind w:left="1260" w:hanging="420"/>
      </w:pPr>
      <w:rPr>
        <w:rFonts w:hint="eastAsia"/>
      </w:rPr>
    </w:lvl>
    <w:lvl w:ilvl="4">
      <w:start w:val="1"/>
      <w:numFmt w:val="lowerLetter"/>
      <w:lvlText w:val="%5)"/>
      <w:lvlJc w:val="left"/>
      <w:pPr>
        <w:ind w:left="1680" w:hanging="420"/>
      </w:pPr>
      <w:rPr>
        <w:rFonts w:hint="eastAsia"/>
      </w:rPr>
    </w:lvl>
    <w:lvl w:ilvl="5">
      <w:start w:val="1"/>
      <w:numFmt w:val="lowerRoman"/>
      <w:lvlText w:val="%6."/>
      <w:lvlJc w:val="right"/>
      <w:pPr>
        <w:ind w:left="2100" w:hanging="420"/>
      </w:pPr>
      <w:rPr>
        <w:rFonts w:hint="eastAsia"/>
      </w:rPr>
    </w:lvl>
    <w:lvl w:ilvl="6">
      <w:start w:val="1"/>
      <w:numFmt w:val="decimal"/>
      <w:lvlText w:val="%7."/>
      <w:lvlJc w:val="left"/>
      <w:pPr>
        <w:ind w:left="2520" w:hanging="420"/>
      </w:pPr>
      <w:rPr>
        <w:rFonts w:hint="eastAsia"/>
      </w:rPr>
    </w:lvl>
    <w:lvl w:ilvl="7">
      <w:start w:val="1"/>
      <w:numFmt w:val="lowerLetter"/>
      <w:lvlText w:val="%8)"/>
      <w:lvlJc w:val="left"/>
      <w:pPr>
        <w:ind w:left="2940" w:hanging="420"/>
      </w:pPr>
      <w:rPr>
        <w:rFonts w:hint="eastAsia"/>
      </w:rPr>
    </w:lvl>
    <w:lvl w:ilvl="8">
      <w:start w:val="1"/>
      <w:numFmt w:val="lowerRoman"/>
      <w:lvlText w:val="%9."/>
      <w:lvlJc w:val="right"/>
      <w:pPr>
        <w:ind w:left="3360" w:hanging="420"/>
      </w:pPr>
      <w:rPr>
        <w:rFonts w:hint="eastAsia"/>
      </w:rPr>
    </w:lvl>
  </w:abstractNum>
  <w:abstractNum w:abstractNumId="11" w15:restartNumberingAfterBreak="0">
    <w:nsid w:val="6937343C"/>
    <w:multiLevelType w:val="hybridMultilevel"/>
    <w:tmpl w:val="2222E43A"/>
    <w:lvl w:ilvl="0" w:tplc="FFFFFFFF">
      <w:start w:val="1"/>
      <w:numFmt w:val="decimal"/>
      <w:lvlText w:val="%1、"/>
      <w:lvlJc w:val="left"/>
      <w:pPr>
        <w:ind w:left="6171" w:hanging="360"/>
      </w:pPr>
    </w:lvl>
    <w:lvl w:ilvl="1" w:tplc="2B548BCE">
      <w:start w:val="1"/>
      <w:numFmt w:val="decimal"/>
      <w:lvlText w:val="%2）"/>
      <w:lvlJc w:val="left"/>
      <w:pPr>
        <w:ind w:left="800" w:hanging="36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12" w15:restartNumberingAfterBreak="0">
    <w:nsid w:val="6B6002F3"/>
    <w:multiLevelType w:val="multilevel"/>
    <w:tmpl w:val="847C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629422">
    <w:abstractNumId w:val="1"/>
  </w:num>
  <w:num w:numId="2" w16cid:durableId="175586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1698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99684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1249565">
    <w:abstractNumId w:val="3"/>
  </w:num>
  <w:num w:numId="6" w16cid:durableId="515972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4061089">
    <w:abstractNumId w:val="2"/>
  </w:num>
  <w:num w:numId="8" w16cid:durableId="468668282">
    <w:abstractNumId w:val="9"/>
  </w:num>
  <w:num w:numId="9" w16cid:durableId="1078600444">
    <w:abstractNumId w:val="7"/>
  </w:num>
  <w:num w:numId="10" w16cid:durableId="702248683">
    <w:abstractNumId w:val="0"/>
  </w:num>
  <w:num w:numId="11" w16cid:durableId="2117409822">
    <w:abstractNumId w:val="12"/>
  </w:num>
  <w:num w:numId="12" w16cid:durableId="666250971">
    <w:abstractNumId w:val="5"/>
  </w:num>
  <w:num w:numId="13" w16cid:durableId="380716019">
    <w:abstractNumId w:val="10"/>
  </w:num>
  <w:num w:numId="14" w16cid:durableId="1290235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B4"/>
    <w:rsid w:val="B59B74B3"/>
    <w:rsid w:val="D3FFDBCA"/>
    <w:rsid w:val="EFDE42B3"/>
    <w:rsid w:val="FCFF4AB2"/>
    <w:rsid w:val="00001B4D"/>
    <w:rsid w:val="0000741E"/>
    <w:rsid w:val="00011DA0"/>
    <w:rsid w:val="00016F90"/>
    <w:rsid w:val="00017802"/>
    <w:rsid w:val="00021389"/>
    <w:rsid w:val="00027B58"/>
    <w:rsid w:val="00032A09"/>
    <w:rsid w:val="00032A4D"/>
    <w:rsid w:val="0003634A"/>
    <w:rsid w:val="0004000B"/>
    <w:rsid w:val="000479DC"/>
    <w:rsid w:val="00051198"/>
    <w:rsid w:val="000535B6"/>
    <w:rsid w:val="00054633"/>
    <w:rsid w:val="00054F31"/>
    <w:rsid w:val="00056762"/>
    <w:rsid w:val="000600FB"/>
    <w:rsid w:val="000602B5"/>
    <w:rsid w:val="0006186F"/>
    <w:rsid w:val="00063270"/>
    <w:rsid w:val="00065EB1"/>
    <w:rsid w:val="000671B4"/>
    <w:rsid w:val="000672FC"/>
    <w:rsid w:val="000723EB"/>
    <w:rsid w:val="00072DB9"/>
    <w:rsid w:val="00072F9D"/>
    <w:rsid w:val="00075060"/>
    <w:rsid w:val="000755EB"/>
    <w:rsid w:val="000822AE"/>
    <w:rsid w:val="000830DA"/>
    <w:rsid w:val="00086C1A"/>
    <w:rsid w:val="00086F3A"/>
    <w:rsid w:val="00090600"/>
    <w:rsid w:val="00093793"/>
    <w:rsid w:val="0009692B"/>
    <w:rsid w:val="00096F73"/>
    <w:rsid w:val="000A136B"/>
    <w:rsid w:val="000A4079"/>
    <w:rsid w:val="000A4735"/>
    <w:rsid w:val="000A7AA1"/>
    <w:rsid w:val="000B0F76"/>
    <w:rsid w:val="000B2247"/>
    <w:rsid w:val="000B795A"/>
    <w:rsid w:val="000C0D7D"/>
    <w:rsid w:val="000C3A8F"/>
    <w:rsid w:val="000C7374"/>
    <w:rsid w:val="000D0940"/>
    <w:rsid w:val="000E530F"/>
    <w:rsid w:val="000E7361"/>
    <w:rsid w:val="000F035F"/>
    <w:rsid w:val="000F0EF2"/>
    <w:rsid w:val="000F27D5"/>
    <w:rsid w:val="0010061B"/>
    <w:rsid w:val="00100C2E"/>
    <w:rsid w:val="0010254C"/>
    <w:rsid w:val="00106ACF"/>
    <w:rsid w:val="0011039C"/>
    <w:rsid w:val="00122E34"/>
    <w:rsid w:val="0012457F"/>
    <w:rsid w:val="00127FC4"/>
    <w:rsid w:val="001305AA"/>
    <w:rsid w:val="001351E9"/>
    <w:rsid w:val="00136911"/>
    <w:rsid w:val="0014305E"/>
    <w:rsid w:val="00146077"/>
    <w:rsid w:val="00146FAC"/>
    <w:rsid w:val="00150477"/>
    <w:rsid w:val="00150AF3"/>
    <w:rsid w:val="00151A5F"/>
    <w:rsid w:val="00152D3F"/>
    <w:rsid w:val="001554F9"/>
    <w:rsid w:val="0016050F"/>
    <w:rsid w:val="001638AC"/>
    <w:rsid w:val="00163E5C"/>
    <w:rsid w:val="00171BD5"/>
    <w:rsid w:val="00175B95"/>
    <w:rsid w:val="001763FD"/>
    <w:rsid w:val="00177C4D"/>
    <w:rsid w:val="0018283A"/>
    <w:rsid w:val="00184A1E"/>
    <w:rsid w:val="00184FDC"/>
    <w:rsid w:val="00192167"/>
    <w:rsid w:val="00193ECB"/>
    <w:rsid w:val="00194586"/>
    <w:rsid w:val="00195698"/>
    <w:rsid w:val="00197040"/>
    <w:rsid w:val="001A4521"/>
    <w:rsid w:val="001A53AA"/>
    <w:rsid w:val="001B2FFE"/>
    <w:rsid w:val="001B5E14"/>
    <w:rsid w:val="001C2640"/>
    <w:rsid w:val="001C3EED"/>
    <w:rsid w:val="001D5841"/>
    <w:rsid w:val="001D6035"/>
    <w:rsid w:val="001E1416"/>
    <w:rsid w:val="001E254C"/>
    <w:rsid w:val="001F0FEC"/>
    <w:rsid w:val="001F397D"/>
    <w:rsid w:val="001F5FFD"/>
    <w:rsid w:val="00201831"/>
    <w:rsid w:val="00211E90"/>
    <w:rsid w:val="00227983"/>
    <w:rsid w:val="00236FCA"/>
    <w:rsid w:val="002377F8"/>
    <w:rsid w:val="00240227"/>
    <w:rsid w:val="00243714"/>
    <w:rsid w:val="00255719"/>
    <w:rsid w:val="00267674"/>
    <w:rsid w:val="00267E1E"/>
    <w:rsid w:val="002752F5"/>
    <w:rsid w:val="00276EBC"/>
    <w:rsid w:val="002839FD"/>
    <w:rsid w:val="00290C21"/>
    <w:rsid w:val="00291483"/>
    <w:rsid w:val="00295CA0"/>
    <w:rsid w:val="002977CB"/>
    <w:rsid w:val="002A0126"/>
    <w:rsid w:val="002A0A81"/>
    <w:rsid w:val="002A2046"/>
    <w:rsid w:val="002A7179"/>
    <w:rsid w:val="002B3A46"/>
    <w:rsid w:val="002B477F"/>
    <w:rsid w:val="002B71D2"/>
    <w:rsid w:val="002B776F"/>
    <w:rsid w:val="002B791E"/>
    <w:rsid w:val="002C2715"/>
    <w:rsid w:val="002C2B82"/>
    <w:rsid w:val="002C5254"/>
    <w:rsid w:val="002C5C6D"/>
    <w:rsid w:val="002C756F"/>
    <w:rsid w:val="002C7DCC"/>
    <w:rsid w:val="002D3182"/>
    <w:rsid w:val="002D454A"/>
    <w:rsid w:val="002D7DDF"/>
    <w:rsid w:val="002E2033"/>
    <w:rsid w:val="002E207E"/>
    <w:rsid w:val="002E511D"/>
    <w:rsid w:val="002E752A"/>
    <w:rsid w:val="002F393B"/>
    <w:rsid w:val="002F763C"/>
    <w:rsid w:val="002F7688"/>
    <w:rsid w:val="00301AEF"/>
    <w:rsid w:val="00301ED2"/>
    <w:rsid w:val="003106E7"/>
    <w:rsid w:val="00322035"/>
    <w:rsid w:val="00323CB4"/>
    <w:rsid w:val="00331863"/>
    <w:rsid w:val="00332C80"/>
    <w:rsid w:val="00335500"/>
    <w:rsid w:val="003375B8"/>
    <w:rsid w:val="00344FCA"/>
    <w:rsid w:val="00345EE7"/>
    <w:rsid w:val="003466C9"/>
    <w:rsid w:val="003539F0"/>
    <w:rsid w:val="00354648"/>
    <w:rsid w:val="003718A3"/>
    <w:rsid w:val="00372117"/>
    <w:rsid w:val="00380A76"/>
    <w:rsid w:val="0038272B"/>
    <w:rsid w:val="00383FD0"/>
    <w:rsid w:val="0038497E"/>
    <w:rsid w:val="003855E9"/>
    <w:rsid w:val="00396F7D"/>
    <w:rsid w:val="003A7B78"/>
    <w:rsid w:val="003B3FE1"/>
    <w:rsid w:val="003C11B2"/>
    <w:rsid w:val="003C13DB"/>
    <w:rsid w:val="003C4699"/>
    <w:rsid w:val="003D0424"/>
    <w:rsid w:val="003F32C1"/>
    <w:rsid w:val="003F3FD2"/>
    <w:rsid w:val="003F4089"/>
    <w:rsid w:val="003F6686"/>
    <w:rsid w:val="00406641"/>
    <w:rsid w:val="00410527"/>
    <w:rsid w:val="0041515B"/>
    <w:rsid w:val="00420556"/>
    <w:rsid w:val="004315F4"/>
    <w:rsid w:val="00433452"/>
    <w:rsid w:val="00433A9A"/>
    <w:rsid w:val="004361B4"/>
    <w:rsid w:val="00444911"/>
    <w:rsid w:val="00444BC0"/>
    <w:rsid w:val="004462E8"/>
    <w:rsid w:val="0045490C"/>
    <w:rsid w:val="00457135"/>
    <w:rsid w:val="004571B2"/>
    <w:rsid w:val="00457EE3"/>
    <w:rsid w:val="0046350A"/>
    <w:rsid w:val="0046512E"/>
    <w:rsid w:val="0047238E"/>
    <w:rsid w:val="0047397A"/>
    <w:rsid w:val="00476285"/>
    <w:rsid w:val="00482903"/>
    <w:rsid w:val="00483FA8"/>
    <w:rsid w:val="00485DB9"/>
    <w:rsid w:val="00490F04"/>
    <w:rsid w:val="004A2BFF"/>
    <w:rsid w:val="004A352D"/>
    <w:rsid w:val="004B6CB5"/>
    <w:rsid w:val="004C2C96"/>
    <w:rsid w:val="004C3AE2"/>
    <w:rsid w:val="004C5400"/>
    <w:rsid w:val="004C7455"/>
    <w:rsid w:val="004D3B01"/>
    <w:rsid w:val="004D694A"/>
    <w:rsid w:val="004D7EE8"/>
    <w:rsid w:val="004E003B"/>
    <w:rsid w:val="004E2903"/>
    <w:rsid w:val="004E5CD2"/>
    <w:rsid w:val="004F3540"/>
    <w:rsid w:val="004F583C"/>
    <w:rsid w:val="0050122F"/>
    <w:rsid w:val="0050133C"/>
    <w:rsid w:val="00523252"/>
    <w:rsid w:val="00525429"/>
    <w:rsid w:val="00525D67"/>
    <w:rsid w:val="005345F1"/>
    <w:rsid w:val="0054021E"/>
    <w:rsid w:val="00544ACC"/>
    <w:rsid w:val="00555A60"/>
    <w:rsid w:val="005573AA"/>
    <w:rsid w:val="00562759"/>
    <w:rsid w:val="0056407B"/>
    <w:rsid w:val="00564E73"/>
    <w:rsid w:val="005664B4"/>
    <w:rsid w:val="00566549"/>
    <w:rsid w:val="00566B73"/>
    <w:rsid w:val="0057392C"/>
    <w:rsid w:val="005762BF"/>
    <w:rsid w:val="0057648F"/>
    <w:rsid w:val="00580E91"/>
    <w:rsid w:val="00585A72"/>
    <w:rsid w:val="00590897"/>
    <w:rsid w:val="00593230"/>
    <w:rsid w:val="0059476F"/>
    <w:rsid w:val="00595FE3"/>
    <w:rsid w:val="00596E73"/>
    <w:rsid w:val="005A1855"/>
    <w:rsid w:val="005A326D"/>
    <w:rsid w:val="005A4111"/>
    <w:rsid w:val="005A45C6"/>
    <w:rsid w:val="005B1E3B"/>
    <w:rsid w:val="005B23AB"/>
    <w:rsid w:val="005C3906"/>
    <w:rsid w:val="005D38DE"/>
    <w:rsid w:val="005E097E"/>
    <w:rsid w:val="005E21F3"/>
    <w:rsid w:val="005E3907"/>
    <w:rsid w:val="005E5492"/>
    <w:rsid w:val="005F0DD3"/>
    <w:rsid w:val="005F14CE"/>
    <w:rsid w:val="005F56A9"/>
    <w:rsid w:val="00600DD5"/>
    <w:rsid w:val="00602954"/>
    <w:rsid w:val="00613302"/>
    <w:rsid w:val="00622DC6"/>
    <w:rsid w:val="00623865"/>
    <w:rsid w:val="00624D13"/>
    <w:rsid w:val="006309CE"/>
    <w:rsid w:val="0063247B"/>
    <w:rsid w:val="006330AA"/>
    <w:rsid w:val="006376F1"/>
    <w:rsid w:val="006408B4"/>
    <w:rsid w:val="00643226"/>
    <w:rsid w:val="006472AB"/>
    <w:rsid w:val="00647F65"/>
    <w:rsid w:val="0065329B"/>
    <w:rsid w:val="00654AE2"/>
    <w:rsid w:val="00655BBA"/>
    <w:rsid w:val="00656257"/>
    <w:rsid w:val="00657A11"/>
    <w:rsid w:val="00657E3B"/>
    <w:rsid w:val="00661BF2"/>
    <w:rsid w:val="00662DE3"/>
    <w:rsid w:val="00666790"/>
    <w:rsid w:val="0067528F"/>
    <w:rsid w:val="00681A3F"/>
    <w:rsid w:val="00685A77"/>
    <w:rsid w:val="006911C0"/>
    <w:rsid w:val="006946E1"/>
    <w:rsid w:val="00695E7E"/>
    <w:rsid w:val="006A350B"/>
    <w:rsid w:val="006B1C10"/>
    <w:rsid w:val="006B4E98"/>
    <w:rsid w:val="006C3575"/>
    <w:rsid w:val="006C5322"/>
    <w:rsid w:val="006D1E88"/>
    <w:rsid w:val="006D1E8C"/>
    <w:rsid w:val="006E0DB5"/>
    <w:rsid w:val="006E3153"/>
    <w:rsid w:val="006E508B"/>
    <w:rsid w:val="006F319E"/>
    <w:rsid w:val="006F3C78"/>
    <w:rsid w:val="006F56F7"/>
    <w:rsid w:val="007005D2"/>
    <w:rsid w:val="00700C8F"/>
    <w:rsid w:val="007017E1"/>
    <w:rsid w:val="00702179"/>
    <w:rsid w:val="00706436"/>
    <w:rsid w:val="00713CED"/>
    <w:rsid w:val="00715779"/>
    <w:rsid w:val="00720F78"/>
    <w:rsid w:val="0072439B"/>
    <w:rsid w:val="00725602"/>
    <w:rsid w:val="00734E03"/>
    <w:rsid w:val="007467D6"/>
    <w:rsid w:val="00747592"/>
    <w:rsid w:val="00752401"/>
    <w:rsid w:val="0075245F"/>
    <w:rsid w:val="007546C7"/>
    <w:rsid w:val="00764DF7"/>
    <w:rsid w:val="00765CC3"/>
    <w:rsid w:val="00770849"/>
    <w:rsid w:val="00774461"/>
    <w:rsid w:val="0077459F"/>
    <w:rsid w:val="00777A2E"/>
    <w:rsid w:val="007803AD"/>
    <w:rsid w:val="00781C0C"/>
    <w:rsid w:val="0078529C"/>
    <w:rsid w:val="007909A7"/>
    <w:rsid w:val="00793DA8"/>
    <w:rsid w:val="007A0472"/>
    <w:rsid w:val="007A655E"/>
    <w:rsid w:val="007A721E"/>
    <w:rsid w:val="007B6E36"/>
    <w:rsid w:val="007B758A"/>
    <w:rsid w:val="007C1592"/>
    <w:rsid w:val="007C24F0"/>
    <w:rsid w:val="007C3C99"/>
    <w:rsid w:val="007C785C"/>
    <w:rsid w:val="007D1855"/>
    <w:rsid w:val="007D2EB2"/>
    <w:rsid w:val="007D4C9A"/>
    <w:rsid w:val="007D524D"/>
    <w:rsid w:val="007D61B6"/>
    <w:rsid w:val="007E78C1"/>
    <w:rsid w:val="007F321A"/>
    <w:rsid w:val="007F3F89"/>
    <w:rsid w:val="007F63DD"/>
    <w:rsid w:val="007F70AD"/>
    <w:rsid w:val="00807277"/>
    <w:rsid w:val="00807CAD"/>
    <w:rsid w:val="008146C0"/>
    <w:rsid w:val="008165AD"/>
    <w:rsid w:val="00817212"/>
    <w:rsid w:val="008211E8"/>
    <w:rsid w:val="00831BC4"/>
    <w:rsid w:val="0083781A"/>
    <w:rsid w:val="0084638D"/>
    <w:rsid w:val="00856E27"/>
    <w:rsid w:val="00867A65"/>
    <w:rsid w:val="0087120E"/>
    <w:rsid w:val="008715C1"/>
    <w:rsid w:val="00874726"/>
    <w:rsid w:val="00880937"/>
    <w:rsid w:val="00881CB7"/>
    <w:rsid w:val="008851CB"/>
    <w:rsid w:val="008851E7"/>
    <w:rsid w:val="00886E7E"/>
    <w:rsid w:val="00887452"/>
    <w:rsid w:val="008B3910"/>
    <w:rsid w:val="008B58BB"/>
    <w:rsid w:val="008B59C2"/>
    <w:rsid w:val="008C55A5"/>
    <w:rsid w:val="008D06EC"/>
    <w:rsid w:val="008D231C"/>
    <w:rsid w:val="008D5BC9"/>
    <w:rsid w:val="008D66CF"/>
    <w:rsid w:val="008E2CA4"/>
    <w:rsid w:val="008E70BC"/>
    <w:rsid w:val="008F311B"/>
    <w:rsid w:val="008F5F69"/>
    <w:rsid w:val="008F6471"/>
    <w:rsid w:val="008F739F"/>
    <w:rsid w:val="00902C1D"/>
    <w:rsid w:val="00902F93"/>
    <w:rsid w:val="00910293"/>
    <w:rsid w:val="0091054A"/>
    <w:rsid w:val="00913AB1"/>
    <w:rsid w:val="00916E80"/>
    <w:rsid w:val="00916F7B"/>
    <w:rsid w:val="00922701"/>
    <w:rsid w:val="00922D1E"/>
    <w:rsid w:val="009269A7"/>
    <w:rsid w:val="00930CB4"/>
    <w:rsid w:val="009312D6"/>
    <w:rsid w:val="00932A45"/>
    <w:rsid w:val="00932D0F"/>
    <w:rsid w:val="009335EA"/>
    <w:rsid w:val="0094064E"/>
    <w:rsid w:val="00941B99"/>
    <w:rsid w:val="00943855"/>
    <w:rsid w:val="009457B8"/>
    <w:rsid w:val="009529DB"/>
    <w:rsid w:val="00955000"/>
    <w:rsid w:val="00956A36"/>
    <w:rsid w:val="00965487"/>
    <w:rsid w:val="00965A27"/>
    <w:rsid w:val="00965BDC"/>
    <w:rsid w:val="009703D9"/>
    <w:rsid w:val="00975D81"/>
    <w:rsid w:val="00977CA1"/>
    <w:rsid w:val="00980FFC"/>
    <w:rsid w:val="00982D71"/>
    <w:rsid w:val="00985168"/>
    <w:rsid w:val="00987FAF"/>
    <w:rsid w:val="009914C4"/>
    <w:rsid w:val="00992D1C"/>
    <w:rsid w:val="009A1684"/>
    <w:rsid w:val="009A4102"/>
    <w:rsid w:val="009B3131"/>
    <w:rsid w:val="009B491B"/>
    <w:rsid w:val="009B4C27"/>
    <w:rsid w:val="009B6965"/>
    <w:rsid w:val="009B7921"/>
    <w:rsid w:val="009C7EDC"/>
    <w:rsid w:val="009D313C"/>
    <w:rsid w:val="009D4037"/>
    <w:rsid w:val="009D5310"/>
    <w:rsid w:val="009D67AB"/>
    <w:rsid w:val="009D7B69"/>
    <w:rsid w:val="009E75C3"/>
    <w:rsid w:val="009F6682"/>
    <w:rsid w:val="00A045A6"/>
    <w:rsid w:val="00A10480"/>
    <w:rsid w:val="00A118B0"/>
    <w:rsid w:val="00A127DA"/>
    <w:rsid w:val="00A139A1"/>
    <w:rsid w:val="00A146E9"/>
    <w:rsid w:val="00A17473"/>
    <w:rsid w:val="00A2376C"/>
    <w:rsid w:val="00A2656A"/>
    <w:rsid w:val="00A26A36"/>
    <w:rsid w:val="00A30FFA"/>
    <w:rsid w:val="00A32FB8"/>
    <w:rsid w:val="00A36A44"/>
    <w:rsid w:val="00A37186"/>
    <w:rsid w:val="00A40971"/>
    <w:rsid w:val="00A41C7A"/>
    <w:rsid w:val="00A42BDE"/>
    <w:rsid w:val="00A44A8D"/>
    <w:rsid w:val="00A47FEB"/>
    <w:rsid w:val="00A7448F"/>
    <w:rsid w:val="00A75A11"/>
    <w:rsid w:val="00A81BE3"/>
    <w:rsid w:val="00A850B5"/>
    <w:rsid w:val="00A87BEE"/>
    <w:rsid w:val="00A9235E"/>
    <w:rsid w:val="00AA0670"/>
    <w:rsid w:val="00AA0CDA"/>
    <w:rsid w:val="00AA4B75"/>
    <w:rsid w:val="00AA554D"/>
    <w:rsid w:val="00AA7E02"/>
    <w:rsid w:val="00AB2A09"/>
    <w:rsid w:val="00AB3C96"/>
    <w:rsid w:val="00AB4103"/>
    <w:rsid w:val="00AC4720"/>
    <w:rsid w:val="00AC75AC"/>
    <w:rsid w:val="00AE0269"/>
    <w:rsid w:val="00AE335E"/>
    <w:rsid w:val="00AE5AF1"/>
    <w:rsid w:val="00AF0641"/>
    <w:rsid w:val="00B06645"/>
    <w:rsid w:val="00B12F7B"/>
    <w:rsid w:val="00B176F9"/>
    <w:rsid w:val="00B216C4"/>
    <w:rsid w:val="00B22953"/>
    <w:rsid w:val="00B22B09"/>
    <w:rsid w:val="00B230D4"/>
    <w:rsid w:val="00B308E5"/>
    <w:rsid w:val="00B32F4B"/>
    <w:rsid w:val="00B33744"/>
    <w:rsid w:val="00B36680"/>
    <w:rsid w:val="00B36D41"/>
    <w:rsid w:val="00B41D07"/>
    <w:rsid w:val="00B43404"/>
    <w:rsid w:val="00B43510"/>
    <w:rsid w:val="00B43638"/>
    <w:rsid w:val="00B5116C"/>
    <w:rsid w:val="00B556D9"/>
    <w:rsid w:val="00B55DB1"/>
    <w:rsid w:val="00B56C40"/>
    <w:rsid w:val="00B574FE"/>
    <w:rsid w:val="00B579C8"/>
    <w:rsid w:val="00B65B5E"/>
    <w:rsid w:val="00B6708E"/>
    <w:rsid w:val="00B701C9"/>
    <w:rsid w:val="00B704D0"/>
    <w:rsid w:val="00B711F5"/>
    <w:rsid w:val="00B8549B"/>
    <w:rsid w:val="00B85C57"/>
    <w:rsid w:val="00B860CF"/>
    <w:rsid w:val="00B912B2"/>
    <w:rsid w:val="00B91F87"/>
    <w:rsid w:val="00BA64A1"/>
    <w:rsid w:val="00BA69D9"/>
    <w:rsid w:val="00BB151D"/>
    <w:rsid w:val="00BB46D2"/>
    <w:rsid w:val="00BB5395"/>
    <w:rsid w:val="00BC02B6"/>
    <w:rsid w:val="00BC4C3E"/>
    <w:rsid w:val="00BC522E"/>
    <w:rsid w:val="00BC68F2"/>
    <w:rsid w:val="00BC6DDD"/>
    <w:rsid w:val="00BD02F2"/>
    <w:rsid w:val="00BD37C8"/>
    <w:rsid w:val="00BE0A72"/>
    <w:rsid w:val="00BE4D41"/>
    <w:rsid w:val="00BE6DBE"/>
    <w:rsid w:val="00BE7F74"/>
    <w:rsid w:val="00BF1DE4"/>
    <w:rsid w:val="00BF290E"/>
    <w:rsid w:val="00BF33E5"/>
    <w:rsid w:val="00BF532E"/>
    <w:rsid w:val="00C01F56"/>
    <w:rsid w:val="00C02D02"/>
    <w:rsid w:val="00C03AB9"/>
    <w:rsid w:val="00C055B4"/>
    <w:rsid w:val="00C06784"/>
    <w:rsid w:val="00C14788"/>
    <w:rsid w:val="00C15147"/>
    <w:rsid w:val="00C27A72"/>
    <w:rsid w:val="00C33D4D"/>
    <w:rsid w:val="00C3485B"/>
    <w:rsid w:val="00C43C02"/>
    <w:rsid w:val="00C4425A"/>
    <w:rsid w:val="00C462AB"/>
    <w:rsid w:val="00C53447"/>
    <w:rsid w:val="00C54B9D"/>
    <w:rsid w:val="00C57715"/>
    <w:rsid w:val="00C57A48"/>
    <w:rsid w:val="00C62645"/>
    <w:rsid w:val="00C65B55"/>
    <w:rsid w:val="00C733C8"/>
    <w:rsid w:val="00C82146"/>
    <w:rsid w:val="00C85820"/>
    <w:rsid w:val="00C876C9"/>
    <w:rsid w:val="00C943D1"/>
    <w:rsid w:val="00C943F6"/>
    <w:rsid w:val="00CA00EB"/>
    <w:rsid w:val="00CA0618"/>
    <w:rsid w:val="00CA1DC2"/>
    <w:rsid w:val="00CA3B9F"/>
    <w:rsid w:val="00CA62C5"/>
    <w:rsid w:val="00CB4BA4"/>
    <w:rsid w:val="00CC0AC0"/>
    <w:rsid w:val="00CC3631"/>
    <w:rsid w:val="00CC5F4D"/>
    <w:rsid w:val="00CC6615"/>
    <w:rsid w:val="00CC6D9D"/>
    <w:rsid w:val="00CC7668"/>
    <w:rsid w:val="00CD0D0A"/>
    <w:rsid w:val="00CD21DD"/>
    <w:rsid w:val="00CD4F87"/>
    <w:rsid w:val="00CE12CF"/>
    <w:rsid w:val="00CE580B"/>
    <w:rsid w:val="00CF33A4"/>
    <w:rsid w:val="00CF34EC"/>
    <w:rsid w:val="00CF43A9"/>
    <w:rsid w:val="00CF4C76"/>
    <w:rsid w:val="00CF6A74"/>
    <w:rsid w:val="00D05321"/>
    <w:rsid w:val="00D07317"/>
    <w:rsid w:val="00D07954"/>
    <w:rsid w:val="00D11A1C"/>
    <w:rsid w:val="00D1472F"/>
    <w:rsid w:val="00D16D82"/>
    <w:rsid w:val="00D21AEC"/>
    <w:rsid w:val="00D26843"/>
    <w:rsid w:val="00D27AEA"/>
    <w:rsid w:val="00D3218C"/>
    <w:rsid w:val="00D357EE"/>
    <w:rsid w:val="00D40A8D"/>
    <w:rsid w:val="00D41FB1"/>
    <w:rsid w:val="00D42816"/>
    <w:rsid w:val="00D42CDF"/>
    <w:rsid w:val="00D43D03"/>
    <w:rsid w:val="00D45D56"/>
    <w:rsid w:val="00D47458"/>
    <w:rsid w:val="00D51962"/>
    <w:rsid w:val="00D53BD8"/>
    <w:rsid w:val="00D61DC2"/>
    <w:rsid w:val="00D623D1"/>
    <w:rsid w:val="00D63CCA"/>
    <w:rsid w:val="00D72D83"/>
    <w:rsid w:val="00D8001A"/>
    <w:rsid w:val="00D80CE0"/>
    <w:rsid w:val="00D868CE"/>
    <w:rsid w:val="00D86A8A"/>
    <w:rsid w:val="00D91375"/>
    <w:rsid w:val="00D91CE7"/>
    <w:rsid w:val="00D9631C"/>
    <w:rsid w:val="00D97E7C"/>
    <w:rsid w:val="00D97F5B"/>
    <w:rsid w:val="00DA798E"/>
    <w:rsid w:val="00DB4ACC"/>
    <w:rsid w:val="00DB67E8"/>
    <w:rsid w:val="00DC01AA"/>
    <w:rsid w:val="00DC2415"/>
    <w:rsid w:val="00DC4B5A"/>
    <w:rsid w:val="00DC622F"/>
    <w:rsid w:val="00DC7263"/>
    <w:rsid w:val="00DC7F75"/>
    <w:rsid w:val="00DD088B"/>
    <w:rsid w:val="00DD3FBD"/>
    <w:rsid w:val="00DD4B9E"/>
    <w:rsid w:val="00DE00CD"/>
    <w:rsid w:val="00DE16C5"/>
    <w:rsid w:val="00DE1E6F"/>
    <w:rsid w:val="00DE34DE"/>
    <w:rsid w:val="00DF05FB"/>
    <w:rsid w:val="00DF505F"/>
    <w:rsid w:val="00DF73B2"/>
    <w:rsid w:val="00E002B9"/>
    <w:rsid w:val="00E0086A"/>
    <w:rsid w:val="00E03463"/>
    <w:rsid w:val="00E048E9"/>
    <w:rsid w:val="00E059A4"/>
    <w:rsid w:val="00E10C43"/>
    <w:rsid w:val="00E1475E"/>
    <w:rsid w:val="00E157BE"/>
    <w:rsid w:val="00E15D38"/>
    <w:rsid w:val="00E2296E"/>
    <w:rsid w:val="00E304D9"/>
    <w:rsid w:val="00E345BE"/>
    <w:rsid w:val="00E357F8"/>
    <w:rsid w:val="00E37941"/>
    <w:rsid w:val="00E45931"/>
    <w:rsid w:val="00E46941"/>
    <w:rsid w:val="00E4799D"/>
    <w:rsid w:val="00E5243C"/>
    <w:rsid w:val="00E628E8"/>
    <w:rsid w:val="00E62E35"/>
    <w:rsid w:val="00E65148"/>
    <w:rsid w:val="00E72CC2"/>
    <w:rsid w:val="00E73DAD"/>
    <w:rsid w:val="00E744A7"/>
    <w:rsid w:val="00E74EB9"/>
    <w:rsid w:val="00E777F1"/>
    <w:rsid w:val="00E837CC"/>
    <w:rsid w:val="00E84E16"/>
    <w:rsid w:val="00E85EEC"/>
    <w:rsid w:val="00E86E43"/>
    <w:rsid w:val="00E879FD"/>
    <w:rsid w:val="00E914F3"/>
    <w:rsid w:val="00E92C9B"/>
    <w:rsid w:val="00E93AA6"/>
    <w:rsid w:val="00E9647C"/>
    <w:rsid w:val="00E97E72"/>
    <w:rsid w:val="00E97F5D"/>
    <w:rsid w:val="00EA239E"/>
    <w:rsid w:val="00EA2957"/>
    <w:rsid w:val="00EA6CED"/>
    <w:rsid w:val="00EA7A96"/>
    <w:rsid w:val="00EB3AF4"/>
    <w:rsid w:val="00EB41E5"/>
    <w:rsid w:val="00EB610A"/>
    <w:rsid w:val="00EC059F"/>
    <w:rsid w:val="00EC7DF3"/>
    <w:rsid w:val="00ED2665"/>
    <w:rsid w:val="00ED2754"/>
    <w:rsid w:val="00ED6D7C"/>
    <w:rsid w:val="00EE3458"/>
    <w:rsid w:val="00EE7B04"/>
    <w:rsid w:val="00EF0C0A"/>
    <w:rsid w:val="00EF46B4"/>
    <w:rsid w:val="00EF6930"/>
    <w:rsid w:val="00EF722C"/>
    <w:rsid w:val="00EF7D58"/>
    <w:rsid w:val="00F0068F"/>
    <w:rsid w:val="00F06F16"/>
    <w:rsid w:val="00F111D0"/>
    <w:rsid w:val="00F13254"/>
    <w:rsid w:val="00F14D4E"/>
    <w:rsid w:val="00F14E7E"/>
    <w:rsid w:val="00F20249"/>
    <w:rsid w:val="00F21A48"/>
    <w:rsid w:val="00F34209"/>
    <w:rsid w:val="00F37EED"/>
    <w:rsid w:val="00F42130"/>
    <w:rsid w:val="00F4268B"/>
    <w:rsid w:val="00F45E2C"/>
    <w:rsid w:val="00F46A01"/>
    <w:rsid w:val="00F4780C"/>
    <w:rsid w:val="00F50B3C"/>
    <w:rsid w:val="00F51CE2"/>
    <w:rsid w:val="00F52723"/>
    <w:rsid w:val="00F533B6"/>
    <w:rsid w:val="00F539A4"/>
    <w:rsid w:val="00F60829"/>
    <w:rsid w:val="00F60963"/>
    <w:rsid w:val="00F6127D"/>
    <w:rsid w:val="00F643A5"/>
    <w:rsid w:val="00F64AB7"/>
    <w:rsid w:val="00F66625"/>
    <w:rsid w:val="00F67AE6"/>
    <w:rsid w:val="00F72B30"/>
    <w:rsid w:val="00F75313"/>
    <w:rsid w:val="00F75456"/>
    <w:rsid w:val="00F756A4"/>
    <w:rsid w:val="00F829BC"/>
    <w:rsid w:val="00F82F86"/>
    <w:rsid w:val="00F83CA7"/>
    <w:rsid w:val="00F936F0"/>
    <w:rsid w:val="00F94968"/>
    <w:rsid w:val="00F973FF"/>
    <w:rsid w:val="00FA48C0"/>
    <w:rsid w:val="00FB228B"/>
    <w:rsid w:val="00FC243C"/>
    <w:rsid w:val="00FD19E3"/>
    <w:rsid w:val="00FD1D73"/>
    <w:rsid w:val="00FD3254"/>
    <w:rsid w:val="00FD79A0"/>
    <w:rsid w:val="00FE014B"/>
    <w:rsid w:val="00FE76BB"/>
    <w:rsid w:val="00FF1903"/>
    <w:rsid w:val="00FF217C"/>
    <w:rsid w:val="2A6F2F01"/>
    <w:rsid w:val="63FB96B2"/>
    <w:rsid w:val="7CBD7C2A"/>
    <w:rsid w:val="7FFE8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26D915"/>
  <w15:docId w15:val="{03FBF6AE-2BC6-424F-9294-B3185E34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BF532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120" w:after="120"/>
      <w:ind w:firstLineChars="200" w:firstLine="200"/>
      <w:jc w:val="left"/>
      <w:outlineLvl w:val="0"/>
    </w:pPr>
    <w:rPr>
      <w:rFonts w:asciiTheme="majorHAnsi" w:hAnsiTheme="majorHAnsi" w:cstheme="majorBidi"/>
      <w:bCs/>
      <w:szCs w:val="32"/>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0"/>
    <w:link w:val="a5"/>
    <w:uiPriority w:val="99"/>
    <w:rPr>
      <w:sz w:val="18"/>
      <w:szCs w:val="18"/>
    </w:rPr>
  </w:style>
  <w:style w:type="paragraph" w:customStyle="1" w:styleId="Default">
    <w:name w:val="Default"/>
    <w:pPr>
      <w:widowControl w:val="0"/>
      <w:autoSpaceDE w:val="0"/>
      <w:autoSpaceDN w:val="0"/>
      <w:adjustRightInd w:val="0"/>
    </w:pPr>
    <w:rPr>
      <w:rFonts w:ascii="Calibri" w:eastAsiaTheme="minorEastAsia" w:hAnsi="Calibri" w:cs="Calibri"/>
      <w:color w:val="000000"/>
      <w:sz w:val="24"/>
      <w:szCs w:val="24"/>
    </w:rPr>
  </w:style>
  <w:style w:type="table" w:customStyle="1" w:styleId="11">
    <w:name w:val="网格型1"/>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4">
    <w:name w:val="批注框文本 字符"/>
    <w:basedOn w:val="a0"/>
    <w:link w:val="a3"/>
    <w:uiPriority w:val="99"/>
    <w:semiHidden/>
    <w:rPr>
      <w:sz w:val="18"/>
      <w:szCs w:val="18"/>
    </w:rPr>
  </w:style>
  <w:style w:type="paragraph" w:customStyle="1" w:styleId="12">
    <w:name w:val="列表段落1"/>
    <w:basedOn w:val="a"/>
    <w:uiPriority w:val="34"/>
    <w:qFormat/>
    <w:pPr>
      <w:ind w:firstLineChars="200" w:firstLine="420"/>
    </w:pPr>
  </w:style>
  <w:style w:type="character" w:customStyle="1" w:styleId="aa">
    <w:name w:val="标题 字符"/>
    <w:basedOn w:val="a0"/>
    <w:link w:val="a9"/>
    <w:uiPriority w:val="10"/>
    <w:rPr>
      <w:rFonts w:asciiTheme="majorHAnsi" w:hAnsiTheme="majorHAnsi" w:cstheme="majorBidi"/>
      <w:bCs/>
      <w:szCs w:val="32"/>
    </w:rPr>
  </w:style>
  <w:style w:type="paragraph" w:styleId="ac">
    <w:name w:val="List Paragraph"/>
    <w:basedOn w:val="a"/>
    <w:uiPriority w:val="34"/>
    <w:qFormat/>
    <w:pPr>
      <w:ind w:firstLineChars="200" w:firstLine="420"/>
    </w:pPr>
  </w:style>
  <w:style w:type="paragraph" w:styleId="ad">
    <w:name w:val="Normal (Web)"/>
    <w:basedOn w:val="a"/>
    <w:uiPriority w:val="99"/>
    <w:semiHidden/>
    <w:unhideWhenUsed/>
    <w:rsid w:val="00C57715"/>
    <w:rPr>
      <w:rFonts w:ascii="Times New Roman" w:hAnsi="Times New Roman" w:cs="Times New Roman"/>
      <w:sz w:val="24"/>
      <w:szCs w:val="24"/>
    </w:rPr>
  </w:style>
  <w:style w:type="character" w:styleId="ae">
    <w:name w:val="Hyperlink"/>
    <w:basedOn w:val="a0"/>
    <w:uiPriority w:val="99"/>
    <w:unhideWhenUsed/>
    <w:rsid w:val="00624D13"/>
    <w:rPr>
      <w:color w:val="0563C1" w:themeColor="hyperlink"/>
      <w:u w:val="single"/>
    </w:rPr>
  </w:style>
  <w:style w:type="character" w:styleId="af">
    <w:name w:val="annotation reference"/>
    <w:basedOn w:val="a0"/>
    <w:uiPriority w:val="99"/>
    <w:semiHidden/>
    <w:unhideWhenUsed/>
    <w:rsid w:val="009D313C"/>
    <w:rPr>
      <w:sz w:val="21"/>
      <w:szCs w:val="21"/>
    </w:rPr>
  </w:style>
  <w:style w:type="paragraph" w:styleId="af0">
    <w:name w:val="annotation text"/>
    <w:basedOn w:val="a"/>
    <w:link w:val="af1"/>
    <w:uiPriority w:val="99"/>
    <w:semiHidden/>
    <w:unhideWhenUsed/>
    <w:rsid w:val="009D313C"/>
    <w:pPr>
      <w:jc w:val="left"/>
    </w:pPr>
    <w:rPr>
      <w14:ligatures w14:val="standardContextual"/>
    </w:rPr>
  </w:style>
  <w:style w:type="character" w:customStyle="1" w:styleId="af1">
    <w:name w:val="批注文字 字符"/>
    <w:basedOn w:val="a0"/>
    <w:link w:val="af0"/>
    <w:uiPriority w:val="99"/>
    <w:semiHidden/>
    <w:rsid w:val="009D313C"/>
    <w:rPr>
      <w:rFonts w:asciiTheme="minorHAnsi" w:eastAsiaTheme="minorEastAsia" w:hAnsiTheme="minorHAnsi" w:cstheme="minorBidi"/>
      <w:kern w:val="2"/>
      <w:sz w:val="21"/>
      <w:szCs w:val="22"/>
      <w14:ligatures w14:val="standardContextual"/>
    </w:rPr>
  </w:style>
  <w:style w:type="character" w:customStyle="1" w:styleId="10">
    <w:name w:val="标题 1 字符"/>
    <w:basedOn w:val="a0"/>
    <w:link w:val="1"/>
    <w:uiPriority w:val="9"/>
    <w:rsid w:val="00BF532E"/>
    <w:rPr>
      <w:rFonts w:asciiTheme="minorHAnsi" w:eastAsiaTheme="minorEastAsia" w:hAnsiTheme="minorHAnsi" w:cstheme="minorBidi"/>
      <w:b/>
      <w:bCs/>
      <w:kern w:val="44"/>
      <w:sz w:val="44"/>
      <w:szCs w:val="44"/>
    </w:rPr>
  </w:style>
  <w:style w:type="paragraph" w:styleId="af2">
    <w:name w:val="Revision"/>
    <w:hidden/>
    <w:uiPriority w:val="99"/>
    <w:unhideWhenUsed/>
    <w:rsid w:val="00D97F5B"/>
    <w:rPr>
      <w:rFonts w:asciiTheme="minorHAnsi" w:eastAsiaTheme="minorEastAsia" w:hAnsiTheme="minorHAnsi" w:cstheme="minorBidi"/>
      <w:kern w:val="2"/>
      <w:sz w:val="21"/>
      <w:szCs w:val="22"/>
    </w:rPr>
  </w:style>
  <w:style w:type="paragraph" w:styleId="af3">
    <w:name w:val="annotation subject"/>
    <w:basedOn w:val="af0"/>
    <w:next w:val="af0"/>
    <w:link w:val="af4"/>
    <w:uiPriority w:val="99"/>
    <w:semiHidden/>
    <w:unhideWhenUsed/>
    <w:rsid w:val="00FF1903"/>
    <w:rPr>
      <w:b/>
      <w:bCs/>
      <w14:ligatures w14:val="none"/>
    </w:rPr>
  </w:style>
  <w:style w:type="character" w:customStyle="1" w:styleId="af4">
    <w:name w:val="批注主题 字符"/>
    <w:basedOn w:val="af1"/>
    <w:link w:val="af3"/>
    <w:uiPriority w:val="99"/>
    <w:semiHidden/>
    <w:rsid w:val="00FF1903"/>
    <w:rPr>
      <w:rFonts w:asciiTheme="minorHAnsi" w:eastAsiaTheme="minorEastAsia" w:hAnsiTheme="minorHAnsi" w:cstheme="minorBidi"/>
      <w:b/>
      <w:bCs/>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1445">
      <w:bodyDiv w:val="1"/>
      <w:marLeft w:val="0"/>
      <w:marRight w:val="0"/>
      <w:marTop w:val="0"/>
      <w:marBottom w:val="0"/>
      <w:divBdr>
        <w:top w:val="none" w:sz="0" w:space="0" w:color="auto"/>
        <w:left w:val="none" w:sz="0" w:space="0" w:color="auto"/>
        <w:bottom w:val="none" w:sz="0" w:space="0" w:color="auto"/>
        <w:right w:val="none" w:sz="0" w:space="0" w:color="auto"/>
      </w:divBdr>
    </w:div>
    <w:div w:id="72627196">
      <w:bodyDiv w:val="1"/>
      <w:marLeft w:val="0"/>
      <w:marRight w:val="0"/>
      <w:marTop w:val="0"/>
      <w:marBottom w:val="0"/>
      <w:divBdr>
        <w:top w:val="none" w:sz="0" w:space="0" w:color="auto"/>
        <w:left w:val="none" w:sz="0" w:space="0" w:color="auto"/>
        <w:bottom w:val="none" w:sz="0" w:space="0" w:color="auto"/>
        <w:right w:val="none" w:sz="0" w:space="0" w:color="auto"/>
      </w:divBdr>
    </w:div>
    <w:div w:id="82067104">
      <w:bodyDiv w:val="1"/>
      <w:marLeft w:val="0"/>
      <w:marRight w:val="0"/>
      <w:marTop w:val="0"/>
      <w:marBottom w:val="0"/>
      <w:divBdr>
        <w:top w:val="none" w:sz="0" w:space="0" w:color="auto"/>
        <w:left w:val="none" w:sz="0" w:space="0" w:color="auto"/>
        <w:bottom w:val="none" w:sz="0" w:space="0" w:color="auto"/>
        <w:right w:val="none" w:sz="0" w:space="0" w:color="auto"/>
      </w:divBdr>
    </w:div>
    <w:div w:id="118841109">
      <w:bodyDiv w:val="1"/>
      <w:marLeft w:val="0"/>
      <w:marRight w:val="0"/>
      <w:marTop w:val="0"/>
      <w:marBottom w:val="0"/>
      <w:divBdr>
        <w:top w:val="none" w:sz="0" w:space="0" w:color="auto"/>
        <w:left w:val="none" w:sz="0" w:space="0" w:color="auto"/>
        <w:bottom w:val="none" w:sz="0" w:space="0" w:color="auto"/>
        <w:right w:val="none" w:sz="0" w:space="0" w:color="auto"/>
      </w:divBdr>
    </w:div>
    <w:div w:id="128911028">
      <w:bodyDiv w:val="1"/>
      <w:marLeft w:val="0"/>
      <w:marRight w:val="0"/>
      <w:marTop w:val="0"/>
      <w:marBottom w:val="0"/>
      <w:divBdr>
        <w:top w:val="none" w:sz="0" w:space="0" w:color="auto"/>
        <w:left w:val="none" w:sz="0" w:space="0" w:color="auto"/>
        <w:bottom w:val="none" w:sz="0" w:space="0" w:color="auto"/>
        <w:right w:val="none" w:sz="0" w:space="0" w:color="auto"/>
      </w:divBdr>
    </w:div>
    <w:div w:id="153953325">
      <w:bodyDiv w:val="1"/>
      <w:marLeft w:val="0"/>
      <w:marRight w:val="0"/>
      <w:marTop w:val="0"/>
      <w:marBottom w:val="0"/>
      <w:divBdr>
        <w:top w:val="none" w:sz="0" w:space="0" w:color="auto"/>
        <w:left w:val="none" w:sz="0" w:space="0" w:color="auto"/>
        <w:bottom w:val="none" w:sz="0" w:space="0" w:color="auto"/>
        <w:right w:val="none" w:sz="0" w:space="0" w:color="auto"/>
      </w:divBdr>
    </w:div>
    <w:div w:id="165556040">
      <w:bodyDiv w:val="1"/>
      <w:marLeft w:val="0"/>
      <w:marRight w:val="0"/>
      <w:marTop w:val="0"/>
      <w:marBottom w:val="0"/>
      <w:divBdr>
        <w:top w:val="none" w:sz="0" w:space="0" w:color="auto"/>
        <w:left w:val="none" w:sz="0" w:space="0" w:color="auto"/>
        <w:bottom w:val="none" w:sz="0" w:space="0" w:color="auto"/>
        <w:right w:val="none" w:sz="0" w:space="0" w:color="auto"/>
      </w:divBdr>
    </w:div>
    <w:div w:id="181555734">
      <w:bodyDiv w:val="1"/>
      <w:marLeft w:val="0"/>
      <w:marRight w:val="0"/>
      <w:marTop w:val="0"/>
      <w:marBottom w:val="0"/>
      <w:divBdr>
        <w:top w:val="none" w:sz="0" w:space="0" w:color="auto"/>
        <w:left w:val="none" w:sz="0" w:space="0" w:color="auto"/>
        <w:bottom w:val="none" w:sz="0" w:space="0" w:color="auto"/>
        <w:right w:val="none" w:sz="0" w:space="0" w:color="auto"/>
      </w:divBdr>
    </w:div>
    <w:div w:id="186674161">
      <w:bodyDiv w:val="1"/>
      <w:marLeft w:val="0"/>
      <w:marRight w:val="0"/>
      <w:marTop w:val="0"/>
      <w:marBottom w:val="0"/>
      <w:divBdr>
        <w:top w:val="none" w:sz="0" w:space="0" w:color="auto"/>
        <w:left w:val="none" w:sz="0" w:space="0" w:color="auto"/>
        <w:bottom w:val="none" w:sz="0" w:space="0" w:color="auto"/>
        <w:right w:val="none" w:sz="0" w:space="0" w:color="auto"/>
      </w:divBdr>
    </w:div>
    <w:div w:id="216211285">
      <w:bodyDiv w:val="1"/>
      <w:marLeft w:val="0"/>
      <w:marRight w:val="0"/>
      <w:marTop w:val="0"/>
      <w:marBottom w:val="0"/>
      <w:divBdr>
        <w:top w:val="none" w:sz="0" w:space="0" w:color="auto"/>
        <w:left w:val="none" w:sz="0" w:space="0" w:color="auto"/>
        <w:bottom w:val="none" w:sz="0" w:space="0" w:color="auto"/>
        <w:right w:val="none" w:sz="0" w:space="0" w:color="auto"/>
      </w:divBdr>
    </w:div>
    <w:div w:id="244143985">
      <w:bodyDiv w:val="1"/>
      <w:marLeft w:val="0"/>
      <w:marRight w:val="0"/>
      <w:marTop w:val="0"/>
      <w:marBottom w:val="0"/>
      <w:divBdr>
        <w:top w:val="none" w:sz="0" w:space="0" w:color="auto"/>
        <w:left w:val="none" w:sz="0" w:space="0" w:color="auto"/>
        <w:bottom w:val="none" w:sz="0" w:space="0" w:color="auto"/>
        <w:right w:val="none" w:sz="0" w:space="0" w:color="auto"/>
      </w:divBdr>
    </w:div>
    <w:div w:id="272827255">
      <w:bodyDiv w:val="1"/>
      <w:marLeft w:val="0"/>
      <w:marRight w:val="0"/>
      <w:marTop w:val="0"/>
      <w:marBottom w:val="0"/>
      <w:divBdr>
        <w:top w:val="none" w:sz="0" w:space="0" w:color="auto"/>
        <w:left w:val="none" w:sz="0" w:space="0" w:color="auto"/>
        <w:bottom w:val="none" w:sz="0" w:space="0" w:color="auto"/>
        <w:right w:val="none" w:sz="0" w:space="0" w:color="auto"/>
      </w:divBdr>
    </w:div>
    <w:div w:id="276447077">
      <w:bodyDiv w:val="1"/>
      <w:marLeft w:val="0"/>
      <w:marRight w:val="0"/>
      <w:marTop w:val="0"/>
      <w:marBottom w:val="0"/>
      <w:divBdr>
        <w:top w:val="none" w:sz="0" w:space="0" w:color="auto"/>
        <w:left w:val="none" w:sz="0" w:space="0" w:color="auto"/>
        <w:bottom w:val="none" w:sz="0" w:space="0" w:color="auto"/>
        <w:right w:val="none" w:sz="0" w:space="0" w:color="auto"/>
      </w:divBdr>
    </w:div>
    <w:div w:id="282423706">
      <w:bodyDiv w:val="1"/>
      <w:marLeft w:val="0"/>
      <w:marRight w:val="0"/>
      <w:marTop w:val="0"/>
      <w:marBottom w:val="0"/>
      <w:divBdr>
        <w:top w:val="none" w:sz="0" w:space="0" w:color="auto"/>
        <w:left w:val="none" w:sz="0" w:space="0" w:color="auto"/>
        <w:bottom w:val="none" w:sz="0" w:space="0" w:color="auto"/>
        <w:right w:val="none" w:sz="0" w:space="0" w:color="auto"/>
      </w:divBdr>
    </w:div>
    <w:div w:id="321585677">
      <w:bodyDiv w:val="1"/>
      <w:marLeft w:val="0"/>
      <w:marRight w:val="0"/>
      <w:marTop w:val="0"/>
      <w:marBottom w:val="0"/>
      <w:divBdr>
        <w:top w:val="none" w:sz="0" w:space="0" w:color="auto"/>
        <w:left w:val="none" w:sz="0" w:space="0" w:color="auto"/>
        <w:bottom w:val="none" w:sz="0" w:space="0" w:color="auto"/>
        <w:right w:val="none" w:sz="0" w:space="0" w:color="auto"/>
      </w:divBdr>
      <w:divsChild>
        <w:div w:id="1373072848">
          <w:marLeft w:val="0"/>
          <w:marRight w:val="0"/>
          <w:marTop w:val="0"/>
          <w:marBottom w:val="0"/>
          <w:divBdr>
            <w:top w:val="none" w:sz="0" w:space="0" w:color="auto"/>
            <w:left w:val="none" w:sz="0" w:space="0" w:color="auto"/>
            <w:bottom w:val="none" w:sz="0" w:space="0" w:color="auto"/>
            <w:right w:val="none" w:sz="0" w:space="0" w:color="auto"/>
          </w:divBdr>
        </w:div>
        <w:div w:id="2057847760">
          <w:marLeft w:val="0"/>
          <w:marRight w:val="0"/>
          <w:marTop w:val="0"/>
          <w:marBottom w:val="0"/>
          <w:divBdr>
            <w:top w:val="none" w:sz="0" w:space="0" w:color="auto"/>
            <w:left w:val="none" w:sz="0" w:space="0" w:color="auto"/>
            <w:bottom w:val="none" w:sz="0" w:space="0" w:color="auto"/>
            <w:right w:val="none" w:sz="0" w:space="0" w:color="auto"/>
          </w:divBdr>
        </w:div>
      </w:divsChild>
    </w:div>
    <w:div w:id="325668634">
      <w:bodyDiv w:val="1"/>
      <w:marLeft w:val="0"/>
      <w:marRight w:val="0"/>
      <w:marTop w:val="0"/>
      <w:marBottom w:val="0"/>
      <w:divBdr>
        <w:top w:val="none" w:sz="0" w:space="0" w:color="auto"/>
        <w:left w:val="none" w:sz="0" w:space="0" w:color="auto"/>
        <w:bottom w:val="none" w:sz="0" w:space="0" w:color="auto"/>
        <w:right w:val="none" w:sz="0" w:space="0" w:color="auto"/>
      </w:divBdr>
    </w:div>
    <w:div w:id="352655483">
      <w:bodyDiv w:val="1"/>
      <w:marLeft w:val="0"/>
      <w:marRight w:val="0"/>
      <w:marTop w:val="0"/>
      <w:marBottom w:val="0"/>
      <w:divBdr>
        <w:top w:val="none" w:sz="0" w:space="0" w:color="auto"/>
        <w:left w:val="none" w:sz="0" w:space="0" w:color="auto"/>
        <w:bottom w:val="none" w:sz="0" w:space="0" w:color="auto"/>
        <w:right w:val="none" w:sz="0" w:space="0" w:color="auto"/>
      </w:divBdr>
    </w:div>
    <w:div w:id="358550453">
      <w:bodyDiv w:val="1"/>
      <w:marLeft w:val="0"/>
      <w:marRight w:val="0"/>
      <w:marTop w:val="0"/>
      <w:marBottom w:val="0"/>
      <w:divBdr>
        <w:top w:val="none" w:sz="0" w:space="0" w:color="auto"/>
        <w:left w:val="none" w:sz="0" w:space="0" w:color="auto"/>
        <w:bottom w:val="none" w:sz="0" w:space="0" w:color="auto"/>
        <w:right w:val="none" w:sz="0" w:space="0" w:color="auto"/>
      </w:divBdr>
    </w:div>
    <w:div w:id="438067515">
      <w:bodyDiv w:val="1"/>
      <w:marLeft w:val="0"/>
      <w:marRight w:val="0"/>
      <w:marTop w:val="0"/>
      <w:marBottom w:val="0"/>
      <w:divBdr>
        <w:top w:val="none" w:sz="0" w:space="0" w:color="auto"/>
        <w:left w:val="none" w:sz="0" w:space="0" w:color="auto"/>
        <w:bottom w:val="none" w:sz="0" w:space="0" w:color="auto"/>
        <w:right w:val="none" w:sz="0" w:space="0" w:color="auto"/>
      </w:divBdr>
    </w:div>
    <w:div w:id="438915584">
      <w:bodyDiv w:val="1"/>
      <w:marLeft w:val="0"/>
      <w:marRight w:val="0"/>
      <w:marTop w:val="0"/>
      <w:marBottom w:val="0"/>
      <w:divBdr>
        <w:top w:val="none" w:sz="0" w:space="0" w:color="auto"/>
        <w:left w:val="none" w:sz="0" w:space="0" w:color="auto"/>
        <w:bottom w:val="none" w:sz="0" w:space="0" w:color="auto"/>
        <w:right w:val="none" w:sz="0" w:space="0" w:color="auto"/>
      </w:divBdr>
    </w:div>
    <w:div w:id="479275298">
      <w:bodyDiv w:val="1"/>
      <w:marLeft w:val="0"/>
      <w:marRight w:val="0"/>
      <w:marTop w:val="0"/>
      <w:marBottom w:val="0"/>
      <w:divBdr>
        <w:top w:val="none" w:sz="0" w:space="0" w:color="auto"/>
        <w:left w:val="none" w:sz="0" w:space="0" w:color="auto"/>
        <w:bottom w:val="none" w:sz="0" w:space="0" w:color="auto"/>
        <w:right w:val="none" w:sz="0" w:space="0" w:color="auto"/>
      </w:divBdr>
    </w:div>
    <w:div w:id="534544180">
      <w:bodyDiv w:val="1"/>
      <w:marLeft w:val="0"/>
      <w:marRight w:val="0"/>
      <w:marTop w:val="0"/>
      <w:marBottom w:val="0"/>
      <w:divBdr>
        <w:top w:val="none" w:sz="0" w:space="0" w:color="auto"/>
        <w:left w:val="none" w:sz="0" w:space="0" w:color="auto"/>
        <w:bottom w:val="none" w:sz="0" w:space="0" w:color="auto"/>
        <w:right w:val="none" w:sz="0" w:space="0" w:color="auto"/>
      </w:divBdr>
    </w:div>
    <w:div w:id="536968878">
      <w:bodyDiv w:val="1"/>
      <w:marLeft w:val="0"/>
      <w:marRight w:val="0"/>
      <w:marTop w:val="0"/>
      <w:marBottom w:val="0"/>
      <w:divBdr>
        <w:top w:val="none" w:sz="0" w:space="0" w:color="auto"/>
        <w:left w:val="none" w:sz="0" w:space="0" w:color="auto"/>
        <w:bottom w:val="none" w:sz="0" w:space="0" w:color="auto"/>
        <w:right w:val="none" w:sz="0" w:space="0" w:color="auto"/>
      </w:divBdr>
    </w:div>
    <w:div w:id="558588049">
      <w:bodyDiv w:val="1"/>
      <w:marLeft w:val="0"/>
      <w:marRight w:val="0"/>
      <w:marTop w:val="0"/>
      <w:marBottom w:val="0"/>
      <w:divBdr>
        <w:top w:val="none" w:sz="0" w:space="0" w:color="auto"/>
        <w:left w:val="none" w:sz="0" w:space="0" w:color="auto"/>
        <w:bottom w:val="none" w:sz="0" w:space="0" w:color="auto"/>
        <w:right w:val="none" w:sz="0" w:space="0" w:color="auto"/>
      </w:divBdr>
    </w:div>
    <w:div w:id="590897578">
      <w:bodyDiv w:val="1"/>
      <w:marLeft w:val="0"/>
      <w:marRight w:val="0"/>
      <w:marTop w:val="0"/>
      <w:marBottom w:val="0"/>
      <w:divBdr>
        <w:top w:val="none" w:sz="0" w:space="0" w:color="auto"/>
        <w:left w:val="none" w:sz="0" w:space="0" w:color="auto"/>
        <w:bottom w:val="none" w:sz="0" w:space="0" w:color="auto"/>
        <w:right w:val="none" w:sz="0" w:space="0" w:color="auto"/>
      </w:divBdr>
    </w:div>
    <w:div w:id="637955401">
      <w:bodyDiv w:val="1"/>
      <w:marLeft w:val="0"/>
      <w:marRight w:val="0"/>
      <w:marTop w:val="0"/>
      <w:marBottom w:val="0"/>
      <w:divBdr>
        <w:top w:val="none" w:sz="0" w:space="0" w:color="auto"/>
        <w:left w:val="none" w:sz="0" w:space="0" w:color="auto"/>
        <w:bottom w:val="none" w:sz="0" w:space="0" w:color="auto"/>
        <w:right w:val="none" w:sz="0" w:space="0" w:color="auto"/>
      </w:divBdr>
    </w:div>
    <w:div w:id="694696333">
      <w:bodyDiv w:val="1"/>
      <w:marLeft w:val="0"/>
      <w:marRight w:val="0"/>
      <w:marTop w:val="0"/>
      <w:marBottom w:val="0"/>
      <w:divBdr>
        <w:top w:val="none" w:sz="0" w:space="0" w:color="auto"/>
        <w:left w:val="none" w:sz="0" w:space="0" w:color="auto"/>
        <w:bottom w:val="none" w:sz="0" w:space="0" w:color="auto"/>
        <w:right w:val="none" w:sz="0" w:space="0" w:color="auto"/>
      </w:divBdr>
    </w:div>
    <w:div w:id="709955892">
      <w:bodyDiv w:val="1"/>
      <w:marLeft w:val="0"/>
      <w:marRight w:val="0"/>
      <w:marTop w:val="0"/>
      <w:marBottom w:val="0"/>
      <w:divBdr>
        <w:top w:val="none" w:sz="0" w:space="0" w:color="auto"/>
        <w:left w:val="none" w:sz="0" w:space="0" w:color="auto"/>
        <w:bottom w:val="none" w:sz="0" w:space="0" w:color="auto"/>
        <w:right w:val="none" w:sz="0" w:space="0" w:color="auto"/>
      </w:divBdr>
    </w:div>
    <w:div w:id="766577922">
      <w:bodyDiv w:val="1"/>
      <w:marLeft w:val="0"/>
      <w:marRight w:val="0"/>
      <w:marTop w:val="0"/>
      <w:marBottom w:val="0"/>
      <w:divBdr>
        <w:top w:val="none" w:sz="0" w:space="0" w:color="auto"/>
        <w:left w:val="none" w:sz="0" w:space="0" w:color="auto"/>
        <w:bottom w:val="none" w:sz="0" w:space="0" w:color="auto"/>
        <w:right w:val="none" w:sz="0" w:space="0" w:color="auto"/>
      </w:divBdr>
    </w:div>
    <w:div w:id="811556299">
      <w:bodyDiv w:val="1"/>
      <w:marLeft w:val="0"/>
      <w:marRight w:val="0"/>
      <w:marTop w:val="0"/>
      <w:marBottom w:val="0"/>
      <w:divBdr>
        <w:top w:val="none" w:sz="0" w:space="0" w:color="auto"/>
        <w:left w:val="none" w:sz="0" w:space="0" w:color="auto"/>
        <w:bottom w:val="none" w:sz="0" w:space="0" w:color="auto"/>
        <w:right w:val="none" w:sz="0" w:space="0" w:color="auto"/>
      </w:divBdr>
    </w:div>
    <w:div w:id="856894579">
      <w:bodyDiv w:val="1"/>
      <w:marLeft w:val="0"/>
      <w:marRight w:val="0"/>
      <w:marTop w:val="0"/>
      <w:marBottom w:val="0"/>
      <w:divBdr>
        <w:top w:val="none" w:sz="0" w:space="0" w:color="auto"/>
        <w:left w:val="none" w:sz="0" w:space="0" w:color="auto"/>
        <w:bottom w:val="none" w:sz="0" w:space="0" w:color="auto"/>
        <w:right w:val="none" w:sz="0" w:space="0" w:color="auto"/>
      </w:divBdr>
    </w:div>
    <w:div w:id="888110816">
      <w:bodyDiv w:val="1"/>
      <w:marLeft w:val="0"/>
      <w:marRight w:val="0"/>
      <w:marTop w:val="0"/>
      <w:marBottom w:val="0"/>
      <w:divBdr>
        <w:top w:val="none" w:sz="0" w:space="0" w:color="auto"/>
        <w:left w:val="none" w:sz="0" w:space="0" w:color="auto"/>
        <w:bottom w:val="none" w:sz="0" w:space="0" w:color="auto"/>
        <w:right w:val="none" w:sz="0" w:space="0" w:color="auto"/>
      </w:divBdr>
    </w:div>
    <w:div w:id="912470803">
      <w:bodyDiv w:val="1"/>
      <w:marLeft w:val="0"/>
      <w:marRight w:val="0"/>
      <w:marTop w:val="0"/>
      <w:marBottom w:val="0"/>
      <w:divBdr>
        <w:top w:val="none" w:sz="0" w:space="0" w:color="auto"/>
        <w:left w:val="none" w:sz="0" w:space="0" w:color="auto"/>
        <w:bottom w:val="none" w:sz="0" w:space="0" w:color="auto"/>
        <w:right w:val="none" w:sz="0" w:space="0" w:color="auto"/>
      </w:divBdr>
    </w:div>
    <w:div w:id="913315046">
      <w:bodyDiv w:val="1"/>
      <w:marLeft w:val="0"/>
      <w:marRight w:val="0"/>
      <w:marTop w:val="0"/>
      <w:marBottom w:val="0"/>
      <w:divBdr>
        <w:top w:val="none" w:sz="0" w:space="0" w:color="auto"/>
        <w:left w:val="none" w:sz="0" w:space="0" w:color="auto"/>
        <w:bottom w:val="none" w:sz="0" w:space="0" w:color="auto"/>
        <w:right w:val="none" w:sz="0" w:space="0" w:color="auto"/>
      </w:divBdr>
    </w:div>
    <w:div w:id="916406600">
      <w:bodyDiv w:val="1"/>
      <w:marLeft w:val="0"/>
      <w:marRight w:val="0"/>
      <w:marTop w:val="0"/>
      <w:marBottom w:val="0"/>
      <w:divBdr>
        <w:top w:val="none" w:sz="0" w:space="0" w:color="auto"/>
        <w:left w:val="none" w:sz="0" w:space="0" w:color="auto"/>
        <w:bottom w:val="none" w:sz="0" w:space="0" w:color="auto"/>
        <w:right w:val="none" w:sz="0" w:space="0" w:color="auto"/>
      </w:divBdr>
    </w:div>
    <w:div w:id="925697796">
      <w:bodyDiv w:val="1"/>
      <w:marLeft w:val="0"/>
      <w:marRight w:val="0"/>
      <w:marTop w:val="0"/>
      <w:marBottom w:val="0"/>
      <w:divBdr>
        <w:top w:val="none" w:sz="0" w:space="0" w:color="auto"/>
        <w:left w:val="none" w:sz="0" w:space="0" w:color="auto"/>
        <w:bottom w:val="none" w:sz="0" w:space="0" w:color="auto"/>
        <w:right w:val="none" w:sz="0" w:space="0" w:color="auto"/>
      </w:divBdr>
    </w:div>
    <w:div w:id="932320425">
      <w:bodyDiv w:val="1"/>
      <w:marLeft w:val="0"/>
      <w:marRight w:val="0"/>
      <w:marTop w:val="0"/>
      <w:marBottom w:val="0"/>
      <w:divBdr>
        <w:top w:val="none" w:sz="0" w:space="0" w:color="auto"/>
        <w:left w:val="none" w:sz="0" w:space="0" w:color="auto"/>
        <w:bottom w:val="none" w:sz="0" w:space="0" w:color="auto"/>
        <w:right w:val="none" w:sz="0" w:space="0" w:color="auto"/>
      </w:divBdr>
    </w:div>
    <w:div w:id="964702839">
      <w:bodyDiv w:val="1"/>
      <w:marLeft w:val="0"/>
      <w:marRight w:val="0"/>
      <w:marTop w:val="0"/>
      <w:marBottom w:val="0"/>
      <w:divBdr>
        <w:top w:val="none" w:sz="0" w:space="0" w:color="auto"/>
        <w:left w:val="none" w:sz="0" w:space="0" w:color="auto"/>
        <w:bottom w:val="none" w:sz="0" w:space="0" w:color="auto"/>
        <w:right w:val="none" w:sz="0" w:space="0" w:color="auto"/>
      </w:divBdr>
      <w:divsChild>
        <w:div w:id="408119485">
          <w:marLeft w:val="0"/>
          <w:marRight w:val="0"/>
          <w:marTop w:val="0"/>
          <w:marBottom w:val="0"/>
          <w:divBdr>
            <w:top w:val="none" w:sz="0" w:space="0" w:color="auto"/>
            <w:left w:val="none" w:sz="0" w:space="0" w:color="auto"/>
            <w:bottom w:val="none" w:sz="0" w:space="0" w:color="auto"/>
            <w:right w:val="none" w:sz="0" w:space="0" w:color="auto"/>
          </w:divBdr>
          <w:divsChild>
            <w:div w:id="1141927584">
              <w:marLeft w:val="0"/>
              <w:marRight w:val="0"/>
              <w:marTop w:val="0"/>
              <w:marBottom w:val="0"/>
              <w:divBdr>
                <w:top w:val="none" w:sz="0" w:space="0" w:color="auto"/>
                <w:left w:val="none" w:sz="0" w:space="0" w:color="auto"/>
                <w:bottom w:val="none" w:sz="0" w:space="0" w:color="auto"/>
                <w:right w:val="none" w:sz="0" w:space="0" w:color="auto"/>
              </w:divBdr>
              <w:divsChild>
                <w:div w:id="12325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5421">
      <w:bodyDiv w:val="1"/>
      <w:marLeft w:val="0"/>
      <w:marRight w:val="0"/>
      <w:marTop w:val="0"/>
      <w:marBottom w:val="0"/>
      <w:divBdr>
        <w:top w:val="none" w:sz="0" w:space="0" w:color="auto"/>
        <w:left w:val="none" w:sz="0" w:space="0" w:color="auto"/>
        <w:bottom w:val="none" w:sz="0" w:space="0" w:color="auto"/>
        <w:right w:val="none" w:sz="0" w:space="0" w:color="auto"/>
      </w:divBdr>
    </w:div>
    <w:div w:id="1002318489">
      <w:bodyDiv w:val="1"/>
      <w:marLeft w:val="0"/>
      <w:marRight w:val="0"/>
      <w:marTop w:val="0"/>
      <w:marBottom w:val="0"/>
      <w:divBdr>
        <w:top w:val="none" w:sz="0" w:space="0" w:color="auto"/>
        <w:left w:val="none" w:sz="0" w:space="0" w:color="auto"/>
        <w:bottom w:val="none" w:sz="0" w:space="0" w:color="auto"/>
        <w:right w:val="none" w:sz="0" w:space="0" w:color="auto"/>
      </w:divBdr>
    </w:div>
    <w:div w:id="1009598967">
      <w:bodyDiv w:val="1"/>
      <w:marLeft w:val="0"/>
      <w:marRight w:val="0"/>
      <w:marTop w:val="0"/>
      <w:marBottom w:val="0"/>
      <w:divBdr>
        <w:top w:val="none" w:sz="0" w:space="0" w:color="auto"/>
        <w:left w:val="none" w:sz="0" w:space="0" w:color="auto"/>
        <w:bottom w:val="none" w:sz="0" w:space="0" w:color="auto"/>
        <w:right w:val="none" w:sz="0" w:space="0" w:color="auto"/>
      </w:divBdr>
    </w:div>
    <w:div w:id="1013803116">
      <w:bodyDiv w:val="1"/>
      <w:marLeft w:val="0"/>
      <w:marRight w:val="0"/>
      <w:marTop w:val="0"/>
      <w:marBottom w:val="0"/>
      <w:divBdr>
        <w:top w:val="none" w:sz="0" w:space="0" w:color="auto"/>
        <w:left w:val="none" w:sz="0" w:space="0" w:color="auto"/>
        <w:bottom w:val="none" w:sz="0" w:space="0" w:color="auto"/>
        <w:right w:val="none" w:sz="0" w:space="0" w:color="auto"/>
      </w:divBdr>
    </w:div>
    <w:div w:id="1043794737">
      <w:bodyDiv w:val="1"/>
      <w:marLeft w:val="0"/>
      <w:marRight w:val="0"/>
      <w:marTop w:val="0"/>
      <w:marBottom w:val="0"/>
      <w:divBdr>
        <w:top w:val="none" w:sz="0" w:space="0" w:color="auto"/>
        <w:left w:val="none" w:sz="0" w:space="0" w:color="auto"/>
        <w:bottom w:val="none" w:sz="0" w:space="0" w:color="auto"/>
        <w:right w:val="none" w:sz="0" w:space="0" w:color="auto"/>
      </w:divBdr>
    </w:div>
    <w:div w:id="1066608410">
      <w:bodyDiv w:val="1"/>
      <w:marLeft w:val="0"/>
      <w:marRight w:val="0"/>
      <w:marTop w:val="0"/>
      <w:marBottom w:val="0"/>
      <w:divBdr>
        <w:top w:val="none" w:sz="0" w:space="0" w:color="auto"/>
        <w:left w:val="none" w:sz="0" w:space="0" w:color="auto"/>
        <w:bottom w:val="none" w:sz="0" w:space="0" w:color="auto"/>
        <w:right w:val="none" w:sz="0" w:space="0" w:color="auto"/>
      </w:divBdr>
    </w:div>
    <w:div w:id="1085766377">
      <w:bodyDiv w:val="1"/>
      <w:marLeft w:val="0"/>
      <w:marRight w:val="0"/>
      <w:marTop w:val="0"/>
      <w:marBottom w:val="0"/>
      <w:divBdr>
        <w:top w:val="none" w:sz="0" w:space="0" w:color="auto"/>
        <w:left w:val="none" w:sz="0" w:space="0" w:color="auto"/>
        <w:bottom w:val="none" w:sz="0" w:space="0" w:color="auto"/>
        <w:right w:val="none" w:sz="0" w:space="0" w:color="auto"/>
      </w:divBdr>
    </w:div>
    <w:div w:id="1103112765">
      <w:bodyDiv w:val="1"/>
      <w:marLeft w:val="0"/>
      <w:marRight w:val="0"/>
      <w:marTop w:val="0"/>
      <w:marBottom w:val="0"/>
      <w:divBdr>
        <w:top w:val="none" w:sz="0" w:space="0" w:color="auto"/>
        <w:left w:val="none" w:sz="0" w:space="0" w:color="auto"/>
        <w:bottom w:val="none" w:sz="0" w:space="0" w:color="auto"/>
        <w:right w:val="none" w:sz="0" w:space="0" w:color="auto"/>
      </w:divBdr>
    </w:div>
    <w:div w:id="1142117209">
      <w:bodyDiv w:val="1"/>
      <w:marLeft w:val="0"/>
      <w:marRight w:val="0"/>
      <w:marTop w:val="0"/>
      <w:marBottom w:val="0"/>
      <w:divBdr>
        <w:top w:val="none" w:sz="0" w:space="0" w:color="auto"/>
        <w:left w:val="none" w:sz="0" w:space="0" w:color="auto"/>
        <w:bottom w:val="none" w:sz="0" w:space="0" w:color="auto"/>
        <w:right w:val="none" w:sz="0" w:space="0" w:color="auto"/>
      </w:divBdr>
    </w:div>
    <w:div w:id="1201088000">
      <w:bodyDiv w:val="1"/>
      <w:marLeft w:val="0"/>
      <w:marRight w:val="0"/>
      <w:marTop w:val="0"/>
      <w:marBottom w:val="0"/>
      <w:divBdr>
        <w:top w:val="none" w:sz="0" w:space="0" w:color="auto"/>
        <w:left w:val="none" w:sz="0" w:space="0" w:color="auto"/>
        <w:bottom w:val="none" w:sz="0" w:space="0" w:color="auto"/>
        <w:right w:val="none" w:sz="0" w:space="0" w:color="auto"/>
      </w:divBdr>
    </w:div>
    <w:div w:id="1214196833">
      <w:bodyDiv w:val="1"/>
      <w:marLeft w:val="0"/>
      <w:marRight w:val="0"/>
      <w:marTop w:val="0"/>
      <w:marBottom w:val="0"/>
      <w:divBdr>
        <w:top w:val="none" w:sz="0" w:space="0" w:color="auto"/>
        <w:left w:val="none" w:sz="0" w:space="0" w:color="auto"/>
        <w:bottom w:val="none" w:sz="0" w:space="0" w:color="auto"/>
        <w:right w:val="none" w:sz="0" w:space="0" w:color="auto"/>
      </w:divBdr>
    </w:div>
    <w:div w:id="1219508954">
      <w:bodyDiv w:val="1"/>
      <w:marLeft w:val="0"/>
      <w:marRight w:val="0"/>
      <w:marTop w:val="0"/>
      <w:marBottom w:val="0"/>
      <w:divBdr>
        <w:top w:val="none" w:sz="0" w:space="0" w:color="auto"/>
        <w:left w:val="none" w:sz="0" w:space="0" w:color="auto"/>
        <w:bottom w:val="none" w:sz="0" w:space="0" w:color="auto"/>
        <w:right w:val="none" w:sz="0" w:space="0" w:color="auto"/>
      </w:divBdr>
    </w:div>
    <w:div w:id="1239091648">
      <w:bodyDiv w:val="1"/>
      <w:marLeft w:val="0"/>
      <w:marRight w:val="0"/>
      <w:marTop w:val="0"/>
      <w:marBottom w:val="0"/>
      <w:divBdr>
        <w:top w:val="none" w:sz="0" w:space="0" w:color="auto"/>
        <w:left w:val="none" w:sz="0" w:space="0" w:color="auto"/>
        <w:bottom w:val="none" w:sz="0" w:space="0" w:color="auto"/>
        <w:right w:val="none" w:sz="0" w:space="0" w:color="auto"/>
      </w:divBdr>
    </w:div>
    <w:div w:id="1317684411">
      <w:bodyDiv w:val="1"/>
      <w:marLeft w:val="0"/>
      <w:marRight w:val="0"/>
      <w:marTop w:val="0"/>
      <w:marBottom w:val="0"/>
      <w:divBdr>
        <w:top w:val="none" w:sz="0" w:space="0" w:color="auto"/>
        <w:left w:val="none" w:sz="0" w:space="0" w:color="auto"/>
        <w:bottom w:val="none" w:sz="0" w:space="0" w:color="auto"/>
        <w:right w:val="none" w:sz="0" w:space="0" w:color="auto"/>
      </w:divBdr>
    </w:div>
    <w:div w:id="1338388640">
      <w:bodyDiv w:val="1"/>
      <w:marLeft w:val="0"/>
      <w:marRight w:val="0"/>
      <w:marTop w:val="0"/>
      <w:marBottom w:val="0"/>
      <w:divBdr>
        <w:top w:val="none" w:sz="0" w:space="0" w:color="auto"/>
        <w:left w:val="none" w:sz="0" w:space="0" w:color="auto"/>
        <w:bottom w:val="none" w:sz="0" w:space="0" w:color="auto"/>
        <w:right w:val="none" w:sz="0" w:space="0" w:color="auto"/>
      </w:divBdr>
    </w:div>
    <w:div w:id="1354384664">
      <w:bodyDiv w:val="1"/>
      <w:marLeft w:val="0"/>
      <w:marRight w:val="0"/>
      <w:marTop w:val="0"/>
      <w:marBottom w:val="0"/>
      <w:divBdr>
        <w:top w:val="none" w:sz="0" w:space="0" w:color="auto"/>
        <w:left w:val="none" w:sz="0" w:space="0" w:color="auto"/>
        <w:bottom w:val="none" w:sz="0" w:space="0" w:color="auto"/>
        <w:right w:val="none" w:sz="0" w:space="0" w:color="auto"/>
      </w:divBdr>
    </w:div>
    <w:div w:id="1362393005">
      <w:bodyDiv w:val="1"/>
      <w:marLeft w:val="0"/>
      <w:marRight w:val="0"/>
      <w:marTop w:val="0"/>
      <w:marBottom w:val="0"/>
      <w:divBdr>
        <w:top w:val="none" w:sz="0" w:space="0" w:color="auto"/>
        <w:left w:val="none" w:sz="0" w:space="0" w:color="auto"/>
        <w:bottom w:val="none" w:sz="0" w:space="0" w:color="auto"/>
        <w:right w:val="none" w:sz="0" w:space="0" w:color="auto"/>
      </w:divBdr>
    </w:div>
    <w:div w:id="1388532274">
      <w:bodyDiv w:val="1"/>
      <w:marLeft w:val="0"/>
      <w:marRight w:val="0"/>
      <w:marTop w:val="0"/>
      <w:marBottom w:val="0"/>
      <w:divBdr>
        <w:top w:val="none" w:sz="0" w:space="0" w:color="auto"/>
        <w:left w:val="none" w:sz="0" w:space="0" w:color="auto"/>
        <w:bottom w:val="none" w:sz="0" w:space="0" w:color="auto"/>
        <w:right w:val="none" w:sz="0" w:space="0" w:color="auto"/>
      </w:divBdr>
    </w:div>
    <w:div w:id="1399278916">
      <w:bodyDiv w:val="1"/>
      <w:marLeft w:val="0"/>
      <w:marRight w:val="0"/>
      <w:marTop w:val="0"/>
      <w:marBottom w:val="0"/>
      <w:divBdr>
        <w:top w:val="none" w:sz="0" w:space="0" w:color="auto"/>
        <w:left w:val="none" w:sz="0" w:space="0" w:color="auto"/>
        <w:bottom w:val="none" w:sz="0" w:space="0" w:color="auto"/>
        <w:right w:val="none" w:sz="0" w:space="0" w:color="auto"/>
      </w:divBdr>
    </w:div>
    <w:div w:id="1412267254">
      <w:bodyDiv w:val="1"/>
      <w:marLeft w:val="0"/>
      <w:marRight w:val="0"/>
      <w:marTop w:val="0"/>
      <w:marBottom w:val="0"/>
      <w:divBdr>
        <w:top w:val="none" w:sz="0" w:space="0" w:color="auto"/>
        <w:left w:val="none" w:sz="0" w:space="0" w:color="auto"/>
        <w:bottom w:val="none" w:sz="0" w:space="0" w:color="auto"/>
        <w:right w:val="none" w:sz="0" w:space="0" w:color="auto"/>
      </w:divBdr>
    </w:div>
    <w:div w:id="1423449052">
      <w:bodyDiv w:val="1"/>
      <w:marLeft w:val="0"/>
      <w:marRight w:val="0"/>
      <w:marTop w:val="0"/>
      <w:marBottom w:val="0"/>
      <w:divBdr>
        <w:top w:val="none" w:sz="0" w:space="0" w:color="auto"/>
        <w:left w:val="none" w:sz="0" w:space="0" w:color="auto"/>
        <w:bottom w:val="none" w:sz="0" w:space="0" w:color="auto"/>
        <w:right w:val="none" w:sz="0" w:space="0" w:color="auto"/>
      </w:divBdr>
    </w:div>
    <w:div w:id="1456369372">
      <w:bodyDiv w:val="1"/>
      <w:marLeft w:val="0"/>
      <w:marRight w:val="0"/>
      <w:marTop w:val="0"/>
      <w:marBottom w:val="0"/>
      <w:divBdr>
        <w:top w:val="none" w:sz="0" w:space="0" w:color="auto"/>
        <w:left w:val="none" w:sz="0" w:space="0" w:color="auto"/>
        <w:bottom w:val="none" w:sz="0" w:space="0" w:color="auto"/>
        <w:right w:val="none" w:sz="0" w:space="0" w:color="auto"/>
      </w:divBdr>
      <w:divsChild>
        <w:div w:id="380640428">
          <w:marLeft w:val="0"/>
          <w:marRight w:val="0"/>
          <w:marTop w:val="0"/>
          <w:marBottom w:val="0"/>
          <w:divBdr>
            <w:top w:val="none" w:sz="0" w:space="0" w:color="auto"/>
            <w:left w:val="none" w:sz="0" w:space="0" w:color="auto"/>
            <w:bottom w:val="none" w:sz="0" w:space="0" w:color="auto"/>
            <w:right w:val="none" w:sz="0" w:space="0" w:color="auto"/>
          </w:divBdr>
        </w:div>
        <w:div w:id="492138598">
          <w:marLeft w:val="0"/>
          <w:marRight w:val="0"/>
          <w:marTop w:val="0"/>
          <w:marBottom w:val="0"/>
          <w:divBdr>
            <w:top w:val="none" w:sz="0" w:space="0" w:color="auto"/>
            <w:left w:val="none" w:sz="0" w:space="0" w:color="auto"/>
            <w:bottom w:val="none" w:sz="0" w:space="0" w:color="auto"/>
            <w:right w:val="none" w:sz="0" w:space="0" w:color="auto"/>
          </w:divBdr>
        </w:div>
      </w:divsChild>
    </w:div>
    <w:div w:id="1473449865">
      <w:bodyDiv w:val="1"/>
      <w:marLeft w:val="0"/>
      <w:marRight w:val="0"/>
      <w:marTop w:val="0"/>
      <w:marBottom w:val="0"/>
      <w:divBdr>
        <w:top w:val="none" w:sz="0" w:space="0" w:color="auto"/>
        <w:left w:val="none" w:sz="0" w:space="0" w:color="auto"/>
        <w:bottom w:val="none" w:sz="0" w:space="0" w:color="auto"/>
        <w:right w:val="none" w:sz="0" w:space="0" w:color="auto"/>
      </w:divBdr>
    </w:div>
    <w:div w:id="1504971053">
      <w:bodyDiv w:val="1"/>
      <w:marLeft w:val="0"/>
      <w:marRight w:val="0"/>
      <w:marTop w:val="0"/>
      <w:marBottom w:val="0"/>
      <w:divBdr>
        <w:top w:val="none" w:sz="0" w:space="0" w:color="auto"/>
        <w:left w:val="none" w:sz="0" w:space="0" w:color="auto"/>
        <w:bottom w:val="none" w:sz="0" w:space="0" w:color="auto"/>
        <w:right w:val="none" w:sz="0" w:space="0" w:color="auto"/>
      </w:divBdr>
    </w:div>
    <w:div w:id="1511216240">
      <w:bodyDiv w:val="1"/>
      <w:marLeft w:val="0"/>
      <w:marRight w:val="0"/>
      <w:marTop w:val="0"/>
      <w:marBottom w:val="0"/>
      <w:divBdr>
        <w:top w:val="none" w:sz="0" w:space="0" w:color="auto"/>
        <w:left w:val="none" w:sz="0" w:space="0" w:color="auto"/>
        <w:bottom w:val="none" w:sz="0" w:space="0" w:color="auto"/>
        <w:right w:val="none" w:sz="0" w:space="0" w:color="auto"/>
      </w:divBdr>
    </w:div>
    <w:div w:id="1524322994">
      <w:bodyDiv w:val="1"/>
      <w:marLeft w:val="0"/>
      <w:marRight w:val="0"/>
      <w:marTop w:val="0"/>
      <w:marBottom w:val="0"/>
      <w:divBdr>
        <w:top w:val="none" w:sz="0" w:space="0" w:color="auto"/>
        <w:left w:val="none" w:sz="0" w:space="0" w:color="auto"/>
        <w:bottom w:val="none" w:sz="0" w:space="0" w:color="auto"/>
        <w:right w:val="none" w:sz="0" w:space="0" w:color="auto"/>
      </w:divBdr>
    </w:div>
    <w:div w:id="1525753672">
      <w:bodyDiv w:val="1"/>
      <w:marLeft w:val="0"/>
      <w:marRight w:val="0"/>
      <w:marTop w:val="0"/>
      <w:marBottom w:val="0"/>
      <w:divBdr>
        <w:top w:val="none" w:sz="0" w:space="0" w:color="auto"/>
        <w:left w:val="none" w:sz="0" w:space="0" w:color="auto"/>
        <w:bottom w:val="none" w:sz="0" w:space="0" w:color="auto"/>
        <w:right w:val="none" w:sz="0" w:space="0" w:color="auto"/>
      </w:divBdr>
    </w:div>
    <w:div w:id="1544631658">
      <w:bodyDiv w:val="1"/>
      <w:marLeft w:val="0"/>
      <w:marRight w:val="0"/>
      <w:marTop w:val="0"/>
      <w:marBottom w:val="0"/>
      <w:divBdr>
        <w:top w:val="none" w:sz="0" w:space="0" w:color="auto"/>
        <w:left w:val="none" w:sz="0" w:space="0" w:color="auto"/>
        <w:bottom w:val="none" w:sz="0" w:space="0" w:color="auto"/>
        <w:right w:val="none" w:sz="0" w:space="0" w:color="auto"/>
      </w:divBdr>
    </w:div>
    <w:div w:id="1563828644">
      <w:bodyDiv w:val="1"/>
      <w:marLeft w:val="0"/>
      <w:marRight w:val="0"/>
      <w:marTop w:val="0"/>
      <w:marBottom w:val="0"/>
      <w:divBdr>
        <w:top w:val="none" w:sz="0" w:space="0" w:color="auto"/>
        <w:left w:val="none" w:sz="0" w:space="0" w:color="auto"/>
        <w:bottom w:val="none" w:sz="0" w:space="0" w:color="auto"/>
        <w:right w:val="none" w:sz="0" w:space="0" w:color="auto"/>
      </w:divBdr>
    </w:div>
    <w:div w:id="1580871150">
      <w:bodyDiv w:val="1"/>
      <w:marLeft w:val="0"/>
      <w:marRight w:val="0"/>
      <w:marTop w:val="0"/>
      <w:marBottom w:val="0"/>
      <w:divBdr>
        <w:top w:val="none" w:sz="0" w:space="0" w:color="auto"/>
        <w:left w:val="none" w:sz="0" w:space="0" w:color="auto"/>
        <w:bottom w:val="none" w:sz="0" w:space="0" w:color="auto"/>
        <w:right w:val="none" w:sz="0" w:space="0" w:color="auto"/>
      </w:divBdr>
    </w:div>
    <w:div w:id="1591504617">
      <w:bodyDiv w:val="1"/>
      <w:marLeft w:val="0"/>
      <w:marRight w:val="0"/>
      <w:marTop w:val="0"/>
      <w:marBottom w:val="0"/>
      <w:divBdr>
        <w:top w:val="none" w:sz="0" w:space="0" w:color="auto"/>
        <w:left w:val="none" w:sz="0" w:space="0" w:color="auto"/>
        <w:bottom w:val="none" w:sz="0" w:space="0" w:color="auto"/>
        <w:right w:val="none" w:sz="0" w:space="0" w:color="auto"/>
      </w:divBdr>
    </w:div>
    <w:div w:id="1595626200">
      <w:bodyDiv w:val="1"/>
      <w:marLeft w:val="0"/>
      <w:marRight w:val="0"/>
      <w:marTop w:val="0"/>
      <w:marBottom w:val="0"/>
      <w:divBdr>
        <w:top w:val="none" w:sz="0" w:space="0" w:color="auto"/>
        <w:left w:val="none" w:sz="0" w:space="0" w:color="auto"/>
        <w:bottom w:val="none" w:sz="0" w:space="0" w:color="auto"/>
        <w:right w:val="none" w:sz="0" w:space="0" w:color="auto"/>
      </w:divBdr>
    </w:div>
    <w:div w:id="1596328415">
      <w:bodyDiv w:val="1"/>
      <w:marLeft w:val="0"/>
      <w:marRight w:val="0"/>
      <w:marTop w:val="0"/>
      <w:marBottom w:val="0"/>
      <w:divBdr>
        <w:top w:val="none" w:sz="0" w:space="0" w:color="auto"/>
        <w:left w:val="none" w:sz="0" w:space="0" w:color="auto"/>
        <w:bottom w:val="none" w:sz="0" w:space="0" w:color="auto"/>
        <w:right w:val="none" w:sz="0" w:space="0" w:color="auto"/>
      </w:divBdr>
    </w:div>
    <w:div w:id="1619413478">
      <w:bodyDiv w:val="1"/>
      <w:marLeft w:val="0"/>
      <w:marRight w:val="0"/>
      <w:marTop w:val="0"/>
      <w:marBottom w:val="0"/>
      <w:divBdr>
        <w:top w:val="none" w:sz="0" w:space="0" w:color="auto"/>
        <w:left w:val="none" w:sz="0" w:space="0" w:color="auto"/>
        <w:bottom w:val="none" w:sz="0" w:space="0" w:color="auto"/>
        <w:right w:val="none" w:sz="0" w:space="0" w:color="auto"/>
      </w:divBdr>
    </w:div>
    <w:div w:id="1632056049">
      <w:bodyDiv w:val="1"/>
      <w:marLeft w:val="0"/>
      <w:marRight w:val="0"/>
      <w:marTop w:val="0"/>
      <w:marBottom w:val="0"/>
      <w:divBdr>
        <w:top w:val="none" w:sz="0" w:space="0" w:color="auto"/>
        <w:left w:val="none" w:sz="0" w:space="0" w:color="auto"/>
        <w:bottom w:val="none" w:sz="0" w:space="0" w:color="auto"/>
        <w:right w:val="none" w:sz="0" w:space="0" w:color="auto"/>
      </w:divBdr>
    </w:div>
    <w:div w:id="1641157059">
      <w:bodyDiv w:val="1"/>
      <w:marLeft w:val="0"/>
      <w:marRight w:val="0"/>
      <w:marTop w:val="0"/>
      <w:marBottom w:val="0"/>
      <w:divBdr>
        <w:top w:val="none" w:sz="0" w:space="0" w:color="auto"/>
        <w:left w:val="none" w:sz="0" w:space="0" w:color="auto"/>
        <w:bottom w:val="none" w:sz="0" w:space="0" w:color="auto"/>
        <w:right w:val="none" w:sz="0" w:space="0" w:color="auto"/>
      </w:divBdr>
    </w:div>
    <w:div w:id="1661814755">
      <w:bodyDiv w:val="1"/>
      <w:marLeft w:val="0"/>
      <w:marRight w:val="0"/>
      <w:marTop w:val="0"/>
      <w:marBottom w:val="0"/>
      <w:divBdr>
        <w:top w:val="none" w:sz="0" w:space="0" w:color="auto"/>
        <w:left w:val="none" w:sz="0" w:space="0" w:color="auto"/>
        <w:bottom w:val="none" w:sz="0" w:space="0" w:color="auto"/>
        <w:right w:val="none" w:sz="0" w:space="0" w:color="auto"/>
      </w:divBdr>
    </w:div>
    <w:div w:id="1739865098">
      <w:bodyDiv w:val="1"/>
      <w:marLeft w:val="0"/>
      <w:marRight w:val="0"/>
      <w:marTop w:val="0"/>
      <w:marBottom w:val="0"/>
      <w:divBdr>
        <w:top w:val="none" w:sz="0" w:space="0" w:color="auto"/>
        <w:left w:val="none" w:sz="0" w:space="0" w:color="auto"/>
        <w:bottom w:val="none" w:sz="0" w:space="0" w:color="auto"/>
        <w:right w:val="none" w:sz="0" w:space="0" w:color="auto"/>
      </w:divBdr>
    </w:div>
    <w:div w:id="1766923163">
      <w:bodyDiv w:val="1"/>
      <w:marLeft w:val="0"/>
      <w:marRight w:val="0"/>
      <w:marTop w:val="0"/>
      <w:marBottom w:val="0"/>
      <w:divBdr>
        <w:top w:val="none" w:sz="0" w:space="0" w:color="auto"/>
        <w:left w:val="none" w:sz="0" w:space="0" w:color="auto"/>
        <w:bottom w:val="none" w:sz="0" w:space="0" w:color="auto"/>
        <w:right w:val="none" w:sz="0" w:space="0" w:color="auto"/>
      </w:divBdr>
    </w:div>
    <w:div w:id="1772705507">
      <w:bodyDiv w:val="1"/>
      <w:marLeft w:val="0"/>
      <w:marRight w:val="0"/>
      <w:marTop w:val="0"/>
      <w:marBottom w:val="0"/>
      <w:divBdr>
        <w:top w:val="none" w:sz="0" w:space="0" w:color="auto"/>
        <w:left w:val="none" w:sz="0" w:space="0" w:color="auto"/>
        <w:bottom w:val="none" w:sz="0" w:space="0" w:color="auto"/>
        <w:right w:val="none" w:sz="0" w:space="0" w:color="auto"/>
      </w:divBdr>
    </w:div>
    <w:div w:id="1780878540">
      <w:bodyDiv w:val="1"/>
      <w:marLeft w:val="0"/>
      <w:marRight w:val="0"/>
      <w:marTop w:val="0"/>
      <w:marBottom w:val="0"/>
      <w:divBdr>
        <w:top w:val="none" w:sz="0" w:space="0" w:color="auto"/>
        <w:left w:val="none" w:sz="0" w:space="0" w:color="auto"/>
        <w:bottom w:val="none" w:sz="0" w:space="0" w:color="auto"/>
        <w:right w:val="none" w:sz="0" w:space="0" w:color="auto"/>
      </w:divBdr>
    </w:div>
    <w:div w:id="1795825691">
      <w:bodyDiv w:val="1"/>
      <w:marLeft w:val="0"/>
      <w:marRight w:val="0"/>
      <w:marTop w:val="0"/>
      <w:marBottom w:val="0"/>
      <w:divBdr>
        <w:top w:val="none" w:sz="0" w:space="0" w:color="auto"/>
        <w:left w:val="none" w:sz="0" w:space="0" w:color="auto"/>
        <w:bottom w:val="none" w:sz="0" w:space="0" w:color="auto"/>
        <w:right w:val="none" w:sz="0" w:space="0" w:color="auto"/>
      </w:divBdr>
    </w:div>
    <w:div w:id="1803766444">
      <w:bodyDiv w:val="1"/>
      <w:marLeft w:val="0"/>
      <w:marRight w:val="0"/>
      <w:marTop w:val="0"/>
      <w:marBottom w:val="0"/>
      <w:divBdr>
        <w:top w:val="none" w:sz="0" w:space="0" w:color="auto"/>
        <w:left w:val="none" w:sz="0" w:space="0" w:color="auto"/>
        <w:bottom w:val="none" w:sz="0" w:space="0" w:color="auto"/>
        <w:right w:val="none" w:sz="0" w:space="0" w:color="auto"/>
      </w:divBdr>
    </w:div>
    <w:div w:id="1827086770">
      <w:bodyDiv w:val="1"/>
      <w:marLeft w:val="0"/>
      <w:marRight w:val="0"/>
      <w:marTop w:val="0"/>
      <w:marBottom w:val="0"/>
      <w:divBdr>
        <w:top w:val="none" w:sz="0" w:space="0" w:color="auto"/>
        <w:left w:val="none" w:sz="0" w:space="0" w:color="auto"/>
        <w:bottom w:val="none" w:sz="0" w:space="0" w:color="auto"/>
        <w:right w:val="none" w:sz="0" w:space="0" w:color="auto"/>
      </w:divBdr>
    </w:div>
    <w:div w:id="1827823210">
      <w:bodyDiv w:val="1"/>
      <w:marLeft w:val="0"/>
      <w:marRight w:val="0"/>
      <w:marTop w:val="0"/>
      <w:marBottom w:val="0"/>
      <w:divBdr>
        <w:top w:val="none" w:sz="0" w:space="0" w:color="auto"/>
        <w:left w:val="none" w:sz="0" w:space="0" w:color="auto"/>
        <w:bottom w:val="none" w:sz="0" w:space="0" w:color="auto"/>
        <w:right w:val="none" w:sz="0" w:space="0" w:color="auto"/>
      </w:divBdr>
    </w:div>
    <w:div w:id="1887791389">
      <w:bodyDiv w:val="1"/>
      <w:marLeft w:val="0"/>
      <w:marRight w:val="0"/>
      <w:marTop w:val="0"/>
      <w:marBottom w:val="0"/>
      <w:divBdr>
        <w:top w:val="none" w:sz="0" w:space="0" w:color="auto"/>
        <w:left w:val="none" w:sz="0" w:space="0" w:color="auto"/>
        <w:bottom w:val="none" w:sz="0" w:space="0" w:color="auto"/>
        <w:right w:val="none" w:sz="0" w:space="0" w:color="auto"/>
      </w:divBdr>
    </w:div>
    <w:div w:id="1891529702">
      <w:bodyDiv w:val="1"/>
      <w:marLeft w:val="0"/>
      <w:marRight w:val="0"/>
      <w:marTop w:val="0"/>
      <w:marBottom w:val="0"/>
      <w:divBdr>
        <w:top w:val="none" w:sz="0" w:space="0" w:color="auto"/>
        <w:left w:val="none" w:sz="0" w:space="0" w:color="auto"/>
        <w:bottom w:val="none" w:sz="0" w:space="0" w:color="auto"/>
        <w:right w:val="none" w:sz="0" w:space="0" w:color="auto"/>
      </w:divBdr>
    </w:div>
    <w:div w:id="1897744154">
      <w:bodyDiv w:val="1"/>
      <w:marLeft w:val="0"/>
      <w:marRight w:val="0"/>
      <w:marTop w:val="0"/>
      <w:marBottom w:val="0"/>
      <w:divBdr>
        <w:top w:val="none" w:sz="0" w:space="0" w:color="auto"/>
        <w:left w:val="none" w:sz="0" w:space="0" w:color="auto"/>
        <w:bottom w:val="none" w:sz="0" w:space="0" w:color="auto"/>
        <w:right w:val="none" w:sz="0" w:space="0" w:color="auto"/>
      </w:divBdr>
      <w:divsChild>
        <w:div w:id="1786190863">
          <w:marLeft w:val="0"/>
          <w:marRight w:val="0"/>
          <w:marTop w:val="0"/>
          <w:marBottom w:val="0"/>
          <w:divBdr>
            <w:top w:val="none" w:sz="0" w:space="0" w:color="auto"/>
            <w:left w:val="none" w:sz="0" w:space="0" w:color="auto"/>
            <w:bottom w:val="none" w:sz="0" w:space="0" w:color="auto"/>
            <w:right w:val="none" w:sz="0" w:space="0" w:color="auto"/>
          </w:divBdr>
        </w:div>
        <w:div w:id="2046052427">
          <w:marLeft w:val="0"/>
          <w:marRight w:val="0"/>
          <w:marTop w:val="0"/>
          <w:marBottom w:val="0"/>
          <w:divBdr>
            <w:top w:val="none" w:sz="0" w:space="0" w:color="auto"/>
            <w:left w:val="none" w:sz="0" w:space="0" w:color="auto"/>
            <w:bottom w:val="none" w:sz="0" w:space="0" w:color="auto"/>
            <w:right w:val="none" w:sz="0" w:space="0" w:color="auto"/>
          </w:divBdr>
        </w:div>
      </w:divsChild>
    </w:div>
    <w:div w:id="1937055637">
      <w:bodyDiv w:val="1"/>
      <w:marLeft w:val="0"/>
      <w:marRight w:val="0"/>
      <w:marTop w:val="0"/>
      <w:marBottom w:val="0"/>
      <w:divBdr>
        <w:top w:val="none" w:sz="0" w:space="0" w:color="auto"/>
        <w:left w:val="none" w:sz="0" w:space="0" w:color="auto"/>
        <w:bottom w:val="none" w:sz="0" w:space="0" w:color="auto"/>
        <w:right w:val="none" w:sz="0" w:space="0" w:color="auto"/>
      </w:divBdr>
    </w:div>
    <w:div w:id="1991787605">
      <w:bodyDiv w:val="1"/>
      <w:marLeft w:val="0"/>
      <w:marRight w:val="0"/>
      <w:marTop w:val="0"/>
      <w:marBottom w:val="0"/>
      <w:divBdr>
        <w:top w:val="none" w:sz="0" w:space="0" w:color="auto"/>
        <w:left w:val="none" w:sz="0" w:space="0" w:color="auto"/>
        <w:bottom w:val="none" w:sz="0" w:space="0" w:color="auto"/>
        <w:right w:val="none" w:sz="0" w:space="0" w:color="auto"/>
      </w:divBdr>
    </w:div>
    <w:div w:id="2048682041">
      <w:bodyDiv w:val="1"/>
      <w:marLeft w:val="0"/>
      <w:marRight w:val="0"/>
      <w:marTop w:val="0"/>
      <w:marBottom w:val="0"/>
      <w:divBdr>
        <w:top w:val="none" w:sz="0" w:space="0" w:color="auto"/>
        <w:left w:val="none" w:sz="0" w:space="0" w:color="auto"/>
        <w:bottom w:val="none" w:sz="0" w:space="0" w:color="auto"/>
        <w:right w:val="none" w:sz="0" w:space="0" w:color="auto"/>
      </w:divBdr>
    </w:div>
    <w:div w:id="2053262491">
      <w:bodyDiv w:val="1"/>
      <w:marLeft w:val="0"/>
      <w:marRight w:val="0"/>
      <w:marTop w:val="0"/>
      <w:marBottom w:val="0"/>
      <w:divBdr>
        <w:top w:val="none" w:sz="0" w:space="0" w:color="auto"/>
        <w:left w:val="none" w:sz="0" w:space="0" w:color="auto"/>
        <w:bottom w:val="none" w:sz="0" w:space="0" w:color="auto"/>
        <w:right w:val="none" w:sz="0" w:space="0" w:color="auto"/>
      </w:divBdr>
    </w:div>
    <w:div w:id="2053381549">
      <w:bodyDiv w:val="1"/>
      <w:marLeft w:val="0"/>
      <w:marRight w:val="0"/>
      <w:marTop w:val="0"/>
      <w:marBottom w:val="0"/>
      <w:divBdr>
        <w:top w:val="none" w:sz="0" w:space="0" w:color="auto"/>
        <w:left w:val="none" w:sz="0" w:space="0" w:color="auto"/>
        <w:bottom w:val="none" w:sz="0" w:space="0" w:color="auto"/>
        <w:right w:val="none" w:sz="0" w:space="0" w:color="auto"/>
      </w:divBdr>
    </w:div>
    <w:div w:id="2071224706">
      <w:bodyDiv w:val="1"/>
      <w:marLeft w:val="0"/>
      <w:marRight w:val="0"/>
      <w:marTop w:val="0"/>
      <w:marBottom w:val="0"/>
      <w:divBdr>
        <w:top w:val="none" w:sz="0" w:space="0" w:color="auto"/>
        <w:left w:val="none" w:sz="0" w:space="0" w:color="auto"/>
        <w:bottom w:val="none" w:sz="0" w:space="0" w:color="auto"/>
        <w:right w:val="none" w:sz="0" w:space="0" w:color="auto"/>
      </w:divBdr>
    </w:div>
    <w:div w:id="2092003365">
      <w:bodyDiv w:val="1"/>
      <w:marLeft w:val="0"/>
      <w:marRight w:val="0"/>
      <w:marTop w:val="0"/>
      <w:marBottom w:val="0"/>
      <w:divBdr>
        <w:top w:val="none" w:sz="0" w:space="0" w:color="auto"/>
        <w:left w:val="none" w:sz="0" w:space="0" w:color="auto"/>
        <w:bottom w:val="none" w:sz="0" w:space="0" w:color="auto"/>
        <w:right w:val="none" w:sz="0" w:space="0" w:color="auto"/>
      </w:divBdr>
    </w:div>
    <w:div w:id="2114013606">
      <w:bodyDiv w:val="1"/>
      <w:marLeft w:val="0"/>
      <w:marRight w:val="0"/>
      <w:marTop w:val="0"/>
      <w:marBottom w:val="0"/>
      <w:divBdr>
        <w:top w:val="none" w:sz="0" w:space="0" w:color="auto"/>
        <w:left w:val="none" w:sz="0" w:space="0" w:color="auto"/>
        <w:bottom w:val="none" w:sz="0" w:space="0" w:color="auto"/>
        <w:right w:val="none" w:sz="0" w:space="0" w:color="auto"/>
      </w:divBdr>
    </w:div>
    <w:div w:id="2115440685">
      <w:bodyDiv w:val="1"/>
      <w:marLeft w:val="0"/>
      <w:marRight w:val="0"/>
      <w:marTop w:val="0"/>
      <w:marBottom w:val="0"/>
      <w:divBdr>
        <w:top w:val="none" w:sz="0" w:space="0" w:color="auto"/>
        <w:left w:val="none" w:sz="0" w:space="0" w:color="auto"/>
        <w:bottom w:val="none" w:sz="0" w:space="0" w:color="auto"/>
        <w:right w:val="none" w:sz="0" w:space="0" w:color="auto"/>
      </w:divBdr>
    </w:div>
    <w:div w:id="2129203698">
      <w:bodyDiv w:val="1"/>
      <w:marLeft w:val="0"/>
      <w:marRight w:val="0"/>
      <w:marTop w:val="0"/>
      <w:marBottom w:val="0"/>
      <w:divBdr>
        <w:top w:val="none" w:sz="0" w:space="0" w:color="auto"/>
        <w:left w:val="none" w:sz="0" w:space="0" w:color="auto"/>
        <w:bottom w:val="none" w:sz="0" w:space="0" w:color="auto"/>
        <w:right w:val="none" w:sz="0" w:space="0" w:color="auto"/>
      </w:divBdr>
    </w:div>
    <w:div w:id="2135437110">
      <w:bodyDiv w:val="1"/>
      <w:marLeft w:val="0"/>
      <w:marRight w:val="0"/>
      <w:marTop w:val="0"/>
      <w:marBottom w:val="0"/>
      <w:divBdr>
        <w:top w:val="none" w:sz="0" w:space="0" w:color="auto"/>
        <w:left w:val="none" w:sz="0" w:space="0" w:color="auto"/>
        <w:bottom w:val="none" w:sz="0" w:space="0" w:color="auto"/>
        <w:right w:val="none" w:sz="0" w:space="0" w:color="auto"/>
      </w:divBdr>
    </w:div>
    <w:div w:id="2145847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825</Words>
  <Characters>876</Characters>
  <Application>Microsoft Office Word</Application>
  <DocSecurity>0</DocSecurity>
  <Lines>43</Lines>
  <Paragraphs>40</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olivia</dc:creator>
  <cp:keywords/>
  <dc:description/>
  <cp:lastModifiedBy>敏 朱</cp:lastModifiedBy>
  <cp:revision>7</cp:revision>
  <cp:lastPrinted>2024-12-02T08:30:00Z</cp:lastPrinted>
  <dcterms:created xsi:type="dcterms:W3CDTF">2025-11-12T08:14:00Z</dcterms:created>
  <dcterms:modified xsi:type="dcterms:W3CDTF">2025-11-17T09:48:00Z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9CDA413DFA2C37A01D322B661B597530_33</vt:lpwstr>
  </property>
  <property fmtid="{D5CDD505-2E9C-101B-9397-08002B2CF9AE}" pid="3" name="KSOProductBuildVer">
    <vt:lpwstr>2052-0.0.0.0</vt:lpwstr>
  </property>
</Properties>
</file>