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7204" w14:textId="77777777" w:rsidR="001A3BD7" w:rsidRDefault="007F427D">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688443</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智翔金</w:t>
      </w:r>
      <w:proofErr w:type="gramEnd"/>
      <w:r>
        <w:rPr>
          <w:rFonts w:ascii="宋体" w:eastAsia="宋体" w:hAnsi="宋体" w:cs="宋体" w:hint="eastAsia"/>
          <w:sz w:val="20"/>
          <w:szCs w:val="20"/>
          <w:lang w:val="en-US"/>
        </w:rPr>
        <w:t>泰</w:t>
      </w:r>
    </w:p>
    <w:p w14:paraId="591228DA" w14:textId="77777777" w:rsidR="001A3BD7" w:rsidRDefault="001A3BD7">
      <w:pPr>
        <w:spacing w:line="360" w:lineRule="auto"/>
        <w:jc w:val="center"/>
        <w:rPr>
          <w:rFonts w:ascii="宋体" w:eastAsia="宋体" w:hAnsi="宋体" w:cs="宋体"/>
          <w:b/>
          <w:bCs/>
          <w:sz w:val="44"/>
          <w:szCs w:val="44"/>
        </w:rPr>
      </w:pPr>
    </w:p>
    <w:p w14:paraId="587FE32A" w14:textId="77777777" w:rsidR="001A3BD7" w:rsidRDefault="007F427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重庆</w:t>
      </w:r>
      <w:proofErr w:type="gramStart"/>
      <w:r>
        <w:rPr>
          <w:rFonts w:ascii="宋体" w:eastAsia="宋体" w:hAnsi="宋体" w:cs="宋体" w:hint="eastAsia"/>
          <w:b/>
          <w:bCs/>
          <w:sz w:val="44"/>
          <w:szCs w:val="44"/>
        </w:rPr>
        <w:t>智翔金</w:t>
      </w:r>
      <w:proofErr w:type="gramEnd"/>
      <w:r>
        <w:rPr>
          <w:rFonts w:ascii="宋体" w:eastAsia="宋体" w:hAnsi="宋体" w:cs="宋体" w:hint="eastAsia"/>
          <w:b/>
          <w:bCs/>
          <w:sz w:val="44"/>
          <w:szCs w:val="44"/>
        </w:rPr>
        <w:t>泰生物制药股份有限公司</w:t>
      </w:r>
    </w:p>
    <w:p w14:paraId="390A6F3D" w14:textId="77777777" w:rsidR="001A3BD7" w:rsidRDefault="007F427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05F8791A" w14:textId="04D680D6" w:rsidR="001A3BD7" w:rsidRDefault="007F427D">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sidR="00846765">
        <w:rPr>
          <w:rFonts w:ascii="宋体" w:eastAsia="宋体" w:hAnsi="宋体" w:cs="宋体"/>
          <w:sz w:val="20"/>
          <w:szCs w:val="20"/>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1A3BD7" w14:paraId="188E6A71" w14:textId="77777777">
        <w:trPr>
          <w:trHeight w:val="2801"/>
          <w:jc w:val="center"/>
        </w:trPr>
        <w:tc>
          <w:tcPr>
            <w:tcW w:w="2580" w:type="dxa"/>
          </w:tcPr>
          <w:p w14:paraId="6B9D1818" w14:textId="77777777" w:rsidR="001A3BD7" w:rsidRDefault="001A3BD7">
            <w:pPr>
              <w:pStyle w:val="TableParagraph"/>
              <w:spacing w:before="7"/>
              <w:rPr>
                <w:rFonts w:ascii="宋体" w:eastAsia="宋体" w:hAnsi="宋体" w:cs="宋体"/>
                <w:b/>
                <w:bCs/>
                <w:sz w:val="20"/>
                <w:szCs w:val="20"/>
              </w:rPr>
            </w:pPr>
          </w:p>
          <w:p w14:paraId="249BD081" w14:textId="77777777" w:rsidR="001A3BD7" w:rsidRDefault="007F42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54A4D1F6" w14:textId="77777777" w:rsidR="001A3BD7" w:rsidRDefault="001A3BD7">
            <w:pPr>
              <w:pStyle w:val="TableParagraph"/>
              <w:spacing w:before="7"/>
              <w:rPr>
                <w:rFonts w:ascii="宋体" w:eastAsia="宋体" w:hAnsi="宋体" w:cs="宋体"/>
                <w:sz w:val="20"/>
                <w:szCs w:val="20"/>
              </w:rPr>
            </w:pPr>
          </w:p>
          <w:p w14:paraId="25F10AF9" w14:textId="77777777" w:rsidR="001A3BD7" w:rsidRDefault="007F427D">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576A3EC" w14:textId="77777777" w:rsidR="001A3BD7" w:rsidRDefault="001A3BD7">
            <w:pPr>
              <w:pStyle w:val="TableParagraph"/>
              <w:spacing w:before="11"/>
              <w:rPr>
                <w:rFonts w:ascii="宋体" w:eastAsia="宋体" w:hAnsi="宋体" w:cs="宋体"/>
                <w:sz w:val="20"/>
                <w:szCs w:val="20"/>
              </w:rPr>
            </w:pPr>
          </w:p>
          <w:p w14:paraId="2CDE435A" w14:textId="77777777" w:rsidR="001A3BD7" w:rsidRDefault="007F427D">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0A1D950" w14:textId="77777777" w:rsidR="001A3BD7" w:rsidRDefault="001A3BD7">
            <w:pPr>
              <w:pStyle w:val="TableParagraph"/>
              <w:spacing w:before="8"/>
              <w:rPr>
                <w:rFonts w:ascii="宋体" w:eastAsia="宋体" w:hAnsi="宋体" w:cs="宋体"/>
                <w:sz w:val="20"/>
                <w:szCs w:val="20"/>
              </w:rPr>
            </w:pPr>
          </w:p>
          <w:p w14:paraId="07454157" w14:textId="77777777" w:rsidR="001A3BD7" w:rsidRDefault="007F427D">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6369789A" w14:textId="77777777" w:rsidR="001A3BD7" w:rsidRDefault="001A3BD7">
            <w:pPr>
              <w:pStyle w:val="TableParagraph"/>
              <w:spacing w:before="8"/>
              <w:rPr>
                <w:rFonts w:ascii="宋体" w:eastAsia="宋体" w:hAnsi="宋体" w:cs="宋体"/>
                <w:sz w:val="20"/>
                <w:szCs w:val="20"/>
              </w:rPr>
            </w:pPr>
          </w:p>
          <w:p w14:paraId="2C7D7677" w14:textId="77777777" w:rsidR="001A3BD7" w:rsidRDefault="007F427D">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76E86034" w14:textId="77777777" w:rsidR="001A3BD7" w:rsidRDefault="001A3BD7">
            <w:pPr>
              <w:pStyle w:val="TableParagraph"/>
              <w:spacing w:before="11"/>
              <w:rPr>
                <w:rFonts w:ascii="宋体" w:eastAsia="宋体" w:hAnsi="宋体" w:cs="宋体"/>
                <w:sz w:val="20"/>
                <w:szCs w:val="20"/>
              </w:rPr>
            </w:pPr>
          </w:p>
          <w:p w14:paraId="0E57E9A0" w14:textId="77777777" w:rsidR="001A3BD7" w:rsidRDefault="007F427D">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1A3BD7" w14:paraId="26C7D220" w14:textId="77777777">
        <w:trPr>
          <w:trHeight w:val="1120"/>
          <w:jc w:val="center"/>
        </w:trPr>
        <w:tc>
          <w:tcPr>
            <w:tcW w:w="2580" w:type="dxa"/>
            <w:vAlign w:val="center"/>
          </w:tcPr>
          <w:p w14:paraId="69CB34D6" w14:textId="77777777" w:rsidR="001A3BD7" w:rsidRDefault="007F427D">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427BD998" w14:textId="77777777" w:rsidR="001A3BD7" w:rsidRDefault="007F427D">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w:t>
            </w:r>
            <w:proofErr w:type="gramStart"/>
            <w:r>
              <w:rPr>
                <w:rFonts w:asciiTheme="minorEastAsia" w:eastAsiaTheme="minorEastAsia" w:hAnsiTheme="minorEastAsia" w:cs="宋体" w:hint="eastAsia"/>
                <w:sz w:val="20"/>
                <w:szCs w:val="20"/>
                <w:lang w:val="en-US"/>
              </w:rPr>
              <w:t>智翔金</w:t>
            </w:r>
            <w:proofErr w:type="gramEnd"/>
            <w:r>
              <w:rPr>
                <w:rFonts w:asciiTheme="minorEastAsia" w:eastAsiaTheme="minorEastAsia" w:hAnsiTheme="minorEastAsia" w:cs="宋体" w:hint="eastAsia"/>
                <w:sz w:val="20"/>
                <w:szCs w:val="20"/>
                <w:lang w:val="en-US"/>
              </w:rPr>
              <w:t>泰（</w:t>
            </w:r>
            <w:r>
              <w:rPr>
                <w:rFonts w:asciiTheme="minorEastAsia" w:eastAsiaTheme="minorEastAsia" w:hAnsiTheme="minorEastAsia" w:cs="宋体" w:hint="eastAsia"/>
                <w:sz w:val="20"/>
                <w:szCs w:val="20"/>
                <w:lang w:val="en-US"/>
              </w:rPr>
              <w:t>688443</w:t>
            </w:r>
            <w:r>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年第三季度业绩说明会的全体投资者</w:t>
            </w:r>
          </w:p>
        </w:tc>
      </w:tr>
      <w:tr w:rsidR="001A3BD7" w14:paraId="48DD8896" w14:textId="77777777">
        <w:trPr>
          <w:trHeight w:val="558"/>
          <w:jc w:val="center"/>
        </w:trPr>
        <w:tc>
          <w:tcPr>
            <w:tcW w:w="2580" w:type="dxa"/>
            <w:vAlign w:val="center"/>
          </w:tcPr>
          <w:p w14:paraId="5A4810E0" w14:textId="77777777" w:rsidR="001A3BD7" w:rsidRDefault="007F427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0758E173" w14:textId="77777777" w:rsidR="001A3BD7" w:rsidRDefault="007F427D">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28</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15:00-16:00</w:t>
            </w:r>
          </w:p>
        </w:tc>
      </w:tr>
      <w:tr w:rsidR="001A3BD7" w14:paraId="00637B0E" w14:textId="77777777">
        <w:trPr>
          <w:trHeight w:val="561"/>
          <w:jc w:val="center"/>
        </w:trPr>
        <w:tc>
          <w:tcPr>
            <w:tcW w:w="2580" w:type="dxa"/>
            <w:vAlign w:val="center"/>
          </w:tcPr>
          <w:p w14:paraId="3DA1B40B" w14:textId="77777777" w:rsidR="001A3BD7" w:rsidRDefault="007F427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37DA5DEA" w14:textId="77777777" w:rsidR="001A3BD7" w:rsidRDefault="007F427D">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1A3BD7" w14:paraId="2429108B" w14:textId="77777777">
        <w:trPr>
          <w:trHeight w:val="558"/>
          <w:jc w:val="center"/>
        </w:trPr>
        <w:tc>
          <w:tcPr>
            <w:tcW w:w="2580" w:type="dxa"/>
            <w:vAlign w:val="center"/>
          </w:tcPr>
          <w:p w14:paraId="2B019D5C" w14:textId="77777777" w:rsidR="001A3BD7" w:rsidRDefault="007F42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4825D330" w14:textId="77777777" w:rsidR="001A3BD7" w:rsidRDefault="007F427D">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董事长、总经理、首席</w:t>
            </w:r>
            <w:proofErr w:type="gramStart"/>
            <w:r>
              <w:rPr>
                <w:rFonts w:ascii="宋体" w:eastAsia="宋体" w:hAnsi="宋体" w:cs="宋体"/>
                <w:sz w:val="20"/>
                <w:szCs w:val="20"/>
              </w:rPr>
              <w:t>科学官</w:t>
            </w:r>
            <w:proofErr w:type="gramEnd"/>
            <w:r>
              <w:rPr>
                <w:rFonts w:ascii="宋体" w:eastAsia="宋体" w:hAnsi="宋体" w:cs="宋体"/>
                <w:sz w:val="20"/>
                <w:szCs w:val="20"/>
              </w:rPr>
              <w:t xml:space="preserve"> </w:t>
            </w:r>
            <w:r>
              <w:rPr>
                <w:rFonts w:ascii="宋体" w:eastAsia="宋体" w:hAnsi="宋体" w:cs="宋体"/>
                <w:sz w:val="20"/>
                <w:szCs w:val="20"/>
              </w:rPr>
              <w:t>刘志刚</w:t>
            </w:r>
            <w:r>
              <w:rPr>
                <w:rFonts w:ascii="宋体" w:eastAsia="宋体" w:hAnsi="宋体" w:cs="宋体"/>
                <w:sz w:val="20"/>
                <w:szCs w:val="20"/>
              </w:rPr>
              <w:br/>
            </w:r>
            <w:r>
              <w:rPr>
                <w:rFonts w:ascii="宋体" w:eastAsia="宋体" w:hAnsi="宋体" w:cs="宋体"/>
                <w:sz w:val="20"/>
                <w:szCs w:val="20"/>
              </w:rPr>
              <w:t>董事、副总经理、董事会秘书</w:t>
            </w:r>
            <w:r>
              <w:rPr>
                <w:rFonts w:ascii="宋体" w:eastAsia="宋体" w:hAnsi="宋体" w:cs="宋体"/>
                <w:sz w:val="20"/>
                <w:szCs w:val="20"/>
              </w:rPr>
              <w:t xml:space="preserve"> </w:t>
            </w:r>
            <w:r>
              <w:rPr>
                <w:rFonts w:ascii="宋体" w:eastAsia="宋体" w:hAnsi="宋体" w:cs="宋体"/>
                <w:sz w:val="20"/>
                <w:szCs w:val="20"/>
              </w:rPr>
              <w:t>李春生</w:t>
            </w:r>
            <w:r>
              <w:rPr>
                <w:rFonts w:ascii="宋体" w:eastAsia="宋体" w:hAnsi="宋体" w:cs="宋体"/>
                <w:sz w:val="20"/>
                <w:szCs w:val="20"/>
              </w:rPr>
              <w:br/>
            </w:r>
            <w:r>
              <w:rPr>
                <w:rFonts w:ascii="宋体" w:eastAsia="宋体" w:hAnsi="宋体" w:cs="宋体"/>
                <w:sz w:val="20"/>
                <w:szCs w:val="20"/>
              </w:rPr>
              <w:t>董事、财务总监</w:t>
            </w:r>
            <w:r>
              <w:rPr>
                <w:rFonts w:ascii="宋体" w:eastAsia="宋体" w:hAnsi="宋体" w:cs="宋体"/>
                <w:sz w:val="20"/>
                <w:szCs w:val="20"/>
              </w:rPr>
              <w:t xml:space="preserve"> </w:t>
            </w:r>
            <w:r>
              <w:rPr>
                <w:rFonts w:ascii="宋体" w:eastAsia="宋体" w:hAnsi="宋体" w:cs="宋体"/>
                <w:sz w:val="20"/>
                <w:szCs w:val="20"/>
              </w:rPr>
              <w:t>刘力文</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崔萱林</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陈利</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胡耘通</w:t>
            </w:r>
          </w:p>
        </w:tc>
      </w:tr>
      <w:tr w:rsidR="001A3BD7" w14:paraId="1D046EB6" w14:textId="77777777">
        <w:trPr>
          <w:trHeight w:val="2800"/>
          <w:jc w:val="center"/>
        </w:trPr>
        <w:tc>
          <w:tcPr>
            <w:tcW w:w="2580" w:type="dxa"/>
          </w:tcPr>
          <w:p w14:paraId="261683A7" w14:textId="77777777" w:rsidR="001A3BD7" w:rsidRDefault="001A3BD7">
            <w:pPr>
              <w:pStyle w:val="TableParagraph"/>
              <w:rPr>
                <w:rFonts w:ascii="宋体" w:eastAsia="宋体" w:hAnsi="宋体" w:cs="宋体"/>
                <w:b/>
                <w:bCs/>
                <w:sz w:val="20"/>
                <w:szCs w:val="20"/>
              </w:rPr>
            </w:pPr>
          </w:p>
          <w:p w14:paraId="2D8314DC" w14:textId="77777777" w:rsidR="001A3BD7" w:rsidRDefault="001A3BD7">
            <w:pPr>
              <w:pStyle w:val="TableParagraph"/>
              <w:rPr>
                <w:rFonts w:ascii="宋体" w:eastAsia="宋体" w:hAnsi="宋体" w:cs="宋体"/>
                <w:b/>
                <w:bCs/>
                <w:sz w:val="20"/>
                <w:szCs w:val="20"/>
              </w:rPr>
            </w:pPr>
          </w:p>
          <w:p w14:paraId="3067CA8B" w14:textId="77777777" w:rsidR="001A3BD7" w:rsidRDefault="001A3BD7">
            <w:pPr>
              <w:pStyle w:val="TableParagraph"/>
              <w:spacing w:before="5"/>
              <w:rPr>
                <w:rFonts w:ascii="宋体" w:eastAsia="宋体" w:hAnsi="宋体" w:cs="宋体"/>
                <w:b/>
                <w:bCs/>
                <w:sz w:val="20"/>
                <w:szCs w:val="20"/>
              </w:rPr>
            </w:pPr>
          </w:p>
          <w:p w14:paraId="3C7920B9" w14:textId="77777777" w:rsidR="001A3BD7" w:rsidRDefault="007F427D">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45AA07BC" w14:textId="26F79782" w:rsidR="001A3BD7" w:rsidRDefault="007F427D" w:rsidP="00846765">
            <w:pPr>
              <w:pStyle w:val="TableParagraph"/>
              <w:spacing w:before="100" w:beforeAutospacing="1" w:line="360" w:lineRule="auto"/>
              <w:ind w:firstLine="410"/>
              <w:rPr>
                <w:rFonts w:ascii="宋体" w:eastAsia="宋体" w:hAnsi="宋体" w:cs="宋体"/>
                <w:sz w:val="20"/>
              </w:rPr>
            </w:pPr>
            <w:r>
              <w:rPr>
                <w:rFonts w:ascii="宋体" w:eastAsia="宋体" w:hAnsi="宋体" w:cs="宋体"/>
                <w:b/>
                <w:sz w:val="20"/>
              </w:rPr>
              <w:t>1.</w:t>
            </w:r>
            <w:proofErr w:type="gramStart"/>
            <w:r>
              <w:rPr>
                <w:rFonts w:ascii="宋体" w:eastAsia="宋体" w:hAnsi="宋体" w:cs="宋体"/>
                <w:b/>
                <w:sz w:val="20"/>
              </w:rPr>
              <w:t>赛立奇</w:t>
            </w:r>
            <w:proofErr w:type="gramEnd"/>
            <w:r>
              <w:rPr>
                <w:rFonts w:ascii="宋体" w:eastAsia="宋体" w:hAnsi="宋体" w:cs="宋体"/>
                <w:b/>
                <w:sz w:val="20"/>
              </w:rPr>
              <w:t>进入</w:t>
            </w:r>
            <w:proofErr w:type="gramStart"/>
            <w:r>
              <w:rPr>
                <w:rFonts w:ascii="宋体" w:eastAsia="宋体" w:hAnsi="宋体" w:cs="宋体"/>
                <w:b/>
                <w:sz w:val="20"/>
              </w:rPr>
              <w:t>医</w:t>
            </w:r>
            <w:proofErr w:type="gramEnd"/>
            <w:r>
              <w:rPr>
                <w:rFonts w:ascii="宋体" w:eastAsia="宋体" w:hAnsi="宋体" w:cs="宋体"/>
                <w:b/>
                <w:sz w:val="20"/>
              </w:rPr>
              <w:t>保和商保了吗？怎么没看到谈判消息？</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proofErr w:type="gramStart"/>
            <w:r>
              <w:rPr>
                <w:rFonts w:ascii="宋体" w:eastAsia="宋体" w:hAnsi="宋体" w:cs="宋体"/>
                <w:sz w:val="20"/>
              </w:rPr>
              <w:t>请持续</w:t>
            </w:r>
            <w:proofErr w:type="gramEnd"/>
            <w:r>
              <w:rPr>
                <w:rFonts w:ascii="宋体" w:eastAsia="宋体" w:hAnsi="宋体" w:cs="宋体"/>
                <w:sz w:val="20"/>
              </w:rPr>
              <w:t>关注国家医疗保障局发布的最新医保目录等相关通知。感谢您的关注！</w:t>
            </w:r>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看报道</w:t>
            </w:r>
            <w:proofErr w:type="gramStart"/>
            <w:r>
              <w:rPr>
                <w:rFonts w:ascii="宋体" w:eastAsia="宋体" w:hAnsi="宋体" w:cs="宋体"/>
                <w:b/>
                <w:sz w:val="20"/>
              </w:rPr>
              <w:t>友商历经</w:t>
            </w:r>
            <w:proofErr w:type="gramEnd"/>
            <w:r>
              <w:rPr>
                <w:rFonts w:ascii="宋体" w:eastAsia="宋体" w:hAnsi="宋体" w:cs="宋体"/>
                <w:b/>
                <w:sz w:val="20"/>
              </w:rPr>
              <w:t>17</w:t>
            </w:r>
            <w:r>
              <w:rPr>
                <w:rFonts w:ascii="宋体" w:eastAsia="宋体" w:hAnsi="宋体" w:cs="宋体"/>
                <w:b/>
                <w:sz w:val="20"/>
              </w:rPr>
              <w:t>年研制成功狂犬单抗，公司也是经过不懈努力研发成功狂犬双抗，是唯一</w:t>
            </w:r>
            <w:proofErr w:type="gramStart"/>
            <w:r>
              <w:rPr>
                <w:rFonts w:ascii="宋体" w:eastAsia="宋体" w:hAnsi="宋体" w:cs="宋体"/>
                <w:b/>
                <w:sz w:val="20"/>
              </w:rPr>
              <w:t>的双抗产</w:t>
            </w:r>
            <w:proofErr w:type="gramEnd"/>
            <w:r>
              <w:rPr>
                <w:rFonts w:ascii="宋体" w:eastAsia="宋体" w:hAnsi="宋体" w:cs="宋体"/>
                <w:b/>
                <w:sz w:val="20"/>
              </w:rPr>
              <w:t>品，不是两个单抗的混合液，是真正达到</w:t>
            </w:r>
            <w:r>
              <w:rPr>
                <w:rFonts w:ascii="宋体" w:eastAsia="宋体" w:hAnsi="宋体" w:cs="宋体"/>
                <w:b/>
                <w:sz w:val="20"/>
              </w:rPr>
              <w:t>WHO</w:t>
            </w:r>
            <w:r>
              <w:rPr>
                <w:rFonts w:ascii="宋体" w:eastAsia="宋体" w:hAnsi="宋体" w:cs="宋体"/>
                <w:b/>
                <w:sz w:val="20"/>
              </w:rPr>
              <w:t>要求的狂犬双抗，说明公司技术实力很强，请介绍一下</w:t>
            </w:r>
            <w:proofErr w:type="gramStart"/>
            <w:r>
              <w:rPr>
                <w:rFonts w:ascii="宋体" w:eastAsia="宋体" w:hAnsi="宋体" w:cs="宋体"/>
                <w:b/>
                <w:sz w:val="20"/>
              </w:rPr>
              <w:t>公司双抗平</w:t>
            </w:r>
            <w:proofErr w:type="gramEnd"/>
            <w:r>
              <w:rPr>
                <w:rFonts w:ascii="宋体" w:eastAsia="宋体" w:hAnsi="宋体" w:cs="宋体"/>
                <w:b/>
                <w:sz w:val="20"/>
              </w:rPr>
              <w:t>台的独特优势？另外除了已公布的在</w:t>
            </w:r>
            <w:proofErr w:type="gramStart"/>
            <w:r>
              <w:rPr>
                <w:rFonts w:ascii="宋体" w:eastAsia="宋体" w:hAnsi="宋体" w:cs="宋体"/>
                <w:b/>
                <w:sz w:val="20"/>
              </w:rPr>
              <w:t>研</w:t>
            </w:r>
            <w:proofErr w:type="gramEnd"/>
            <w:r>
              <w:rPr>
                <w:rFonts w:ascii="宋体" w:eastAsia="宋体" w:hAnsi="宋体" w:cs="宋体"/>
                <w:b/>
                <w:sz w:val="20"/>
              </w:rPr>
              <w:t>产品外，还会向其它方向拓展吗？</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尊敬的投资者您好！公司产品聚焦自身免疫性疾病、感染性疾病和肿瘤三大领域。公司从</w:t>
            </w:r>
            <w:r>
              <w:rPr>
                <w:rFonts w:ascii="宋体" w:eastAsia="宋体" w:hAnsi="宋体" w:cs="宋体"/>
                <w:sz w:val="20"/>
              </w:rPr>
              <w:t>2016</w:t>
            </w:r>
            <w:r>
              <w:rPr>
                <w:rFonts w:ascii="宋体" w:eastAsia="宋体" w:hAnsi="宋体" w:cs="宋体"/>
                <w:sz w:val="20"/>
              </w:rPr>
              <w:t>年启动双特异性抗体药物发现技术平台的建设和优化，目前已经建立两种结构的双特异性抗体开发技术平台。第一种为比较经典的</w:t>
            </w:r>
            <w:r>
              <w:rPr>
                <w:rFonts w:ascii="宋体" w:eastAsia="宋体" w:hAnsi="宋体" w:cs="宋体"/>
                <w:sz w:val="20"/>
              </w:rPr>
              <w:t>scFv+Fab</w:t>
            </w:r>
            <w:proofErr w:type="gramStart"/>
            <w:r>
              <w:rPr>
                <w:rFonts w:ascii="宋体" w:eastAsia="宋体" w:hAnsi="宋体" w:cs="宋体"/>
                <w:sz w:val="20"/>
              </w:rPr>
              <w:t>双抗结构</w:t>
            </w:r>
            <w:proofErr w:type="gramEnd"/>
            <w:r>
              <w:rPr>
                <w:rFonts w:ascii="宋体" w:eastAsia="宋体" w:hAnsi="宋体" w:cs="宋体"/>
                <w:sz w:val="20"/>
              </w:rPr>
              <w:t>，该结构</w:t>
            </w:r>
            <w:r>
              <w:rPr>
                <w:rFonts w:ascii="宋体" w:eastAsia="宋体" w:hAnsi="宋体" w:cs="宋体"/>
                <w:sz w:val="20"/>
              </w:rPr>
              <w:t>的优势在于基于任何选定的两个单抗都可以很高效地</w:t>
            </w:r>
            <w:proofErr w:type="gramStart"/>
            <w:r>
              <w:rPr>
                <w:rFonts w:ascii="宋体" w:eastAsia="宋体" w:hAnsi="宋体" w:cs="宋体"/>
                <w:sz w:val="20"/>
              </w:rPr>
              <w:t>构建双</w:t>
            </w:r>
            <w:proofErr w:type="gramEnd"/>
            <w:r>
              <w:rPr>
                <w:rFonts w:ascii="宋体" w:eastAsia="宋体" w:hAnsi="宋体" w:cs="宋体"/>
                <w:sz w:val="20"/>
              </w:rPr>
              <w:t>抗；第二种为基于共同轻链的</w:t>
            </w:r>
            <w:r>
              <w:rPr>
                <w:rFonts w:ascii="宋体" w:eastAsia="宋体" w:hAnsi="宋体" w:cs="宋体"/>
                <w:sz w:val="20"/>
              </w:rPr>
              <w:t>Fab+Fab</w:t>
            </w:r>
            <w:proofErr w:type="gramStart"/>
            <w:r>
              <w:rPr>
                <w:rFonts w:ascii="宋体" w:eastAsia="宋体" w:hAnsi="宋体" w:cs="宋体"/>
                <w:sz w:val="20"/>
              </w:rPr>
              <w:t>双抗结构</w:t>
            </w:r>
            <w:proofErr w:type="gramEnd"/>
            <w:r>
              <w:rPr>
                <w:rFonts w:ascii="宋体" w:eastAsia="宋体" w:hAnsi="宋体" w:cs="宋体"/>
                <w:sz w:val="20"/>
              </w:rPr>
              <w:t>，其优势是结构与单抗高度类似，理论上免疫原性低，且可以借鉴单抗的制备工艺。公司基于双载体噬菌体呈现抗体库技术，以构建的大容量人抗体轻链</w:t>
            </w:r>
            <w:proofErr w:type="gramStart"/>
            <w:r>
              <w:rPr>
                <w:rFonts w:ascii="宋体" w:eastAsia="宋体" w:hAnsi="宋体" w:cs="宋体"/>
                <w:sz w:val="20"/>
              </w:rPr>
              <w:t>库资源</w:t>
            </w:r>
            <w:proofErr w:type="gramEnd"/>
            <w:r>
              <w:rPr>
                <w:rFonts w:ascii="宋体" w:eastAsia="宋体" w:hAnsi="宋体" w:cs="宋体"/>
                <w:sz w:val="20"/>
              </w:rPr>
              <w:t>为基础，可以快速（</w:t>
            </w:r>
            <w:r>
              <w:rPr>
                <w:rFonts w:ascii="宋体" w:eastAsia="宋体" w:hAnsi="宋体" w:cs="宋体"/>
                <w:sz w:val="20"/>
              </w:rPr>
              <w:t>3</w:t>
            </w:r>
            <w:r>
              <w:rPr>
                <w:rFonts w:ascii="宋体" w:eastAsia="宋体" w:hAnsi="宋体" w:cs="宋体"/>
                <w:sz w:val="20"/>
              </w:rPr>
              <w:t>个月）地筛选到已选定的两个单抗的共同轻链，用于构建共同轻链双特异性抗体。感谢您的关注！</w:t>
            </w:r>
            <w:r>
              <w:rPr>
                <w:rFonts w:ascii="宋体" w:eastAsia="宋体" w:hAnsi="宋体" w:cs="宋体"/>
                <w:sz w:val="20"/>
              </w:rPr>
              <w:br/>
            </w:r>
            <w:r>
              <w:rPr>
                <w:rFonts w:ascii="宋体" w:eastAsia="宋体" w:hAnsi="宋体" w:cs="宋体"/>
                <w:b/>
                <w:sz w:val="20"/>
              </w:rPr>
              <w:t xml:space="preserve">    3.GR2302</w:t>
            </w:r>
            <w:r>
              <w:rPr>
                <w:rFonts w:ascii="宋体" w:eastAsia="宋体" w:hAnsi="宋体" w:cs="宋体"/>
                <w:b/>
                <w:sz w:val="20"/>
              </w:rPr>
              <w:t>这款产品不错，</w:t>
            </w:r>
            <w:r>
              <w:rPr>
                <w:rFonts w:ascii="宋体" w:eastAsia="宋体" w:hAnsi="宋体" w:cs="宋体"/>
                <w:b/>
                <w:sz w:val="20"/>
              </w:rPr>
              <w:t>CD3×pMHC(HBV-S)</w:t>
            </w:r>
            <w:r>
              <w:rPr>
                <w:rFonts w:ascii="宋体" w:eastAsia="宋体" w:hAnsi="宋体" w:cs="宋体"/>
                <w:b/>
                <w:sz w:val="20"/>
              </w:rPr>
              <w:t>，双特异性抗体，主治</w:t>
            </w:r>
            <w:r>
              <w:rPr>
                <w:rFonts w:ascii="宋体" w:eastAsia="宋体" w:hAnsi="宋体" w:cs="宋体"/>
                <w:b/>
                <w:sz w:val="20"/>
              </w:rPr>
              <w:t>HBV</w:t>
            </w:r>
            <w:r>
              <w:rPr>
                <w:rFonts w:ascii="宋体" w:eastAsia="宋体" w:hAnsi="宋体" w:cs="宋体"/>
                <w:b/>
                <w:sz w:val="20"/>
              </w:rPr>
              <w:t>感染相关的肝癌。中国是全球的乙肝大国，预计什么时候可以进入临床一期？</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GR2302</w:t>
            </w:r>
            <w:r>
              <w:rPr>
                <w:rFonts w:ascii="宋体" w:eastAsia="宋体" w:hAnsi="宋体" w:cs="宋体"/>
                <w:sz w:val="20"/>
              </w:rPr>
              <w:t>注射液目前处于临床前研究阶段，公司将积极推动产品研发进展。感谢您的关注！</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公司有没有考虑</w:t>
            </w:r>
            <w:proofErr w:type="gramStart"/>
            <w:r>
              <w:rPr>
                <w:rFonts w:ascii="宋体" w:eastAsia="宋体" w:hAnsi="宋体" w:cs="宋体"/>
                <w:b/>
                <w:sz w:val="20"/>
              </w:rPr>
              <w:t>增加赛立奇</w:t>
            </w:r>
            <w:proofErr w:type="gramEnd"/>
            <w:r>
              <w:rPr>
                <w:rFonts w:ascii="宋体" w:eastAsia="宋体" w:hAnsi="宋体" w:cs="宋体"/>
                <w:b/>
                <w:sz w:val="20"/>
              </w:rPr>
              <w:t>单抗自动注射笔剂型，因为银屑病患者需要长期、多次给药，自动注射笔会</w:t>
            </w:r>
            <w:proofErr w:type="gramStart"/>
            <w:r>
              <w:rPr>
                <w:rFonts w:ascii="宋体" w:eastAsia="宋体" w:hAnsi="宋体" w:cs="宋体"/>
                <w:b/>
                <w:sz w:val="20"/>
              </w:rPr>
              <w:t>比预充</w:t>
            </w:r>
            <w:proofErr w:type="gramEnd"/>
            <w:r>
              <w:rPr>
                <w:rFonts w:ascii="宋体" w:eastAsia="宋体" w:hAnsi="宋体" w:cs="宋体"/>
                <w:b/>
                <w:sz w:val="20"/>
              </w:rPr>
              <w:t>针给药更便捷，更方便患者居家自行给药，降低患者注射焦虑，带来比较好的依从性优势？</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尊敬的投资者您好！公司致力于为患者持续提供可负担和</w:t>
            </w:r>
            <w:proofErr w:type="gramStart"/>
            <w:r>
              <w:rPr>
                <w:rFonts w:ascii="宋体" w:eastAsia="宋体" w:hAnsi="宋体" w:cs="宋体"/>
                <w:sz w:val="20"/>
              </w:rPr>
              <w:t>可</w:t>
            </w:r>
            <w:proofErr w:type="gramEnd"/>
            <w:r>
              <w:rPr>
                <w:rFonts w:ascii="宋体" w:eastAsia="宋体" w:hAnsi="宋体" w:cs="宋体"/>
                <w:sz w:val="20"/>
              </w:rPr>
              <w:t>信赖的创新生物药，同时也高度重视患者给药的实际需求，公司将持续加大研发投入，满足更多临床患者需求。感谢您的关注！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业</w:t>
            </w:r>
            <w:proofErr w:type="gramStart"/>
            <w:r>
              <w:rPr>
                <w:rFonts w:ascii="宋体" w:eastAsia="宋体" w:hAnsi="宋体" w:cs="宋体"/>
                <w:b/>
                <w:sz w:val="20"/>
              </w:rPr>
              <w:t>行技术</w:t>
            </w:r>
            <w:proofErr w:type="gramEnd"/>
            <w:r>
              <w:rPr>
                <w:rFonts w:ascii="宋体" w:eastAsia="宋体" w:hAnsi="宋体" w:cs="宋体"/>
                <w:b/>
                <w:sz w:val="20"/>
              </w:rPr>
              <w:t>迭代快递</w:t>
            </w:r>
            <w:r>
              <w:rPr>
                <w:rFonts w:ascii="宋体" w:eastAsia="宋体" w:hAnsi="宋体" w:cs="宋体"/>
                <w:b/>
                <w:sz w:val="20"/>
              </w:rPr>
              <w:t>发展，双抗、</w:t>
            </w:r>
            <w:r>
              <w:rPr>
                <w:rFonts w:ascii="宋体" w:eastAsia="宋体" w:hAnsi="宋体" w:cs="宋体"/>
                <w:b/>
                <w:sz w:val="20"/>
              </w:rPr>
              <w:t>ADC</w:t>
            </w:r>
            <w:r>
              <w:rPr>
                <w:rFonts w:ascii="宋体" w:eastAsia="宋体" w:hAnsi="宋体" w:cs="宋体"/>
                <w:b/>
                <w:sz w:val="20"/>
              </w:rPr>
              <w:t>等新技术不断涌现，请问公司现有技术平台是否面临淘汰风险？</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紧跟全球药物靶点前沿动态，结合未被满足的临床需求，充分发挥自身技术优势，动态调整药物研发策略，确保研发管线与市场需求的匹配。基于公司自主知识产权的单抗药物发现技术平台，公司在结构拓展方向迭代开发了双特异性抗体药物发现技术平台、类单抗结构的多抗药物发现技术和新结构重组蛋白药物发现技术，在靶点拓展方向迭代开发</w:t>
            </w:r>
            <w:proofErr w:type="gramStart"/>
            <w:r>
              <w:rPr>
                <w:rFonts w:ascii="宋体" w:eastAsia="宋体" w:hAnsi="宋体" w:cs="宋体"/>
                <w:sz w:val="20"/>
              </w:rPr>
              <w:t>了单域抗体</w:t>
            </w:r>
            <w:proofErr w:type="gramEnd"/>
            <w:r>
              <w:rPr>
                <w:rFonts w:ascii="宋体" w:eastAsia="宋体" w:hAnsi="宋体" w:cs="宋体"/>
                <w:sz w:val="20"/>
              </w:rPr>
              <w:t>药物发现技术和</w:t>
            </w:r>
            <w:proofErr w:type="gramStart"/>
            <w:r>
              <w:rPr>
                <w:rFonts w:ascii="宋体" w:eastAsia="宋体" w:hAnsi="宋体" w:cs="宋体"/>
                <w:sz w:val="20"/>
              </w:rPr>
              <w:t>胞</w:t>
            </w:r>
            <w:proofErr w:type="gramEnd"/>
            <w:r>
              <w:rPr>
                <w:rFonts w:ascii="宋体" w:eastAsia="宋体" w:hAnsi="宋体" w:cs="宋体"/>
                <w:sz w:val="20"/>
              </w:rPr>
              <w:t>内抗原抗体药物发现技术。随着相应技术平台和技术的不断完善，公司预计将实</w:t>
            </w:r>
            <w:r>
              <w:rPr>
                <w:rFonts w:ascii="宋体" w:eastAsia="宋体" w:hAnsi="宋体" w:cs="宋体"/>
                <w:sz w:val="20"/>
              </w:rPr>
              <w:t>现更多创新品种进入研发管线。感谢您的关注！</w:t>
            </w:r>
            <w:r>
              <w:rPr>
                <w:rFonts w:ascii="宋体" w:eastAsia="宋体" w:hAnsi="宋体" w:cs="宋体"/>
                <w:sz w:val="20"/>
              </w:rPr>
              <w:br/>
            </w:r>
            <w:r>
              <w:rPr>
                <w:rFonts w:ascii="宋体" w:eastAsia="宋体" w:hAnsi="宋体" w:cs="宋体"/>
                <w:b/>
                <w:sz w:val="20"/>
              </w:rPr>
              <w:t xml:space="preserve">    6.GR2001</w:t>
            </w:r>
            <w:r>
              <w:rPr>
                <w:rFonts w:ascii="宋体" w:eastAsia="宋体" w:hAnsi="宋体" w:cs="宋体"/>
                <w:b/>
                <w:sz w:val="20"/>
              </w:rPr>
              <w:t>是否启动优先审评申请？</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proofErr w:type="gramStart"/>
            <w:r>
              <w:rPr>
                <w:rFonts w:ascii="宋体" w:eastAsia="宋体" w:hAnsi="宋体" w:cs="宋体"/>
                <w:sz w:val="20"/>
              </w:rPr>
              <w:t>唯康度塔</w:t>
            </w:r>
            <w:proofErr w:type="gramEnd"/>
            <w:r>
              <w:rPr>
                <w:rFonts w:ascii="宋体" w:eastAsia="宋体" w:hAnsi="宋体" w:cs="宋体"/>
                <w:sz w:val="20"/>
              </w:rPr>
              <w:t>单抗（</w:t>
            </w:r>
            <w:r>
              <w:rPr>
                <w:rFonts w:ascii="宋体" w:eastAsia="宋体" w:hAnsi="宋体" w:cs="宋体"/>
                <w:sz w:val="20"/>
              </w:rPr>
              <w:t>GR2001</w:t>
            </w:r>
            <w:r>
              <w:rPr>
                <w:rFonts w:ascii="宋体" w:eastAsia="宋体" w:hAnsi="宋体" w:cs="宋体"/>
                <w:sz w:val="20"/>
              </w:rPr>
              <w:t>）注射液</w:t>
            </w:r>
            <w:r>
              <w:rPr>
                <w:rFonts w:ascii="宋体" w:eastAsia="宋体" w:hAnsi="宋体" w:cs="宋体"/>
                <w:sz w:val="20"/>
              </w:rPr>
              <w:lastRenderedPageBreak/>
              <w:t>新药上市申请已于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5</w:t>
            </w:r>
            <w:r>
              <w:rPr>
                <w:rFonts w:ascii="宋体" w:eastAsia="宋体" w:hAnsi="宋体" w:cs="宋体"/>
                <w:sz w:val="20"/>
              </w:rPr>
              <w:t>月获受理，目前处于排队待审评状态。感谢您的关注！</w:t>
            </w:r>
            <w:r>
              <w:rPr>
                <w:rFonts w:ascii="宋体" w:eastAsia="宋体" w:hAnsi="宋体" w:cs="宋体"/>
                <w:sz w:val="20"/>
              </w:rPr>
              <w:br/>
            </w:r>
            <w:r>
              <w:rPr>
                <w:rFonts w:ascii="宋体" w:eastAsia="宋体" w:hAnsi="宋体" w:cs="宋体"/>
                <w:b/>
                <w:sz w:val="20"/>
              </w:rPr>
              <w:t xml:space="preserve">    7.GR1801</w:t>
            </w:r>
            <w:r>
              <w:rPr>
                <w:rFonts w:ascii="宋体" w:eastAsia="宋体" w:hAnsi="宋体" w:cs="宋体"/>
                <w:b/>
                <w:sz w:val="20"/>
              </w:rPr>
              <w:t>处于审评后期，是否有需要补充材料或现场核查？</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尊敬的投资者您好！公司斯乐韦米单抗（</w:t>
            </w:r>
            <w:r>
              <w:rPr>
                <w:rFonts w:ascii="宋体" w:eastAsia="宋体" w:hAnsi="宋体" w:cs="宋体"/>
                <w:sz w:val="20"/>
              </w:rPr>
              <w:t>GR1801</w:t>
            </w:r>
            <w:r>
              <w:rPr>
                <w:rFonts w:ascii="宋体" w:eastAsia="宋体" w:hAnsi="宋体" w:cs="宋体"/>
                <w:sz w:val="20"/>
              </w:rPr>
              <w:t>）注射液新药上市申请于今年</w:t>
            </w:r>
            <w:r>
              <w:rPr>
                <w:rFonts w:ascii="宋体" w:eastAsia="宋体" w:hAnsi="宋体" w:cs="宋体"/>
                <w:sz w:val="20"/>
              </w:rPr>
              <w:t>1</w:t>
            </w:r>
            <w:r>
              <w:rPr>
                <w:rFonts w:ascii="宋体" w:eastAsia="宋体" w:hAnsi="宋体" w:cs="宋体"/>
                <w:sz w:val="20"/>
              </w:rPr>
              <w:t>月获受理，公司将积极配合监管开展相关审核工作，尽快推动产品上市。感谢您的关注！</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公司与康哲药业签订独家合</w:t>
            </w:r>
            <w:r>
              <w:rPr>
                <w:rFonts w:ascii="宋体" w:eastAsia="宋体" w:hAnsi="宋体" w:cs="宋体"/>
                <w:b/>
                <w:sz w:val="20"/>
              </w:rPr>
              <w:t>作协议是否已生效，首付款收到了吗？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尊敬的投资者您好！截至目前，根据《</w:t>
            </w:r>
            <w:r>
              <w:rPr>
                <w:rFonts w:ascii="宋体" w:eastAsia="宋体" w:hAnsi="宋体" w:cs="宋体"/>
                <w:sz w:val="20"/>
              </w:rPr>
              <w:t>GR2001</w:t>
            </w:r>
            <w:r>
              <w:rPr>
                <w:rFonts w:ascii="宋体" w:eastAsia="宋体" w:hAnsi="宋体" w:cs="宋体"/>
                <w:sz w:val="20"/>
              </w:rPr>
              <w:t>注射液独家合作协议》《</w:t>
            </w:r>
            <w:r>
              <w:rPr>
                <w:rFonts w:ascii="宋体" w:eastAsia="宋体" w:hAnsi="宋体" w:cs="宋体"/>
                <w:sz w:val="20"/>
              </w:rPr>
              <w:t>GR1801</w:t>
            </w:r>
            <w:r>
              <w:rPr>
                <w:rFonts w:ascii="宋体" w:eastAsia="宋体" w:hAnsi="宋体" w:cs="宋体"/>
                <w:sz w:val="20"/>
              </w:rPr>
              <w:t>注射液独家合作协议》，公司已收到首付款共计</w:t>
            </w:r>
            <w:r>
              <w:rPr>
                <w:rFonts w:ascii="宋体" w:eastAsia="宋体" w:hAnsi="宋体" w:cs="宋体"/>
                <w:sz w:val="20"/>
              </w:rPr>
              <w:t>1.1</w:t>
            </w:r>
            <w:r>
              <w:rPr>
                <w:rFonts w:ascii="宋体" w:eastAsia="宋体" w:hAnsi="宋体" w:cs="宋体"/>
                <w:sz w:val="20"/>
              </w:rPr>
              <w:t>亿元。详细情况请关注公司后续披露的定期报告。感谢您的关注！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公司</w:t>
            </w:r>
            <w:proofErr w:type="gramStart"/>
            <w:r>
              <w:rPr>
                <w:rFonts w:ascii="宋体" w:eastAsia="宋体" w:hAnsi="宋体" w:cs="宋体"/>
                <w:b/>
                <w:sz w:val="20"/>
              </w:rPr>
              <w:t>产品赛立</w:t>
            </w:r>
            <w:proofErr w:type="gramEnd"/>
            <w:r>
              <w:rPr>
                <w:rFonts w:ascii="宋体" w:eastAsia="宋体" w:hAnsi="宋体" w:cs="宋体"/>
                <w:b/>
                <w:sz w:val="20"/>
              </w:rPr>
              <w:t>奇参加医保谈判，是否也参加商保谈判？</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proofErr w:type="gramStart"/>
            <w:r>
              <w:rPr>
                <w:rFonts w:ascii="宋体" w:eastAsia="宋体" w:hAnsi="宋体" w:cs="宋体"/>
                <w:sz w:val="20"/>
              </w:rPr>
              <w:t>请持续</w:t>
            </w:r>
            <w:proofErr w:type="gramEnd"/>
            <w:r>
              <w:rPr>
                <w:rFonts w:ascii="宋体" w:eastAsia="宋体" w:hAnsi="宋体" w:cs="宋体"/>
                <w:sz w:val="20"/>
              </w:rPr>
              <w:t>关注国家医疗保障局发布的最新医保目录等相关通知。感谢您的关注！</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我觉得公司布局的产品都不错，破伤风单抗和狂犬</w:t>
            </w:r>
            <w:proofErr w:type="gramStart"/>
            <w:r>
              <w:rPr>
                <w:rFonts w:ascii="宋体" w:eastAsia="宋体" w:hAnsi="宋体" w:cs="宋体"/>
                <w:b/>
                <w:sz w:val="20"/>
              </w:rPr>
              <w:t>双抗就</w:t>
            </w:r>
            <w:proofErr w:type="gramEnd"/>
            <w:r>
              <w:rPr>
                <w:rFonts w:ascii="宋体" w:eastAsia="宋体" w:hAnsi="宋体" w:cs="宋体"/>
                <w:b/>
                <w:sz w:val="20"/>
              </w:rPr>
              <w:t>很好，粘度低，痛感轻，无过敏和血源感染风险，老人，</w:t>
            </w:r>
            <w:r>
              <w:rPr>
                <w:rFonts w:ascii="宋体" w:eastAsia="宋体" w:hAnsi="宋体" w:cs="宋体"/>
                <w:b/>
                <w:sz w:val="20"/>
              </w:rPr>
              <w:t>小孩，孕妇，都能用，品质好而稳定。但我发现目前已上市的一款狂犬单抗价格稍高些，一个</w:t>
            </w:r>
            <w:r>
              <w:rPr>
                <w:rFonts w:ascii="宋体" w:eastAsia="宋体" w:hAnsi="宋体" w:cs="宋体"/>
                <w:b/>
                <w:sz w:val="20"/>
              </w:rPr>
              <w:t>120</w:t>
            </w:r>
            <w:r>
              <w:rPr>
                <w:rFonts w:ascii="宋体" w:eastAsia="宋体" w:hAnsi="宋体" w:cs="宋体"/>
                <w:b/>
                <w:sz w:val="20"/>
              </w:rPr>
              <w:t>斤成年人要</w:t>
            </w:r>
            <w:r>
              <w:rPr>
                <w:rFonts w:ascii="宋体" w:eastAsia="宋体" w:hAnsi="宋体" w:cs="宋体"/>
                <w:b/>
                <w:sz w:val="20"/>
              </w:rPr>
              <w:t>3600</w:t>
            </w:r>
            <w:r>
              <w:rPr>
                <w:rFonts w:ascii="宋体" w:eastAsia="宋体" w:hAnsi="宋体" w:cs="宋体"/>
                <w:b/>
                <w:sz w:val="20"/>
              </w:rPr>
              <w:t>元，</w:t>
            </w:r>
            <w:r>
              <w:rPr>
                <w:rFonts w:ascii="宋体" w:eastAsia="宋体" w:hAnsi="宋体" w:cs="宋体"/>
                <w:b/>
                <w:sz w:val="20"/>
              </w:rPr>
              <w:t>140</w:t>
            </w:r>
            <w:r>
              <w:rPr>
                <w:rFonts w:ascii="宋体" w:eastAsia="宋体" w:hAnsi="宋体" w:cs="宋体"/>
                <w:b/>
                <w:sz w:val="20"/>
              </w:rPr>
              <w:t>斤要</w:t>
            </w:r>
            <w:r>
              <w:rPr>
                <w:rFonts w:ascii="宋体" w:eastAsia="宋体" w:hAnsi="宋体" w:cs="宋体"/>
                <w:b/>
                <w:sz w:val="20"/>
              </w:rPr>
              <w:t>4200</w:t>
            </w:r>
            <w:r>
              <w:rPr>
                <w:rFonts w:ascii="宋体" w:eastAsia="宋体" w:hAnsi="宋体" w:cs="宋体"/>
                <w:b/>
                <w:sz w:val="20"/>
              </w:rPr>
              <w:t>元，咱家是双抗，比单抗还好，但我希望上市后在保持合理利润的前提下，价格能否亲民一些，并力争进入</w:t>
            </w:r>
            <w:proofErr w:type="gramStart"/>
            <w:r>
              <w:rPr>
                <w:rFonts w:ascii="宋体" w:eastAsia="宋体" w:hAnsi="宋体" w:cs="宋体"/>
                <w:b/>
                <w:sz w:val="20"/>
              </w:rPr>
              <w:t>医</w:t>
            </w:r>
            <w:proofErr w:type="gramEnd"/>
            <w:r>
              <w:rPr>
                <w:rFonts w:ascii="宋体" w:eastAsia="宋体" w:hAnsi="宋体" w:cs="宋体"/>
                <w:b/>
                <w:sz w:val="20"/>
              </w:rPr>
              <w:t>保，让大多数人都能用的上，用得起。我以后假如被狗咬了或被铁锈钉扎了是准备用你们的产品的。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尊敬的投资者您好！感谢您的关注和建议。公司将积极推动产品上市工作，持续为患者持续提供可负担和</w:t>
            </w:r>
            <w:proofErr w:type="gramStart"/>
            <w:r>
              <w:rPr>
                <w:rFonts w:ascii="宋体" w:eastAsia="宋体" w:hAnsi="宋体" w:cs="宋体"/>
                <w:sz w:val="20"/>
              </w:rPr>
              <w:t>可</w:t>
            </w:r>
            <w:proofErr w:type="gramEnd"/>
            <w:r>
              <w:rPr>
                <w:rFonts w:ascii="宋体" w:eastAsia="宋体" w:hAnsi="宋体" w:cs="宋体"/>
                <w:sz w:val="20"/>
              </w:rPr>
              <w:t>信赖的创新生物药。</w:t>
            </w:r>
            <w:r>
              <w:rPr>
                <w:rFonts w:ascii="宋体" w:eastAsia="宋体" w:hAnsi="宋体" w:cs="宋体"/>
                <w:sz w:val="20"/>
              </w:rPr>
              <w:br/>
            </w:r>
            <w:r>
              <w:rPr>
                <w:rFonts w:ascii="宋体" w:eastAsia="宋体" w:hAnsi="宋体" w:cs="宋体"/>
                <w:b/>
                <w:sz w:val="20"/>
              </w:rPr>
              <w:t xml:space="preserve">    11.</w:t>
            </w:r>
            <w:r>
              <w:rPr>
                <w:rFonts w:ascii="宋体" w:eastAsia="宋体" w:hAnsi="宋体" w:cs="宋体"/>
                <w:b/>
                <w:sz w:val="20"/>
              </w:rPr>
              <w:t>我国白癜风患者众多，目前尚无有效治疗手段。有自媒体报道，</w:t>
            </w:r>
            <w:r>
              <w:rPr>
                <w:rFonts w:ascii="宋体" w:eastAsia="宋体" w:hAnsi="宋体" w:cs="宋体"/>
                <w:b/>
                <w:sz w:val="20"/>
              </w:rPr>
              <w:t>9</w:t>
            </w:r>
            <w:r>
              <w:rPr>
                <w:rFonts w:ascii="宋体" w:eastAsia="宋体" w:hAnsi="宋体" w:cs="宋体"/>
                <w:b/>
                <w:sz w:val="20"/>
              </w:rPr>
              <w:t>月获批临床试验的靶向</w:t>
            </w:r>
            <w:r>
              <w:rPr>
                <w:rFonts w:ascii="宋体" w:eastAsia="宋体" w:hAnsi="宋体" w:cs="宋体"/>
                <w:b/>
                <w:sz w:val="20"/>
              </w:rPr>
              <w:t>IL-15</w:t>
            </w:r>
            <w:r>
              <w:rPr>
                <w:rFonts w:ascii="宋体" w:eastAsia="宋体" w:hAnsi="宋体" w:cs="宋体"/>
                <w:b/>
                <w:sz w:val="20"/>
              </w:rPr>
              <w:t>的抗体药物</w:t>
            </w:r>
            <w:r>
              <w:rPr>
                <w:rFonts w:ascii="宋体" w:eastAsia="宋体" w:hAnsi="宋体" w:cs="宋体"/>
                <w:b/>
                <w:sz w:val="20"/>
              </w:rPr>
              <w:t>GR2301</w:t>
            </w:r>
            <w:r>
              <w:rPr>
                <w:rFonts w:ascii="宋体" w:eastAsia="宋体" w:hAnsi="宋体" w:cs="宋体"/>
                <w:b/>
                <w:sz w:val="20"/>
              </w:rPr>
              <w:t>，在安全性和有效性方面表现非常优异，为</w:t>
            </w:r>
            <w:r>
              <w:rPr>
                <w:rFonts w:ascii="宋体" w:eastAsia="宋体" w:hAnsi="宋体" w:cs="宋体"/>
                <w:b/>
                <w:sz w:val="20"/>
              </w:rPr>
              <w:t>3000</w:t>
            </w:r>
            <w:r>
              <w:rPr>
                <w:rFonts w:ascii="宋体" w:eastAsia="宋体" w:hAnsi="宋体" w:cs="宋体"/>
                <w:b/>
                <w:sz w:val="20"/>
              </w:rPr>
              <w:t>万白癜风患者带来新希望。能分享公司观察到的初步临床数据吗？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GR2301</w:t>
            </w:r>
            <w:r>
              <w:rPr>
                <w:rFonts w:ascii="宋体" w:eastAsia="宋体" w:hAnsi="宋体" w:cs="宋体"/>
                <w:sz w:val="20"/>
              </w:rPr>
              <w:t>注射液于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9</w:t>
            </w:r>
            <w:r>
              <w:rPr>
                <w:rFonts w:ascii="宋体" w:eastAsia="宋体" w:hAnsi="宋体" w:cs="宋体"/>
                <w:sz w:val="20"/>
              </w:rPr>
              <w:t>月获得药物临床试验批准通知书，公司将积极推动产品研发进展。感谢您的关注！</w:t>
            </w:r>
            <w:r>
              <w:rPr>
                <w:rFonts w:ascii="宋体" w:eastAsia="宋体" w:hAnsi="宋体" w:cs="宋体"/>
                <w:sz w:val="20"/>
              </w:rPr>
              <w:br/>
            </w:r>
            <w:r>
              <w:rPr>
                <w:rFonts w:ascii="宋体" w:eastAsia="宋体" w:hAnsi="宋体" w:cs="宋体"/>
                <w:b/>
                <w:sz w:val="20"/>
              </w:rPr>
              <w:t xml:space="preserve">    12.1</w:t>
            </w:r>
            <w:r>
              <w:rPr>
                <w:rFonts w:ascii="宋体" w:eastAsia="宋体" w:hAnsi="宋体" w:cs="宋体"/>
                <w:b/>
                <w:sz w:val="20"/>
              </w:rPr>
              <w:t>、</w:t>
            </w:r>
            <w:r>
              <w:rPr>
                <w:rFonts w:ascii="宋体" w:eastAsia="宋体" w:hAnsi="宋体" w:cs="宋体"/>
                <w:b/>
                <w:sz w:val="20"/>
              </w:rPr>
              <w:t xml:space="preserve">2025 </w:t>
            </w:r>
            <w:r>
              <w:rPr>
                <w:rFonts w:ascii="宋体" w:eastAsia="宋体" w:hAnsi="宋体" w:cs="宋体"/>
                <w:b/>
                <w:sz w:val="20"/>
              </w:rPr>
              <w:t>年第三季度公司营收同比大增</w:t>
            </w:r>
            <w:r>
              <w:rPr>
                <w:rFonts w:ascii="宋体" w:eastAsia="宋体" w:hAnsi="宋体" w:cs="宋体"/>
                <w:b/>
                <w:sz w:val="20"/>
              </w:rPr>
              <w:t>1199.88%</w:t>
            </w:r>
            <w:r>
              <w:rPr>
                <w:rFonts w:ascii="宋体" w:eastAsia="宋体" w:hAnsi="宋体" w:cs="宋体"/>
                <w:b/>
                <w:sz w:val="20"/>
              </w:rPr>
              <w:t>，前三季度营收同比增幅亦超</w:t>
            </w:r>
            <w:r>
              <w:rPr>
                <w:rFonts w:ascii="宋体" w:eastAsia="宋体" w:hAnsi="宋体" w:cs="宋体"/>
                <w:b/>
                <w:sz w:val="20"/>
              </w:rPr>
              <w:t xml:space="preserve"> 15</w:t>
            </w:r>
            <w:r>
              <w:rPr>
                <w:rFonts w:ascii="宋体" w:eastAsia="宋体" w:hAnsi="宋体" w:cs="宋体"/>
                <w:b/>
                <w:sz w:val="20"/>
              </w:rPr>
              <w:t>倍，亏损规模也同步大幅收窄。请问驱动公司营收爆发式增长及亏损收窄的核心原因有哪些？各因素对业绩</w:t>
            </w:r>
            <w:r>
              <w:rPr>
                <w:rFonts w:ascii="宋体" w:eastAsia="宋体" w:hAnsi="宋体" w:cs="宋体"/>
                <w:b/>
                <w:sz w:val="20"/>
              </w:rPr>
              <w:lastRenderedPageBreak/>
              <w:t>的贡献度如何？</w:t>
            </w:r>
            <w:r>
              <w:rPr>
                <w:rFonts w:ascii="宋体" w:eastAsia="宋体" w:hAnsi="宋体" w:cs="宋体"/>
                <w:b/>
                <w:sz w:val="20"/>
              </w:rPr>
              <w:t xml:space="preserve"> 2</w:t>
            </w:r>
            <w:r>
              <w:rPr>
                <w:rFonts w:ascii="宋体" w:eastAsia="宋体" w:hAnsi="宋体" w:cs="宋体"/>
                <w:b/>
                <w:sz w:val="20"/>
              </w:rPr>
              <w:t>、作</w:t>
            </w:r>
            <w:r>
              <w:rPr>
                <w:rFonts w:ascii="宋体" w:eastAsia="宋体" w:hAnsi="宋体" w:cs="宋体"/>
                <w:b/>
                <w:sz w:val="20"/>
              </w:rPr>
              <w:t>为公司首款商业化产品，</w:t>
            </w:r>
            <w:proofErr w:type="gramStart"/>
            <w:r>
              <w:rPr>
                <w:rFonts w:ascii="宋体" w:eastAsia="宋体" w:hAnsi="宋体" w:cs="宋体"/>
                <w:b/>
                <w:sz w:val="20"/>
              </w:rPr>
              <w:t>赛立奇</w:t>
            </w:r>
            <w:proofErr w:type="gramEnd"/>
            <w:r>
              <w:rPr>
                <w:rFonts w:ascii="宋体" w:eastAsia="宋体" w:hAnsi="宋体" w:cs="宋体"/>
                <w:b/>
                <w:sz w:val="20"/>
              </w:rPr>
              <w:t>单抗注射液</w:t>
            </w:r>
            <w:r>
              <w:rPr>
                <w:rFonts w:ascii="宋体" w:eastAsia="宋体" w:hAnsi="宋体" w:cs="宋体"/>
                <w:b/>
                <w:sz w:val="20"/>
              </w:rPr>
              <w:t>2025</w:t>
            </w:r>
            <w:r>
              <w:rPr>
                <w:rFonts w:ascii="宋体" w:eastAsia="宋体" w:hAnsi="宋体" w:cs="宋体"/>
                <w:b/>
                <w:sz w:val="20"/>
              </w:rPr>
              <w:t>年以来的销售业绩表现如何？该产品参与了</w:t>
            </w:r>
            <w:r>
              <w:rPr>
                <w:rFonts w:ascii="宋体" w:eastAsia="宋体" w:hAnsi="宋体" w:cs="宋体"/>
                <w:b/>
                <w:sz w:val="20"/>
              </w:rPr>
              <w:t>2025</w:t>
            </w:r>
            <w:r>
              <w:rPr>
                <w:rFonts w:ascii="宋体" w:eastAsia="宋体" w:hAnsi="宋体" w:cs="宋体"/>
                <w:b/>
                <w:sz w:val="20"/>
              </w:rPr>
              <w:t>年国家</w:t>
            </w:r>
            <w:proofErr w:type="gramStart"/>
            <w:r>
              <w:rPr>
                <w:rFonts w:ascii="宋体" w:eastAsia="宋体" w:hAnsi="宋体" w:cs="宋体"/>
                <w:b/>
                <w:sz w:val="20"/>
              </w:rPr>
              <w:t>医</w:t>
            </w:r>
            <w:proofErr w:type="gramEnd"/>
            <w:r>
              <w:rPr>
                <w:rFonts w:ascii="宋体" w:eastAsia="宋体" w:hAnsi="宋体" w:cs="宋体"/>
                <w:b/>
                <w:sz w:val="20"/>
              </w:rPr>
              <w:t>保谈判，最终谈判结果怎样？若成功纳入</w:t>
            </w:r>
            <w:proofErr w:type="gramStart"/>
            <w:r>
              <w:rPr>
                <w:rFonts w:ascii="宋体" w:eastAsia="宋体" w:hAnsi="宋体" w:cs="宋体"/>
                <w:b/>
                <w:sz w:val="20"/>
              </w:rPr>
              <w:t>医</w:t>
            </w:r>
            <w:proofErr w:type="gramEnd"/>
            <w:r>
              <w:rPr>
                <w:rFonts w:ascii="宋体" w:eastAsia="宋体" w:hAnsi="宋体" w:cs="宋体"/>
                <w:b/>
                <w:sz w:val="20"/>
              </w:rPr>
              <w:t>保目录，公司对其市场销量放量有哪些具体预期和配套举措？在国内已有多款</w:t>
            </w:r>
            <w:r>
              <w:rPr>
                <w:rFonts w:ascii="宋体" w:eastAsia="宋体" w:hAnsi="宋体" w:cs="宋体"/>
                <w:b/>
                <w:sz w:val="20"/>
              </w:rPr>
              <w:t>IL-17A</w:t>
            </w:r>
            <w:r>
              <w:rPr>
                <w:rFonts w:ascii="宋体" w:eastAsia="宋体" w:hAnsi="宋体" w:cs="宋体"/>
                <w:b/>
                <w:sz w:val="20"/>
              </w:rPr>
              <w:t>靶点</w:t>
            </w:r>
            <w:proofErr w:type="gramStart"/>
            <w:r>
              <w:rPr>
                <w:rFonts w:ascii="宋体" w:eastAsia="宋体" w:hAnsi="宋体" w:cs="宋体"/>
                <w:b/>
                <w:sz w:val="20"/>
              </w:rPr>
              <w:t>药物获</w:t>
            </w:r>
            <w:proofErr w:type="gramEnd"/>
            <w:r>
              <w:rPr>
                <w:rFonts w:ascii="宋体" w:eastAsia="宋体" w:hAnsi="宋体" w:cs="宋体"/>
                <w:b/>
                <w:sz w:val="20"/>
              </w:rPr>
              <w:t>批上市的背景下，</w:t>
            </w:r>
            <w:proofErr w:type="gramStart"/>
            <w:r>
              <w:rPr>
                <w:rFonts w:ascii="宋体" w:eastAsia="宋体" w:hAnsi="宋体" w:cs="宋体"/>
                <w:b/>
                <w:sz w:val="20"/>
              </w:rPr>
              <w:t>赛立</w:t>
            </w:r>
            <w:proofErr w:type="gramEnd"/>
            <w:r>
              <w:rPr>
                <w:rFonts w:ascii="宋体" w:eastAsia="宋体" w:hAnsi="宋体" w:cs="宋体"/>
                <w:b/>
                <w:sz w:val="20"/>
              </w:rPr>
              <w:t>奇单抗主要从哪些方面构建差异化竞争优势？</w:t>
            </w:r>
            <w:r>
              <w:rPr>
                <w:rFonts w:ascii="宋体" w:eastAsia="宋体" w:hAnsi="宋体" w:cs="宋体"/>
                <w:b/>
                <w:sz w:val="20"/>
              </w:rPr>
              <w:t xml:space="preserve"> 3</w:t>
            </w:r>
            <w:r>
              <w:rPr>
                <w:rFonts w:ascii="宋体" w:eastAsia="宋体" w:hAnsi="宋体" w:cs="宋体"/>
                <w:b/>
                <w:sz w:val="20"/>
              </w:rPr>
              <w:t>、公司目前</w:t>
            </w:r>
            <w:proofErr w:type="gramStart"/>
            <w:r>
              <w:rPr>
                <w:rFonts w:ascii="宋体" w:eastAsia="宋体" w:hAnsi="宋体" w:cs="宋体"/>
                <w:b/>
                <w:sz w:val="20"/>
              </w:rPr>
              <w:t>除赛立</w:t>
            </w:r>
            <w:proofErr w:type="gramEnd"/>
            <w:r>
              <w:rPr>
                <w:rFonts w:ascii="宋体" w:eastAsia="宋体" w:hAnsi="宋体" w:cs="宋体"/>
                <w:b/>
                <w:sz w:val="20"/>
              </w:rPr>
              <w:t>奇单抗外，还有斯乐韦米单抗注射液、</w:t>
            </w:r>
            <w:proofErr w:type="gramStart"/>
            <w:r>
              <w:rPr>
                <w:rFonts w:ascii="宋体" w:eastAsia="宋体" w:hAnsi="宋体" w:cs="宋体"/>
                <w:b/>
                <w:sz w:val="20"/>
              </w:rPr>
              <w:t>唯康度</w:t>
            </w:r>
            <w:proofErr w:type="gramEnd"/>
            <w:r>
              <w:rPr>
                <w:rFonts w:ascii="宋体" w:eastAsia="宋体" w:hAnsi="宋体" w:cs="宋体"/>
                <w:b/>
                <w:sz w:val="20"/>
              </w:rPr>
              <w:t>塔单抗注射液等产品处于上市申请阶段，这些在</w:t>
            </w:r>
            <w:proofErr w:type="gramStart"/>
            <w:r>
              <w:rPr>
                <w:rFonts w:ascii="宋体" w:eastAsia="宋体" w:hAnsi="宋体" w:cs="宋体"/>
                <w:b/>
                <w:sz w:val="20"/>
              </w:rPr>
              <w:t>审产</w:t>
            </w:r>
            <w:proofErr w:type="gramEnd"/>
            <w:r>
              <w:rPr>
                <w:rFonts w:ascii="宋体" w:eastAsia="宋体" w:hAnsi="宋体" w:cs="宋体"/>
                <w:b/>
                <w:sz w:val="20"/>
              </w:rPr>
              <w:t>品能否在</w:t>
            </w:r>
            <w:r>
              <w:rPr>
                <w:rFonts w:ascii="宋体" w:eastAsia="宋体" w:hAnsi="宋体" w:cs="宋体"/>
                <w:b/>
                <w:sz w:val="20"/>
              </w:rPr>
              <w:t>2025</w:t>
            </w:r>
            <w:r>
              <w:rPr>
                <w:rFonts w:ascii="宋体" w:eastAsia="宋体" w:hAnsi="宋体" w:cs="宋体"/>
                <w:b/>
                <w:sz w:val="20"/>
              </w:rPr>
              <w:t>年内获批上市？如若产品全部顺利获批，能否让公司迎来盈利拐点？</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r>
              <w:rPr>
                <w:rFonts w:ascii="宋体" w:eastAsia="宋体" w:hAnsi="宋体" w:cs="宋体"/>
                <w:sz w:val="20"/>
              </w:rPr>
              <w:t>202</w:t>
            </w:r>
            <w:r>
              <w:rPr>
                <w:rFonts w:ascii="宋体" w:eastAsia="宋体" w:hAnsi="宋体" w:cs="宋体"/>
                <w:sz w:val="20"/>
              </w:rPr>
              <w:t>5</w:t>
            </w:r>
            <w:r>
              <w:rPr>
                <w:rFonts w:ascii="宋体" w:eastAsia="宋体" w:hAnsi="宋体" w:cs="宋体"/>
                <w:sz w:val="20"/>
              </w:rPr>
              <w:t>年前三季度实现营业收入约</w:t>
            </w:r>
            <w:r>
              <w:rPr>
                <w:rFonts w:ascii="宋体" w:eastAsia="宋体" w:hAnsi="宋体" w:cs="宋体"/>
                <w:sz w:val="20"/>
              </w:rPr>
              <w:t>1.62</w:t>
            </w:r>
            <w:r>
              <w:rPr>
                <w:rFonts w:ascii="宋体" w:eastAsia="宋体" w:hAnsi="宋体" w:cs="宋体"/>
                <w:sz w:val="20"/>
              </w:rPr>
              <w:t>亿元，同比增幅较大，主要系公司在报告期内确认</w:t>
            </w:r>
            <w:r>
              <w:rPr>
                <w:rFonts w:ascii="宋体" w:eastAsia="宋体" w:hAnsi="宋体" w:cs="宋体"/>
                <w:sz w:val="20"/>
              </w:rPr>
              <w:t>GR1803</w:t>
            </w:r>
            <w:r>
              <w:rPr>
                <w:rFonts w:ascii="宋体" w:eastAsia="宋体" w:hAnsi="宋体" w:cs="宋体"/>
                <w:sz w:val="20"/>
              </w:rPr>
              <w:t>注射液授权许可及商业化协议的合同履约义务所对应的授权许可收入，以及公司首款商业化</w:t>
            </w:r>
            <w:proofErr w:type="gramStart"/>
            <w:r>
              <w:rPr>
                <w:rFonts w:ascii="宋体" w:eastAsia="宋体" w:hAnsi="宋体" w:cs="宋体"/>
                <w:sz w:val="20"/>
              </w:rPr>
              <w:t>产品赛立</w:t>
            </w:r>
            <w:proofErr w:type="gramEnd"/>
            <w:r>
              <w:rPr>
                <w:rFonts w:ascii="宋体" w:eastAsia="宋体" w:hAnsi="宋体" w:cs="宋体"/>
                <w:sz w:val="20"/>
              </w:rPr>
              <w:t>奇单抗注射液销售收入持续增长所致。感谢您的关注。</w:t>
            </w:r>
            <w:r>
              <w:rPr>
                <w:rFonts w:ascii="宋体" w:eastAsia="宋体" w:hAnsi="宋体" w:cs="宋体"/>
                <w:sz w:val="20"/>
              </w:rPr>
              <w:br/>
            </w:r>
            <w:r>
              <w:rPr>
                <w:rFonts w:ascii="宋体" w:eastAsia="宋体" w:hAnsi="宋体" w:cs="宋体"/>
                <w:b/>
                <w:sz w:val="20"/>
              </w:rPr>
              <w:t xml:space="preserve">    13.</w:t>
            </w:r>
            <w:r>
              <w:rPr>
                <w:rFonts w:ascii="宋体" w:eastAsia="宋体" w:hAnsi="宋体" w:cs="宋体"/>
                <w:b/>
                <w:sz w:val="20"/>
              </w:rPr>
              <w:t>请问贵公司对于自己的股价有何看法？公司已提交上市产品进度如何？公司目前在</w:t>
            </w:r>
            <w:proofErr w:type="gramStart"/>
            <w:r>
              <w:rPr>
                <w:rFonts w:ascii="宋体" w:eastAsia="宋体" w:hAnsi="宋体" w:cs="宋体"/>
                <w:b/>
                <w:sz w:val="20"/>
              </w:rPr>
              <w:t>研</w:t>
            </w:r>
            <w:proofErr w:type="gramEnd"/>
            <w:r>
              <w:rPr>
                <w:rFonts w:ascii="宋体" w:eastAsia="宋体" w:hAnsi="宋体" w:cs="宋体"/>
                <w:b/>
                <w:sz w:val="20"/>
              </w:rPr>
              <w:t>产品进度如何？潜在市场价值如何？公司预计什么时候可以扭亏？</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尊敬的投资者您好！目前</w:t>
            </w:r>
            <w:proofErr w:type="gramStart"/>
            <w:r>
              <w:rPr>
                <w:rFonts w:ascii="宋体" w:eastAsia="宋体" w:hAnsi="宋体" w:cs="宋体"/>
                <w:sz w:val="20"/>
              </w:rPr>
              <w:t>公司赛立奇</w:t>
            </w:r>
            <w:proofErr w:type="gramEnd"/>
            <w:r>
              <w:rPr>
                <w:rFonts w:ascii="宋体" w:eastAsia="宋体" w:hAnsi="宋体" w:cs="宋体"/>
                <w:sz w:val="20"/>
              </w:rPr>
              <w:t>单抗注射液</w:t>
            </w:r>
            <w:r>
              <w:rPr>
                <w:rFonts w:ascii="宋体" w:eastAsia="宋体" w:hAnsi="宋体" w:cs="宋体"/>
                <w:sz w:val="20"/>
              </w:rPr>
              <w:t>2</w:t>
            </w:r>
            <w:r>
              <w:rPr>
                <w:rFonts w:ascii="宋体" w:eastAsia="宋体" w:hAnsi="宋体" w:cs="宋体"/>
                <w:sz w:val="20"/>
              </w:rPr>
              <w:t>个适应症已获批上市，斯乐韦米单抗注射液、</w:t>
            </w:r>
            <w:proofErr w:type="gramStart"/>
            <w:r>
              <w:rPr>
                <w:rFonts w:ascii="宋体" w:eastAsia="宋体" w:hAnsi="宋体" w:cs="宋体"/>
                <w:sz w:val="20"/>
              </w:rPr>
              <w:t>唯康度</w:t>
            </w:r>
            <w:proofErr w:type="gramEnd"/>
            <w:r>
              <w:rPr>
                <w:rFonts w:ascii="宋体" w:eastAsia="宋体" w:hAnsi="宋体" w:cs="宋体"/>
                <w:sz w:val="20"/>
              </w:rPr>
              <w:t>塔单抗注射液、泰利奇拜单抗注射液皆</w:t>
            </w:r>
            <w:r>
              <w:rPr>
                <w:rFonts w:ascii="宋体" w:eastAsia="宋体" w:hAnsi="宋体" w:cs="宋体"/>
                <w:sz w:val="20"/>
              </w:rPr>
              <w:t>已</w:t>
            </w:r>
            <w:r>
              <w:rPr>
                <w:rFonts w:ascii="宋体" w:eastAsia="宋体" w:hAnsi="宋体" w:cs="宋体"/>
                <w:sz w:val="20"/>
              </w:rPr>
              <w:t>NDA</w:t>
            </w:r>
            <w:r>
              <w:rPr>
                <w:rFonts w:ascii="宋体" w:eastAsia="宋体" w:hAnsi="宋体" w:cs="宋体"/>
                <w:sz w:val="20"/>
              </w:rPr>
              <w:t>获受理，公司多个产品处于临床试验阶段。随着在</w:t>
            </w:r>
            <w:proofErr w:type="gramStart"/>
            <w:r>
              <w:rPr>
                <w:rFonts w:ascii="宋体" w:eastAsia="宋体" w:hAnsi="宋体" w:cs="宋体"/>
                <w:sz w:val="20"/>
              </w:rPr>
              <w:t>研</w:t>
            </w:r>
            <w:proofErr w:type="gramEnd"/>
            <w:r>
              <w:rPr>
                <w:rFonts w:ascii="宋体" w:eastAsia="宋体" w:hAnsi="宋体" w:cs="宋体"/>
                <w:sz w:val="20"/>
              </w:rPr>
              <w:t>产品陆续推进到商业化阶段，公司盈利能力有望持续改善。感谢您的关注！</w:t>
            </w:r>
            <w:r>
              <w:rPr>
                <w:rFonts w:ascii="宋体" w:eastAsia="宋体" w:hAnsi="宋体" w:cs="宋体"/>
                <w:sz w:val="20"/>
              </w:rPr>
              <w:br/>
            </w:r>
            <w:r>
              <w:rPr>
                <w:rFonts w:ascii="宋体" w:eastAsia="宋体" w:hAnsi="宋体" w:cs="宋体"/>
                <w:b/>
                <w:sz w:val="20"/>
              </w:rPr>
              <w:t xml:space="preserve">    14.</w:t>
            </w:r>
            <w:r>
              <w:rPr>
                <w:rFonts w:ascii="宋体" w:eastAsia="宋体" w:hAnsi="宋体" w:cs="宋体"/>
                <w:b/>
                <w:sz w:val="20"/>
              </w:rPr>
              <w:t>公司与西藏康哲制定的独家合作协议，请问公司协议里里程碑付款的触发条件是怎么？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尊敬的投资者您好！截至目前，根据合同各方生效的协议，公司将根据协议约定及履行情况，逐步收到相应款项，并按会计政策予以确认，详细情况请关注公司后续披露的定期报告。感谢您的关注！</w:t>
            </w:r>
            <w:r>
              <w:rPr>
                <w:rFonts w:ascii="宋体" w:eastAsia="宋体" w:hAnsi="宋体" w:cs="宋体"/>
                <w:sz w:val="20"/>
              </w:rPr>
              <w:br/>
            </w:r>
            <w:r>
              <w:rPr>
                <w:rFonts w:ascii="宋体" w:eastAsia="宋体" w:hAnsi="宋体" w:cs="宋体"/>
                <w:b/>
                <w:sz w:val="20"/>
              </w:rPr>
              <w:t xml:space="preserve">    15.</w:t>
            </w:r>
            <w:r>
              <w:rPr>
                <w:rFonts w:ascii="宋体" w:eastAsia="宋体" w:hAnsi="宋体" w:cs="宋体"/>
                <w:b/>
                <w:sz w:val="20"/>
              </w:rPr>
              <w:t>请问贵司后续研发重点是什么方向？</w:t>
            </w:r>
            <w:proofErr w:type="gramStart"/>
            <w:r>
              <w:rPr>
                <w:rFonts w:ascii="宋体" w:eastAsia="宋体" w:hAnsi="宋体" w:cs="宋体"/>
                <w:b/>
                <w:sz w:val="20"/>
              </w:rPr>
              <w:t>自免</w:t>
            </w:r>
            <w:proofErr w:type="gramEnd"/>
            <w:r>
              <w:rPr>
                <w:rFonts w:ascii="宋体" w:eastAsia="宋体" w:hAnsi="宋体" w:cs="宋体"/>
                <w:b/>
                <w:sz w:val="20"/>
              </w:rPr>
              <w:t>还是肿瘤？</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尊敬的投资者您好，公司将充分发挥自身</w:t>
            </w:r>
            <w:r>
              <w:rPr>
                <w:rFonts w:ascii="宋体" w:eastAsia="宋体" w:hAnsi="宋体" w:cs="宋体"/>
                <w:sz w:val="20"/>
              </w:rPr>
              <w:t>技术优势，聚焦于自身免疫性疾病、感染性疾病和肿瘤三大治疗领域，动态调整药物研发策略，确保研发管线与市场需求的匹配，推动企业创新引擎高效运转，以满足未被满足的临床需求。感谢您对公司的关注。</w:t>
            </w:r>
            <w:r>
              <w:rPr>
                <w:rFonts w:ascii="宋体" w:eastAsia="宋体" w:hAnsi="宋体" w:cs="宋体"/>
                <w:sz w:val="20"/>
              </w:rPr>
              <w:br/>
            </w:r>
            <w:r>
              <w:rPr>
                <w:rFonts w:ascii="宋体" w:eastAsia="宋体" w:hAnsi="宋体" w:cs="宋体"/>
                <w:b/>
                <w:sz w:val="20"/>
              </w:rPr>
              <w:t xml:space="preserve">    16.</w:t>
            </w:r>
            <w:r>
              <w:rPr>
                <w:rFonts w:ascii="宋体" w:eastAsia="宋体" w:hAnsi="宋体" w:cs="宋体"/>
                <w:b/>
                <w:sz w:val="20"/>
              </w:rPr>
              <w:t>请问公司有哪些重磅在</w:t>
            </w:r>
            <w:proofErr w:type="gramStart"/>
            <w:r>
              <w:rPr>
                <w:rFonts w:ascii="宋体" w:eastAsia="宋体" w:hAnsi="宋体" w:cs="宋体"/>
                <w:b/>
                <w:sz w:val="20"/>
              </w:rPr>
              <w:t>研</w:t>
            </w:r>
            <w:proofErr w:type="gramEnd"/>
            <w:r>
              <w:rPr>
                <w:rFonts w:ascii="宋体" w:eastAsia="宋体" w:hAnsi="宋体" w:cs="宋体"/>
                <w:b/>
                <w:sz w:val="20"/>
              </w:rPr>
              <w:t>管线，销售峰值预计超过</w:t>
            </w:r>
            <w:r>
              <w:rPr>
                <w:rFonts w:ascii="宋体" w:eastAsia="宋体" w:hAnsi="宋体" w:cs="宋体"/>
                <w:b/>
                <w:sz w:val="20"/>
              </w:rPr>
              <w:t>10</w:t>
            </w:r>
            <w:r>
              <w:rPr>
                <w:rFonts w:ascii="宋体" w:eastAsia="宋体" w:hAnsi="宋体" w:cs="宋体"/>
                <w:b/>
                <w:sz w:val="20"/>
              </w:rPr>
              <w:t>亿元的有哪些？竞争格局怎么样？</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proofErr w:type="gramStart"/>
            <w:r>
              <w:rPr>
                <w:rFonts w:ascii="宋体" w:eastAsia="宋体" w:hAnsi="宋体" w:cs="宋体"/>
                <w:sz w:val="20"/>
              </w:rPr>
              <w:t>公司赛立奇</w:t>
            </w:r>
            <w:proofErr w:type="gramEnd"/>
            <w:r>
              <w:rPr>
                <w:rFonts w:ascii="宋体" w:eastAsia="宋体" w:hAnsi="宋体" w:cs="宋体"/>
                <w:sz w:val="20"/>
              </w:rPr>
              <w:t>单抗注射液两个适应症已获批上市，斯乐韦米单抗注射液、</w:t>
            </w:r>
            <w:proofErr w:type="gramStart"/>
            <w:r>
              <w:rPr>
                <w:rFonts w:ascii="宋体" w:eastAsia="宋体" w:hAnsi="宋体" w:cs="宋体"/>
                <w:sz w:val="20"/>
              </w:rPr>
              <w:t>唯康度</w:t>
            </w:r>
            <w:proofErr w:type="gramEnd"/>
            <w:r>
              <w:rPr>
                <w:rFonts w:ascii="宋体" w:eastAsia="宋体" w:hAnsi="宋体" w:cs="宋体"/>
                <w:sz w:val="20"/>
              </w:rPr>
              <w:t>塔单抗注射液、泰利奇拜单抗注射液皆已</w:t>
            </w:r>
            <w:r>
              <w:rPr>
                <w:rFonts w:ascii="宋体" w:eastAsia="宋体" w:hAnsi="宋体" w:cs="宋体"/>
                <w:sz w:val="20"/>
              </w:rPr>
              <w:t>NDA</w:t>
            </w:r>
            <w:r>
              <w:rPr>
                <w:rFonts w:ascii="宋体" w:eastAsia="宋体" w:hAnsi="宋体" w:cs="宋体"/>
                <w:sz w:val="20"/>
              </w:rPr>
              <w:t>获受理，前述品种皆为患者人数众多、临床需求巨大的抗体药物，预计市场空间广阔。同时公司积极推</w:t>
            </w:r>
            <w:r>
              <w:rPr>
                <w:rFonts w:ascii="宋体" w:eastAsia="宋体" w:hAnsi="宋体" w:cs="宋体"/>
                <w:sz w:val="20"/>
              </w:rPr>
              <w:t>动其他在</w:t>
            </w:r>
            <w:proofErr w:type="gramStart"/>
            <w:r>
              <w:rPr>
                <w:rFonts w:ascii="宋体" w:eastAsia="宋体" w:hAnsi="宋体" w:cs="宋体"/>
                <w:sz w:val="20"/>
              </w:rPr>
              <w:t>研</w:t>
            </w:r>
            <w:proofErr w:type="gramEnd"/>
            <w:r>
              <w:rPr>
                <w:rFonts w:ascii="宋体" w:eastAsia="宋体" w:hAnsi="宋体" w:cs="宋体"/>
                <w:sz w:val="20"/>
              </w:rPr>
              <w:t>品种的临床进展，为患者持续提供可信赖和可负担的创新生物药。感谢您的关注！</w:t>
            </w:r>
            <w:r>
              <w:rPr>
                <w:rFonts w:ascii="宋体" w:eastAsia="宋体" w:hAnsi="宋体" w:cs="宋体"/>
                <w:sz w:val="20"/>
              </w:rPr>
              <w:br/>
            </w:r>
            <w:r>
              <w:rPr>
                <w:rFonts w:ascii="宋体" w:eastAsia="宋体" w:hAnsi="宋体" w:cs="宋体"/>
                <w:b/>
                <w:sz w:val="20"/>
              </w:rPr>
              <w:t xml:space="preserve">    17.</w:t>
            </w:r>
            <w:r>
              <w:rPr>
                <w:rFonts w:ascii="宋体" w:eastAsia="宋体" w:hAnsi="宋体" w:cs="宋体"/>
                <w:b/>
                <w:sz w:val="20"/>
              </w:rPr>
              <w:t>请问公司有哪些在</w:t>
            </w:r>
            <w:proofErr w:type="gramStart"/>
            <w:r>
              <w:rPr>
                <w:rFonts w:ascii="宋体" w:eastAsia="宋体" w:hAnsi="宋体" w:cs="宋体"/>
                <w:b/>
                <w:sz w:val="20"/>
              </w:rPr>
              <w:t>研</w:t>
            </w:r>
            <w:proofErr w:type="gramEnd"/>
            <w:r>
              <w:rPr>
                <w:rFonts w:ascii="宋体" w:eastAsia="宋体" w:hAnsi="宋体" w:cs="宋体"/>
                <w:b/>
                <w:sz w:val="20"/>
              </w:rPr>
              <w:t>管线是</w:t>
            </w:r>
            <w:r>
              <w:rPr>
                <w:rFonts w:ascii="宋体" w:eastAsia="宋体" w:hAnsi="宋体" w:cs="宋体"/>
                <w:b/>
                <w:sz w:val="20"/>
              </w:rPr>
              <w:t>Best in class</w:t>
            </w:r>
            <w:r>
              <w:rPr>
                <w:rFonts w:ascii="宋体" w:eastAsia="宋体" w:hAnsi="宋体" w:cs="宋体"/>
                <w:b/>
                <w:sz w:val="20"/>
              </w:rPr>
              <w:t>和</w:t>
            </w:r>
            <w:r>
              <w:rPr>
                <w:rFonts w:ascii="宋体" w:eastAsia="宋体" w:hAnsi="宋体" w:cs="宋体"/>
                <w:b/>
                <w:sz w:val="20"/>
              </w:rPr>
              <w:t xml:space="preserve">First in class </w:t>
            </w:r>
            <w:r>
              <w:rPr>
                <w:rFonts w:ascii="宋体" w:eastAsia="宋体" w:hAnsi="宋体" w:cs="宋体"/>
                <w:b/>
                <w:sz w:val="20"/>
              </w:rPr>
              <w:t>的</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proofErr w:type="gramStart"/>
            <w:r>
              <w:rPr>
                <w:rFonts w:ascii="宋体" w:eastAsia="宋体" w:hAnsi="宋体" w:cs="宋体"/>
                <w:sz w:val="20"/>
              </w:rPr>
              <w:t>公司赛立奇</w:t>
            </w:r>
            <w:proofErr w:type="gramEnd"/>
            <w:r>
              <w:rPr>
                <w:rFonts w:ascii="宋体" w:eastAsia="宋体" w:hAnsi="宋体" w:cs="宋体"/>
                <w:sz w:val="20"/>
              </w:rPr>
              <w:t>单抗注射液为</w:t>
            </w:r>
            <w:proofErr w:type="gramStart"/>
            <w:r>
              <w:rPr>
                <w:rFonts w:ascii="宋体" w:eastAsia="宋体" w:hAnsi="宋体" w:cs="宋体"/>
                <w:sz w:val="20"/>
              </w:rPr>
              <w:t>国产首款</w:t>
            </w:r>
            <w:proofErr w:type="gramEnd"/>
            <w:r>
              <w:rPr>
                <w:rFonts w:ascii="宋体" w:eastAsia="宋体" w:hAnsi="宋体" w:cs="宋体"/>
                <w:sz w:val="20"/>
              </w:rPr>
              <w:t>获批上市的</w:t>
            </w:r>
            <w:proofErr w:type="gramStart"/>
            <w:r>
              <w:rPr>
                <w:rFonts w:ascii="宋体" w:eastAsia="宋体" w:hAnsi="宋体" w:cs="宋体"/>
                <w:sz w:val="20"/>
              </w:rPr>
              <w:t>全人源</w:t>
            </w:r>
            <w:proofErr w:type="gramEnd"/>
            <w:r>
              <w:rPr>
                <w:rFonts w:ascii="宋体" w:eastAsia="宋体" w:hAnsi="宋体" w:cs="宋体"/>
                <w:sz w:val="20"/>
              </w:rPr>
              <w:t>抗</w:t>
            </w:r>
            <w:r>
              <w:rPr>
                <w:rFonts w:ascii="宋体" w:eastAsia="宋体" w:hAnsi="宋体" w:cs="宋体"/>
                <w:sz w:val="20"/>
              </w:rPr>
              <w:t>IL-17A</w:t>
            </w:r>
            <w:r>
              <w:rPr>
                <w:rFonts w:ascii="宋体" w:eastAsia="宋体" w:hAnsi="宋体" w:cs="宋体"/>
                <w:sz w:val="20"/>
              </w:rPr>
              <w:t>靶点药物；斯乐韦米单抗注射液是国内首家提交新药上市申请的抗狂犬病病毒</w:t>
            </w:r>
            <w:r>
              <w:rPr>
                <w:rFonts w:ascii="宋体" w:eastAsia="宋体" w:hAnsi="宋体" w:cs="宋体"/>
                <w:sz w:val="20"/>
              </w:rPr>
              <w:t>G</w:t>
            </w:r>
            <w:proofErr w:type="gramStart"/>
            <w:r>
              <w:rPr>
                <w:rFonts w:ascii="宋体" w:eastAsia="宋体" w:hAnsi="宋体" w:cs="宋体"/>
                <w:sz w:val="20"/>
              </w:rPr>
              <w:t>蛋白双</w:t>
            </w:r>
            <w:proofErr w:type="gramEnd"/>
            <w:r>
              <w:rPr>
                <w:rFonts w:ascii="宋体" w:eastAsia="宋体" w:hAnsi="宋体" w:cs="宋体"/>
                <w:sz w:val="20"/>
              </w:rPr>
              <w:t>特异性抗体；</w:t>
            </w:r>
            <w:r>
              <w:rPr>
                <w:rFonts w:ascii="宋体" w:eastAsia="宋体" w:hAnsi="宋体" w:cs="宋体"/>
                <w:sz w:val="20"/>
              </w:rPr>
              <w:t>GR1603</w:t>
            </w:r>
            <w:r>
              <w:rPr>
                <w:rFonts w:ascii="宋体" w:eastAsia="宋体" w:hAnsi="宋体" w:cs="宋体"/>
                <w:sz w:val="20"/>
              </w:rPr>
              <w:t>是国内企业首家进入</w:t>
            </w:r>
            <w:r>
              <w:rPr>
                <w:rFonts w:ascii="宋体" w:eastAsia="宋体" w:hAnsi="宋体" w:cs="宋体"/>
                <w:sz w:val="20"/>
              </w:rPr>
              <w:t>II</w:t>
            </w:r>
            <w:r>
              <w:rPr>
                <w:rFonts w:ascii="宋体" w:eastAsia="宋体" w:hAnsi="宋体" w:cs="宋体"/>
                <w:sz w:val="20"/>
              </w:rPr>
              <w:t>期临床试验的抗</w:t>
            </w:r>
            <w:r>
              <w:rPr>
                <w:rFonts w:ascii="宋体" w:eastAsia="宋体" w:hAnsi="宋体" w:cs="宋体"/>
                <w:sz w:val="20"/>
              </w:rPr>
              <w:t>IFNAR1</w:t>
            </w:r>
            <w:r>
              <w:rPr>
                <w:rFonts w:ascii="宋体" w:eastAsia="宋体" w:hAnsi="宋体" w:cs="宋体"/>
                <w:sz w:val="20"/>
              </w:rPr>
              <w:t>单克隆抗体药物；</w:t>
            </w:r>
            <w:r>
              <w:rPr>
                <w:rFonts w:ascii="宋体" w:eastAsia="宋体" w:hAnsi="宋体" w:cs="宋体"/>
                <w:sz w:val="20"/>
              </w:rPr>
              <w:t>GR1901</w:t>
            </w:r>
            <w:r>
              <w:rPr>
                <w:rFonts w:ascii="宋体" w:eastAsia="宋体" w:hAnsi="宋体" w:cs="宋体"/>
                <w:sz w:val="20"/>
              </w:rPr>
              <w:t>为国内首家启动</w:t>
            </w:r>
            <w:r>
              <w:rPr>
                <w:rFonts w:ascii="宋体" w:eastAsia="宋体" w:hAnsi="宋体" w:cs="宋体"/>
                <w:sz w:val="20"/>
              </w:rPr>
              <w:t>I</w:t>
            </w:r>
            <w:r>
              <w:rPr>
                <w:rFonts w:ascii="宋体" w:eastAsia="宋体" w:hAnsi="宋体" w:cs="宋体"/>
                <w:sz w:val="20"/>
              </w:rPr>
              <w:t>期临床试验的抗</w:t>
            </w:r>
            <w:r>
              <w:rPr>
                <w:rFonts w:ascii="宋体" w:eastAsia="宋体" w:hAnsi="宋体" w:cs="宋体"/>
                <w:sz w:val="20"/>
              </w:rPr>
              <w:t>CD3×CD123</w:t>
            </w:r>
            <w:r>
              <w:rPr>
                <w:rFonts w:ascii="宋体" w:eastAsia="宋体" w:hAnsi="宋体" w:cs="宋体"/>
                <w:sz w:val="20"/>
              </w:rPr>
              <w:t>双特异性抗体</w:t>
            </w:r>
            <w:r>
              <w:rPr>
                <w:rFonts w:ascii="宋体" w:eastAsia="宋体" w:hAnsi="宋体" w:cs="宋体"/>
                <w:sz w:val="20"/>
              </w:rPr>
              <w:t>；</w:t>
            </w:r>
            <w:r>
              <w:rPr>
                <w:rFonts w:ascii="宋体" w:eastAsia="宋体" w:hAnsi="宋体" w:cs="宋体"/>
                <w:sz w:val="20"/>
              </w:rPr>
              <w:t>GR2002</w:t>
            </w:r>
            <w:r>
              <w:rPr>
                <w:rFonts w:ascii="宋体" w:eastAsia="宋体" w:hAnsi="宋体" w:cs="宋体"/>
                <w:sz w:val="20"/>
              </w:rPr>
              <w:t>为全球首个获批临床的</w:t>
            </w:r>
            <w:r>
              <w:rPr>
                <w:rFonts w:ascii="宋体" w:eastAsia="宋体" w:hAnsi="宋体" w:cs="宋体"/>
                <w:sz w:val="20"/>
              </w:rPr>
              <w:t>TSLP</w:t>
            </w:r>
            <w:r>
              <w:rPr>
                <w:rFonts w:ascii="宋体" w:eastAsia="宋体" w:hAnsi="宋体" w:cs="宋体"/>
                <w:sz w:val="20"/>
              </w:rPr>
              <w:t>双表位双特异性抗体药物。感谢您的关注！</w:t>
            </w:r>
            <w:r>
              <w:rPr>
                <w:rFonts w:ascii="宋体" w:eastAsia="宋体" w:hAnsi="宋体" w:cs="宋体"/>
                <w:sz w:val="20"/>
              </w:rPr>
              <w:br/>
            </w:r>
            <w:r>
              <w:rPr>
                <w:rFonts w:ascii="宋体" w:eastAsia="宋体" w:hAnsi="宋体" w:cs="宋体"/>
                <w:b/>
                <w:sz w:val="20"/>
              </w:rPr>
              <w:t xml:space="preserve">    18.</w:t>
            </w:r>
            <w:r>
              <w:rPr>
                <w:rFonts w:ascii="宋体" w:eastAsia="宋体" w:hAnsi="宋体" w:cs="宋体"/>
                <w:b/>
                <w:sz w:val="20"/>
              </w:rPr>
              <w:t>公司</w:t>
            </w:r>
            <w:proofErr w:type="gramStart"/>
            <w:r>
              <w:rPr>
                <w:rFonts w:ascii="宋体" w:eastAsia="宋体" w:hAnsi="宋体" w:cs="宋体"/>
                <w:b/>
                <w:sz w:val="20"/>
              </w:rPr>
              <w:t>产品赛立奇医保谈判</w:t>
            </w:r>
            <w:proofErr w:type="gramEnd"/>
            <w:r>
              <w:rPr>
                <w:rFonts w:ascii="宋体" w:eastAsia="宋体" w:hAnsi="宋体" w:cs="宋体"/>
                <w:b/>
                <w:sz w:val="20"/>
              </w:rPr>
              <w:t>进展怎么样？是否能纳入</w:t>
            </w:r>
            <w:proofErr w:type="gramStart"/>
            <w:r>
              <w:rPr>
                <w:rFonts w:ascii="宋体" w:eastAsia="宋体" w:hAnsi="宋体" w:cs="宋体"/>
                <w:b/>
                <w:sz w:val="20"/>
              </w:rPr>
              <w:t>医</w:t>
            </w:r>
            <w:proofErr w:type="gramEnd"/>
            <w:r>
              <w:rPr>
                <w:rFonts w:ascii="宋体" w:eastAsia="宋体" w:hAnsi="宋体" w:cs="宋体"/>
                <w:b/>
                <w:sz w:val="20"/>
              </w:rPr>
              <w:t>保？</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proofErr w:type="gramStart"/>
            <w:r>
              <w:rPr>
                <w:rFonts w:ascii="宋体" w:eastAsia="宋体" w:hAnsi="宋体" w:cs="宋体"/>
                <w:sz w:val="20"/>
              </w:rPr>
              <w:t>请持续</w:t>
            </w:r>
            <w:proofErr w:type="gramEnd"/>
            <w:r>
              <w:rPr>
                <w:rFonts w:ascii="宋体" w:eastAsia="宋体" w:hAnsi="宋体" w:cs="宋体"/>
                <w:sz w:val="20"/>
              </w:rPr>
              <w:t>关注国家医疗保障局发布的最新医保目录等相关通知。感谢您的关注！</w:t>
            </w:r>
            <w:r>
              <w:rPr>
                <w:rFonts w:ascii="宋体" w:eastAsia="宋体" w:hAnsi="宋体" w:cs="宋体"/>
                <w:sz w:val="20"/>
              </w:rPr>
              <w:br/>
            </w:r>
            <w:r>
              <w:rPr>
                <w:rFonts w:ascii="宋体" w:eastAsia="宋体" w:hAnsi="宋体" w:cs="宋体"/>
                <w:b/>
                <w:sz w:val="20"/>
              </w:rPr>
              <w:t xml:space="preserve">    19.</w:t>
            </w:r>
            <w:r>
              <w:rPr>
                <w:rFonts w:ascii="宋体" w:eastAsia="宋体" w:hAnsi="宋体" w:cs="宋体"/>
                <w:b/>
                <w:sz w:val="20"/>
              </w:rPr>
              <w:t>公司预计什么时候能够实现盈利？</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尊敬得投资者您好，</w:t>
            </w:r>
            <w:proofErr w:type="gramStart"/>
            <w:r>
              <w:rPr>
                <w:rFonts w:ascii="宋体" w:eastAsia="宋体" w:hAnsi="宋体" w:cs="宋体"/>
                <w:sz w:val="20"/>
              </w:rPr>
              <w:t>公司赛立奇</w:t>
            </w:r>
            <w:proofErr w:type="gramEnd"/>
            <w:r>
              <w:rPr>
                <w:rFonts w:ascii="宋体" w:eastAsia="宋体" w:hAnsi="宋体" w:cs="宋体"/>
                <w:sz w:val="20"/>
              </w:rPr>
              <w:t>单抗注射液</w:t>
            </w:r>
            <w:r>
              <w:rPr>
                <w:rFonts w:ascii="宋体" w:eastAsia="宋体" w:hAnsi="宋体" w:cs="宋体"/>
                <w:sz w:val="20"/>
              </w:rPr>
              <w:t>2</w:t>
            </w:r>
            <w:r>
              <w:rPr>
                <w:rFonts w:ascii="宋体" w:eastAsia="宋体" w:hAnsi="宋体" w:cs="宋体"/>
                <w:sz w:val="20"/>
              </w:rPr>
              <w:t>个适应症已获批上市，</w:t>
            </w:r>
            <w:r>
              <w:rPr>
                <w:rFonts w:ascii="宋体" w:eastAsia="宋体" w:hAnsi="宋体" w:cs="宋体"/>
                <w:sz w:val="20"/>
              </w:rPr>
              <w:t>GR1802</w:t>
            </w:r>
            <w:r>
              <w:rPr>
                <w:rFonts w:ascii="宋体" w:eastAsia="宋体" w:hAnsi="宋体" w:cs="宋体"/>
                <w:sz w:val="20"/>
              </w:rPr>
              <w:t>注射液、</w:t>
            </w:r>
            <w:r>
              <w:rPr>
                <w:rFonts w:ascii="宋体" w:eastAsia="宋体" w:hAnsi="宋体" w:cs="宋体"/>
                <w:sz w:val="20"/>
              </w:rPr>
              <w:t>GR1801</w:t>
            </w:r>
            <w:r>
              <w:rPr>
                <w:rFonts w:ascii="宋体" w:eastAsia="宋体" w:hAnsi="宋体" w:cs="宋体"/>
                <w:sz w:val="20"/>
              </w:rPr>
              <w:t>注射液和</w:t>
            </w:r>
            <w:r>
              <w:rPr>
                <w:rFonts w:ascii="宋体" w:eastAsia="宋体" w:hAnsi="宋体" w:cs="宋体"/>
                <w:sz w:val="20"/>
              </w:rPr>
              <w:t>GR2001</w:t>
            </w:r>
            <w:r>
              <w:rPr>
                <w:rFonts w:ascii="宋体" w:eastAsia="宋体" w:hAnsi="宋体" w:cs="宋体"/>
                <w:sz w:val="20"/>
              </w:rPr>
              <w:t>注射液处于上市申请审评阶段，其他多个产品处于不同临床试验阶段，随着在研产品陆续推进到商业化阶段</w:t>
            </w:r>
            <w:r>
              <w:rPr>
                <w:rFonts w:ascii="宋体" w:eastAsia="宋体" w:hAnsi="宋体" w:cs="宋体"/>
                <w:sz w:val="20"/>
              </w:rPr>
              <w:t>，公司盈利能力有望持续改善。感谢您的关注。</w:t>
            </w:r>
            <w:r>
              <w:rPr>
                <w:rFonts w:ascii="宋体" w:eastAsia="宋体" w:hAnsi="宋体" w:cs="宋体"/>
                <w:sz w:val="20"/>
              </w:rPr>
              <w:br/>
            </w:r>
            <w:r>
              <w:rPr>
                <w:rFonts w:ascii="宋体" w:eastAsia="宋体" w:hAnsi="宋体" w:cs="宋体"/>
                <w:b/>
                <w:sz w:val="20"/>
              </w:rPr>
              <w:t xml:space="preserve">    20.GR2001</w:t>
            </w:r>
            <w:r>
              <w:rPr>
                <w:rFonts w:ascii="宋体" w:eastAsia="宋体" w:hAnsi="宋体" w:cs="宋体"/>
                <w:b/>
                <w:sz w:val="20"/>
              </w:rPr>
              <w:t>注射液除了已获批的适应症，</w:t>
            </w:r>
            <w:proofErr w:type="gramStart"/>
            <w:r>
              <w:rPr>
                <w:rFonts w:ascii="宋体" w:eastAsia="宋体" w:hAnsi="宋体" w:cs="宋体"/>
                <w:b/>
                <w:sz w:val="20"/>
              </w:rPr>
              <w:t>赛立奇</w:t>
            </w:r>
            <w:proofErr w:type="gramEnd"/>
            <w:r>
              <w:rPr>
                <w:rFonts w:ascii="宋体" w:eastAsia="宋体" w:hAnsi="宋体" w:cs="宋体"/>
                <w:b/>
                <w:sz w:val="20"/>
              </w:rPr>
              <w:t>单抗注射液还有哪些适应症处于研发阶段？</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w:t>
            </w:r>
            <w:proofErr w:type="gramStart"/>
            <w:r>
              <w:rPr>
                <w:rFonts w:ascii="宋体" w:eastAsia="宋体" w:hAnsi="宋体" w:cs="宋体"/>
                <w:sz w:val="20"/>
              </w:rPr>
              <w:t>公司赛立奇</w:t>
            </w:r>
            <w:proofErr w:type="gramEnd"/>
            <w:r>
              <w:rPr>
                <w:rFonts w:ascii="宋体" w:eastAsia="宋体" w:hAnsi="宋体" w:cs="宋体"/>
                <w:sz w:val="20"/>
              </w:rPr>
              <w:t>单抗注射液中重度斑块状银屑病、强直性脊柱炎适应症已获批上市，</w:t>
            </w:r>
            <w:r>
              <w:rPr>
                <w:rFonts w:ascii="宋体" w:eastAsia="宋体" w:hAnsi="宋体" w:cs="宋体"/>
                <w:sz w:val="20"/>
              </w:rPr>
              <w:t>GR2001</w:t>
            </w:r>
            <w:r>
              <w:rPr>
                <w:rFonts w:ascii="宋体" w:eastAsia="宋体" w:hAnsi="宋体" w:cs="宋体"/>
                <w:sz w:val="20"/>
              </w:rPr>
              <w:t>注射液破伤风被动免疫适应症正处于</w:t>
            </w:r>
            <w:r>
              <w:rPr>
                <w:rFonts w:ascii="宋体" w:eastAsia="宋体" w:hAnsi="宋体" w:cs="宋体"/>
                <w:sz w:val="20"/>
              </w:rPr>
              <w:t>NDA</w:t>
            </w:r>
            <w:r>
              <w:rPr>
                <w:rFonts w:ascii="宋体" w:eastAsia="宋体" w:hAnsi="宋体" w:cs="宋体"/>
                <w:sz w:val="20"/>
              </w:rPr>
              <w:t>审评阶段。感谢您的关注！</w:t>
            </w:r>
            <w:r>
              <w:rPr>
                <w:rFonts w:ascii="宋体" w:eastAsia="宋体" w:hAnsi="宋体" w:cs="宋体"/>
                <w:sz w:val="20"/>
              </w:rPr>
              <w:b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w:t>
            </w:r>
            <w:proofErr w:type="gramStart"/>
            <w:r>
              <w:rPr>
                <w:rFonts w:ascii="宋体" w:eastAsia="宋体" w:hAnsi="宋体" w:cs="宋体"/>
                <w:sz w:val="20"/>
              </w:rPr>
              <w:t>公司赛立奇</w:t>
            </w:r>
            <w:proofErr w:type="gramEnd"/>
            <w:r>
              <w:rPr>
                <w:rFonts w:ascii="宋体" w:eastAsia="宋体" w:hAnsi="宋体" w:cs="宋体"/>
                <w:sz w:val="20"/>
              </w:rPr>
              <w:t>单抗注射液中重度斑块状银屑病、强直性脊柱炎适应症已获批上市，</w:t>
            </w:r>
            <w:r>
              <w:rPr>
                <w:rFonts w:ascii="宋体" w:eastAsia="宋体" w:hAnsi="宋体" w:cs="宋体"/>
                <w:sz w:val="20"/>
              </w:rPr>
              <w:t>GR2001</w:t>
            </w:r>
            <w:r>
              <w:rPr>
                <w:rFonts w:ascii="宋体" w:eastAsia="宋体" w:hAnsi="宋体" w:cs="宋体"/>
                <w:sz w:val="20"/>
              </w:rPr>
              <w:t>注射液破伤风被动免疫适应症正处于</w:t>
            </w:r>
            <w:r>
              <w:rPr>
                <w:rFonts w:ascii="宋体" w:eastAsia="宋体" w:hAnsi="宋体" w:cs="宋体"/>
                <w:sz w:val="20"/>
              </w:rPr>
              <w:t>NDA</w:t>
            </w:r>
            <w:r>
              <w:rPr>
                <w:rFonts w:ascii="宋体" w:eastAsia="宋体" w:hAnsi="宋体" w:cs="宋体"/>
                <w:sz w:val="20"/>
              </w:rPr>
              <w:t>审评阶段。感谢您的关注。</w:t>
            </w:r>
            <w:r>
              <w:rPr>
                <w:rFonts w:ascii="宋体" w:eastAsia="宋体" w:hAnsi="宋体" w:cs="宋体"/>
                <w:sz w:val="20"/>
              </w:rPr>
              <w:br/>
            </w:r>
            <w:r>
              <w:rPr>
                <w:rFonts w:ascii="宋体" w:eastAsia="宋体" w:hAnsi="宋体" w:cs="宋体"/>
                <w:b/>
                <w:sz w:val="20"/>
              </w:rPr>
              <w:t xml:space="preserve">    21.</w:t>
            </w:r>
            <w:r>
              <w:rPr>
                <w:rFonts w:ascii="宋体" w:eastAsia="宋体" w:hAnsi="宋体" w:cs="宋体"/>
                <w:b/>
                <w:sz w:val="20"/>
              </w:rPr>
              <w:t>康哲药业的合作对公司业绩提升预计有多大帮助？未来是否会与其他企业开展更多商业化合作？</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尊敬的投资者您好！公司始终秉承为患者提供可信赖、可</w:t>
            </w:r>
            <w:r>
              <w:rPr>
                <w:rFonts w:ascii="宋体" w:eastAsia="宋体" w:hAnsi="宋体" w:cs="宋体"/>
                <w:sz w:val="20"/>
              </w:rPr>
              <w:lastRenderedPageBreak/>
              <w:t>负担创新生物药的理念，根据产品特质结合市场情况，不断丰富商业化策略，以满足临床需求为导向，探索多元商业化路径。感谢您的关注！</w:t>
            </w:r>
            <w:r>
              <w:rPr>
                <w:rFonts w:ascii="宋体" w:eastAsia="宋体" w:hAnsi="宋体" w:cs="宋体"/>
                <w:sz w:val="20"/>
              </w:rPr>
              <w:br/>
            </w:r>
            <w:r>
              <w:rPr>
                <w:rFonts w:ascii="宋体" w:eastAsia="宋体" w:hAnsi="宋体" w:cs="宋体"/>
                <w:b/>
                <w:sz w:val="20"/>
              </w:rPr>
              <w:t xml:space="preserve">    22.</w:t>
            </w:r>
            <w:r>
              <w:rPr>
                <w:rFonts w:ascii="宋体" w:eastAsia="宋体" w:hAnsi="宋体" w:cs="宋体"/>
                <w:b/>
                <w:sz w:val="20"/>
              </w:rPr>
              <w:t>国内</w:t>
            </w:r>
            <w:r>
              <w:rPr>
                <w:rFonts w:ascii="宋体" w:eastAsia="宋体" w:hAnsi="宋体" w:cs="宋体"/>
                <w:b/>
                <w:sz w:val="20"/>
              </w:rPr>
              <w:t>IL-17A</w:t>
            </w:r>
            <w:r>
              <w:rPr>
                <w:rFonts w:ascii="宋体" w:eastAsia="宋体" w:hAnsi="宋体" w:cs="宋体"/>
                <w:b/>
                <w:sz w:val="20"/>
              </w:rPr>
              <w:t>单抗市场竞争格局如何？</w:t>
            </w:r>
            <w:proofErr w:type="gramStart"/>
            <w:r>
              <w:rPr>
                <w:rFonts w:ascii="宋体" w:eastAsia="宋体" w:hAnsi="宋体" w:cs="宋体"/>
                <w:b/>
                <w:sz w:val="20"/>
              </w:rPr>
              <w:t>智翔金</w:t>
            </w:r>
            <w:proofErr w:type="gramEnd"/>
            <w:r>
              <w:rPr>
                <w:rFonts w:ascii="宋体" w:eastAsia="宋体" w:hAnsi="宋体" w:cs="宋体"/>
                <w:b/>
                <w:sz w:val="20"/>
              </w:rPr>
              <w:t>泰</w:t>
            </w:r>
            <w:proofErr w:type="gramStart"/>
            <w:r>
              <w:rPr>
                <w:rFonts w:ascii="宋体" w:eastAsia="宋体" w:hAnsi="宋体" w:cs="宋体"/>
                <w:b/>
                <w:sz w:val="20"/>
              </w:rPr>
              <w:t>的赛立</w:t>
            </w:r>
            <w:proofErr w:type="gramEnd"/>
            <w:r>
              <w:rPr>
                <w:rFonts w:ascii="宋体" w:eastAsia="宋体" w:hAnsi="宋体" w:cs="宋体"/>
                <w:b/>
                <w:sz w:val="20"/>
              </w:rPr>
              <w:t>奇单抗注射液</w:t>
            </w:r>
            <w:proofErr w:type="gramStart"/>
            <w:r>
              <w:rPr>
                <w:rFonts w:ascii="宋体" w:eastAsia="宋体" w:hAnsi="宋体" w:cs="宋体"/>
                <w:b/>
                <w:sz w:val="20"/>
              </w:rPr>
              <w:t>相比竞品</w:t>
            </w:r>
            <w:proofErr w:type="gramEnd"/>
            <w:r>
              <w:rPr>
                <w:rFonts w:ascii="宋体" w:eastAsia="宋体" w:hAnsi="宋体" w:cs="宋体"/>
                <w:b/>
                <w:sz w:val="20"/>
              </w:rPr>
              <w:t>有哪些优势？</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proofErr w:type="gramStart"/>
            <w:r>
              <w:rPr>
                <w:rFonts w:ascii="宋体" w:eastAsia="宋体" w:hAnsi="宋体" w:cs="宋体"/>
                <w:sz w:val="20"/>
              </w:rPr>
              <w:t>公司赛立奇</w:t>
            </w:r>
            <w:proofErr w:type="gramEnd"/>
            <w:r>
              <w:rPr>
                <w:rFonts w:ascii="宋体" w:eastAsia="宋体" w:hAnsi="宋体" w:cs="宋体"/>
                <w:sz w:val="20"/>
              </w:rPr>
              <w:t>单抗注射液中重度斑块状银屑病和强直性脊柱炎两个适应症已获批上市，为</w:t>
            </w:r>
            <w:proofErr w:type="gramStart"/>
            <w:r>
              <w:rPr>
                <w:rFonts w:ascii="宋体" w:eastAsia="宋体" w:hAnsi="宋体" w:cs="宋体"/>
                <w:sz w:val="20"/>
              </w:rPr>
              <w:t>国产首款</w:t>
            </w:r>
            <w:proofErr w:type="gramEnd"/>
            <w:r>
              <w:rPr>
                <w:rFonts w:ascii="宋体" w:eastAsia="宋体" w:hAnsi="宋体" w:cs="宋体"/>
                <w:sz w:val="20"/>
              </w:rPr>
              <w:t>获批上市</w:t>
            </w:r>
            <w:r>
              <w:rPr>
                <w:rFonts w:ascii="宋体" w:eastAsia="宋体" w:hAnsi="宋体" w:cs="宋体"/>
                <w:sz w:val="20"/>
              </w:rPr>
              <w:t>的</w:t>
            </w:r>
            <w:proofErr w:type="gramStart"/>
            <w:r>
              <w:rPr>
                <w:rFonts w:ascii="宋体" w:eastAsia="宋体" w:hAnsi="宋体" w:cs="宋体"/>
                <w:sz w:val="20"/>
              </w:rPr>
              <w:t>全人源</w:t>
            </w:r>
            <w:proofErr w:type="gramEnd"/>
            <w:r>
              <w:rPr>
                <w:rFonts w:ascii="宋体" w:eastAsia="宋体" w:hAnsi="宋体" w:cs="宋体"/>
                <w:sz w:val="20"/>
              </w:rPr>
              <w:t>抗</w:t>
            </w:r>
            <w:r>
              <w:rPr>
                <w:rFonts w:ascii="宋体" w:eastAsia="宋体" w:hAnsi="宋体" w:cs="宋体"/>
                <w:sz w:val="20"/>
              </w:rPr>
              <w:t>IL-17A</w:t>
            </w:r>
            <w:r>
              <w:rPr>
                <w:rFonts w:ascii="宋体" w:eastAsia="宋体" w:hAnsi="宋体" w:cs="宋体"/>
                <w:sz w:val="20"/>
              </w:rPr>
              <w:t>单克隆抗体药物。经查阅公开信息，我国银屑病患者约</w:t>
            </w:r>
            <w:r>
              <w:rPr>
                <w:rFonts w:ascii="宋体" w:eastAsia="宋体" w:hAnsi="宋体" w:cs="宋体"/>
                <w:sz w:val="20"/>
              </w:rPr>
              <w:t>700</w:t>
            </w:r>
            <w:r>
              <w:rPr>
                <w:rFonts w:ascii="宋体" w:eastAsia="宋体" w:hAnsi="宋体" w:cs="宋体"/>
                <w:sz w:val="20"/>
              </w:rPr>
              <w:t>万人，强直性脊柱炎患者约</w:t>
            </w:r>
            <w:r>
              <w:rPr>
                <w:rFonts w:ascii="宋体" w:eastAsia="宋体" w:hAnsi="宋体" w:cs="宋体"/>
                <w:sz w:val="20"/>
              </w:rPr>
              <w:t>500</w:t>
            </w:r>
            <w:r>
              <w:rPr>
                <w:rFonts w:ascii="宋体" w:eastAsia="宋体" w:hAnsi="宋体" w:cs="宋体"/>
                <w:sz w:val="20"/>
              </w:rPr>
              <w:t>万人，存在较大未被满足的临床需求。随着公司商业化进程的稳步推进，</w:t>
            </w:r>
            <w:proofErr w:type="gramStart"/>
            <w:r>
              <w:rPr>
                <w:rFonts w:ascii="宋体" w:eastAsia="宋体" w:hAnsi="宋体" w:cs="宋体"/>
                <w:sz w:val="20"/>
              </w:rPr>
              <w:t>预计赛立</w:t>
            </w:r>
            <w:proofErr w:type="gramEnd"/>
            <w:r>
              <w:rPr>
                <w:rFonts w:ascii="宋体" w:eastAsia="宋体" w:hAnsi="宋体" w:cs="宋体"/>
                <w:sz w:val="20"/>
              </w:rPr>
              <w:t>奇单抗注射液市场前景广阔，具体销售情况请以公司定期报告财务数据为准，感谢您的关注。</w:t>
            </w:r>
            <w:r>
              <w:rPr>
                <w:rFonts w:ascii="宋体" w:eastAsia="宋体" w:hAnsi="宋体" w:cs="宋体"/>
                <w:sz w:val="20"/>
              </w:rPr>
              <w:br/>
            </w:r>
            <w:r>
              <w:rPr>
                <w:rFonts w:ascii="宋体" w:eastAsia="宋体" w:hAnsi="宋体" w:cs="宋体"/>
                <w:b/>
                <w:sz w:val="20"/>
              </w:rPr>
              <w:t xml:space="preserve">    23.</w:t>
            </w:r>
            <w:r>
              <w:rPr>
                <w:rFonts w:ascii="宋体" w:eastAsia="宋体" w:hAnsi="宋体" w:cs="宋体"/>
                <w:b/>
                <w:sz w:val="20"/>
              </w:rPr>
              <w:t>斯乐韦米单抗作为全球首个用于狂犬病被动免疫的双特异性抗体，相较于传统的狂犬病人免疫球蛋白，预计在市场推广中，能在多大程度上解决传统产品的供应瓶颈和成本问题？</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尊敬的投资者您好。公司斯乐韦米单抗为全球首个用于狂犬病被动免疫的双</w:t>
            </w:r>
            <w:r>
              <w:rPr>
                <w:rFonts w:ascii="宋体" w:eastAsia="宋体" w:hAnsi="宋体" w:cs="宋体"/>
                <w:sz w:val="20"/>
              </w:rPr>
              <w:t>特异性抗体，其临床试验结果显示了良好的安全性和治疗效果，其采用</w:t>
            </w:r>
            <w:r>
              <w:rPr>
                <w:rFonts w:ascii="宋体" w:eastAsia="宋体" w:hAnsi="宋体" w:cs="宋体"/>
                <w:sz w:val="20"/>
              </w:rPr>
              <w:t>CHO</w:t>
            </w:r>
            <w:r>
              <w:rPr>
                <w:rFonts w:ascii="宋体" w:eastAsia="宋体" w:hAnsi="宋体" w:cs="宋体"/>
                <w:sz w:val="20"/>
              </w:rPr>
              <w:t>细胞和无血清培养基进行表达生产，产量和质量稳定均</w:t>
            </w:r>
            <w:proofErr w:type="gramStart"/>
            <w:r>
              <w:rPr>
                <w:rFonts w:ascii="宋体" w:eastAsia="宋体" w:hAnsi="宋体" w:cs="宋体"/>
                <w:sz w:val="20"/>
              </w:rPr>
              <w:t>一</w:t>
            </w:r>
            <w:proofErr w:type="gramEnd"/>
            <w:r>
              <w:rPr>
                <w:rFonts w:ascii="宋体" w:eastAsia="宋体" w:hAnsi="宋体" w:cs="宋体"/>
                <w:sz w:val="20"/>
              </w:rPr>
              <w:t>，预计上市后市场空间广阔。感谢您的关注。</w:t>
            </w:r>
            <w:r>
              <w:rPr>
                <w:rFonts w:ascii="宋体" w:eastAsia="宋体" w:hAnsi="宋体" w:cs="宋体"/>
                <w:sz w:val="20"/>
              </w:rPr>
              <w:br/>
            </w:r>
            <w:r>
              <w:rPr>
                <w:rFonts w:ascii="宋体" w:eastAsia="宋体" w:hAnsi="宋体" w:cs="宋体"/>
                <w:b/>
                <w:sz w:val="20"/>
              </w:rPr>
              <w:t xml:space="preserve">    24.GR2001</w:t>
            </w:r>
            <w:r>
              <w:rPr>
                <w:rFonts w:ascii="宋体" w:eastAsia="宋体" w:hAnsi="宋体" w:cs="宋体"/>
                <w:b/>
                <w:sz w:val="20"/>
              </w:rPr>
              <w:t>注射液针对破伤风被动免疫，已被纳入突破性治疗品种名单，在后续的商业化进程中，公司计划如何利用这一优势，快速打开市场并提高产品的市场占有率？</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r>
              <w:rPr>
                <w:rFonts w:ascii="宋体" w:eastAsia="宋体" w:hAnsi="宋体" w:cs="宋体"/>
                <w:sz w:val="20"/>
              </w:rPr>
              <w:t>GR2001</w:t>
            </w:r>
            <w:r>
              <w:rPr>
                <w:rFonts w:ascii="宋体" w:eastAsia="宋体" w:hAnsi="宋体" w:cs="宋体"/>
                <w:sz w:val="20"/>
              </w:rPr>
              <w:t>注射液于</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6</w:t>
            </w:r>
            <w:r>
              <w:rPr>
                <w:rFonts w:ascii="宋体" w:eastAsia="宋体" w:hAnsi="宋体" w:cs="宋体"/>
                <w:sz w:val="20"/>
              </w:rPr>
              <w:t>月被纳入突破性治疗品种名单，目前正处于</w:t>
            </w:r>
            <w:r>
              <w:rPr>
                <w:rFonts w:ascii="宋体" w:eastAsia="宋体" w:hAnsi="宋体" w:cs="宋体"/>
                <w:sz w:val="20"/>
              </w:rPr>
              <w:t>NDA</w:t>
            </w:r>
            <w:r>
              <w:rPr>
                <w:rFonts w:ascii="宋体" w:eastAsia="宋体" w:hAnsi="宋体" w:cs="宋体"/>
                <w:sz w:val="20"/>
              </w:rPr>
              <w:t>审评过程中。感谢您的关注。</w:t>
            </w:r>
            <w:r>
              <w:rPr>
                <w:rFonts w:ascii="宋体" w:eastAsia="宋体" w:hAnsi="宋体" w:cs="宋体"/>
                <w:sz w:val="20"/>
              </w:rPr>
              <w:br/>
            </w:r>
            <w:r>
              <w:rPr>
                <w:rFonts w:ascii="宋体" w:eastAsia="宋体" w:hAnsi="宋体" w:cs="宋体"/>
                <w:b/>
                <w:sz w:val="20"/>
              </w:rPr>
              <w:t xml:space="preserve">    25.GR1802</w:t>
            </w:r>
            <w:r>
              <w:rPr>
                <w:rFonts w:ascii="宋体" w:eastAsia="宋体" w:hAnsi="宋体" w:cs="宋体"/>
                <w:b/>
                <w:sz w:val="20"/>
              </w:rPr>
              <w:t>进展如何？竞争格局如何</w:t>
            </w:r>
            <w:r>
              <w:rPr>
                <w:rFonts w:ascii="宋体" w:eastAsia="宋体" w:hAnsi="宋体" w:cs="宋体"/>
                <w:b/>
                <w:sz w:val="20"/>
              </w:rPr>
              <w:t>？预计销售峰值多少？</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尊敬的投资者您好！公司泰利奇拜单抗注射液（</w:t>
            </w:r>
            <w:r>
              <w:rPr>
                <w:rFonts w:ascii="宋体" w:eastAsia="宋体" w:hAnsi="宋体" w:cs="宋体"/>
                <w:sz w:val="20"/>
              </w:rPr>
              <w:t>GR1802</w:t>
            </w:r>
            <w:r>
              <w:rPr>
                <w:rFonts w:ascii="宋体" w:eastAsia="宋体" w:hAnsi="宋体" w:cs="宋体"/>
                <w:sz w:val="20"/>
              </w:rPr>
              <w:t>）中、重度特应性皮炎适应症</w:t>
            </w:r>
            <w:r>
              <w:rPr>
                <w:rFonts w:ascii="宋体" w:eastAsia="宋体" w:hAnsi="宋体" w:cs="宋体"/>
                <w:sz w:val="20"/>
              </w:rPr>
              <w:t>NDA</w:t>
            </w:r>
            <w:r>
              <w:rPr>
                <w:rFonts w:ascii="宋体" w:eastAsia="宋体" w:hAnsi="宋体" w:cs="宋体"/>
                <w:sz w:val="20"/>
              </w:rPr>
              <w:t>已获受理，慢性自发性荨麻疹、慢性鼻窦炎伴鼻息肉和季节性过敏性鼻炎适应症处于</w:t>
            </w:r>
            <w:r>
              <w:rPr>
                <w:rFonts w:ascii="宋体" w:eastAsia="宋体" w:hAnsi="宋体" w:cs="宋体"/>
                <w:sz w:val="20"/>
              </w:rPr>
              <w:t>III</w:t>
            </w:r>
            <w:r>
              <w:rPr>
                <w:rFonts w:ascii="宋体" w:eastAsia="宋体" w:hAnsi="宋体" w:cs="宋体"/>
                <w:sz w:val="20"/>
              </w:rPr>
              <w:t>期临床试验阶段，哮喘适应症处于</w:t>
            </w:r>
            <w:r>
              <w:rPr>
                <w:rFonts w:ascii="宋体" w:eastAsia="宋体" w:hAnsi="宋体" w:cs="宋体"/>
                <w:sz w:val="20"/>
              </w:rPr>
              <w:t>II</w:t>
            </w:r>
            <w:r>
              <w:rPr>
                <w:rFonts w:ascii="宋体" w:eastAsia="宋体" w:hAnsi="宋体" w:cs="宋体"/>
                <w:sz w:val="20"/>
              </w:rPr>
              <w:t>期临床试验阶段。感谢您的关注。</w:t>
            </w:r>
            <w:r>
              <w:rPr>
                <w:rFonts w:ascii="宋体" w:eastAsia="宋体" w:hAnsi="宋体" w:cs="宋体"/>
                <w:sz w:val="20"/>
              </w:rPr>
              <w:br/>
            </w:r>
            <w:r>
              <w:rPr>
                <w:rFonts w:ascii="宋体" w:eastAsia="宋体" w:hAnsi="宋体" w:cs="宋体"/>
                <w:b/>
                <w:sz w:val="20"/>
              </w:rPr>
              <w:t xml:space="preserve">    26.</w:t>
            </w:r>
            <w:r>
              <w:rPr>
                <w:rFonts w:ascii="宋体" w:eastAsia="宋体" w:hAnsi="宋体" w:cs="宋体"/>
                <w:b/>
                <w:sz w:val="20"/>
              </w:rPr>
              <w:t>请问公司斯乐韦米单抗怎么在药品审评中心查不到了，审评到什么进度了？</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尊敬的投资者您好！公司斯乐韦米单抗（</w:t>
            </w:r>
            <w:r>
              <w:rPr>
                <w:rFonts w:ascii="宋体" w:eastAsia="宋体" w:hAnsi="宋体" w:cs="宋体"/>
                <w:sz w:val="20"/>
              </w:rPr>
              <w:t>GR1801</w:t>
            </w:r>
            <w:r>
              <w:rPr>
                <w:rFonts w:ascii="宋体" w:eastAsia="宋体" w:hAnsi="宋体" w:cs="宋体"/>
                <w:sz w:val="20"/>
              </w:rPr>
              <w:t>）注射液新药上市申请于今年</w:t>
            </w:r>
            <w:r>
              <w:rPr>
                <w:rFonts w:ascii="宋体" w:eastAsia="宋体" w:hAnsi="宋体" w:cs="宋体"/>
                <w:sz w:val="20"/>
              </w:rPr>
              <w:t>1</w:t>
            </w:r>
            <w:r>
              <w:rPr>
                <w:rFonts w:ascii="宋体" w:eastAsia="宋体" w:hAnsi="宋体" w:cs="宋体"/>
                <w:sz w:val="20"/>
              </w:rPr>
              <w:t>月获受理，公司将积极配合监管开展相关审核工作，尽快推动产品上市。感谢您的关注</w:t>
            </w:r>
            <w:r>
              <w:rPr>
                <w:rFonts w:ascii="宋体" w:eastAsia="宋体" w:hAnsi="宋体" w:cs="宋体"/>
                <w:sz w:val="20"/>
              </w:rPr>
              <w:t>！</w:t>
            </w:r>
            <w:r>
              <w:rPr>
                <w:rFonts w:ascii="宋体" w:eastAsia="宋体" w:hAnsi="宋体" w:cs="宋体"/>
                <w:sz w:val="20"/>
              </w:rPr>
              <w:br/>
            </w:r>
            <w:r>
              <w:rPr>
                <w:rFonts w:ascii="宋体" w:eastAsia="宋体" w:hAnsi="宋体" w:cs="宋体"/>
                <w:b/>
                <w:sz w:val="20"/>
              </w:rPr>
              <w:lastRenderedPageBreak/>
              <w:t xml:space="preserve">    27.GR1603</w:t>
            </w:r>
            <w:r>
              <w:rPr>
                <w:rFonts w:ascii="宋体" w:eastAsia="宋体" w:hAnsi="宋体" w:cs="宋体"/>
                <w:b/>
                <w:sz w:val="20"/>
              </w:rPr>
              <w:t>预计什么时候提交上市申请？</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GR1603</w:t>
            </w:r>
            <w:r>
              <w:rPr>
                <w:rFonts w:ascii="宋体" w:eastAsia="宋体" w:hAnsi="宋体" w:cs="宋体"/>
                <w:sz w:val="20"/>
              </w:rPr>
              <w:t>注射液系统性红斑狼疮适应症已完成</w:t>
            </w:r>
            <w:r>
              <w:rPr>
                <w:rFonts w:ascii="宋体" w:eastAsia="宋体" w:hAnsi="宋体" w:cs="宋体"/>
                <w:sz w:val="20"/>
              </w:rPr>
              <w:t>II</w:t>
            </w:r>
            <w:r>
              <w:rPr>
                <w:rFonts w:ascii="宋体" w:eastAsia="宋体" w:hAnsi="宋体" w:cs="宋体"/>
                <w:sz w:val="20"/>
              </w:rPr>
              <w:t>期临床试验，正在沟通</w:t>
            </w:r>
            <w:r>
              <w:rPr>
                <w:rFonts w:ascii="宋体" w:eastAsia="宋体" w:hAnsi="宋体" w:cs="宋体"/>
                <w:sz w:val="20"/>
              </w:rPr>
              <w:t>III</w:t>
            </w:r>
            <w:r>
              <w:rPr>
                <w:rFonts w:ascii="宋体" w:eastAsia="宋体" w:hAnsi="宋体" w:cs="宋体"/>
                <w:sz w:val="20"/>
              </w:rPr>
              <w:t>期临床试验方案。感谢您的关注。</w:t>
            </w:r>
            <w:bookmarkStart w:id="0" w:name="_GoBack"/>
            <w:bookmarkEnd w:id="0"/>
          </w:p>
          <w:p w14:paraId="078568F8" w14:textId="77777777" w:rsidR="00846765" w:rsidRPr="00846765" w:rsidRDefault="00846765" w:rsidP="00846765">
            <w:pPr>
              <w:pStyle w:val="TableParagraph"/>
              <w:spacing w:line="360" w:lineRule="auto"/>
              <w:ind w:firstLine="408"/>
              <w:rPr>
                <w:rFonts w:ascii="宋体" w:eastAsia="宋体" w:hAnsi="宋体" w:cs="宋体"/>
                <w:b/>
                <w:sz w:val="20"/>
              </w:rPr>
            </w:pPr>
            <w:r w:rsidRPr="00846765">
              <w:rPr>
                <w:rFonts w:ascii="宋体" w:eastAsia="宋体" w:hAnsi="宋体" w:cs="宋体" w:hint="eastAsia"/>
                <w:b/>
                <w:sz w:val="20"/>
              </w:rPr>
              <w:t>2</w:t>
            </w:r>
            <w:r w:rsidRPr="00846765">
              <w:rPr>
                <w:rFonts w:ascii="宋体" w:eastAsia="宋体" w:hAnsi="宋体" w:cs="宋体"/>
                <w:b/>
                <w:sz w:val="20"/>
              </w:rPr>
              <w:t>8.</w:t>
            </w:r>
            <w:r w:rsidRPr="00846765">
              <w:rPr>
                <w:rFonts w:ascii="宋体" w:eastAsia="宋体" w:hAnsi="宋体" w:cs="宋体" w:hint="eastAsia"/>
                <w:b/>
                <w:sz w:val="20"/>
              </w:rPr>
              <w:t xml:space="preserve"> 公司</w:t>
            </w:r>
            <w:r w:rsidRPr="00846765">
              <w:rPr>
                <w:rFonts w:ascii="宋体" w:eastAsia="宋体" w:hAnsi="宋体" w:cs="宋体"/>
                <w:b/>
                <w:sz w:val="20"/>
              </w:rPr>
              <w:t>2025年三季度毛利率较高但净利率为负的原因是什么？未来计划如何改善盈利状况？</w:t>
            </w:r>
          </w:p>
          <w:p w14:paraId="498AA943" w14:textId="08CB08D4" w:rsidR="00846765" w:rsidRDefault="00846765" w:rsidP="00846765">
            <w:pPr>
              <w:pStyle w:val="TableParagraph"/>
              <w:spacing w:line="360" w:lineRule="auto"/>
              <w:ind w:firstLine="408"/>
              <w:rPr>
                <w:rFonts w:ascii="宋体" w:eastAsia="宋体" w:hAnsi="宋体" w:cs="宋体" w:hint="eastAsia"/>
                <w:sz w:val="20"/>
                <w:szCs w:val="20"/>
              </w:rPr>
            </w:pPr>
            <w:r>
              <w:rPr>
                <w:rFonts w:ascii="宋体" w:eastAsia="宋体" w:hAnsi="宋体" w:cs="宋体" w:hint="eastAsia"/>
                <w:sz w:val="20"/>
                <w:szCs w:val="20"/>
              </w:rPr>
              <w:t>答：</w:t>
            </w:r>
            <w:r w:rsidRPr="00846765">
              <w:rPr>
                <w:rFonts w:ascii="宋体" w:eastAsia="宋体" w:hAnsi="宋体" w:cs="宋体" w:hint="eastAsia"/>
                <w:sz w:val="20"/>
                <w:szCs w:val="20"/>
              </w:rPr>
              <w:t>尊敬的投资者您好。目前，公司首款</w:t>
            </w:r>
            <w:proofErr w:type="gramStart"/>
            <w:r w:rsidRPr="00846765">
              <w:rPr>
                <w:rFonts w:ascii="宋体" w:eastAsia="宋体" w:hAnsi="宋体" w:cs="宋体" w:hint="eastAsia"/>
                <w:sz w:val="20"/>
                <w:szCs w:val="20"/>
              </w:rPr>
              <w:t>产品赛立</w:t>
            </w:r>
            <w:proofErr w:type="gramEnd"/>
            <w:r w:rsidRPr="00846765">
              <w:rPr>
                <w:rFonts w:ascii="宋体" w:eastAsia="宋体" w:hAnsi="宋体" w:cs="宋体" w:hint="eastAsia"/>
                <w:sz w:val="20"/>
                <w:szCs w:val="20"/>
              </w:rPr>
              <w:t>奇单抗注射液于</w:t>
            </w:r>
            <w:r w:rsidRPr="00846765">
              <w:rPr>
                <w:rFonts w:ascii="宋体" w:eastAsia="宋体" w:hAnsi="宋体" w:cs="宋体"/>
                <w:sz w:val="20"/>
                <w:szCs w:val="20"/>
              </w:rPr>
              <w:t>2024年8月获批，商业化正处于前期推广阶段，公司尚有多个项目处于新药研发阶段，需要持续投入。未来，公司会不断优化资源配置，随着公司在</w:t>
            </w:r>
            <w:proofErr w:type="gramStart"/>
            <w:r w:rsidRPr="00846765">
              <w:rPr>
                <w:rFonts w:ascii="宋体" w:eastAsia="宋体" w:hAnsi="宋体" w:cs="宋体"/>
                <w:sz w:val="20"/>
                <w:szCs w:val="20"/>
              </w:rPr>
              <w:t>研</w:t>
            </w:r>
            <w:proofErr w:type="gramEnd"/>
            <w:r w:rsidRPr="00846765">
              <w:rPr>
                <w:rFonts w:ascii="宋体" w:eastAsia="宋体" w:hAnsi="宋体" w:cs="宋体"/>
                <w:sz w:val="20"/>
                <w:szCs w:val="20"/>
              </w:rPr>
              <w:t>产品持续推进，有望助力公司改善盈利水平。感谢您的关注。</w:t>
            </w:r>
          </w:p>
        </w:tc>
      </w:tr>
      <w:tr w:rsidR="001A3BD7" w14:paraId="5EA54749" w14:textId="77777777">
        <w:trPr>
          <w:trHeight w:val="999"/>
          <w:jc w:val="center"/>
        </w:trPr>
        <w:tc>
          <w:tcPr>
            <w:tcW w:w="2580" w:type="dxa"/>
            <w:vAlign w:val="center"/>
          </w:tcPr>
          <w:p w14:paraId="4F37B15A" w14:textId="77777777" w:rsidR="001A3BD7" w:rsidRDefault="007F427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10698D00" w14:textId="77777777" w:rsidR="001A3BD7" w:rsidRDefault="007F427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3F2DAC3" w14:textId="77777777" w:rsidR="001A3BD7" w:rsidRDefault="007F427D">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1A3BD7" w14:paraId="7EEF182F" w14:textId="77777777">
        <w:trPr>
          <w:trHeight w:val="558"/>
          <w:jc w:val="center"/>
        </w:trPr>
        <w:tc>
          <w:tcPr>
            <w:tcW w:w="2580" w:type="dxa"/>
            <w:vAlign w:val="center"/>
          </w:tcPr>
          <w:p w14:paraId="2DD14310" w14:textId="77777777" w:rsidR="001A3BD7" w:rsidRDefault="007F42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3C3D670C" w14:textId="77777777" w:rsidR="001A3BD7" w:rsidRDefault="001A3BD7">
            <w:pPr>
              <w:pStyle w:val="TableParagraph"/>
              <w:spacing w:before="100" w:beforeAutospacing="1" w:line="360" w:lineRule="auto"/>
              <w:rPr>
                <w:rFonts w:ascii="宋体" w:eastAsia="宋体" w:hAnsi="宋体" w:cs="宋体"/>
                <w:sz w:val="20"/>
                <w:szCs w:val="20"/>
              </w:rPr>
            </w:pPr>
          </w:p>
        </w:tc>
      </w:tr>
      <w:tr w:rsidR="001A3BD7" w14:paraId="7E44F1D1" w14:textId="77777777">
        <w:trPr>
          <w:trHeight w:val="558"/>
          <w:jc w:val="center"/>
        </w:trPr>
        <w:tc>
          <w:tcPr>
            <w:tcW w:w="2580" w:type="dxa"/>
            <w:vAlign w:val="center"/>
          </w:tcPr>
          <w:p w14:paraId="0924D773" w14:textId="77777777" w:rsidR="001A3BD7" w:rsidRDefault="007F42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4B163AD" w14:textId="77777777" w:rsidR="001A3BD7" w:rsidRDefault="007F427D">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11</w:t>
            </w:r>
            <w:r>
              <w:rPr>
                <w:rFonts w:ascii="宋体" w:eastAsia="宋体" w:hAnsi="宋体" w:cs="宋体"/>
                <w:sz w:val="20"/>
                <w:szCs w:val="20"/>
              </w:rPr>
              <w:t>月</w:t>
            </w:r>
            <w:r>
              <w:rPr>
                <w:rFonts w:ascii="宋体" w:eastAsia="宋体" w:hAnsi="宋体" w:cs="宋体"/>
                <w:sz w:val="20"/>
                <w:szCs w:val="20"/>
              </w:rPr>
              <w:t>28</w:t>
            </w:r>
            <w:r>
              <w:rPr>
                <w:rFonts w:ascii="宋体" w:eastAsia="宋体" w:hAnsi="宋体" w:cs="宋体"/>
                <w:sz w:val="20"/>
                <w:szCs w:val="20"/>
              </w:rPr>
              <w:t>日</w:t>
            </w:r>
          </w:p>
        </w:tc>
      </w:tr>
    </w:tbl>
    <w:p w14:paraId="059D909B" w14:textId="77777777" w:rsidR="001A3BD7" w:rsidRDefault="001A3BD7">
      <w:pPr>
        <w:rPr>
          <w:rFonts w:ascii="宋体" w:eastAsia="宋体" w:hAnsi="宋体" w:cs="宋体"/>
          <w:sz w:val="28"/>
          <w:szCs w:val="36"/>
        </w:rPr>
      </w:pPr>
    </w:p>
    <w:sectPr w:rsidR="001A3B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D182" w14:textId="77777777" w:rsidR="007F427D" w:rsidRDefault="007F427D" w:rsidP="00846765">
      <w:r>
        <w:separator/>
      </w:r>
    </w:p>
  </w:endnote>
  <w:endnote w:type="continuationSeparator" w:id="0">
    <w:p w14:paraId="1C0B3183" w14:textId="77777777" w:rsidR="007F427D" w:rsidRDefault="007F427D" w:rsidP="0084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B1BCA" w14:textId="77777777" w:rsidR="007F427D" w:rsidRDefault="007F427D" w:rsidP="00846765">
      <w:r>
        <w:separator/>
      </w:r>
    </w:p>
  </w:footnote>
  <w:footnote w:type="continuationSeparator" w:id="0">
    <w:p w14:paraId="2A4B82CA" w14:textId="77777777" w:rsidR="007F427D" w:rsidRDefault="007F427D" w:rsidP="0084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A3BD7"/>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7F427D"/>
    <w:rsid w:val="00846765"/>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2F4C68E7"/>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B788A"/>
  <w15:docId w15:val="{3F9C4D1E-6913-4273-BD80-09FD1D9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BA46-0899-41B5-B7DC-82749D72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zhouyinzhen@genrixbiocq.com</cp:lastModifiedBy>
  <cp:revision>8</cp:revision>
  <dcterms:created xsi:type="dcterms:W3CDTF">2022-04-12T06:10:00Z</dcterms:created>
  <dcterms:modified xsi:type="dcterms:W3CDTF">2025-11-28T10:28:00Z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eyJoZGlkIjoiMTcxYzY1ZjczOGFjMDQ3ZmRiZmM2NTQwNjRlNDU1YmMiLCJ1c2VySWQiOiIxNTg2MTkxNDA0In0=</vt:lpwstr>
  </property>
</Properties>
</file>