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B4B6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证券代码：688589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证券简称：力合微</w:t>
      </w:r>
    </w:p>
    <w:p w14:paraId="102BB857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债券代码：1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债券简称：力合转债</w:t>
      </w:r>
    </w:p>
    <w:p w14:paraId="42EB793E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深圳市力合微电子股份有限公司</w:t>
      </w:r>
    </w:p>
    <w:p w14:paraId="5E97122B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投资者关系活动记录表</w:t>
      </w:r>
    </w:p>
    <w:p w14:paraId="64A0E2DF">
      <w:pPr>
        <w:keepNext/>
        <w:keepLines/>
        <w:spacing w:before="120" w:after="120" w:line="360" w:lineRule="auto"/>
        <w:jc w:val="right"/>
        <w:outlineLvl w:val="1"/>
        <w:rPr>
          <w:rFonts w:hint="default" w:ascii="Times" w:hAnsi="Times" w:cs="Times New Roman" w:eastAsiaTheme="minorEastAsia"/>
          <w:bCs/>
          <w:sz w:val="24"/>
          <w:szCs w:val="24"/>
          <w:lang w:val="en-US" w:eastAsia="zh-CN"/>
        </w:rPr>
      </w:pPr>
      <w:r>
        <w:rPr>
          <w:rFonts w:hint="eastAsia" w:ascii="Times" w:hAnsi="Times" w:cs="Times New Roman"/>
          <w:bCs/>
          <w:sz w:val="24"/>
          <w:szCs w:val="24"/>
        </w:rPr>
        <w:t>编号：202</w:t>
      </w:r>
      <w:r>
        <w:rPr>
          <w:rFonts w:ascii="Times" w:hAnsi="Times" w:cs="Times New Roman"/>
          <w:bCs/>
          <w:sz w:val="24"/>
          <w:szCs w:val="24"/>
        </w:rPr>
        <w:t>5-0</w:t>
      </w:r>
      <w:r>
        <w:rPr>
          <w:rFonts w:hint="eastAsia" w:ascii="Times" w:hAnsi="Times" w:cs="Times New Roman"/>
          <w:bCs/>
          <w:sz w:val="24"/>
          <w:szCs w:val="24"/>
          <w:lang w:val="en-US" w:eastAsia="zh-CN"/>
        </w:rPr>
        <w:t>20</w:t>
      </w:r>
    </w:p>
    <w:tbl>
      <w:tblPr>
        <w:tblStyle w:val="12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5387"/>
      </w:tblGrid>
      <w:tr w14:paraId="59F7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B2C6A65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41FA4EF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特定对象调研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3AB3AB33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媒体采访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19BBA516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新闻发布会             </w:t>
            </w:r>
            <w:bookmarkStart w:id="1" w:name="OLE_LINK2"/>
            <w:bookmarkStart w:id="2" w:name="OLE_LINK1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  <w:bookmarkEnd w:id="2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4EB90380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现场参观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电话会议</w:t>
            </w:r>
          </w:p>
          <w:p w14:paraId="2AC81C6B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373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44741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参与单位名称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C3D94C">
            <w:pPr>
              <w:tabs>
                <w:tab w:val="center" w:pos="2798"/>
              </w:tabs>
              <w:spacing w:line="360" w:lineRule="auto"/>
              <w:rPr>
                <w:rFonts w:ascii="Times" w:hAnsi="Time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博时基金、太平洋证券、财通证券、中信信托、中金公司、广东国健安证券投资基金、北京紫薇基金、深圳市紫筹投资管理有限公司、金田基金、国盛开发投资有限公司、深圳德海私募证券基金管理有限公司、深圳光影资本管理有限公司、硅谷先锋基金、华福证券、星斗资本、红荔湾私募、广州基金业协会、深圳信和明投资、中金资本、聚众鑫创投资产管理（深圳）有限公司、必达控股集团有限公司、国投证券、广州泽恩投资、全景网等26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</w:rPr>
              <w:t>名机构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及个人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</w:rPr>
              <w:t>投资者</w:t>
            </w:r>
          </w:p>
        </w:tc>
      </w:tr>
      <w:tr w14:paraId="5679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53D29B88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40606F5">
            <w:pPr>
              <w:spacing w:line="360" w:lineRule="auto"/>
              <w:rPr>
                <w:rFonts w:hint="default" w:ascii="Times" w:hAnsi="Times" w:cs="Times New Roman"/>
                <w:bCs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12月3日、5日</w:t>
            </w:r>
          </w:p>
        </w:tc>
      </w:tr>
      <w:tr w14:paraId="2747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C18EBA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4929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公司会议室</w:t>
            </w:r>
          </w:p>
        </w:tc>
      </w:tr>
      <w:tr w14:paraId="545B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A94982B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BB93C6">
            <w:pPr>
              <w:spacing w:line="360" w:lineRule="auto"/>
              <w:rPr>
                <w:rFonts w:hint="default" w:ascii="Times" w:hAnsi="Times" w:cs="Times New Roman" w:eastAsiaTheme="minorEastAsia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副总经理、董事会秘书：夏镔</w:t>
            </w:r>
          </w:p>
          <w:p w14:paraId="2BB4DBAA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董办主任、证券事务代表：龚文静</w:t>
            </w:r>
          </w:p>
        </w:tc>
      </w:tr>
    </w:tbl>
    <w:p w14:paraId="5FC27AD9">
      <w:pPr>
        <w:spacing w:before="156" w:beforeLines="50" w:after="156" w:afterLines="50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投资者关系活动主要内容介绍：</w:t>
      </w:r>
    </w:p>
    <w:p w14:paraId="42EFCAF9">
      <w:pPr>
        <w:spacing w:before="156" w:beforeLines="50" w:after="156" w:afterLines="50" w:line="360" w:lineRule="auto"/>
        <w:ind w:firstLine="482" w:firstLineChars="20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一、介绍公司的基本情况和最新经营情况：</w:t>
      </w:r>
    </w:p>
    <w:p w14:paraId="070F34E2">
      <w:pPr>
        <w:spacing w:before="156" w:beforeLines="50" w:after="156" w:afterLines="50" w:line="360" w:lineRule="auto"/>
        <w:ind w:firstLine="480" w:firstLineChars="200"/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力合微是一家致力于物联网通信和连接的芯片企业，专注于电力线通信（PLC）技术、集成电路芯片和应用。公司秉持“用自己的芯，做天下事”的理念，围绕物联网及人工智能应用不断推出具有竞争力的各类芯片、产品和解决方案，广泛应用于智能电网、智能家居、光伏新能源、综合能效管理、智能照明、智慧酒店等各种智慧物联应用领域。</w:t>
      </w:r>
    </w:p>
    <w:p w14:paraId="76EE01C0">
      <w:pPr>
        <w:spacing w:before="156" w:beforeLines="50" w:after="156" w:afterLines="50" w:line="360" w:lineRule="auto"/>
        <w:ind w:firstLine="480" w:firstLineChars="200"/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年1-9月，公司实现营业收入26,981.07万元，同比下降28.62%，实现归属于上市公司股东的净利润2,238.00万元，同比下降55.55%。主要系智能电网市场招投标进度及供货节奏放缓，同时，公司芯片产品加大力度在非电网物联网领域应用布局，持续加大非电网物联网市场相关研发投入，研发费用同比增加共同影响所致。2025年1-9月非电物联网营业收入较上年同期增长30%，为公司多赛道协同发展奠定坚实基础。截至2025年9月30日，公司在手订单为19,809.54万元。</w:t>
      </w:r>
    </w:p>
    <w:p w14:paraId="57F323CD">
      <w:pPr>
        <w:spacing w:before="156" w:beforeLines="50" w:after="156" w:afterLines="50" w:line="360" w:lineRule="auto"/>
        <w:ind w:firstLine="482" w:firstLineChars="200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二、解答投资者提问，主要提问及解答如下：</w:t>
      </w:r>
    </w:p>
    <w:p w14:paraId="3DD04140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公司在光伏领域主要是提供什么产品？这方面有海外收入吗？</w:t>
      </w:r>
    </w:p>
    <w:p w14:paraId="40DC1DA2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在国家电网大规模进行新能源建设的背景下，公司针对国家电网光伏市场的需求，完成了面向光伏新能源接入产品的研发，并在山东省、湖南省、江西省等省份的统一采购招标中中标，实现了批量供货；在智慧光伏领域，公司自主研发了符合北美SUNSPEC协议标准的PLC电力线通信光伏组件快速关断芯片及模组，该芯片成为国内首家通过国际CSA检测认证机构认证的芯片，获颁发符合光伏组件级快速关断SunSpec通信规范测试认证证书；公司面向欧洲市场推出符合EN50065-1标准的内置32位Risc-V MCU的窄带PLC SOC芯片及模组，以满足欧洲市场光伏智能化对PLC传输通信的应用需求，同时，基于该芯片开发了面向屋顶光伏组件级监测及安全关断系统方案，包括集中器和关断器，该套系统已经安装于现场连续运行3个月以上时间、达到预期设计要求。</w:t>
      </w:r>
    </w:p>
    <w:p w14:paraId="4D7AEE90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公司积极开拓国际市场，聚焦海外电表、光伏、智能照明等市场，通过与国内外整机/系统出口企业合作，“搭船出海”。</w:t>
      </w:r>
    </w:p>
    <w:p w14:paraId="6218F750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公司在工业物联网领域的具体应用有哪些？</w:t>
      </w:r>
    </w:p>
    <w:p w14:paraId="6E54DF51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PLC技术的应用非常广泛，比如工业物联网中的高铁能效管理、综合能源管理、智慧路灯、智慧充电桩、智慧光伏等。在这些场景下，PLC无需布线，可穿墙越壁、高可靠性、稳定性的特性，较好地解决了物联网场景中智能设备通信连接的痛点问题，逐渐成为物联网市场主流技术之一。</w:t>
      </w:r>
    </w:p>
    <w:p w14:paraId="7BCB4110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公司三季报营收和净利润均下降，而公司毛利率</w:t>
      </w:r>
      <w:bookmarkStart w:id="3" w:name="_GoBack"/>
      <w:bookmarkEnd w:id="3"/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均衡在46%—47%左右，这主要是什么原因？</w:t>
      </w:r>
    </w:p>
    <w:p w14:paraId="22F9C902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毛利率的上升主要得益于公司加大产品研发力度，积极采取各种降本增效的措施，使得产品成本有所下降。未来，公司将继续沿着这一方向发力，持续加大产品研发力度，积极采取更多有效的降本增效措施，以进一步巩固毛利率提升的良好态势，为公司持续稳健发展奠定坚实基础。</w:t>
      </w:r>
    </w:p>
    <w:p w14:paraId="42167030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公司的人才储备情况和研发投入如何？未来公司在研发费用上是否会有更高的投入？</w:t>
      </w:r>
    </w:p>
    <w:p w14:paraId="29A9DFE6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拥有从算法、芯片设计和应用方案开发一套完整的自主研发设计团队，截至2025年6月底，公司的研发人员共有180人，占公司总人数的57.14%，从算法到芯片设计，再到应用方案开发，实现了核心技术的自主可控，从而能够大大提高研发效率。公司高度重视研发工作，不断加大研发投入，以确保公司在技术上保持领先地位。2025年前三季度，公司研发投入合计6,560.07万元，同比增长3.27%。公司将持续加大研发力度，致力于创新与技术进步，以推动公司的持续成长和行业竞争力的提升，为投资者创造更大的价值。</w:t>
      </w:r>
    </w:p>
    <w:p w14:paraId="00BBCE98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公司作为fabless芯片设计企业，有固定合作的封装测试企业或晶圆代工厂吗？</w:t>
      </w:r>
    </w:p>
    <w:p w14:paraId="405C1288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答：公司主要向中芯国际等领先的晶圆代工厂采购芯片生产服务，主要向华天科技、通富微电子等行业知名的封装测试厂商采购封装和测试服务。</w:t>
      </w:r>
    </w:p>
    <w:p w14:paraId="218EA9AC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公司在手订单的确认周期一般是多久？</w:t>
      </w:r>
    </w:p>
    <w:p w14:paraId="505CE7B4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今年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月底的在手订单一般一部分会在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第四季度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确认收入，一部分在下一年确认收入，但具体要以电力公司的发货需求和验收为准。</w:t>
      </w:r>
    </w:p>
    <w:p w14:paraId="376C1A83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您对公司智能家居等非电网领域未来3—5年预期的增速是怎样的？</w:t>
      </w:r>
    </w:p>
    <w:p w14:paraId="206C7246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今年前三季度，公司非电物联网营业收入较上年同期增长30%，为公司多赛道协同发展奠定坚实基础。公司大力开拓智能家居、智慧酒店等消费类物联网应用，充分发挥在PLC芯片领域已建立的技术和品牌优势，基于PLC Mesh核心技术打造多品类、多品牌开放接入的PLCP互联生态并加速丰富、壮大。</w:t>
      </w:r>
    </w:p>
    <w:p w14:paraId="0BE01328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随着AI+智联万物的快速发展，PLC技术凭借其无需额外布线的优势，正成为物联网主流通信技术，尤其在智能电网、新能源、智能家居等领域展现出巨大潜力。例如，公司在智能家居场景中与天猫精灵、荣耀、海尔等头部企业合作，成功推动PLC Mesh技术在其生态的应用，提升了行业认可度。此外，新能源领域的光伏监测、储能管理等需求也为公司技术提供了广阔市场空间。</w:t>
      </w:r>
    </w:p>
    <w:p w14:paraId="20C36D33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未来，公司将继续加大研发投入，推进芯片产品迭代，并深化与产业链伙伴的合作，推动PLC技术在更广泛场景的应用，为行业发展贡献力量。</w:t>
      </w:r>
    </w:p>
    <w:p w14:paraId="0A3CDB8E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公司经营现金流充裕，一直保持正值，公司纵向并购会在哪些方向？</w:t>
      </w:r>
    </w:p>
    <w:p w14:paraId="77D85194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可转债项目之一“科技储备资金项目”旨在投向新产品预研研发及产业化、拟重点布局的中长期技术研发与升级拓展、产业并购及整合等。公司持续关注着与公司技术、产品、业务等协同性好的优质资源。</w:t>
      </w:r>
    </w:p>
    <w:p w14:paraId="7687B281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根据公司2025年半年报，公司经营产品结构中“基于自研芯片及核心技术的产品”和“自主芯片”，这里分别指的是什么？</w:t>
      </w:r>
    </w:p>
    <w:p w14:paraId="1D48A7D2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答：第一项“基于自研芯片及核心技术的产品”主要指含PLC芯片的模组等产品，“自主芯片”指的是PLC芯片和PA芯片。</w:t>
      </w:r>
    </w:p>
    <w:sectPr>
      <w:footerReference r:id="rId3" w:type="default"/>
      <w:pgSz w:w="11906" w:h="16838"/>
      <w:pgMar w:top="1361" w:right="1797" w:bottom="1361" w:left="179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2632"/>
    </w:sdtPr>
    <w:sdtContent>
      <w:p w14:paraId="0C37EAE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B661364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3D5E"/>
    <w:multiLevelType w:val="multilevel"/>
    <w:tmpl w:val="45743D5E"/>
    <w:lvl w:ilvl="0" w:tentative="0">
      <w:start w:val="1"/>
      <w:numFmt w:val="decimal"/>
      <w:suff w:val="nothing"/>
      <w:lvlText w:val="%1."/>
      <w:lvlJc w:val="left"/>
      <w:pPr>
        <w:ind w:left="619" w:hanging="39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2" w:hanging="420"/>
      </w:pPr>
    </w:lvl>
    <w:lvl w:ilvl="2" w:tentative="0">
      <w:start w:val="1"/>
      <w:numFmt w:val="lowerRoman"/>
      <w:lvlText w:val="%3."/>
      <w:lvlJc w:val="right"/>
      <w:pPr>
        <w:ind w:left="1572" w:hanging="420"/>
      </w:pPr>
    </w:lvl>
    <w:lvl w:ilvl="3" w:tentative="0">
      <w:start w:val="1"/>
      <w:numFmt w:val="decimal"/>
      <w:lvlText w:val="%4."/>
      <w:lvlJc w:val="left"/>
      <w:pPr>
        <w:ind w:left="1992" w:hanging="420"/>
      </w:pPr>
    </w:lvl>
    <w:lvl w:ilvl="4" w:tentative="0">
      <w:start w:val="1"/>
      <w:numFmt w:val="lowerLetter"/>
      <w:lvlText w:val="%5)"/>
      <w:lvlJc w:val="left"/>
      <w:pPr>
        <w:ind w:left="2412" w:hanging="420"/>
      </w:pPr>
    </w:lvl>
    <w:lvl w:ilvl="5" w:tentative="0">
      <w:start w:val="1"/>
      <w:numFmt w:val="lowerRoman"/>
      <w:lvlText w:val="%6."/>
      <w:lvlJc w:val="right"/>
      <w:pPr>
        <w:ind w:left="2832" w:hanging="420"/>
      </w:pPr>
    </w:lvl>
    <w:lvl w:ilvl="6" w:tentative="0">
      <w:start w:val="1"/>
      <w:numFmt w:val="decimal"/>
      <w:lvlText w:val="%7."/>
      <w:lvlJc w:val="left"/>
      <w:pPr>
        <w:ind w:left="3252" w:hanging="420"/>
      </w:pPr>
    </w:lvl>
    <w:lvl w:ilvl="7" w:tentative="0">
      <w:start w:val="1"/>
      <w:numFmt w:val="lowerLetter"/>
      <w:lvlText w:val="%8)"/>
      <w:lvlJc w:val="left"/>
      <w:pPr>
        <w:ind w:left="3672" w:hanging="420"/>
      </w:pPr>
    </w:lvl>
    <w:lvl w:ilvl="8" w:tentative="0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976"/>
    <w:rsid w:val="000419D7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4DC7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73B5"/>
    <w:rsid w:val="000D7F4D"/>
    <w:rsid w:val="000D7FF4"/>
    <w:rsid w:val="000E01CC"/>
    <w:rsid w:val="000E02CC"/>
    <w:rsid w:val="000E0672"/>
    <w:rsid w:val="000E0B05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950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716"/>
    <w:rsid w:val="0015413B"/>
    <w:rsid w:val="001551C0"/>
    <w:rsid w:val="001556FE"/>
    <w:rsid w:val="001577D7"/>
    <w:rsid w:val="00160AE1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5FB"/>
    <w:rsid w:val="00194A39"/>
    <w:rsid w:val="00194F2F"/>
    <w:rsid w:val="00195D8F"/>
    <w:rsid w:val="001965A6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CA9"/>
    <w:rsid w:val="001D2E39"/>
    <w:rsid w:val="001D2FB5"/>
    <w:rsid w:val="001D3C1A"/>
    <w:rsid w:val="001D5222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DEF"/>
    <w:rsid w:val="00253870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5C90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36"/>
    <w:rsid w:val="002F0C95"/>
    <w:rsid w:val="002F178C"/>
    <w:rsid w:val="002F1B04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182A"/>
    <w:rsid w:val="003E2388"/>
    <w:rsid w:val="003E28BE"/>
    <w:rsid w:val="003E2E2D"/>
    <w:rsid w:val="003E2F56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878"/>
    <w:rsid w:val="003F490C"/>
    <w:rsid w:val="003F590F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F00"/>
    <w:rsid w:val="00415FC4"/>
    <w:rsid w:val="0041630D"/>
    <w:rsid w:val="00420071"/>
    <w:rsid w:val="00420A52"/>
    <w:rsid w:val="00420EAC"/>
    <w:rsid w:val="0042182D"/>
    <w:rsid w:val="004232DD"/>
    <w:rsid w:val="00425BB1"/>
    <w:rsid w:val="00425CF7"/>
    <w:rsid w:val="00425F0F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7739"/>
    <w:rsid w:val="00460344"/>
    <w:rsid w:val="00460AE3"/>
    <w:rsid w:val="00461706"/>
    <w:rsid w:val="004619BC"/>
    <w:rsid w:val="004620DE"/>
    <w:rsid w:val="004629CD"/>
    <w:rsid w:val="00462FC7"/>
    <w:rsid w:val="004644B5"/>
    <w:rsid w:val="00464F04"/>
    <w:rsid w:val="00464FBA"/>
    <w:rsid w:val="00467B9C"/>
    <w:rsid w:val="00470318"/>
    <w:rsid w:val="00470346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415"/>
    <w:rsid w:val="00474699"/>
    <w:rsid w:val="00474A9D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A9E"/>
    <w:rsid w:val="00492655"/>
    <w:rsid w:val="004928FD"/>
    <w:rsid w:val="00493EA1"/>
    <w:rsid w:val="00493EB6"/>
    <w:rsid w:val="004953AB"/>
    <w:rsid w:val="00495496"/>
    <w:rsid w:val="00495655"/>
    <w:rsid w:val="00495B61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2A9F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37941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40D7"/>
    <w:rsid w:val="00554BD4"/>
    <w:rsid w:val="0055654A"/>
    <w:rsid w:val="00557944"/>
    <w:rsid w:val="00557DBF"/>
    <w:rsid w:val="00560716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7A3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84B"/>
    <w:rsid w:val="005A3CFE"/>
    <w:rsid w:val="005A3F9B"/>
    <w:rsid w:val="005A4D77"/>
    <w:rsid w:val="005A4F57"/>
    <w:rsid w:val="005A5EF2"/>
    <w:rsid w:val="005B17EF"/>
    <w:rsid w:val="005B1E62"/>
    <w:rsid w:val="005B2022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FB3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26B9"/>
    <w:rsid w:val="006527E8"/>
    <w:rsid w:val="00653A71"/>
    <w:rsid w:val="006540CB"/>
    <w:rsid w:val="00655835"/>
    <w:rsid w:val="0065624C"/>
    <w:rsid w:val="00656B67"/>
    <w:rsid w:val="00657150"/>
    <w:rsid w:val="00657815"/>
    <w:rsid w:val="00657F0B"/>
    <w:rsid w:val="00660209"/>
    <w:rsid w:val="006603A9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9AA"/>
    <w:rsid w:val="00677B0C"/>
    <w:rsid w:val="006803DA"/>
    <w:rsid w:val="0068133E"/>
    <w:rsid w:val="00682A6D"/>
    <w:rsid w:val="00683108"/>
    <w:rsid w:val="00685BAC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6469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42E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4A7"/>
    <w:rsid w:val="00705887"/>
    <w:rsid w:val="00705B0D"/>
    <w:rsid w:val="007064C7"/>
    <w:rsid w:val="00707389"/>
    <w:rsid w:val="007075E1"/>
    <w:rsid w:val="007078B0"/>
    <w:rsid w:val="00710963"/>
    <w:rsid w:val="00710E4C"/>
    <w:rsid w:val="00710FAF"/>
    <w:rsid w:val="00711604"/>
    <w:rsid w:val="0071184F"/>
    <w:rsid w:val="007118F2"/>
    <w:rsid w:val="00711938"/>
    <w:rsid w:val="0071217A"/>
    <w:rsid w:val="007137F3"/>
    <w:rsid w:val="00713A75"/>
    <w:rsid w:val="0071428D"/>
    <w:rsid w:val="00714391"/>
    <w:rsid w:val="00715B3F"/>
    <w:rsid w:val="0071682F"/>
    <w:rsid w:val="00716954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8E1"/>
    <w:rsid w:val="00753A55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70A"/>
    <w:rsid w:val="0078520D"/>
    <w:rsid w:val="00785284"/>
    <w:rsid w:val="00786223"/>
    <w:rsid w:val="007870C0"/>
    <w:rsid w:val="0078762C"/>
    <w:rsid w:val="0078777A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12B6"/>
    <w:rsid w:val="007C1903"/>
    <w:rsid w:val="007C1F80"/>
    <w:rsid w:val="007C23F1"/>
    <w:rsid w:val="007C2DD1"/>
    <w:rsid w:val="007C39F3"/>
    <w:rsid w:val="007C3BE5"/>
    <w:rsid w:val="007C4ADD"/>
    <w:rsid w:val="007C7447"/>
    <w:rsid w:val="007C7D09"/>
    <w:rsid w:val="007D0F50"/>
    <w:rsid w:val="007D1175"/>
    <w:rsid w:val="007D29C8"/>
    <w:rsid w:val="007D29CA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2176"/>
    <w:rsid w:val="007F21AB"/>
    <w:rsid w:val="007F4963"/>
    <w:rsid w:val="007F4D2A"/>
    <w:rsid w:val="007F568A"/>
    <w:rsid w:val="007F572A"/>
    <w:rsid w:val="007F622A"/>
    <w:rsid w:val="007F6543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6635"/>
    <w:rsid w:val="00887FE6"/>
    <w:rsid w:val="00890702"/>
    <w:rsid w:val="0089091D"/>
    <w:rsid w:val="00891353"/>
    <w:rsid w:val="008914C8"/>
    <w:rsid w:val="00891AE6"/>
    <w:rsid w:val="00894406"/>
    <w:rsid w:val="00894A35"/>
    <w:rsid w:val="00895269"/>
    <w:rsid w:val="008953F5"/>
    <w:rsid w:val="00895D1B"/>
    <w:rsid w:val="008960EA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51DA"/>
    <w:rsid w:val="008A5760"/>
    <w:rsid w:val="008A651B"/>
    <w:rsid w:val="008A7AC1"/>
    <w:rsid w:val="008B1BE7"/>
    <w:rsid w:val="008B2EBB"/>
    <w:rsid w:val="008B2F9C"/>
    <w:rsid w:val="008B3592"/>
    <w:rsid w:val="008B4840"/>
    <w:rsid w:val="008B4886"/>
    <w:rsid w:val="008B4EA0"/>
    <w:rsid w:val="008B53B4"/>
    <w:rsid w:val="008B7C68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831"/>
    <w:rsid w:val="00936CA2"/>
    <w:rsid w:val="009373D4"/>
    <w:rsid w:val="00937430"/>
    <w:rsid w:val="009374C4"/>
    <w:rsid w:val="00940120"/>
    <w:rsid w:val="00940BAC"/>
    <w:rsid w:val="00941808"/>
    <w:rsid w:val="00942951"/>
    <w:rsid w:val="00942AD6"/>
    <w:rsid w:val="00943DF3"/>
    <w:rsid w:val="009449E2"/>
    <w:rsid w:val="009457DF"/>
    <w:rsid w:val="00945E23"/>
    <w:rsid w:val="00947384"/>
    <w:rsid w:val="0095007E"/>
    <w:rsid w:val="0095035C"/>
    <w:rsid w:val="009503F4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613D"/>
    <w:rsid w:val="009572E7"/>
    <w:rsid w:val="0096018C"/>
    <w:rsid w:val="009608DF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01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2286"/>
    <w:rsid w:val="00993130"/>
    <w:rsid w:val="0099355B"/>
    <w:rsid w:val="00993ABF"/>
    <w:rsid w:val="00995D7C"/>
    <w:rsid w:val="00996017"/>
    <w:rsid w:val="00997014"/>
    <w:rsid w:val="00997270"/>
    <w:rsid w:val="009978BD"/>
    <w:rsid w:val="009A031E"/>
    <w:rsid w:val="009A20CE"/>
    <w:rsid w:val="009A4B2D"/>
    <w:rsid w:val="009A51B8"/>
    <w:rsid w:val="009A53D5"/>
    <w:rsid w:val="009A567F"/>
    <w:rsid w:val="009A7412"/>
    <w:rsid w:val="009A7F3B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37EED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C9B"/>
    <w:rsid w:val="00A54DD1"/>
    <w:rsid w:val="00A56101"/>
    <w:rsid w:val="00A57863"/>
    <w:rsid w:val="00A57974"/>
    <w:rsid w:val="00A6185A"/>
    <w:rsid w:val="00A61E5B"/>
    <w:rsid w:val="00A61F20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1FCF"/>
    <w:rsid w:val="00A94635"/>
    <w:rsid w:val="00A954AA"/>
    <w:rsid w:val="00A9589E"/>
    <w:rsid w:val="00A970E5"/>
    <w:rsid w:val="00A97143"/>
    <w:rsid w:val="00A97D76"/>
    <w:rsid w:val="00A97DF9"/>
    <w:rsid w:val="00AA2DCC"/>
    <w:rsid w:val="00AA3B78"/>
    <w:rsid w:val="00AA4A0E"/>
    <w:rsid w:val="00AA4D05"/>
    <w:rsid w:val="00AA4F15"/>
    <w:rsid w:val="00AA5E76"/>
    <w:rsid w:val="00AB03BB"/>
    <w:rsid w:val="00AB04D0"/>
    <w:rsid w:val="00AB1327"/>
    <w:rsid w:val="00AB1A9A"/>
    <w:rsid w:val="00AB2305"/>
    <w:rsid w:val="00AB2F77"/>
    <w:rsid w:val="00AB40DE"/>
    <w:rsid w:val="00AB43AF"/>
    <w:rsid w:val="00AB45D6"/>
    <w:rsid w:val="00AB5742"/>
    <w:rsid w:val="00AB5F36"/>
    <w:rsid w:val="00AC077B"/>
    <w:rsid w:val="00AC1367"/>
    <w:rsid w:val="00AC1CE6"/>
    <w:rsid w:val="00AC20A8"/>
    <w:rsid w:val="00AC250C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B08"/>
    <w:rsid w:val="00AD4E84"/>
    <w:rsid w:val="00AD531F"/>
    <w:rsid w:val="00AD594B"/>
    <w:rsid w:val="00AD672F"/>
    <w:rsid w:val="00AD7CD7"/>
    <w:rsid w:val="00AE00B6"/>
    <w:rsid w:val="00AE169F"/>
    <w:rsid w:val="00AE1E42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237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7508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E2"/>
    <w:rsid w:val="00B20E7C"/>
    <w:rsid w:val="00B212EA"/>
    <w:rsid w:val="00B2167A"/>
    <w:rsid w:val="00B21CD4"/>
    <w:rsid w:val="00B21DFE"/>
    <w:rsid w:val="00B22AA2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B7C16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3631"/>
    <w:rsid w:val="00C14155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7AAB"/>
    <w:rsid w:val="00C37AEC"/>
    <w:rsid w:val="00C40AA5"/>
    <w:rsid w:val="00C40B1A"/>
    <w:rsid w:val="00C41B46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CD"/>
    <w:rsid w:val="00C464E4"/>
    <w:rsid w:val="00C47167"/>
    <w:rsid w:val="00C47614"/>
    <w:rsid w:val="00C47636"/>
    <w:rsid w:val="00C5037F"/>
    <w:rsid w:val="00C5129F"/>
    <w:rsid w:val="00C5254A"/>
    <w:rsid w:val="00C52E16"/>
    <w:rsid w:val="00C52F40"/>
    <w:rsid w:val="00C531CC"/>
    <w:rsid w:val="00C53712"/>
    <w:rsid w:val="00C53A6B"/>
    <w:rsid w:val="00C55E93"/>
    <w:rsid w:val="00C56171"/>
    <w:rsid w:val="00C5770E"/>
    <w:rsid w:val="00C627E0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3376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62E6"/>
    <w:rsid w:val="00CE7A4E"/>
    <w:rsid w:val="00CE7A73"/>
    <w:rsid w:val="00CF3108"/>
    <w:rsid w:val="00CF4FB0"/>
    <w:rsid w:val="00CF6130"/>
    <w:rsid w:val="00CF64B6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7829"/>
    <w:rsid w:val="00E07C47"/>
    <w:rsid w:val="00E110A2"/>
    <w:rsid w:val="00E11661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4D82"/>
    <w:rsid w:val="00E359D9"/>
    <w:rsid w:val="00E36507"/>
    <w:rsid w:val="00E36A18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0D42"/>
    <w:rsid w:val="00E512FB"/>
    <w:rsid w:val="00E5140A"/>
    <w:rsid w:val="00E5187C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5BA"/>
    <w:rsid w:val="00E93DA5"/>
    <w:rsid w:val="00EA004B"/>
    <w:rsid w:val="00EA007E"/>
    <w:rsid w:val="00EA0965"/>
    <w:rsid w:val="00EA12B5"/>
    <w:rsid w:val="00EA20CF"/>
    <w:rsid w:val="00EA31A6"/>
    <w:rsid w:val="00EA3651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90C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2912FF"/>
    <w:rsid w:val="01B6565D"/>
    <w:rsid w:val="01C50D4B"/>
    <w:rsid w:val="02226761"/>
    <w:rsid w:val="02407B6D"/>
    <w:rsid w:val="037D4A4F"/>
    <w:rsid w:val="04174F18"/>
    <w:rsid w:val="04AE24FB"/>
    <w:rsid w:val="04E43F88"/>
    <w:rsid w:val="04FA39B3"/>
    <w:rsid w:val="05AE13FE"/>
    <w:rsid w:val="06222D0E"/>
    <w:rsid w:val="063B0AB4"/>
    <w:rsid w:val="06B75848"/>
    <w:rsid w:val="07356EC4"/>
    <w:rsid w:val="07445783"/>
    <w:rsid w:val="07566D67"/>
    <w:rsid w:val="07B611C8"/>
    <w:rsid w:val="0946022C"/>
    <w:rsid w:val="099946AC"/>
    <w:rsid w:val="09D80E6A"/>
    <w:rsid w:val="09ED4C49"/>
    <w:rsid w:val="0A0E503E"/>
    <w:rsid w:val="0A446D2E"/>
    <w:rsid w:val="0B04224A"/>
    <w:rsid w:val="0CC45FAD"/>
    <w:rsid w:val="0D28499C"/>
    <w:rsid w:val="0D67569D"/>
    <w:rsid w:val="0E4C1E3A"/>
    <w:rsid w:val="0F161477"/>
    <w:rsid w:val="0FB4161F"/>
    <w:rsid w:val="0FF86E1A"/>
    <w:rsid w:val="107E7600"/>
    <w:rsid w:val="10CA4DFE"/>
    <w:rsid w:val="112A47B8"/>
    <w:rsid w:val="1181633F"/>
    <w:rsid w:val="11AA7A82"/>
    <w:rsid w:val="12284BB9"/>
    <w:rsid w:val="129213B0"/>
    <w:rsid w:val="129465AA"/>
    <w:rsid w:val="13C8306A"/>
    <w:rsid w:val="13DA4EC3"/>
    <w:rsid w:val="141B5398"/>
    <w:rsid w:val="14D82694"/>
    <w:rsid w:val="15152076"/>
    <w:rsid w:val="16326631"/>
    <w:rsid w:val="169807C6"/>
    <w:rsid w:val="1873412F"/>
    <w:rsid w:val="19A0706C"/>
    <w:rsid w:val="19B05A2A"/>
    <w:rsid w:val="1B0B191D"/>
    <w:rsid w:val="1B7A6892"/>
    <w:rsid w:val="1B984CCF"/>
    <w:rsid w:val="1B9A4525"/>
    <w:rsid w:val="1BAF7AFA"/>
    <w:rsid w:val="1C442E6B"/>
    <w:rsid w:val="1C7871EB"/>
    <w:rsid w:val="1C903EE4"/>
    <w:rsid w:val="1CBC4100"/>
    <w:rsid w:val="1CCB706C"/>
    <w:rsid w:val="1CCF2131"/>
    <w:rsid w:val="1EAD495C"/>
    <w:rsid w:val="1F6C2DE2"/>
    <w:rsid w:val="200F75DF"/>
    <w:rsid w:val="21563371"/>
    <w:rsid w:val="225856AC"/>
    <w:rsid w:val="24676706"/>
    <w:rsid w:val="24F063DB"/>
    <w:rsid w:val="25422B96"/>
    <w:rsid w:val="25921987"/>
    <w:rsid w:val="259B245F"/>
    <w:rsid w:val="268A407C"/>
    <w:rsid w:val="26E57CBC"/>
    <w:rsid w:val="27E53F9D"/>
    <w:rsid w:val="29093990"/>
    <w:rsid w:val="29323AD2"/>
    <w:rsid w:val="2B716900"/>
    <w:rsid w:val="2BB414D2"/>
    <w:rsid w:val="2E5442C8"/>
    <w:rsid w:val="2E825B1B"/>
    <w:rsid w:val="2EB711FE"/>
    <w:rsid w:val="2F7F0E93"/>
    <w:rsid w:val="2FDE2B35"/>
    <w:rsid w:val="30C90297"/>
    <w:rsid w:val="31352C2E"/>
    <w:rsid w:val="31BD55E2"/>
    <w:rsid w:val="32242D99"/>
    <w:rsid w:val="323B0398"/>
    <w:rsid w:val="328E4D91"/>
    <w:rsid w:val="32A14DE2"/>
    <w:rsid w:val="32F36B07"/>
    <w:rsid w:val="331F3040"/>
    <w:rsid w:val="34AE7463"/>
    <w:rsid w:val="36FA7F88"/>
    <w:rsid w:val="37860D10"/>
    <w:rsid w:val="37EB016A"/>
    <w:rsid w:val="39516B4D"/>
    <w:rsid w:val="3A0E1EEE"/>
    <w:rsid w:val="3A932D00"/>
    <w:rsid w:val="3AC05FB3"/>
    <w:rsid w:val="3B10565C"/>
    <w:rsid w:val="3B3F2637"/>
    <w:rsid w:val="3BB83974"/>
    <w:rsid w:val="3C6C3CEB"/>
    <w:rsid w:val="3C8E24F7"/>
    <w:rsid w:val="3C8E78AC"/>
    <w:rsid w:val="3CEC1C53"/>
    <w:rsid w:val="3D136553"/>
    <w:rsid w:val="3E037AB9"/>
    <w:rsid w:val="3F9657D4"/>
    <w:rsid w:val="40730835"/>
    <w:rsid w:val="410C6352"/>
    <w:rsid w:val="4133652F"/>
    <w:rsid w:val="415702E0"/>
    <w:rsid w:val="418D0BA7"/>
    <w:rsid w:val="41CE1450"/>
    <w:rsid w:val="42D41492"/>
    <w:rsid w:val="42DC5C62"/>
    <w:rsid w:val="43362479"/>
    <w:rsid w:val="433F3E66"/>
    <w:rsid w:val="43805485"/>
    <w:rsid w:val="43B60E25"/>
    <w:rsid w:val="45D550ED"/>
    <w:rsid w:val="460306FF"/>
    <w:rsid w:val="46445A73"/>
    <w:rsid w:val="467F0394"/>
    <w:rsid w:val="46AC1DB4"/>
    <w:rsid w:val="48724382"/>
    <w:rsid w:val="48CC544E"/>
    <w:rsid w:val="48F94BCF"/>
    <w:rsid w:val="49331971"/>
    <w:rsid w:val="496B47FF"/>
    <w:rsid w:val="49C3375D"/>
    <w:rsid w:val="4A636E05"/>
    <w:rsid w:val="4AC46B16"/>
    <w:rsid w:val="4C055FA4"/>
    <w:rsid w:val="4C9362E3"/>
    <w:rsid w:val="4CF7225E"/>
    <w:rsid w:val="4CFA1F6D"/>
    <w:rsid w:val="4D550B87"/>
    <w:rsid w:val="4DCD6482"/>
    <w:rsid w:val="4DCE7D56"/>
    <w:rsid w:val="4E1D1E4D"/>
    <w:rsid w:val="4E507D5B"/>
    <w:rsid w:val="4F174AC6"/>
    <w:rsid w:val="4FF13303"/>
    <w:rsid w:val="50121065"/>
    <w:rsid w:val="50377F99"/>
    <w:rsid w:val="50696F54"/>
    <w:rsid w:val="50F4551B"/>
    <w:rsid w:val="51A047A3"/>
    <w:rsid w:val="524F3C2C"/>
    <w:rsid w:val="526F66CB"/>
    <w:rsid w:val="52CD2FCE"/>
    <w:rsid w:val="53414851"/>
    <w:rsid w:val="53C13D3D"/>
    <w:rsid w:val="56397EB4"/>
    <w:rsid w:val="57DE433B"/>
    <w:rsid w:val="589A78F2"/>
    <w:rsid w:val="591202DA"/>
    <w:rsid w:val="59A727A3"/>
    <w:rsid w:val="59C81C62"/>
    <w:rsid w:val="59CE54CA"/>
    <w:rsid w:val="5A424B99"/>
    <w:rsid w:val="5ABC6E48"/>
    <w:rsid w:val="5B037DC6"/>
    <w:rsid w:val="5B292CE8"/>
    <w:rsid w:val="5B3B7AE2"/>
    <w:rsid w:val="5BA04F42"/>
    <w:rsid w:val="5BBD138A"/>
    <w:rsid w:val="5C636775"/>
    <w:rsid w:val="5D2E63E3"/>
    <w:rsid w:val="5E4F23A8"/>
    <w:rsid w:val="5EE00BB3"/>
    <w:rsid w:val="5F0B569B"/>
    <w:rsid w:val="5F917744"/>
    <w:rsid w:val="6002139A"/>
    <w:rsid w:val="61554209"/>
    <w:rsid w:val="61DA7FEB"/>
    <w:rsid w:val="622F71DA"/>
    <w:rsid w:val="625B36D1"/>
    <w:rsid w:val="6416019A"/>
    <w:rsid w:val="647F503A"/>
    <w:rsid w:val="648972BF"/>
    <w:rsid w:val="663B05C4"/>
    <w:rsid w:val="67116659"/>
    <w:rsid w:val="674E193A"/>
    <w:rsid w:val="681E6034"/>
    <w:rsid w:val="685428D3"/>
    <w:rsid w:val="688F2C21"/>
    <w:rsid w:val="6936122B"/>
    <w:rsid w:val="6A4610AD"/>
    <w:rsid w:val="6A5079C7"/>
    <w:rsid w:val="6A77122D"/>
    <w:rsid w:val="6AAF779C"/>
    <w:rsid w:val="6AC217F3"/>
    <w:rsid w:val="6B843BFD"/>
    <w:rsid w:val="6B8C2174"/>
    <w:rsid w:val="6BAA75E1"/>
    <w:rsid w:val="6C297417"/>
    <w:rsid w:val="6C9A56E0"/>
    <w:rsid w:val="6CEE17E4"/>
    <w:rsid w:val="6D6217FE"/>
    <w:rsid w:val="6DAA2B61"/>
    <w:rsid w:val="6DDC3DAD"/>
    <w:rsid w:val="6DE6206B"/>
    <w:rsid w:val="6EDD18B4"/>
    <w:rsid w:val="6EE61926"/>
    <w:rsid w:val="6F356064"/>
    <w:rsid w:val="6F482129"/>
    <w:rsid w:val="6F512010"/>
    <w:rsid w:val="6F5631CE"/>
    <w:rsid w:val="6F6C6382"/>
    <w:rsid w:val="70136F79"/>
    <w:rsid w:val="706B6231"/>
    <w:rsid w:val="70F51137"/>
    <w:rsid w:val="7113767A"/>
    <w:rsid w:val="71745210"/>
    <w:rsid w:val="71D00B79"/>
    <w:rsid w:val="720E58D5"/>
    <w:rsid w:val="72E72B55"/>
    <w:rsid w:val="733F4DEF"/>
    <w:rsid w:val="735F6ABA"/>
    <w:rsid w:val="738D418A"/>
    <w:rsid w:val="741519FC"/>
    <w:rsid w:val="741C69DA"/>
    <w:rsid w:val="74D7500F"/>
    <w:rsid w:val="755A04FD"/>
    <w:rsid w:val="7588738E"/>
    <w:rsid w:val="76424E1D"/>
    <w:rsid w:val="76FE6D4E"/>
    <w:rsid w:val="7730628B"/>
    <w:rsid w:val="7737109F"/>
    <w:rsid w:val="77CD787D"/>
    <w:rsid w:val="788F63CF"/>
    <w:rsid w:val="79697277"/>
    <w:rsid w:val="7A0E492A"/>
    <w:rsid w:val="7A8B03B8"/>
    <w:rsid w:val="7A9279F6"/>
    <w:rsid w:val="7AF058BA"/>
    <w:rsid w:val="7BA47CBE"/>
    <w:rsid w:val="7BE8167A"/>
    <w:rsid w:val="7C9C7C4B"/>
    <w:rsid w:val="7CA279A2"/>
    <w:rsid w:val="7CF42077"/>
    <w:rsid w:val="7D087F20"/>
    <w:rsid w:val="7D2C41F4"/>
    <w:rsid w:val="7D9832A7"/>
    <w:rsid w:val="7D9A1360"/>
    <w:rsid w:val="7E35770B"/>
    <w:rsid w:val="7F7B069B"/>
    <w:rsid w:val="7FE84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2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Normal (Web)"/>
    <w:basedOn w:val="1"/>
    <w:qFormat/>
    <w:uiPriority w:val="0"/>
    <w:rPr>
      <w:rFonts w:ascii="Arial" w:hAnsi="Arial" w:eastAsia="微软雅黑" w:cs="Times New Roman"/>
      <w:sz w:val="24"/>
      <w:szCs w:val="24"/>
    </w:rPr>
  </w:style>
  <w:style w:type="paragraph" w:styleId="11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22">
    <w:name w:val="纯文本 字符"/>
    <w:basedOn w:val="14"/>
    <w:link w:val="5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23">
    <w:name w:val="005正文"/>
    <w:qFormat/>
    <w:uiPriority w:val="99"/>
    <w:pPr>
      <w:widowControl w:val="0"/>
      <w:spacing w:line="360" w:lineRule="auto"/>
      <w:ind w:firstLine="200"/>
      <w:jc w:val="both"/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24">
    <w:name w:val="003三级标题"/>
    <w:qFormat/>
    <w:uiPriority w:val="0"/>
    <w:pPr>
      <w:keepNext/>
      <w:keepLines/>
      <w:spacing w:beforeLines="50" w:line="360" w:lineRule="auto"/>
      <w:outlineLvl w:val="2"/>
    </w:pPr>
    <w:rPr>
      <w:rFonts w:ascii="Times New Roman" w:hAnsi="Times New Roman" w:eastAsia="黑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5">
    <w:name w:val="004四级标题"/>
    <w:basedOn w:val="1"/>
    <w:qFormat/>
    <w:uiPriority w:val="0"/>
    <w:pPr>
      <w:keepNext/>
      <w:keepLines/>
      <w:widowControl/>
      <w:spacing w:beforeLines="50"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6">
    <w:name w:val="highlight"/>
    <w:basedOn w:val="14"/>
    <w:qFormat/>
    <w:uiPriority w:val="0"/>
  </w:style>
  <w:style w:type="character" w:customStyle="1" w:styleId="27">
    <w:name w:val="标题 4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8">
    <w:name w:val="activekeyword"/>
    <w:basedOn w:val="14"/>
    <w:qFormat/>
    <w:uiPriority w:val="0"/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font2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32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_Style 6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35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d038d643-d153-487c-8013-b8554f06d8ad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76EE01C0</paraID>
      <start>6</start>
      <end>7</end>
      <status>unmodified</status>
      <modifiedWord/>
      <trackRevisions>false</trackRevisions>
    </reviewItem>
    <reviewItem>
      <errorID>50375101-e30c-4ef2-a086-d3da47c270a5</errorID>
      <errorWord>加共同影响所致</errorWord>
      <group>L1_Grammar</group>
      <groupName>语法问题</groupName>
      <ability>L2_Confusion</ability>
      <abilityName>结构混乱</abilityName>
      <candidateList>
        <item>加</item>
      </candidateList>
      <explain>句子中可能存在两种以上的句法结构，导致结构混乱。</explain>
      <paraID>76EE01C0</paraID>
      <start>153</start>
      <end>160</end>
      <status>unmodified</status>
      <modifiedWord/>
      <trackRevisions>false</trackRevisions>
    </reviewItem>
    <reviewItem>
      <errorID>b2dfde75-dab0-4b63-a304-3953865a2a4e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76EE01C0</paraID>
      <start>167</start>
      <end>168</end>
      <status>unmodified</status>
      <modifiedWord/>
      <trackRevisions>false</trackRevisions>
    </reviewItem>
    <reviewItem>
      <errorID>4409bc00-2da4-4561-80df-e359472a0276</errorID>
      <errorWord>工业物联网</errorWord>
      <group>L1_Political</group>
      <groupName>政治性问题</groupName>
      <ability>L2_Keyword</ability>
      <abilityName>固定表述</abilityName>
      <candidateList>
        <item>工业互联网</item>
      </candidateList>
      <explain>词汇“工业互联网”在特定场景下为固定表述形式，请确认此处的“工业物联网”是否存在不当。</explain>
      <paraID>6218F750</paraID>
      <start>3</start>
      <end>8</end>
      <status>unmodified</status>
      <modifiedWord/>
      <trackRevisions>false</trackRevisions>
    </reviewItem>
    <reviewItem>
      <errorID>c9f74273-1498-4c3c-99c3-eda2b83cfef8</errorID>
      <errorWord>工业物联网</errorWord>
      <group>L1_Political</group>
      <groupName>政治性问题</groupName>
      <ability>L2_Keyword</ability>
      <abilityName>固定表述</abilityName>
      <candidateList>
        <item>工业互联网</item>
      </candidateList>
      <explain>词汇“工业互联网”在特定场景下为固定表述形式，请确认此处的“工业物联网”是否存在不当。</explain>
      <paraID>6E54DF51</paraID>
      <start>17</start>
      <end>22</end>
      <status>unmodified</status>
      <modifiedWord/>
      <trackRevisions>false</trackRevisions>
    </reviewItem>
    <reviewItem>
      <errorID>af45a8e9-828a-4318-9320-7a143d95b6e5</errorID>
      <errorWord>正值</errorWord>
      <group>L1_Word</group>
      <groupName>字词问题</groupName>
      <ability>L2_Typo</ability>
      <abilityName>字词错误</abilityName>
      <candidateList>
        <item>增长</item>
      </candidateList>
      <explain>〈动〉增加；提高：～知识｜～才干｜产值比去年约～百分之十。</explain>
      <paraID> A3CDB8E</paraID>
      <start>14</start>
      <end>16</end>
      <status>unmodified</status>
      <modifiedWord/>
      <trackRevisions>false</trackRevisions>
    </reviewItem>
    <reviewItem>
      <errorID>8aafbd6c-1245-48d9-92cd-2171f119ac8f</errorID>
      <errorWord>研研</errorWord>
      <group>L1_Word</group>
      <groupName>字词问题</groupName>
      <ability>L2_Typo</ability>
      <abilityName>字词错误</abilityName>
      <candidateList>
        <item>研</item>
      </candidateList>
      <explain/>
      <paraID>77D85194</paraID>
      <start>29</start>
      <end>31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fa26-6263-4a2e-8576-7ca17b10dcf3}">
  <ds:schemaRefs/>
</ds:datastoreItem>
</file>

<file path=customXml/itemProps2.xml><?xml version="1.0" encoding="utf-8"?>
<ds:datastoreItem xmlns:ds="http://schemas.openxmlformats.org/officeDocument/2006/customXml" ds:itemID="{F974D1DE-E210-4449-B416-76548C397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2536</Words>
  <Characters>2716</Characters>
  <Lines>13</Lines>
  <Paragraphs>3</Paragraphs>
  <TotalTime>18</TotalTime>
  <ScaleCrop>false</ScaleCrop>
  <LinksUpToDate>false</LinksUpToDate>
  <CharactersWithSpaces>2844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2025-04-11T02:42:00Z</dcterms:created>
  <dc:creator>Administrator</dc:creator>
  <cp:lastModifiedBy>chensr</cp:lastModifiedBy>
  <dcterms:modified xsi:type="dcterms:W3CDTF">2025-12-05T09:43:41Z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3EF182BF79A34984942C709629788D1D</vt:lpwstr>
  </property>
  <property fmtid="{D5CDD505-2E9C-101B-9397-08002B2CF9AE}" pid="4" name="KSOTemplateDocerSaveRecord">
    <vt:lpwstr>eyJoZGlkIjoiYWU5YzhhMDRkZmQxZTkxNzI3YWQxNTZhMTBmYjMxM2IiLCJ1c2VySWQiOiIyOTQ4NTYxODYifQ==</vt:lpwstr>
  </property>
</Properties>
</file>