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2EFF3">
      <w:pPr>
        <w:jc w:val="left"/>
        <w:rPr>
          <w:rFonts w:hint="default" w:ascii="宋体" w:hAnsi="宋体"/>
          <w:sz w:val="24"/>
          <w:szCs w:val="24"/>
          <w:lang w:val="en-US"/>
        </w:rPr>
      </w:pPr>
      <w:bookmarkStart w:id="0" w:name="_GoBack"/>
      <w:bookmarkEnd w:id="0"/>
      <w:r>
        <w:rPr>
          <w:rFonts w:hint="eastAsia" w:ascii="宋体" w:hAnsi="宋体"/>
          <w:sz w:val="24"/>
          <w:szCs w:val="24"/>
        </w:rPr>
        <w:t>证券代码：</w:t>
      </w:r>
      <w:r>
        <w:rPr>
          <w:rFonts w:hint="default" w:ascii="宋体" w:hAnsi="宋体"/>
          <w:sz w:val="24"/>
          <w:szCs w:val="24"/>
          <w:lang w:val="en-US"/>
        </w:rPr>
        <w:t>688562</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公司简称：</w:t>
      </w:r>
      <w:r>
        <w:rPr>
          <w:rFonts w:hint="default" w:ascii="宋体" w:hAnsi="宋体"/>
          <w:sz w:val="24"/>
          <w:szCs w:val="24"/>
          <w:lang w:val="en-US"/>
        </w:rPr>
        <w:t>航天软件</w:t>
      </w:r>
    </w:p>
    <w:p w14:paraId="0B28332B">
      <w:pPr>
        <w:jc w:val="center"/>
        <w:rPr>
          <w:rFonts w:hint="eastAsia" w:ascii="黑体" w:hAnsi="黑体" w:eastAsia="黑体"/>
          <w:sz w:val="36"/>
          <w:szCs w:val="36"/>
        </w:rPr>
      </w:pPr>
      <w:r>
        <w:rPr>
          <w:rFonts w:hint="eastAsia" w:ascii="黑体" w:hAnsi="黑体" w:eastAsia="黑体"/>
          <w:sz w:val="36"/>
          <w:szCs w:val="36"/>
        </w:rPr>
        <w:t>北京神舟航天软件技术股份有限公司</w:t>
      </w:r>
    </w:p>
    <w:p w14:paraId="4DB4B20F">
      <w:pPr>
        <w:jc w:val="center"/>
        <w:rPr>
          <w:rFonts w:ascii="黑体" w:hAnsi="黑体" w:eastAsia="黑体"/>
          <w:sz w:val="36"/>
          <w:szCs w:val="36"/>
        </w:rPr>
      </w:pPr>
      <w:r>
        <w:rPr>
          <w:rFonts w:hint="eastAsia" w:ascii="黑体" w:hAnsi="黑体" w:eastAsia="黑体"/>
          <w:sz w:val="36"/>
          <w:szCs w:val="36"/>
        </w:rPr>
        <w:t>投资者关系活动记录表</w:t>
      </w:r>
    </w:p>
    <w:p w14:paraId="62144DB4">
      <w:pPr>
        <w:jc w:val="center"/>
        <w:rPr>
          <w:rFonts w:ascii="黑体" w:hAnsi="黑体" w:eastAsia="黑体"/>
          <w:sz w:val="24"/>
          <w:szCs w:val="24"/>
        </w:rPr>
      </w:pPr>
    </w:p>
    <w:p w14:paraId="530B71D2">
      <w:pPr>
        <w:ind w:right="720"/>
        <w:jc w:val="right"/>
        <w:rPr>
          <w:rFonts w:hint="default" w:ascii="黑体" w:hAnsi="黑体" w:eastAsia="黑体"/>
          <w:sz w:val="24"/>
          <w:szCs w:val="24"/>
          <w:lang w:val="en-US" w:eastAsia="zh-CN"/>
        </w:rPr>
      </w:pPr>
      <w:r>
        <w:rPr>
          <w:rFonts w:hint="eastAsia" w:ascii="黑体" w:hAnsi="黑体" w:eastAsia="黑体"/>
          <w:sz w:val="24"/>
          <w:szCs w:val="24"/>
        </w:rPr>
        <w:t>编号：</w:t>
      </w:r>
      <w:r>
        <w:rPr>
          <w:rFonts w:hint="eastAsia" w:ascii="黑体" w:hAnsi="黑体" w:eastAsia="黑体"/>
          <w:sz w:val="24"/>
          <w:szCs w:val="24"/>
          <w:lang w:val="en-US" w:eastAsia="zh-CN"/>
        </w:rPr>
        <w:t>2025-003</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6EDE0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60B3EC31">
            <w:pPr>
              <w:rPr>
                <w:sz w:val="24"/>
                <w:szCs w:val="24"/>
              </w:rPr>
            </w:pPr>
            <w:r>
              <w:rPr>
                <w:rFonts w:hint="eastAsia"/>
                <w:sz w:val="24"/>
                <w:szCs w:val="24"/>
              </w:rPr>
              <w:t>投资者关系活动类别</w:t>
            </w:r>
          </w:p>
        </w:tc>
        <w:tc>
          <w:tcPr>
            <w:tcW w:w="7191" w:type="dxa"/>
            <w:noWrap w:val="0"/>
            <w:vAlign w:val="center"/>
          </w:tcPr>
          <w:p w14:paraId="47B16A6F">
            <w:pPr>
              <w:spacing w:line="360" w:lineRule="auto"/>
              <w:rPr>
                <w:rFonts w:hint="eastAsia"/>
                <w:sz w:val="24"/>
                <w:szCs w:val="24"/>
              </w:rPr>
            </w:pPr>
            <w:r>
              <w:rPr>
                <w:rFonts w:hint="eastAsia" w:ascii="宋体" w:hAnsi="宋体" w:eastAsia="宋体" w:cs="宋体"/>
                <w:sz w:val="24"/>
                <w:szCs w:val="24"/>
                <w:highlight w:val="none"/>
              </w:rPr>
              <w:t>业绩说明会</w:t>
            </w:r>
          </w:p>
        </w:tc>
      </w:tr>
      <w:tr w14:paraId="044E1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294E3F24">
            <w:pPr>
              <w:rPr>
                <w:sz w:val="24"/>
                <w:szCs w:val="24"/>
              </w:rPr>
            </w:pPr>
            <w:r>
              <w:rPr>
                <w:rFonts w:hint="eastAsia"/>
                <w:sz w:val="24"/>
                <w:szCs w:val="24"/>
              </w:rPr>
              <w:t>活动主题</w:t>
            </w:r>
          </w:p>
        </w:tc>
        <w:tc>
          <w:tcPr>
            <w:tcW w:w="7191" w:type="dxa"/>
            <w:noWrap w:val="0"/>
            <w:vAlign w:val="center"/>
          </w:tcPr>
          <w:p w14:paraId="0E1E997E">
            <w:pPr>
              <w:rPr>
                <w:sz w:val="24"/>
                <w:szCs w:val="24"/>
              </w:rPr>
            </w:pPr>
            <w:r>
              <w:rPr>
                <w:rFonts w:hint="eastAsia" w:ascii="宋体" w:hAnsi="宋体" w:eastAsia="宋体" w:cs="宋体"/>
                <w:bCs/>
                <w:iCs/>
                <w:color w:val="000000"/>
                <w:sz w:val="24"/>
                <w:highlight w:val="none"/>
                <w:lang w:val="en-GB"/>
              </w:rPr>
              <w:t>航天软件2025年第三季度业绩说明会</w:t>
            </w:r>
          </w:p>
        </w:tc>
      </w:tr>
      <w:tr w14:paraId="29B01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499EC4CF">
            <w:pPr>
              <w:rPr>
                <w:sz w:val="24"/>
                <w:szCs w:val="24"/>
              </w:rPr>
            </w:pPr>
            <w:r>
              <w:rPr>
                <w:rFonts w:hint="eastAsia"/>
                <w:sz w:val="24"/>
                <w:szCs w:val="24"/>
              </w:rPr>
              <w:t>时间</w:t>
            </w:r>
          </w:p>
        </w:tc>
        <w:tc>
          <w:tcPr>
            <w:tcW w:w="7191" w:type="dxa"/>
            <w:noWrap w:val="0"/>
            <w:vAlign w:val="center"/>
          </w:tcPr>
          <w:p w14:paraId="0B02079A">
            <w:pPr>
              <w:rPr>
                <w:rFonts w:hint="eastAsia"/>
                <w:sz w:val="24"/>
                <w:szCs w:val="24"/>
              </w:rPr>
            </w:pPr>
            <w:r>
              <w:rPr>
                <w:rFonts w:hint="eastAsia" w:ascii="宋体" w:hAnsi="宋体" w:eastAsia="宋体" w:cs="宋体"/>
                <w:bCs/>
                <w:iCs/>
                <w:color w:val="000000"/>
                <w:sz w:val="24"/>
                <w:highlight w:val="none"/>
              </w:rPr>
              <w:t>2025-12-09 - 15:00-16:00</w:t>
            </w:r>
          </w:p>
        </w:tc>
      </w:tr>
      <w:tr w14:paraId="6F2FD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7D88B536">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top"/>
          </w:tcPr>
          <w:p w14:paraId="61BDD530">
            <w:pPr>
              <w:rPr>
                <w:rFonts w:ascii="宋体" w:hAnsi="宋体"/>
                <w:bCs/>
                <w:sz w:val="24"/>
              </w:rPr>
            </w:pPr>
            <w:r>
              <w:rPr>
                <w:rFonts w:hint="eastAsia" w:ascii="宋体" w:hAnsi="宋体"/>
                <w:bCs/>
                <w:sz w:val="24"/>
              </w:rPr>
              <w:t xml:space="preserve">上证路演中心 </w:t>
            </w:r>
            <w:r>
              <w:fldChar w:fldCharType="begin"/>
            </w:r>
            <w:r>
              <w:instrText xml:space="preserve"> HYPERLINK "https://roadshow.sseinfo.com" </w:instrText>
            </w:r>
            <w:r>
              <w:fldChar w:fldCharType="separate"/>
            </w:r>
            <w:r>
              <w:rPr>
                <w:rStyle w:val="6"/>
                <w:rFonts w:hint="eastAsia" w:ascii="宋体" w:hAnsi="宋体"/>
                <w:bCs/>
                <w:sz w:val="24"/>
              </w:rPr>
              <w:t>https://roadshow.sseinfo.com</w:t>
            </w:r>
            <w:r>
              <w:rPr>
                <w:rStyle w:val="6"/>
                <w:rFonts w:hint="eastAsia" w:ascii="宋体" w:hAnsi="宋体"/>
                <w:bCs/>
                <w:sz w:val="24"/>
              </w:rPr>
              <w:fldChar w:fldCharType="end"/>
            </w:r>
          </w:p>
          <w:p w14:paraId="32CBD412">
            <w:pPr>
              <w:rPr>
                <w:rFonts w:hint="eastAsia"/>
                <w:sz w:val="24"/>
                <w:szCs w:val="24"/>
              </w:rPr>
            </w:pPr>
            <w:r>
              <w:rPr>
                <w:rFonts w:hint="eastAsia" w:ascii="宋体" w:hAnsi="宋体"/>
                <w:bCs/>
                <w:sz w:val="24"/>
              </w:rPr>
              <w:t>网络文字互动</w:t>
            </w:r>
          </w:p>
        </w:tc>
      </w:tr>
      <w:tr w14:paraId="67671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4B0012AB">
            <w:pPr>
              <w:rPr>
                <w:sz w:val="24"/>
                <w:szCs w:val="24"/>
              </w:rPr>
            </w:pPr>
            <w:r>
              <w:rPr>
                <w:rFonts w:hint="eastAsia"/>
                <w:sz w:val="24"/>
                <w:szCs w:val="24"/>
              </w:rPr>
              <w:t>参会人员</w:t>
            </w:r>
          </w:p>
        </w:tc>
        <w:tc>
          <w:tcPr>
            <w:tcW w:w="7191" w:type="dxa"/>
            <w:noWrap w:val="0"/>
            <w:vAlign w:val="center"/>
          </w:tcPr>
          <w:p w14:paraId="5CAAD9DD">
            <w:pPr>
              <w:spacing w:line="360" w:lineRule="auto"/>
              <w:rPr>
                <w:rFonts w:hint="eastAsia"/>
                <w:sz w:val="24"/>
                <w:szCs w:val="24"/>
              </w:rPr>
            </w:pPr>
            <w:r>
              <w:rPr>
                <w:rFonts w:hint="eastAsia" w:ascii="宋体" w:hAnsi="宋体" w:eastAsia="宋体" w:cs="宋体"/>
                <w:sz w:val="24"/>
                <w:szCs w:val="24"/>
              </w:rPr>
              <w:t>董事、总经理：蒋旭、独立董事：李文华、董事会秘书：王亚洲、总会计师：武旭庆</w:t>
            </w:r>
          </w:p>
        </w:tc>
      </w:tr>
      <w:tr w14:paraId="170B5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5B570E7A">
            <w:pPr>
              <w:rPr>
                <w:sz w:val="24"/>
                <w:szCs w:val="24"/>
              </w:rPr>
            </w:pPr>
            <w:r>
              <w:rPr>
                <w:rFonts w:hint="eastAsia"/>
                <w:sz w:val="24"/>
                <w:szCs w:val="24"/>
              </w:rPr>
              <w:t>投资者关系活动主要内容介绍</w:t>
            </w:r>
          </w:p>
        </w:tc>
        <w:tc>
          <w:tcPr>
            <w:tcW w:w="7191" w:type="dxa"/>
            <w:noWrap w:val="0"/>
            <w:vAlign w:val="top"/>
          </w:tcPr>
          <w:p w14:paraId="6E96CA24">
            <w:pPr>
              <w:spacing w:before="156" w:beforeLines="50" w:line="460" w:lineRule="exact"/>
              <w:jc w:val="center"/>
              <w:rPr>
                <w:rFonts w:hint="eastAsia" w:ascii="宋体" w:hAnsi="宋体"/>
                <w:b/>
                <w:sz w:val="24"/>
              </w:rPr>
            </w:pPr>
            <w:r>
              <w:rPr>
                <w:rFonts w:hint="eastAsia" w:ascii="宋体" w:hAnsi="宋体"/>
                <w:b/>
                <w:sz w:val="24"/>
              </w:rPr>
              <w:t>投资者关系活动主要内容</w:t>
            </w:r>
          </w:p>
          <w:p w14:paraId="269218B9">
            <w:r>
              <w:rPr>
                <w:rFonts w:hint="default" w:ascii="宋体"/>
                <w:sz w:val="24"/>
                <w:lang w:val="en-US"/>
              </w:rPr>
              <w:t>1、请问子公司神通数据的收入同比有所降低，有哪些举措？</w:t>
            </w:r>
          </w:p>
          <w:p w14:paraId="0CF51D07">
            <w:pPr>
              <w:spacing w:line="460" w:lineRule="auto"/>
              <w:rPr>
                <w:rFonts w:hint="default" w:ascii="宋体"/>
                <w:sz w:val="24"/>
                <w:lang w:val="en-US"/>
              </w:rPr>
            </w:pPr>
            <w:r>
              <w:rPr>
                <w:rFonts w:hint="eastAsia" w:ascii="宋体"/>
                <w:sz w:val="24"/>
                <w:lang w:val="en-US" w:eastAsia="zh-CN"/>
              </w:rPr>
              <w:t>回复：</w:t>
            </w:r>
            <w:r>
              <w:rPr>
                <w:rFonts w:hint="default" w:ascii="宋体"/>
                <w:sz w:val="24"/>
                <w:lang w:val="en-US"/>
              </w:rPr>
              <w:t>尊敬的投资者，您好！感谢您的关注！国产数据库行业市场竞争加剧，产品价格持续下降，一定程度上影响了数据库收入。对此，公司积极巩固存量市场，拓展增量市场。针对部分传统大客户，重点响应客户改进性需求，提升产品复购率、升级维保服务等。抓紧抢占信创市场，参与省市集采项目，扩大客户领域和行业覆盖面。另外，公司持续加大新产品研发，拓展新的业务增长点。</w:t>
            </w:r>
          </w:p>
          <w:p w14:paraId="2C4BF6CD">
            <w:r>
              <w:rPr>
                <w:rFonts w:hint="default" w:ascii="宋体"/>
                <w:sz w:val="24"/>
                <w:lang w:val="en-US"/>
              </w:rPr>
              <w:t>2、请问人工赋能业务的开展情况？</w:t>
            </w:r>
          </w:p>
          <w:p w14:paraId="3DF58B43">
            <w:pPr>
              <w:spacing w:line="460" w:lineRule="auto"/>
              <w:rPr>
                <w:rFonts w:hint="default" w:ascii="宋体"/>
                <w:sz w:val="24"/>
                <w:lang w:val="en-US"/>
              </w:rPr>
            </w:pPr>
            <w:r>
              <w:rPr>
                <w:rFonts w:hint="eastAsia" w:ascii="宋体"/>
                <w:sz w:val="24"/>
                <w:lang w:val="en-US" w:eastAsia="zh-CN"/>
              </w:rPr>
              <w:t>回复：</w:t>
            </w:r>
            <w:r>
              <w:rPr>
                <w:rFonts w:hint="default" w:ascii="宋体"/>
                <w:sz w:val="24"/>
                <w:lang w:val="en-US"/>
              </w:rPr>
              <w:t>尊敬的投资者，您好！感谢您的关注！为加速人工智能技术在航天数字化业务与管理领域的赋能进程，公司启动AI专项行动工程，统筹科研生产、经营管理、装备体系等业务领域及基础软件研发力量，协同开展“AI+业务”与“业务+AI”的AI中台技术研发及领域智能应用建设工作。
</w:t>
            </w:r>
          </w:p>
          <w:p w14:paraId="5752FC4A">
            <w:r>
              <w:rPr>
                <w:rFonts w:hint="default" w:ascii="宋体"/>
                <w:sz w:val="24"/>
                <w:lang w:val="en-US"/>
              </w:rPr>
              <w:t>3、请问领导研发投入缩减是否会影响多学科协同设计仿真平台等项目推进？后续研发资源将优先向哪些板块倾斜？</w:t>
            </w:r>
          </w:p>
          <w:p w14:paraId="745FA5F8">
            <w:pPr>
              <w:spacing w:line="460" w:lineRule="auto"/>
              <w:rPr>
                <w:rFonts w:hint="default" w:ascii="宋体"/>
                <w:sz w:val="24"/>
                <w:lang w:val="en-US"/>
              </w:rPr>
            </w:pPr>
            <w:r>
              <w:rPr>
                <w:rFonts w:hint="eastAsia" w:ascii="宋体"/>
                <w:sz w:val="24"/>
                <w:lang w:val="en-US" w:eastAsia="zh-CN"/>
              </w:rPr>
              <w:t>回复：</w:t>
            </w:r>
            <w:r>
              <w:rPr>
                <w:rFonts w:hint="default" w:ascii="宋体"/>
                <w:sz w:val="24"/>
                <w:lang w:val="en-US"/>
              </w:rPr>
              <w:t>尊敬的投资者，您好！感谢您的关注！目前公司各募投项目按照项目计划有序推进中，如有调整，公司将及时履行信息披露义务。公司始终坚持技术立司理念，通过持续加大研发投入、聚焦数据库、工业软件等核心业务，扩展AI应用和业务赋能，不断迭代升级产品性能与服务能力，强化核心竞争力。</w:t>
            </w:r>
          </w:p>
          <w:p w14:paraId="24298E7C">
            <w:r>
              <w:rPr>
                <w:rFonts w:hint="default" w:ascii="宋体"/>
                <w:sz w:val="24"/>
                <w:lang w:val="en-US"/>
              </w:rPr>
              <w:t>4、请问公司与达索系统的合作目前是否产生实质业务收益？</w:t>
            </w:r>
          </w:p>
          <w:p w14:paraId="43FDA15F">
            <w:pPr>
              <w:spacing w:line="460" w:lineRule="auto"/>
              <w:rPr>
                <w:rFonts w:hint="default" w:ascii="宋体"/>
                <w:sz w:val="24"/>
                <w:lang w:val="en-US"/>
              </w:rPr>
            </w:pPr>
            <w:r>
              <w:rPr>
                <w:rFonts w:hint="eastAsia" w:ascii="宋体"/>
                <w:sz w:val="24"/>
                <w:lang w:val="en-US" w:eastAsia="zh-CN"/>
              </w:rPr>
              <w:t>回复：</w:t>
            </w:r>
            <w:r>
              <w:rPr>
                <w:rFonts w:hint="default" w:ascii="宋体"/>
                <w:sz w:val="24"/>
                <w:lang w:val="en-US"/>
              </w:rPr>
              <w:t>尊敬的投资者，您好！感谢您的关注！公司目前积极推进与达索系统的合资合作，11月份已注册成立航天星元数智（上海）技术有限公司。目前公司正在积极筹划业务规划、产品研发、人才引进等相关工作。</w:t>
            </w:r>
          </w:p>
          <w:p w14:paraId="068CE4AB">
            <w:r>
              <w:rPr>
                <w:rFonts w:hint="default" w:ascii="宋体"/>
                <w:sz w:val="24"/>
                <w:lang w:val="en-US"/>
              </w:rPr>
              <w:t>5、请问公司近期公开挂牌出售闲置房产的背景原因？</w:t>
            </w:r>
          </w:p>
          <w:p w14:paraId="163C940F">
            <w:pPr>
              <w:spacing w:line="460" w:lineRule="auto"/>
              <w:rPr>
                <w:rFonts w:hint="default" w:ascii="宋体"/>
                <w:sz w:val="24"/>
                <w:lang w:val="en-US"/>
              </w:rPr>
            </w:pPr>
            <w:r>
              <w:rPr>
                <w:rFonts w:hint="eastAsia" w:ascii="宋体"/>
                <w:sz w:val="24"/>
                <w:lang w:val="en-US" w:eastAsia="zh-CN"/>
              </w:rPr>
              <w:t>回复：</w:t>
            </w:r>
            <w:r>
              <w:rPr>
                <w:rFonts w:hint="default" w:ascii="宋体"/>
                <w:sz w:val="24"/>
                <w:lang w:val="en-US"/>
              </w:rPr>
              <w:t>尊敬的投资者，您好！感谢您的关注！为盘活闲置资产，提升资产运营效率与流动性，公司公开挂牌出售两处闲置房产。标的房产位于海淀区上河村一区1号楼8层，均为空置状态，产权清晰无限制转让情形，估值合计3,989.59万元，首次挂牌价格不低于该估值，最终成交价格以产权交易所挂牌结果为准。详见《北京神舟航天软件技术股份有限公司关于公开挂牌出售闲置房产的公告》（2025-052）。</w:t>
            </w:r>
          </w:p>
          <w:p w14:paraId="2B3E13D6">
            <w:pPr>
              <w:pStyle w:val="7"/>
              <w:spacing w:line="460" w:lineRule="exact"/>
              <w:ind w:left="0" w:leftChars="0" w:firstLine="0" w:firstLineChars="0"/>
              <w:rPr>
                <w:rFonts w:hint="eastAsia" w:ascii="宋体" w:hAnsi="宋体"/>
                <w:sz w:val="24"/>
                <w:szCs w:val="24"/>
              </w:rPr>
            </w:pPr>
          </w:p>
        </w:tc>
      </w:tr>
    </w:tbl>
    <w:p w14:paraId="4EBE8781">
      <w:pPr>
        <w:rPr>
          <w:rFonts w:hint="eastAsia"/>
        </w:rPr>
      </w:pPr>
    </w:p>
    <w:p w14:paraId="4216A157"/>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94DE">
    <w:pPr>
      <w:pStyle w:val="2"/>
      <w:tabs>
        <w:tab w:val="clear" w:pos="4153"/>
      </w:tabs>
      <w:jc w:val="right"/>
    </w:pPr>
    <w:r>
      <w:rPr>
        <w:rFonts w:hint="eastAsia"/>
      </w:rPr>
      <w:t>北京神舟航天软件技术股份有限公司投资者关系活动记录表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1CB2496B"/>
    <w:rsid w:val="2EF941D1"/>
    <w:rsid w:val="37627BD7"/>
    <w:rsid w:val="61B42C51"/>
    <w:rsid w:val="670E1BEF"/>
    <w:rsid w:val="6E5D6E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1011</Words>
  <Characters>1096</Characters>
  <Lines>0</Lines>
  <Paragraphs>0</Paragraphs>
  <TotalTime>7</TotalTime>
  <ScaleCrop>false</ScaleCrop>
  <LinksUpToDate>false</LinksUpToDate>
  <CharactersWithSpaces>1126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晶</cp:lastModifiedBy>
  <dcterms:modified xsi:type="dcterms:W3CDTF">2025-12-09T09:07:31Z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8492755CEF504D509088D42148407C88_13</vt:lpwstr>
  </property>
  <property fmtid="{D5CDD505-2E9C-101B-9397-08002B2CF9AE}" pid="4" name="KSOTemplateDocerSaveRecord">
    <vt:lpwstr>eyJoZGlkIjoiYTI4NWI1ZWZmNzk0YjQ3YTExMGQ4MDMyZDA5MGFhMDkiLCJ1c2VySWQiOiI2OTczNDUyOTAifQ==</vt:lpwstr>
  </property>
</Properties>
</file>