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06BA0" w14:textId="77777777"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40C3FEBE"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31BE6D59" w:rsidR="001042C1" w:rsidRDefault="00B82126" w:rsidP="009E6B6D">
      <w:pPr>
        <w:spacing w:line="276" w:lineRule="auto"/>
        <w:jc w:val="center"/>
        <w:rPr>
          <w:rFonts w:ascii="宋体" w:hAnsi="宋体"/>
          <w:bCs/>
          <w:iCs/>
          <w:color w:val="000000"/>
          <w:sz w:val="24"/>
        </w:rPr>
      </w:pPr>
      <w:r>
        <w:rPr>
          <w:rFonts w:ascii="宋体" w:hAnsi="宋体" w:hint="eastAsia"/>
          <w:bCs/>
          <w:iCs/>
          <w:color w:val="000000"/>
          <w:sz w:val="24"/>
        </w:rPr>
        <w:t xml:space="preserve">股票简称：安集科技     </w:t>
      </w:r>
      <w:r w:rsidR="001E5DDD">
        <w:rPr>
          <w:rFonts w:ascii="宋体" w:hAnsi="宋体"/>
          <w:bCs/>
          <w:iCs/>
          <w:color w:val="000000"/>
          <w:sz w:val="24"/>
        </w:rPr>
        <w:t xml:space="preserve"> </w:t>
      </w:r>
      <w:r>
        <w:rPr>
          <w:rFonts w:ascii="宋体" w:hAnsi="宋体" w:hint="eastAsia"/>
          <w:bCs/>
          <w:iCs/>
          <w:color w:val="000000"/>
          <w:sz w:val="24"/>
        </w:rPr>
        <w:t xml:space="preserve">  股票代码：688019</w:t>
      </w:r>
      <w:r w:rsidR="001E5DDD">
        <w:rPr>
          <w:rFonts w:ascii="宋体" w:hAnsi="宋体"/>
          <w:bCs/>
          <w:iCs/>
          <w:color w:val="000000"/>
          <w:sz w:val="24"/>
        </w:rPr>
        <w:t xml:space="preserve"> </w:t>
      </w:r>
      <w:r w:rsidR="00DB440E">
        <w:rPr>
          <w:rFonts w:ascii="宋体" w:hAnsi="宋体"/>
          <w:bCs/>
          <w:iCs/>
          <w:color w:val="000000"/>
          <w:sz w:val="24"/>
        </w:rPr>
        <w:t xml:space="preserve">  </w:t>
      </w:r>
      <w:r w:rsidR="001E5DDD">
        <w:rPr>
          <w:rFonts w:ascii="宋体" w:hAnsi="宋体"/>
          <w:bCs/>
          <w:iCs/>
          <w:color w:val="000000"/>
          <w:sz w:val="24"/>
        </w:rPr>
        <w:t xml:space="preserve"> </w:t>
      </w:r>
      <w:r w:rsidR="00DB440E">
        <w:rPr>
          <w:rFonts w:ascii="宋体" w:hAnsi="宋体"/>
          <w:bCs/>
          <w:iCs/>
          <w:color w:val="000000"/>
          <w:sz w:val="24"/>
        </w:rPr>
        <w:t xml:space="preserve">  </w:t>
      </w:r>
      <w:r w:rsidR="001E5DDD">
        <w:rPr>
          <w:rFonts w:ascii="宋体" w:hAnsi="宋体"/>
          <w:bCs/>
          <w:iCs/>
          <w:color w:val="000000"/>
          <w:sz w:val="24"/>
        </w:rPr>
        <w:t xml:space="preserve"> </w:t>
      </w:r>
      <w:r w:rsidR="00DB440E">
        <w:rPr>
          <w:rFonts w:ascii="宋体" w:hAnsi="宋体"/>
          <w:bCs/>
          <w:iCs/>
          <w:color w:val="000000"/>
          <w:sz w:val="24"/>
        </w:rPr>
        <w:t xml:space="preserve"> </w:t>
      </w:r>
      <w:r w:rsidR="00DB440E">
        <w:rPr>
          <w:rFonts w:ascii="宋体" w:hAnsi="宋体" w:hint="eastAsia"/>
          <w:bCs/>
          <w:iCs/>
          <w:color w:val="000000"/>
          <w:sz w:val="24"/>
        </w:rPr>
        <w:t>编号：2</w:t>
      </w:r>
      <w:r w:rsidR="00A91B5B">
        <w:rPr>
          <w:rFonts w:ascii="宋体" w:hAnsi="宋体"/>
          <w:bCs/>
          <w:iCs/>
          <w:color w:val="000000"/>
          <w:sz w:val="24"/>
        </w:rPr>
        <w:t>02</w:t>
      </w:r>
      <w:r w:rsidR="001031DA">
        <w:rPr>
          <w:rFonts w:ascii="宋体" w:hAnsi="宋体"/>
          <w:bCs/>
          <w:iCs/>
          <w:color w:val="000000"/>
          <w:sz w:val="24"/>
        </w:rPr>
        <w:t>5</w:t>
      </w:r>
      <w:r w:rsidR="00A91B5B">
        <w:rPr>
          <w:rFonts w:ascii="宋体" w:hAnsi="宋体"/>
          <w:bCs/>
          <w:iCs/>
          <w:color w:val="000000"/>
          <w:sz w:val="24"/>
        </w:rPr>
        <w:t>-</w:t>
      </w:r>
      <w:r w:rsidR="00D376EE">
        <w:rPr>
          <w:rFonts w:ascii="宋体" w:hAnsi="宋体"/>
          <w:bCs/>
          <w:iCs/>
          <w:color w:val="000000"/>
          <w:sz w:val="24"/>
        </w:rPr>
        <w:t>0</w:t>
      </w:r>
      <w:r w:rsidR="00632E4C">
        <w:rPr>
          <w:rFonts w:ascii="宋体" w:hAnsi="宋体"/>
          <w:bCs/>
          <w:iCs/>
          <w:color w:val="000000"/>
          <w:sz w:val="24"/>
        </w:rPr>
        <w:t>16</w:t>
      </w:r>
      <w:bookmarkStart w:id="0" w:name="OLE_LINK242"/>
      <w:bookmarkStart w:id="1" w:name="OLE_LINK243"/>
      <w:r w:rsidR="00DE2940">
        <w:rPr>
          <w:rFonts w:ascii="宋体" w:hAnsi="宋体" w:hint="eastAsia"/>
          <w:bCs/>
          <w:iCs/>
          <w:color w:val="000000"/>
          <w:sz w:val="24"/>
        </w:rPr>
        <w:t>、</w:t>
      </w:r>
      <w:r w:rsidR="00DE2940">
        <w:rPr>
          <w:rFonts w:ascii="宋体" w:hAnsi="宋体"/>
          <w:bCs/>
          <w:iCs/>
          <w:color w:val="000000"/>
          <w:sz w:val="24"/>
        </w:rPr>
        <w:t>0</w:t>
      </w:r>
      <w:bookmarkEnd w:id="0"/>
      <w:bookmarkEnd w:id="1"/>
      <w:r w:rsidR="00632E4C">
        <w:rPr>
          <w:rFonts w:ascii="宋体" w:hAnsi="宋体"/>
          <w:bCs/>
          <w:iCs/>
          <w:color w:val="000000"/>
          <w:sz w:val="24"/>
        </w:rPr>
        <w:t>17</w:t>
      </w:r>
    </w:p>
    <w:p w14:paraId="3A6C9868" w14:textId="731F957C" w:rsidR="004A7176"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AD5D1D" w:rsidRPr="008245F9" w14:paraId="714F6E09" w14:textId="77777777" w:rsidTr="00503309">
        <w:trPr>
          <w:jc w:val="center"/>
        </w:trPr>
        <w:tc>
          <w:tcPr>
            <w:tcW w:w="1559" w:type="dxa"/>
            <w:shd w:val="clear" w:color="auto" w:fill="auto"/>
            <w:vAlign w:val="center"/>
          </w:tcPr>
          <w:p w14:paraId="0E568282"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投资者关系活动类别</w:t>
            </w:r>
          </w:p>
        </w:tc>
        <w:tc>
          <w:tcPr>
            <w:tcW w:w="9166" w:type="dxa"/>
            <w:shd w:val="clear" w:color="auto" w:fill="auto"/>
          </w:tcPr>
          <w:p w14:paraId="27D962C9" w14:textId="1DCC4912" w:rsidR="00AD5D1D" w:rsidRPr="00F07DB9" w:rsidRDefault="00917536" w:rsidP="00503309">
            <w:pPr>
              <w:spacing w:line="276" w:lineRule="auto"/>
              <w:rPr>
                <w:rFonts w:ascii="宋体" w:hAnsi="宋体"/>
                <w:bCs/>
                <w:iCs/>
                <w:color w:val="000000"/>
                <w:kern w:val="0"/>
                <w:sz w:val="24"/>
              </w:rPr>
            </w:pPr>
            <w:r>
              <w:rPr>
                <w:rFonts w:ascii="宋体" w:hAnsi="宋体" w:hint="eastAsia"/>
                <w:kern w:val="0"/>
                <w:sz w:val="24"/>
              </w:rPr>
              <w:t>√</w:t>
            </w:r>
            <w:r w:rsidR="00AD5D1D" w:rsidRPr="00F07DB9">
              <w:rPr>
                <w:rFonts w:ascii="宋体" w:hAnsi="宋体" w:hint="eastAsia"/>
                <w:kern w:val="0"/>
                <w:sz w:val="24"/>
              </w:rPr>
              <w:t xml:space="preserve">特定对象调研        </w:t>
            </w:r>
            <w:bookmarkStart w:id="2" w:name="OLE_LINK1"/>
            <w:bookmarkStart w:id="3" w:name="OLE_LINK11"/>
            <w:bookmarkStart w:id="4" w:name="OLE_LINK14"/>
            <w:r w:rsidR="00AD5D1D" w:rsidRPr="00F07DB9">
              <w:rPr>
                <w:rFonts w:ascii="宋体" w:hAnsi="宋体" w:hint="eastAsia"/>
                <w:bCs/>
                <w:iCs/>
                <w:color w:val="000000"/>
                <w:kern w:val="0"/>
                <w:sz w:val="24"/>
              </w:rPr>
              <w:t>□</w:t>
            </w:r>
            <w:bookmarkEnd w:id="2"/>
            <w:bookmarkEnd w:id="3"/>
            <w:bookmarkEnd w:id="4"/>
            <w:r w:rsidR="00AD5D1D" w:rsidRPr="00F07DB9">
              <w:rPr>
                <w:rFonts w:ascii="宋体" w:hAnsi="宋体" w:hint="eastAsia"/>
                <w:kern w:val="0"/>
                <w:sz w:val="24"/>
              </w:rPr>
              <w:t>分析师会议</w:t>
            </w:r>
          </w:p>
          <w:p w14:paraId="59AF7D47" w14:textId="648C1DEC" w:rsidR="00AD5D1D" w:rsidRPr="00F07DB9" w:rsidRDefault="00AD5D1D" w:rsidP="00503309">
            <w:pPr>
              <w:spacing w:line="276" w:lineRule="auto"/>
              <w:rPr>
                <w:rFonts w:ascii="宋体" w:hAnsi="宋体"/>
                <w:bCs/>
                <w:iCs/>
                <w:color w:val="000000"/>
                <w:kern w:val="0"/>
                <w:sz w:val="24"/>
              </w:rPr>
            </w:pPr>
            <w:bookmarkStart w:id="5" w:name="OLE_LINK6"/>
            <w:bookmarkStart w:id="6" w:name="OLE_LINK7"/>
            <w:r w:rsidRPr="00F07DB9">
              <w:rPr>
                <w:rFonts w:ascii="宋体" w:hAnsi="宋体" w:hint="eastAsia"/>
                <w:bCs/>
                <w:iCs/>
                <w:color w:val="000000"/>
                <w:kern w:val="0"/>
                <w:sz w:val="24"/>
              </w:rPr>
              <w:t>□</w:t>
            </w:r>
            <w:bookmarkEnd w:id="5"/>
            <w:bookmarkEnd w:id="6"/>
            <w:r w:rsidRPr="00F07DB9">
              <w:rPr>
                <w:rFonts w:ascii="宋体" w:hAnsi="宋体" w:hint="eastAsia"/>
                <w:kern w:val="0"/>
                <w:sz w:val="24"/>
              </w:rPr>
              <w:t xml:space="preserve">媒体采访            </w:t>
            </w:r>
            <w:r w:rsidR="00917536" w:rsidRPr="00F07DB9">
              <w:rPr>
                <w:rFonts w:ascii="宋体" w:hAnsi="宋体" w:hint="eastAsia"/>
                <w:bCs/>
                <w:iCs/>
                <w:color w:val="000000"/>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316E824C" w:rsidR="00AD5D1D" w:rsidRPr="008245F9" w:rsidRDefault="00F42A28"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00AD5D1D" w:rsidRPr="00F07DB9">
              <w:rPr>
                <w:rFonts w:ascii="宋体" w:hAnsi="宋体" w:hint="eastAsia"/>
                <w:kern w:val="0"/>
                <w:sz w:val="24"/>
              </w:rPr>
              <w:t xml:space="preserve">其他 </w:t>
            </w:r>
          </w:p>
        </w:tc>
      </w:tr>
      <w:tr w:rsidR="00AD5D1D" w:rsidRPr="008245F9" w14:paraId="1FE60ECB" w14:textId="77777777" w:rsidTr="00503309">
        <w:trPr>
          <w:jc w:val="center"/>
        </w:trPr>
        <w:tc>
          <w:tcPr>
            <w:tcW w:w="1559"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166" w:type="dxa"/>
            <w:shd w:val="clear" w:color="auto" w:fill="auto"/>
            <w:vAlign w:val="center"/>
          </w:tcPr>
          <w:p w14:paraId="1C0C5358" w14:textId="2D97B251" w:rsidR="00D42A37" w:rsidRPr="00DF18A1" w:rsidRDefault="00F3549C" w:rsidP="00F3549C">
            <w:pPr>
              <w:spacing w:line="276" w:lineRule="auto"/>
              <w:jc w:val="left"/>
              <w:rPr>
                <w:rFonts w:ascii="宋体" w:hAnsi="宋体"/>
                <w:kern w:val="0"/>
                <w:sz w:val="24"/>
              </w:rPr>
            </w:pPr>
            <w:r w:rsidRPr="00F3549C">
              <w:rPr>
                <w:rFonts w:ascii="宋体" w:hAnsi="宋体" w:hint="eastAsia"/>
                <w:kern w:val="0"/>
                <w:sz w:val="24"/>
              </w:rPr>
              <w:t>摩根基金</w:t>
            </w:r>
            <w:r>
              <w:rPr>
                <w:rFonts w:ascii="宋体" w:hAnsi="宋体" w:hint="eastAsia"/>
                <w:kern w:val="0"/>
                <w:sz w:val="24"/>
              </w:rPr>
              <w:t>、</w:t>
            </w:r>
            <w:r w:rsidRPr="00F3549C">
              <w:rPr>
                <w:rFonts w:ascii="宋体" w:hAnsi="宋体" w:hint="eastAsia"/>
                <w:kern w:val="0"/>
                <w:sz w:val="24"/>
              </w:rPr>
              <w:t>财</w:t>
            </w:r>
            <w:proofErr w:type="gramStart"/>
            <w:r w:rsidRPr="00F3549C">
              <w:rPr>
                <w:rFonts w:ascii="宋体" w:hAnsi="宋体" w:hint="eastAsia"/>
                <w:kern w:val="0"/>
                <w:sz w:val="24"/>
              </w:rPr>
              <w:t>通资管</w:t>
            </w:r>
            <w:proofErr w:type="gramEnd"/>
            <w:r>
              <w:rPr>
                <w:rFonts w:ascii="宋体" w:hAnsi="宋体" w:hint="eastAsia"/>
                <w:kern w:val="0"/>
                <w:sz w:val="24"/>
              </w:rPr>
              <w:t>、</w:t>
            </w:r>
            <w:r w:rsidRPr="00F3549C">
              <w:rPr>
                <w:rFonts w:ascii="宋体" w:hAnsi="宋体" w:hint="eastAsia"/>
                <w:kern w:val="0"/>
                <w:sz w:val="24"/>
              </w:rPr>
              <w:t>长江养老</w:t>
            </w:r>
            <w:r>
              <w:rPr>
                <w:rFonts w:ascii="宋体" w:hAnsi="宋体" w:hint="eastAsia"/>
                <w:kern w:val="0"/>
                <w:sz w:val="24"/>
              </w:rPr>
              <w:t>、</w:t>
            </w:r>
            <w:r w:rsidRPr="00F3549C">
              <w:rPr>
                <w:rFonts w:ascii="宋体" w:hAnsi="宋体" w:hint="eastAsia"/>
                <w:kern w:val="0"/>
                <w:sz w:val="24"/>
              </w:rPr>
              <w:t>国泰基金</w:t>
            </w:r>
            <w:r>
              <w:rPr>
                <w:rFonts w:ascii="宋体" w:hAnsi="宋体" w:hint="eastAsia"/>
                <w:kern w:val="0"/>
                <w:sz w:val="24"/>
              </w:rPr>
              <w:t>、</w:t>
            </w:r>
            <w:r w:rsidRPr="00F3549C">
              <w:rPr>
                <w:rFonts w:ascii="宋体" w:hAnsi="宋体" w:hint="eastAsia"/>
                <w:kern w:val="0"/>
                <w:sz w:val="24"/>
              </w:rPr>
              <w:t>广发证券</w:t>
            </w:r>
            <w:r>
              <w:rPr>
                <w:rFonts w:ascii="宋体" w:hAnsi="宋体" w:hint="eastAsia"/>
                <w:kern w:val="0"/>
                <w:sz w:val="24"/>
              </w:rPr>
              <w:t>、</w:t>
            </w:r>
            <w:r w:rsidRPr="00F3549C">
              <w:rPr>
                <w:rFonts w:ascii="宋体" w:hAnsi="宋体" w:hint="eastAsia"/>
                <w:kern w:val="0"/>
                <w:sz w:val="24"/>
              </w:rPr>
              <w:t>平安养老</w:t>
            </w:r>
            <w:r>
              <w:rPr>
                <w:rFonts w:ascii="宋体" w:hAnsi="宋体" w:hint="eastAsia"/>
                <w:kern w:val="0"/>
                <w:sz w:val="24"/>
              </w:rPr>
              <w:t>、</w:t>
            </w:r>
            <w:r w:rsidRPr="00F3549C">
              <w:rPr>
                <w:rFonts w:ascii="宋体" w:hAnsi="宋体" w:hint="eastAsia"/>
                <w:kern w:val="0"/>
                <w:sz w:val="24"/>
              </w:rPr>
              <w:t>华泰保险</w:t>
            </w:r>
            <w:r>
              <w:rPr>
                <w:rFonts w:ascii="宋体" w:hAnsi="宋体" w:hint="eastAsia"/>
                <w:kern w:val="0"/>
                <w:sz w:val="24"/>
              </w:rPr>
              <w:t>、</w:t>
            </w:r>
            <w:r w:rsidRPr="00F3549C">
              <w:rPr>
                <w:rFonts w:ascii="宋体" w:hAnsi="宋体" w:hint="eastAsia"/>
                <w:kern w:val="0"/>
                <w:sz w:val="24"/>
              </w:rPr>
              <w:t>财通基金</w:t>
            </w:r>
            <w:r>
              <w:rPr>
                <w:rFonts w:ascii="宋体" w:hAnsi="宋体" w:hint="eastAsia"/>
                <w:kern w:val="0"/>
                <w:sz w:val="24"/>
              </w:rPr>
              <w:t>、</w:t>
            </w:r>
            <w:r w:rsidRPr="00F3549C">
              <w:rPr>
                <w:rFonts w:ascii="宋体" w:hAnsi="宋体" w:hint="eastAsia"/>
                <w:kern w:val="0"/>
                <w:sz w:val="24"/>
              </w:rPr>
              <w:t>申万宏源</w:t>
            </w:r>
            <w:r>
              <w:rPr>
                <w:rFonts w:ascii="宋体" w:hAnsi="宋体" w:hint="eastAsia"/>
                <w:kern w:val="0"/>
                <w:sz w:val="24"/>
              </w:rPr>
              <w:t>、</w:t>
            </w:r>
            <w:proofErr w:type="gramStart"/>
            <w:r w:rsidRPr="00F3549C">
              <w:rPr>
                <w:rFonts w:ascii="宋体" w:hAnsi="宋体" w:hint="eastAsia"/>
                <w:kern w:val="0"/>
                <w:sz w:val="24"/>
              </w:rPr>
              <w:t>恒泽投</w:t>
            </w:r>
            <w:proofErr w:type="gramEnd"/>
            <w:r w:rsidRPr="00F3549C">
              <w:rPr>
                <w:rFonts w:ascii="宋体" w:hAnsi="宋体" w:hint="eastAsia"/>
                <w:kern w:val="0"/>
                <w:sz w:val="24"/>
              </w:rPr>
              <w:t>资</w:t>
            </w:r>
            <w:r>
              <w:rPr>
                <w:rFonts w:ascii="宋体" w:hAnsi="宋体" w:hint="eastAsia"/>
                <w:kern w:val="0"/>
                <w:sz w:val="24"/>
              </w:rPr>
              <w:t>、</w:t>
            </w:r>
            <w:r w:rsidRPr="00F3549C">
              <w:rPr>
                <w:rFonts w:ascii="宋体" w:hAnsi="宋体" w:hint="eastAsia"/>
                <w:kern w:val="0"/>
                <w:sz w:val="24"/>
              </w:rPr>
              <w:t>天风证券</w:t>
            </w:r>
            <w:r>
              <w:rPr>
                <w:rFonts w:ascii="宋体" w:hAnsi="宋体" w:hint="eastAsia"/>
                <w:kern w:val="0"/>
                <w:sz w:val="24"/>
              </w:rPr>
              <w:t>、</w:t>
            </w:r>
            <w:r w:rsidRPr="00F3549C">
              <w:rPr>
                <w:rFonts w:ascii="宋体" w:hAnsi="宋体" w:hint="eastAsia"/>
                <w:kern w:val="0"/>
                <w:sz w:val="24"/>
              </w:rPr>
              <w:t>大成基金</w:t>
            </w:r>
            <w:r>
              <w:rPr>
                <w:rFonts w:ascii="宋体" w:hAnsi="宋体" w:hint="eastAsia"/>
                <w:kern w:val="0"/>
                <w:sz w:val="24"/>
              </w:rPr>
              <w:t>、</w:t>
            </w:r>
            <w:r w:rsidRPr="00F3549C">
              <w:rPr>
                <w:rFonts w:ascii="宋体" w:hAnsi="宋体" w:hint="eastAsia"/>
                <w:kern w:val="0"/>
                <w:sz w:val="24"/>
              </w:rPr>
              <w:t>汇</w:t>
            </w:r>
            <w:proofErr w:type="gramStart"/>
            <w:r w:rsidRPr="00F3549C">
              <w:rPr>
                <w:rFonts w:ascii="宋体" w:hAnsi="宋体" w:hint="eastAsia"/>
                <w:kern w:val="0"/>
                <w:sz w:val="24"/>
              </w:rPr>
              <w:t>丰晋</w:t>
            </w:r>
            <w:proofErr w:type="gramEnd"/>
            <w:r w:rsidRPr="00F3549C">
              <w:rPr>
                <w:rFonts w:ascii="宋体" w:hAnsi="宋体" w:hint="eastAsia"/>
                <w:kern w:val="0"/>
                <w:sz w:val="24"/>
              </w:rPr>
              <w:t>信</w:t>
            </w:r>
            <w:r>
              <w:rPr>
                <w:rFonts w:ascii="宋体" w:hAnsi="宋体" w:hint="eastAsia"/>
                <w:kern w:val="0"/>
                <w:sz w:val="24"/>
              </w:rPr>
              <w:t>等</w:t>
            </w:r>
          </w:p>
        </w:tc>
      </w:tr>
      <w:tr w:rsidR="00AD5D1D" w:rsidRPr="008245F9" w14:paraId="6114AB96" w14:textId="77777777" w:rsidTr="00503309">
        <w:trPr>
          <w:trHeight w:val="580"/>
          <w:jc w:val="center"/>
        </w:trPr>
        <w:tc>
          <w:tcPr>
            <w:tcW w:w="1559"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166" w:type="dxa"/>
            <w:shd w:val="clear" w:color="auto" w:fill="auto"/>
            <w:vAlign w:val="center"/>
          </w:tcPr>
          <w:p w14:paraId="382AE80A" w14:textId="4C78809A" w:rsidR="00AD5D1D" w:rsidRPr="008245F9" w:rsidRDefault="003304EF" w:rsidP="00D75BCD">
            <w:pPr>
              <w:spacing w:line="276" w:lineRule="auto"/>
              <w:jc w:val="center"/>
              <w:rPr>
                <w:rFonts w:ascii="宋体" w:hAnsi="宋体"/>
                <w:bCs/>
                <w:iCs/>
                <w:color w:val="000000"/>
                <w:kern w:val="0"/>
                <w:sz w:val="24"/>
              </w:rPr>
            </w:pPr>
            <w:r>
              <w:rPr>
                <w:rFonts w:ascii="宋体" w:hAnsi="宋体"/>
                <w:bCs/>
                <w:iCs/>
                <w:color w:val="000000"/>
                <w:kern w:val="0"/>
                <w:sz w:val="24"/>
              </w:rPr>
              <w:t>2025</w:t>
            </w:r>
            <w:r>
              <w:rPr>
                <w:rFonts w:ascii="宋体" w:hAnsi="宋体" w:hint="eastAsia"/>
                <w:bCs/>
                <w:iCs/>
                <w:color w:val="000000"/>
                <w:kern w:val="0"/>
                <w:sz w:val="24"/>
              </w:rPr>
              <w:t>年</w:t>
            </w:r>
            <w:r w:rsidR="00632E4C">
              <w:rPr>
                <w:rFonts w:ascii="宋体" w:hAnsi="宋体"/>
                <w:bCs/>
                <w:iCs/>
                <w:color w:val="000000"/>
                <w:kern w:val="0"/>
                <w:sz w:val="24"/>
              </w:rPr>
              <w:t>12</w:t>
            </w:r>
            <w:r>
              <w:rPr>
                <w:rFonts w:ascii="宋体" w:hAnsi="宋体" w:hint="eastAsia"/>
                <w:bCs/>
                <w:iCs/>
                <w:color w:val="000000"/>
                <w:kern w:val="0"/>
                <w:sz w:val="24"/>
              </w:rPr>
              <w:t>月</w:t>
            </w:r>
            <w:r w:rsidR="00632E4C">
              <w:rPr>
                <w:rFonts w:ascii="宋体" w:hAnsi="宋体"/>
                <w:bCs/>
                <w:iCs/>
                <w:color w:val="000000"/>
                <w:kern w:val="0"/>
                <w:sz w:val="24"/>
              </w:rPr>
              <w:t>9</w:t>
            </w:r>
            <w:r w:rsidR="00AD5D1D">
              <w:rPr>
                <w:rFonts w:ascii="宋体" w:hAnsi="宋体" w:hint="eastAsia"/>
                <w:bCs/>
                <w:iCs/>
                <w:color w:val="000000"/>
                <w:kern w:val="0"/>
                <w:sz w:val="24"/>
              </w:rPr>
              <w:t>日</w:t>
            </w:r>
            <w:r w:rsidR="00632E4C">
              <w:rPr>
                <w:rFonts w:ascii="宋体" w:hAnsi="宋体" w:hint="eastAsia"/>
                <w:bCs/>
                <w:iCs/>
                <w:color w:val="000000"/>
                <w:kern w:val="0"/>
                <w:sz w:val="24"/>
              </w:rPr>
              <w:t>-</w:t>
            </w:r>
            <w:r w:rsidR="00632E4C">
              <w:rPr>
                <w:rFonts w:ascii="宋体" w:hAnsi="宋体"/>
                <w:bCs/>
                <w:iCs/>
                <w:color w:val="000000"/>
                <w:kern w:val="0"/>
                <w:sz w:val="24"/>
              </w:rPr>
              <w:t>2025</w:t>
            </w:r>
            <w:r w:rsidR="00632E4C">
              <w:rPr>
                <w:rFonts w:ascii="宋体" w:hAnsi="宋体" w:hint="eastAsia"/>
                <w:bCs/>
                <w:iCs/>
                <w:color w:val="000000"/>
                <w:kern w:val="0"/>
                <w:sz w:val="24"/>
              </w:rPr>
              <w:t>年1</w:t>
            </w:r>
            <w:r w:rsidR="00632E4C">
              <w:rPr>
                <w:rFonts w:ascii="宋体" w:hAnsi="宋体"/>
                <w:bCs/>
                <w:iCs/>
                <w:color w:val="000000"/>
                <w:kern w:val="0"/>
                <w:sz w:val="24"/>
              </w:rPr>
              <w:t>2</w:t>
            </w:r>
            <w:r w:rsidR="00632E4C">
              <w:rPr>
                <w:rFonts w:ascii="宋体" w:hAnsi="宋体" w:hint="eastAsia"/>
                <w:bCs/>
                <w:iCs/>
                <w:color w:val="000000"/>
                <w:kern w:val="0"/>
                <w:sz w:val="24"/>
              </w:rPr>
              <w:t>月1</w:t>
            </w:r>
            <w:r w:rsidR="00632E4C">
              <w:rPr>
                <w:rFonts w:ascii="宋体" w:hAnsi="宋体"/>
                <w:bCs/>
                <w:iCs/>
                <w:color w:val="000000"/>
                <w:kern w:val="0"/>
                <w:sz w:val="24"/>
              </w:rPr>
              <w:t>0</w:t>
            </w:r>
            <w:r w:rsidR="00632E4C">
              <w:rPr>
                <w:rFonts w:ascii="宋体" w:hAnsi="宋体" w:hint="eastAsia"/>
                <w:bCs/>
                <w:iCs/>
                <w:color w:val="000000"/>
                <w:kern w:val="0"/>
                <w:sz w:val="24"/>
              </w:rPr>
              <w:t>日</w:t>
            </w:r>
          </w:p>
        </w:tc>
      </w:tr>
      <w:tr w:rsidR="00AD5D1D" w:rsidRPr="008245F9" w14:paraId="59B43656" w14:textId="77777777" w:rsidTr="00503309">
        <w:trPr>
          <w:trHeight w:val="629"/>
          <w:jc w:val="center"/>
        </w:trPr>
        <w:tc>
          <w:tcPr>
            <w:tcW w:w="1559"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166"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8245F9" w14:paraId="4B1D04BE" w14:textId="77777777" w:rsidTr="00FC066D">
        <w:trPr>
          <w:trHeight w:val="558"/>
          <w:jc w:val="center"/>
        </w:trPr>
        <w:tc>
          <w:tcPr>
            <w:tcW w:w="1559"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0B359666"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接待人员姓名</w:t>
            </w:r>
          </w:p>
        </w:tc>
        <w:tc>
          <w:tcPr>
            <w:tcW w:w="9166" w:type="dxa"/>
            <w:shd w:val="clear" w:color="auto" w:fill="auto"/>
            <w:vAlign w:val="center"/>
          </w:tcPr>
          <w:p w14:paraId="1C1D419B" w14:textId="296A8E4F" w:rsidR="00F42A28" w:rsidRDefault="00F42A28" w:rsidP="00F42A28">
            <w:pPr>
              <w:spacing w:line="276" w:lineRule="auto"/>
              <w:jc w:val="center"/>
              <w:rPr>
                <w:rFonts w:ascii="宋体" w:hAnsi="宋体"/>
                <w:bCs/>
                <w:iCs/>
                <w:color w:val="000000"/>
                <w:kern w:val="0"/>
                <w:sz w:val="24"/>
              </w:rPr>
            </w:pPr>
            <w:r>
              <w:rPr>
                <w:rFonts w:ascii="宋体" w:hAnsi="宋体" w:hint="eastAsia"/>
                <w:bCs/>
                <w:iCs/>
                <w:color w:val="000000"/>
                <w:kern w:val="0"/>
                <w:sz w:val="24"/>
              </w:rPr>
              <w:t xml:space="preserve">总经理 </w:t>
            </w:r>
            <w:r>
              <w:rPr>
                <w:rFonts w:ascii="宋体" w:hAnsi="宋体"/>
                <w:bCs/>
                <w:iCs/>
                <w:color w:val="000000"/>
                <w:kern w:val="0"/>
                <w:sz w:val="24"/>
              </w:rPr>
              <w:t>Z</w:t>
            </w:r>
            <w:r>
              <w:rPr>
                <w:rFonts w:ascii="宋体" w:hAnsi="宋体" w:hint="eastAsia"/>
                <w:bCs/>
                <w:iCs/>
                <w:color w:val="000000"/>
                <w:kern w:val="0"/>
                <w:sz w:val="24"/>
              </w:rPr>
              <w:t>hang</w:t>
            </w:r>
            <w:r>
              <w:rPr>
                <w:rFonts w:ascii="宋体" w:hAnsi="宋体"/>
                <w:bCs/>
                <w:iCs/>
                <w:color w:val="000000"/>
                <w:kern w:val="0"/>
                <w:sz w:val="24"/>
              </w:rPr>
              <w:t xml:space="preserve"> M</w:t>
            </w:r>
            <w:r>
              <w:rPr>
                <w:rFonts w:ascii="宋体" w:hAnsi="宋体" w:hint="eastAsia"/>
                <w:bCs/>
                <w:iCs/>
                <w:color w:val="000000"/>
                <w:kern w:val="0"/>
                <w:sz w:val="24"/>
              </w:rPr>
              <w:t>ing</w:t>
            </w:r>
          </w:p>
          <w:p w14:paraId="450AD1BC" w14:textId="5E2F473B" w:rsidR="001A2846" w:rsidRPr="00A27111" w:rsidRDefault="00AD5D1D" w:rsidP="00632E4C">
            <w:pPr>
              <w:spacing w:line="276" w:lineRule="auto"/>
              <w:jc w:val="center"/>
              <w:rPr>
                <w:rFonts w:ascii="宋体" w:hAnsi="宋体"/>
                <w:bCs/>
                <w:iCs/>
                <w:color w:val="000000"/>
                <w:kern w:val="0"/>
                <w:sz w:val="24"/>
              </w:rPr>
            </w:pPr>
            <w:r w:rsidRPr="00B733A7">
              <w:rPr>
                <w:rFonts w:ascii="宋体" w:hAnsi="宋体" w:hint="eastAsia"/>
                <w:bCs/>
                <w:iCs/>
                <w:color w:val="000000"/>
                <w:kern w:val="0"/>
                <w:sz w:val="24"/>
              </w:rPr>
              <w:t>副总经理、董事会秘书</w:t>
            </w:r>
            <w:r w:rsidR="00FC52B5">
              <w:rPr>
                <w:rFonts w:ascii="宋体" w:hAnsi="宋体"/>
                <w:bCs/>
                <w:iCs/>
                <w:color w:val="000000"/>
                <w:kern w:val="0"/>
                <w:sz w:val="24"/>
              </w:rPr>
              <w:t xml:space="preserve"> </w:t>
            </w:r>
            <w:proofErr w:type="gramStart"/>
            <w:r>
              <w:rPr>
                <w:rFonts w:ascii="宋体" w:hAnsi="宋体" w:hint="eastAsia"/>
                <w:bCs/>
                <w:iCs/>
                <w:color w:val="000000"/>
                <w:kern w:val="0"/>
                <w:sz w:val="24"/>
              </w:rPr>
              <w:t>杨逊</w:t>
            </w:r>
            <w:proofErr w:type="gramEnd"/>
          </w:p>
        </w:tc>
      </w:tr>
      <w:tr w:rsidR="00AD5D1D" w:rsidRPr="008245F9" w14:paraId="6C4F970F" w14:textId="77777777" w:rsidTr="00503309">
        <w:trPr>
          <w:trHeight w:val="983"/>
          <w:jc w:val="center"/>
        </w:trPr>
        <w:tc>
          <w:tcPr>
            <w:tcW w:w="1559" w:type="dxa"/>
            <w:shd w:val="clear" w:color="auto" w:fill="auto"/>
            <w:vAlign w:val="center"/>
          </w:tcPr>
          <w:p w14:paraId="334BD8FF" w14:textId="77777777" w:rsidR="00AD5D1D" w:rsidRDefault="00AD5D1D" w:rsidP="00503309">
            <w:pPr>
              <w:spacing w:line="276" w:lineRule="auto"/>
              <w:jc w:val="center"/>
              <w:rPr>
                <w:rFonts w:ascii="宋体" w:hAnsi="宋体"/>
                <w:b/>
                <w:bCs/>
                <w:iCs/>
                <w:color w:val="000000"/>
                <w:kern w:val="0"/>
                <w:sz w:val="24"/>
              </w:rPr>
            </w:pPr>
            <w:bookmarkStart w:id="7" w:name="_Hlk216339121"/>
            <w:r w:rsidRPr="008245F9">
              <w:rPr>
                <w:rFonts w:ascii="宋体" w:hAnsi="宋体" w:hint="eastAsia"/>
                <w:b/>
                <w:bCs/>
                <w:iCs/>
                <w:color w:val="000000"/>
                <w:kern w:val="0"/>
                <w:sz w:val="24"/>
              </w:rPr>
              <w:t>投资者关系活动</w:t>
            </w:r>
          </w:p>
          <w:p w14:paraId="7FD07EA8"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166" w:type="dxa"/>
            <w:shd w:val="clear" w:color="auto" w:fill="auto"/>
            <w:vAlign w:val="center"/>
          </w:tcPr>
          <w:p w14:paraId="5FF0C8E6" w14:textId="77777777" w:rsidR="009A45CF" w:rsidRPr="000F3577" w:rsidRDefault="009A45CF" w:rsidP="00AA3DF1">
            <w:pPr>
              <w:widowControl/>
              <w:spacing w:line="360" w:lineRule="auto"/>
              <w:rPr>
                <w:rFonts w:asciiTheme="minorEastAsia" w:hAnsiTheme="minorEastAsia" w:cs="宋体"/>
                <w:bCs/>
                <w:kern w:val="0"/>
                <w:sz w:val="24"/>
                <w:szCs w:val="24"/>
              </w:rPr>
            </w:pPr>
            <w:bookmarkStart w:id="8" w:name="OLE_LINK89"/>
            <w:bookmarkStart w:id="9" w:name="OLE_LINK90"/>
            <w:r w:rsidRPr="000F3577">
              <w:rPr>
                <w:rFonts w:asciiTheme="minorEastAsia" w:hAnsiTheme="minorEastAsia" w:cs="宋体" w:hint="eastAsia"/>
                <w:bCs/>
                <w:kern w:val="0"/>
                <w:sz w:val="24"/>
                <w:szCs w:val="24"/>
              </w:rPr>
              <w:t>一、公司介绍：</w:t>
            </w:r>
          </w:p>
          <w:p w14:paraId="33580310" w14:textId="3F0D6358" w:rsidR="009A45CF" w:rsidRPr="000F3577" w:rsidRDefault="009A45CF" w:rsidP="00AA3DF1">
            <w:pPr>
              <w:widowControl/>
              <w:spacing w:line="360" w:lineRule="auto"/>
              <w:rPr>
                <w:rFonts w:asciiTheme="minorEastAsia" w:hAnsiTheme="minorEastAsia" w:cs="宋体"/>
                <w:bCs/>
                <w:kern w:val="0"/>
                <w:sz w:val="24"/>
                <w:szCs w:val="24"/>
              </w:rPr>
            </w:pPr>
            <w:bookmarkStart w:id="10" w:name="OLE_LINK70"/>
            <w:bookmarkStart w:id="11" w:name="OLE_LINK71"/>
            <w:r w:rsidRPr="00F4369F">
              <w:rPr>
                <w:rFonts w:asciiTheme="minorEastAsia" w:hAnsiTheme="minorEastAsia" w:cs="宋体" w:hint="eastAsia"/>
                <w:bCs/>
                <w:kern w:val="0"/>
                <w:sz w:val="24"/>
                <w:szCs w:val="24"/>
              </w:rPr>
              <w:t>介绍公司</w:t>
            </w:r>
            <w:bookmarkEnd w:id="10"/>
            <w:bookmarkEnd w:id="11"/>
            <w:r w:rsidR="00CC4CBE">
              <w:rPr>
                <w:rFonts w:asciiTheme="minorEastAsia" w:hAnsiTheme="minorEastAsia" w:cs="宋体" w:hint="eastAsia"/>
                <w:bCs/>
                <w:kern w:val="0"/>
                <w:sz w:val="24"/>
                <w:szCs w:val="24"/>
              </w:rPr>
              <w:t>近况</w:t>
            </w:r>
            <w:r w:rsidRPr="00F4369F">
              <w:rPr>
                <w:rFonts w:asciiTheme="minorEastAsia" w:hAnsiTheme="minorEastAsia" w:cs="宋体" w:hint="eastAsia"/>
                <w:bCs/>
                <w:kern w:val="0"/>
                <w:sz w:val="24"/>
                <w:szCs w:val="24"/>
              </w:rPr>
              <w:t>。</w:t>
            </w:r>
          </w:p>
          <w:p w14:paraId="527A38AE" w14:textId="7D6B2882" w:rsidR="009A45CF" w:rsidRPr="000F3577" w:rsidRDefault="009A45CF" w:rsidP="00AA3DF1">
            <w:pPr>
              <w:widowControl/>
              <w:spacing w:line="360" w:lineRule="auto"/>
              <w:rPr>
                <w:rFonts w:asciiTheme="minorEastAsia" w:hAnsiTheme="minorEastAsia" w:cs="宋体"/>
                <w:bCs/>
                <w:kern w:val="0"/>
                <w:sz w:val="24"/>
                <w:szCs w:val="24"/>
              </w:rPr>
            </w:pPr>
            <w:r w:rsidRPr="000F3577">
              <w:rPr>
                <w:rFonts w:asciiTheme="minorEastAsia" w:hAnsiTheme="minorEastAsia" w:cs="宋体" w:hint="eastAsia"/>
                <w:bCs/>
                <w:kern w:val="0"/>
                <w:sz w:val="24"/>
                <w:szCs w:val="24"/>
              </w:rPr>
              <w:t>二、问答环节主要内容：</w:t>
            </w:r>
          </w:p>
          <w:p w14:paraId="556DC67E" w14:textId="527B3943" w:rsidR="00CC4CBE" w:rsidRDefault="00CC4CBE" w:rsidP="006A7BDA">
            <w:pPr>
              <w:widowControl/>
              <w:spacing w:line="360" w:lineRule="auto"/>
              <w:rPr>
                <w:rFonts w:asciiTheme="minorEastAsia" w:hAnsiTheme="minorEastAsia" w:cs="宋体"/>
                <w:b/>
                <w:bCs/>
                <w:kern w:val="0"/>
                <w:sz w:val="24"/>
                <w:szCs w:val="24"/>
              </w:rPr>
            </w:pPr>
            <w:bookmarkStart w:id="12" w:name="OLE_LINK78"/>
            <w:bookmarkStart w:id="13" w:name="OLE_LINK79"/>
            <w:bookmarkStart w:id="14" w:name="OLE_LINK93"/>
            <w:bookmarkStart w:id="15" w:name="OLE_LINK94"/>
            <w:bookmarkStart w:id="16" w:name="OLE_LINK82"/>
            <w:bookmarkStart w:id="17" w:name="OLE_LINK83"/>
            <w:bookmarkStart w:id="18" w:name="OLE_LINK84"/>
            <w:bookmarkStart w:id="19" w:name="OLE_LINK4"/>
            <w:bookmarkStart w:id="20" w:name="OLE_LINK5"/>
            <w:bookmarkStart w:id="21" w:name="OLE_LINK2"/>
            <w:bookmarkStart w:id="22" w:name="OLE_LINK3"/>
            <w:bookmarkStart w:id="23" w:name="_Hlk203986353"/>
            <w:bookmarkStart w:id="24" w:name="OLE_LINK8"/>
            <w:bookmarkEnd w:id="8"/>
            <w:bookmarkEnd w:id="9"/>
            <w:r>
              <w:rPr>
                <w:rFonts w:asciiTheme="minorEastAsia" w:hAnsiTheme="minorEastAsia" w:cs="宋体" w:hint="eastAsia"/>
                <w:b/>
                <w:bCs/>
                <w:kern w:val="0"/>
                <w:sz w:val="24"/>
                <w:szCs w:val="24"/>
              </w:rPr>
              <w:t>Q</w:t>
            </w:r>
            <w:bookmarkStart w:id="25" w:name="OLE_LINK146"/>
            <w:bookmarkStart w:id="26" w:name="OLE_LINK147"/>
            <w:bookmarkStart w:id="27" w:name="OLE_LINK76"/>
            <w:bookmarkStart w:id="28" w:name="OLE_LINK77"/>
            <w:r>
              <w:rPr>
                <w:rFonts w:asciiTheme="minorEastAsia" w:hAnsiTheme="minorEastAsia" w:cs="宋体" w:hint="eastAsia"/>
                <w:b/>
                <w:bCs/>
                <w:kern w:val="0"/>
                <w:sz w:val="24"/>
                <w:szCs w:val="24"/>
              </w:rPr>
              <w:t>：</w:t>
            </w:r>
            <w:bookmarkStart w:id="29" w:name="OLE_LINK19"/>
            <w:bookmarkStart w:id="30" w:name="OLE_LINK20"/>
            <w:r>
              <w:rPr>
                <w:rFonts w:asciiTheme="minorEastAsia" w:hAnsiTheme="minorEastAsia" w:cs="宋体" w:hint="eastAsia"/>
                <w:b/>
                <w:bCs/>
                <w:kern w:val="0"/>
                <w:sz w:val="24"/>
                <w:szCs w:val="24"/>
              </w:rPr>
              <w:t>存储</w:t>
            </w:r>
            <w:bookmarkStart w:id="31" w:name="OLE_LINK15"/>
            <w:bookmarkStart w:id="32" w:name="OLE_LINK16"/>
            <w:r>
              <w:rPr>
                <w:rFonts w:asciiTheme="minorEastAsia" w:hAnsiTheme="minorEastAsia" w:cs="宋体" w:hint="eastAsia"/>
                <w:b/>
                <w:bCs/>
                <w:kern w:val="0"/>
                <w:sz w:val="24"/>
                <w:szCs w:val="24"/>
              </w:rPr>
              <w:t>板块的需求</w:t>
            </w:r>
            <w:bookmarkEnd w:id="31"/>
            <w:bookmarkEnd w:id="32"/>
            <w:r>
              <w:rPr>
                <w:rFonts w:asciiTheme="minorEastAsia" w:hAnsiTheme="minorEastAsia" w:cs="宋体" w:hint="eastAsia"/>
                <w:b/>
                <w:bCs/>
                <w:kern w:val="0"/>
                <w:sz w:val="24"/>
                <w:szCs w:val="24"/>
              </w:rPr>
              <w:t>拉动对公司</w:t>
            </w:r>
            <w:r w:rsidR="00917536">
              <w:rPr>
                <w:rFonts w:asciiTheme="minorEastAsia" w:hAnsiTheme="minorEastAsia" w:cs="宋体" w:hint="eastAsia"/>
                <w:b/>
                <w:bCs/>
                <w:kern w:val="0"/>
                <w:sz w:val="24"/>
                <w:szCs w:val="24"/>
              </w:rPr>
              <w:t>有什么影响</w:t>
            </w:r>
            <w:bookmarkEnd w:id="29"/>
            <w:bookmarkEnd w:id="30"/>
            <w:r>
              <w:rPr>
                <w:rFonts w:asciiTheme="minorEastAsia" w:hAnsiTheme="minorEastAsia" w:cs="宋体" w:hint="eastAsia"/>
                <w:b/>
                <w:bCs/>
                <w:kern w:val="0"/>
                <w:sz w:val="24"/>
                <w:szCs w:val="24"/>
              </w:rPr>
              <w:t>？</w:t>
            </w:r>
          </w:p>
          <w:p w14:paraId="68BD36FC" w14:textId="158D32F9" w:rsidR="00917536" w:rsidRDefault="00917536" w:rsidP="006A7BDA">
            <w:pPr>
              <w:widowControl/>
              <w:spacing w:line="360" w:lineRule="auto"/>
              <w:rPr>
                <w:rFonts w:asciiTheme="minorEastAsia" w:hAnsiTheme="minorEastAsia" w:cs="宋体"/>
                <w:bCs/>
                <w:kern w:val="0"/>
                <w:sz w:val="24"/>
                <w:szCs w:val="24"/>
              </w:rPr>
            </w:pPr>
            <w:r w:rsidRPr="00917536">
              <w:rPr>
                <w:rFonts w:asciiTheme="minorEastAsia" w:hAnsiTheme="minorEastAsia" w:cs="宋体" w:hint="eastAsia"/>
                <w:bCs/>
                <w:kern w:val="0"/>
                <w:sz w:val="24"/>
                <w:szCs w:val="24"/>
              </w:rPr>
              <w:t>A：</w:t>
            </w:r>
            <w:bookmarkStart w:id="33" w:name="OLE_LINK246"/>
            <w:bookmarkStart w:id="34" w:name="OLE_LINK247"/>
            <w:r w:rsidRPr="00917536">
              <w:rPr>
                <w:rFonts w:asciiTheme="minorEastAsia" w:hAnsiTheme="minorEastAsia" w:cs="宋体" w:hint="eastAsia"/>
                <w:bCs/>
                <w:kern w:val="0"/>
                <w:sz w:val="24"/>
                <w:szCs w:val="24"/>
              </w:rPr>
              <w:t>公</w:t>
            </w:r>
            <w:bookmarkStart w:id="35" w:name="OLE_LINK25"/>
            <w:bookmarkStart w:id="36" w:name="OLE_LINK26"/>
            <w:bookmarkStart w:id="37" w:name="OLE_LINK244"/>
            <w:bookmarkStart w:id="38" w:name="OLE_LINK245"/>
            <w:r w:rsidRPr="00917536">
              <w:rPr>
                <w:rFonts w:asciiTheme="minorEastAsia" w:hAnsiTheme="minorEastAsia" w:cs="宋体" w:hint="eastAsia"/>
                <w:bCs/>
                <w:kern w:val="0"/>
                <w:sz w:val="24"/>
                <w:szCs w:val="24"/>
              </w:rPr>
              <w:t>司</w:t>
            </w:r>
            <w:bookmarkStart w:id="39" w:name="OLE_LINK23"/>
            <w:bookmarkStart w:id="40" w:name="OLE_LINK24"/>
            <w:r w:rsidRPr="00917536">
              <w:rPr>
                <w:rFonts w:asciiTheme="minorEastAsia" w:hAnsiTheme="minorEastAsia" w:cs="宋体" w:hint="eastAsia"/>
                <w:bCs/>
                <w:kern w:val="0"/>
                <w:sz w:val="24"/>
                <w:szCs w:val="24"/>
              </w:rPr>
              <w:t>化学机械抛光液及功能</w:t>
            </w:r>
            <w:bookmarkEnd w:id="35"/>
            <w:bookmarkEnd w:id="36"/>
            <w:r w:rsidRPr="00917536">
              <w:rPr>
                <w:rFonts w:asciiTheme="minorEastAsia" w:hAnsiTheme="minorEastAsia" w:cs="宋体" w:hint="eastAsia"/>
                <w:bCs/>
                <w:kern w:val="0"/>
                <w:sz w:val="24"/>
                <w:szCs w:val="24"/>
              </w:rPr>
              <w:t>性</w:t>
            </w:r>
            <w:proofErr w:type="gramStart"/>
            <w:r w:rsidRPr="00917536">
              <w:rPr>
                <w:rFonts w:asciiTheme="minorEastAsia" w:hAnsiTheme="minorEastAsia" w:cs="宋体" w:hint="eastAsia"/>
                <w:bCs/>
                <w:kern w:val="0"/>
                <w:sz w:val="24"/>
                <w:szCs w:val="24"/>
              </w:rPr>
              <w:t>湿电</w:t>
            </w:r>
            <w:bookmarkEnd w:id="39"/>
            <w:bookmarkEnd w:id="40"/>
            <w:r w:rsidRPr="00917536">
              <w:rPr>
                <w:rFonts w:asciiTheme="minorEastAsia" w:hAnsiTheme="minorEastAsia" w:cs="宋体" w:hint="eastAsia"/>
                <w:bCs/>
                <w:kern w:val="0"/>
                <w:sz w:val="24"/>
                <w:szCs w:val="24"/>
              </w:rPr>
              <w:t>子</w:t>
            </w:r>
            <w:proofErr w:type="gramEnd"/>
            <w:r w:rsidRPr="00917536">
              <w:rPr>
                <w:rFonts w:asciiTheme="minorEastAsia" w:hAnsiTheme="minorEastAsia" w:cs="宋体" w:hint="eastAsia"/>
                <w:bCs/>
                <w:kern w:val="0"/>
                <w:sz w:val="24"/>
                <w:szCs w:val="24"/>
              </w:rPr>
              <w:t>化学品等</w:t>
            </w:r>
            <w:r>
              <w:rPr>
                <w:rFonts w:asciiTheme="minorEastAsia" w:hAnsiTheme="minorEastAsia" w:cs="宋体" w:hint="eastAsia"/>
                <w:bCs/>
                <w:kern w:val="0"/>
                <w:sz w:val="24"/>
                <w:szCs w:val="24"/>
              </w:rPr>
              <w:t>多</w:t>
            </w:r>
            <w:bookmarkEnd w:id="37"/>
            <w:bookmarkEnd w:id="38"/>
            <w:r w:rsidR="00B04712">
              <w:rPr>
                <w:rFonts w:asciiTheme="minorEastAsia" w:hAnsiTheme="minorEastAsia" w:cs="宋体" w:hint="eastAsia"/>
                <w:bCs/>
                <w:kern w:val="0"/>
                <w:sz w:val="24"/>
                <w:szCs w:val="24"/>
              </w:rPr>
              <w:t>款</w:t>
            </w:r>
            <w:r w:rsidRPr="00917536">
              <w:rPr>
                <w:rFonts w:asciiTheme="minorEastAsia" w:hAnsiTheme="minorEastAsia" w:cs="宋体" w:hint="eastAsia"/>
                <w:bCs/>
                <w:kern w:val="0"/>
                <w:sz w:val="24"/>
                <w:szCs w:val="24"/>
              </w:rPr>
              <w:t>产品</w:t>
            </w:r>
            <w:proofErr w:type="gramStart"/>
            <w:r w:rsidRPr="00917536">
              <w:rPr>
                <w:rFonts w:asciiTheme="minorEastAsia" w:hAnsiTheme="minorEastAsia" w:cs="宋体" w:hint="eastAsia"/>
                <w:bCs/>
                <w:kern w:val="0"/>
                <w:sz w:val="24"/>
                <w:szCs w:val="24"/>
              </w:rPr>
              <w:t>均应</w:t>
            </w:r>
            <w:proofErr w:type="gramEnd"/>
            <w:r w:rsidRPr="00917536">
              <w:rPr>
                <w:rFonts w:asciiTheme="minorEastAsia" w:hAnsiTheme="minorEastAsia" w:cs="宋体" w:hint="eastAsia"/>
                <w:bCs/>
                <w:kern w:val="0"/>
                <w:sz w:val="24"/>
                <w:szCs w:val="24"/>
              </w:rPr>
              <w:t>用在存储芯片</w:t>
            </w:r>
            <w:r w:rsidR="005127CB">
              <w:rPr>
                <w:rFonts w:asciiTheme="minorEastAsia" w:hAnsiTheme="minorEastAsia" w:cs="宋体" w:hint="eastAsia"/>
                <w:bCs/>
                <w:kern w:val="0"/>
                <w:sz w:val="24"/>
                <w:szCs w:val="24"/>
              </w:rPr>
              <w:t>制造</w:t>
            </w:r>
            <w:r w:rsidRPr="00917536">
              <w:rPr>
                <w:rFonts w:asciiTheme="minorEastAsia" w:hAnsiTheme="minorEastAsia" w:cs="宋体" w:hint="eastAsia"/>
                <w:bCs/>
                <w:kern w:val="0"/>
                <w:sz w:val="24"/>
                <w:szCs w:val="24"/>
              </w:rPr>
              <w:t>过程中，</w:t>
            </w:r>
            <w:r>
              <w:rPr>
                <w:rFonts w:asciiTheme="minorEastAsia" w:hAnsiTheme="minorEastAsia" w:cs="宋体" w:hint="eastAsia"/>
                <w:bCs/>
                <w:kern w:val="0"/>
                <w:sz w:val="24"/>
                <w:szCs w:val="24"/>
              </w:rPr>
              <w:t>存储客户</w:t>
            </w:r>
            <w:r w:rsidRPr="00917536">
              <w:rPr>
                <w:rFonts w:asciiTheme="minorEastAsia" w:hAnsiTheme="minorEastAsia" w:cs="宋体" w:hint="eastAsia"/>
                <w:bCs/>
                <w:kern w:val="0"/>
                <w:sz w:val="24"/>
                <w:szCs w:val="24"/>
              </w:rPr>
              <w:t>需求端的拉动将为公司业务增长提供正向的动力。</w:t>
            </w:r>
          </w:p>
          <w:bookmarkEnd w:id="25"/>
          <w:bookmarkEnd w:id="26"/>
          <w:bookmarkEnd w:id="33"/>
          <w:bookmarkEnd w:id="34"/>
          <w:p w14:paraId="4407301F" w14:textId="77777777" w:rsidR="00917536" w:rsidRPr="00917536" w:rsidRDefault="00917536" w:rsidP="006A7BDA">
            <w:pPr>
              <w:widowControl/>
              <w:spacing w:line="360" w:lineRule="auto"/>
              <w:rPr>
                <w:rFonts w:asciiTheme="minorEastAsia" w:hAnsiTheme="minorEastAsia" w:cs="宋体"/>
                <w:bCs/>
                <w:kern w:val="0"/>
                <w:sz w:val="24"/>
                <w:szCs w:val="24"/>
              </w:rPr>
            </w:pPr>
          </w:p>
          <w:p w14:paraId="3AECA36D" w14:textId="39BB4F61" w:rsidR="00CC4CBE" w:rsidRDefault="00CC4CBE" w:rsidP="006A7BDA">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Q：公司</w:t>
            </w:r>
            <w:bookmarkStart w:id="41" w:name="OLE_LINK35"/>
            <w:bookmarkStart w:id="42" w:name="OLE_LINK36"/>
            <w:r>
              <w:rPr>
                <w:rFonts w:asciiTheme="minorEastAsia" w:hAnsiTheme="minorEastAsia" w:cs="宋体" w:hint="eastAsia"/>
                <w:b/>
                <w:bCs/>
                <w:kern w:val="0"/>
                <w:sz w:val="24"/>
                <w:szCs w:val="24"/>
              </w:rPr>
              <w:t>目</w:t>
            </w:r>
            <w:bookmarkStart w:id="43" w:name="OLE_LINK248"/>
            <w:bookmarkStart w:id="44" w:name="OLE_LINK249"/>
            <w:r>
              <w:rPr>
                <w:rFonts w:asciiTheme="minorEastAsia" w:hAnsiTheme="minorEastAsia" w:cs="宋体" w:hint="eastAsia"/>
                <w:b/>
                <w:bCs/>
                <w:kern w:val="0"/>
                <w:sz w:val="24"/>
                <w:szCs w:val="24"/>
              </w:rPr>
              <w:t>前的产能情况如何？未来的产</w:t>
            </w:r>
            <w:bookmarkEnd w:id="43"/>
            <w:bookmarkEnd w:id="44"/>
            <w:r>
              <w:rPr>
                <w:rFonts w:asciiTheme="minorEastAsia" w:hAnsiTheme="minorEastAsia" w:cs="宋体" w:hint="eastAsia"/>
                <w:b/>
                <w:bCs/>
                <w:kern w:val="0"/>
                <w:sz w:val="24"/>
                <w:szCs w:val="24"/>
              </w:rPr>
              <w:t>能如何规划？</w:t>
            </w:r>
          </w:p>
          <w:p w14:paraId="54D5AD97" w14:textId="7D00F039" w:rsidR="00D1475B" w:rsidRDefault="00917536" w:rsidP="006A7BDA">
            <w:pPr>
              <w:widowControl/>
              <w:spacing w:line="360" w:lineRule="auto"/>
              <w:rPr>
                <w:rFonts w:asciiTheme="minorEastAsia" w:hAnsiTheme="minorEastAsia" w:cs="宋体"/>
                <w:bCs/>
                <w:kern w:val="0"/>
                <w:sz w:val="24"/>
                <w:szCs w:val="24"/>
              </w:rPr>
            </w:pPr>
            <w:bookmarkStart w:id="45" w:name="OLE_LINK37"/>
            <w:bookmarkStart w:id="46" w:name="OLE_LINK38"/>
            <w:r w:rsidRPr="008222AC">
              <w:rPr>
                <w:rFonts w:asciiTheme="minorEastAsia" w:hAnsiTheme="minorEastAsia" w:cs="宋体" w:hint="eastAsia"/>
                <w:bCs/>
                <w:kern w:val="0"/>
                <w:sz w:val="24"/>
                <w:szCs w:val="24"/>
              </w:rPr>
              <w:t>A：</w:t>
            </w:r>
            <w:bookmarkStart w:id="47" w:name="OLE_LINK250"/>
            <w:r w:rsidR="00140DEF">
              <w:rPr>
                <w:rFonts w:asciiTheme="minorEastAsia" w:hAnsiTheme="minorEastAsia" w:cs="宋体" w:hint="eastAsia"/>
                <w:bCs/>
                <w:kern w:val="0"/>
                <w:sz w:val="24"/>
                <w:szCs w:val="24"/>
              </w:rPr>
              <w:t>公司</w:t>
            </w:r>
            <w:bookmarkStart w:id="48" w:name="OLE_LINK179"/>
            <w:bookmarkStart w:id="49" w:name="OLE_LINK180"/>
            <w:r w:rsidR="00140DEF">
              <w:rPr>
                <w:rFonts w:asciiTheme="minorEastAsia" w:hAnsiTheme="minorEastAsia" w:cs="宋体" w:hint="eastAsia"/>
                <w:bCs/>
                <w:kern w:val="0"/>
                <w:sz w:val="24"/>
                <w:szCs w:val="24"/>
              </w:rPr>
              <w:t>目前产能布局情况：</w:t>
            </w:r>
            <w:bookmarkStart w:id="50" w:name="OLE_LINK39"/>
            <w:bookmarkStart w:id="51" w:name="OLE_LINK40"/>
            <w:r w:rsidR="008222AC" w:rsidRPr="008222AC">
              <w:rPr>
                <w:rFonts w:asciiTheme="minorEastAsia" w:hAnsiTheme="minorEastAsia" w:cs="宋体" w:hint="eastAsia"/>
                <w:bCs/>
                <w:kern w:val="0"/>
                <w:sz w:val="24"/>
                <w:szCs w:val="24"/>
              </w:rPr>
              <w:t>上海金桥生产基地，主要</w:t>
            </w:r>
            <w:r w:rsidR="00140DEF">
              <w:rPr>
                <w:rFonts w:asciiTheme="minorEastAsia" w:hAnsiTheme="minorEastAsia" w:cs="宋体" w:hint="eastAsia"/>
                <w:bCs/>
                <w:kern w:val="0"/>
                <w:sz w:val="24"/>
                <w:szCs w:val="24"/>
              </w:rPr>
              <w:t>以</w:t>
            </w:r>
            <w:bookmarkEnd w:id="47"/>
            <w:r w:rsidR="008222AC" w:rsidRPr="008222AC">
              <w:rPr>
                <w:rFonts w:asciiTheme="minorEastAsia" w:hAnsiTheme="minorEastAsia" w:cs="宋体" w:hint="eastAsia"/>
                <w:bCs/>
                <w:kern w:val="0"/>
                <w:sz w:val="24"/>
                <w:szCs w:val="24"/>
              </w:rPr>
              <w:t>化学机械抛光</w:t>
            </w:r>
            <w:proofErr w:type="gramStart"/>
            <w:r w:rsidR="008222AC" w:rsidRPr="008222AC">
              <w:rPr>
                <w:rFonts w:asciiTheme="minorEastAsia" w:hAnsiTheme="minorEastAsia" w:cs="宋体" w:hint="eastAsia"/>
                <w:bCs/>
                <w:kern w:val="0"/>
                <w:sz w:val="24"/>
                <w:szCs w:val="24"/>
              </w:rPr>
              <w:t>液产线</w:t>
            </w:r>
            <w:proofErr w:type="gramEnd"/>
            <w:r w:rsidR="00140DEF">
              <w:rPr>
                <w:rFonts w:asciiTheme="minorEastAsia" w:hAnsiTheme="minorEastAsia" w:cs="宋体" w:hint="eastAsia"/>
                <w:bCs/>
                <w:kern w:val="0"/>
                <w:sz w:val="24"/>
                <w:szCs w:val="24"/>
              </w:rPr>
              <w:t>为主，另有</w:t>
            </w:r>
            <w:r w:rsidR="008222AC" w:rsidRPr="008222AC">
              <w:rPr>
                <w:rFonts w:asciiTheme="minorEastAsia" w:hAnsiTheme="minorEastAsia" w:cs="宋体" w:hint="eastAsia"/>
                <w:bCs/>
                <w:kern w:val="0"/>
                <w:sz w:val="24"/>
                <w:szCs w:val="24"/>
              </w:rPr>
              <w:t>部分功能性</w:t>
            </w:r>
            <w:proofErr w:type="gramStart"/>
            <w:r w:rsidR="008222AC" w:rsidRPr="008222AC">
              <w:rPr>
                <w:rFonts w:asciiTheme="minorEastAsia" w:hAnsiTheme="minorEastAsia" w:cs="宋体" w:hint="eastAsia"/>
                <w:bCs/>
                <w:kern w:val="0"/>
                <w:sz w:val="24"/>
                <w:szCs w:val="24"/>
              </w:rPr>
              <w:t>湿电</w:t>
            </w:r>
            <w:proofErr w:type="gramEnd"/>
            <w:r w:rsidR="008222AC" w:rsidRPr="008222AC">
              <w:rPr>
                <w:rFonts w:asciiTheme="minorEastAsia" w:hAnsiTheme="minorEastAsia" w:cs="宋体" w:hint="eastAsia"/>
                <w:bCs/>
                <w:kern w:val="0"/>
                <w:sz w:val="24"/>
                <w:szCs w:val="24"/>
              </w:rPr>
              <w:t>子化学品产线；</w:t>
            </w:r>
            <w:bookmarkEnd w:id="50"/>
            <w:bookmarkEnd w:id="51"/>
            <w:r w:rsidR="008222AC" w:rsidRPr="008222AC">
              <w:rPr>
                <w:rFonts w:asciiTheme="minorEastAsia" w:hAnsiTheme="minorEastAsia" w:cs="宋体" w:hint="eastAsia"/>
                <w:bCs/>
                <w:kern w:val="0"/>
                <w:sz w:val="24"/>
                <w:szCs w:val="24"/>
              </w:rPr>
              <w:t>宁波</w:t>
            </w:r>
            <w:r w:rsidR="00140DEF">
              <w:rPr>
                <w:rFonts w:asciiTheme="minorEastAsia" w:hAnsiTheme="minorEastAsia" w:cs="宋体" w:hint="eastAsia"/>
                <w:bCs/>
                <w:kern w:val="0"/>
                <w:sz w:val="24"/>
                <w:szCs w:val="24"/>
              </w:rPr>
              <w:t>北仑</w:t>
            </w:r>
            <w:r w:rsidR="008222AC" w:rsidRPr="008222AC">
              <w:rPr>
                <w:rFonts w:asciiTheme="minorEastAsia" w:hAnsiTheme="minorEastAsia" w:cs="宋体" w:hint="eastAsia"/>
                <w:bCs/>
                <w:kern w:val="0"/>
                <w:sz w:val="24"/>
                <w:szCs w:val="24"/>
              </w:rPr>
              <w:t>生产基地，</w:t>
            </w:r>
            <w:r w:rsidR="00140DEF">
              <w:rPr>
                <w:rFonts w:asciiTheme="minorEastAsia" w:hAnsiTheme="minorEastAsia" w:cs="宋体" w:hint="eastAsia"/>
                <w:bCs/>
                <w:kern w:val="0"/>
                <w:sz w:val="24"/>
                <w:szCs w:val="24"/>
              </w:rPr>
              <w:t>则</w:t>
            </w:r>
            <w:r w:rsidR="008222AC" w:rsidRPr="008222AC">
              <w:rPr>
                <w:rFonts w:asciiTheme="minorEastAsia" w:hAnsiTheme="minorEastAsia" w:cs="宋体" w:hint="eastAsia"/>
                <w:bCs/>
                <w:kern w:val="0"/>
                <w:sz w:val="24"/>
                <w:szCs w:val="24"/>
              </w:rPr>
              <w:t>以功能性</w:t>
            </w:r>
            <w:proofErr w:type="gramStart"/>
            <w:r w:rsidR="008222AC" w:rsidRPr="008222AC">
              <w:rPr>
                <w:rFonts w:asciiTheme="minorEastAsia" w:hAnsiTheme="minorEastAsia" w:cs="宋体" w:hint="eastAsia"/>
                <w:bCs/>
                <w:kern w:val="0"/>
                <w:sz w:val="24"/>
                <w:szCs w:val="24"/>
              </w:rPr>
              <w:t>湿电子化学品产线</w:t>
            </w:r>
            <w:proofErr w:type="gramEnd"/>
            <w:r w:rsidR="008222AC" w:rsidRPr="008222AC">
              <w:rPr>
                <w:rFonts w:asciiTheme="minorEastAsia" w:hAnsiTheme="minorEastAsia" w:cs="宋体" w:hint="eastAsia"/>
                <w:bCs/>
                <w:kern w:val="0"/>
                <w:sz w:val="24"/>
                <w:szCs w:val="24"/>
              </w:rPr>
              <w:t>为主，</w:t>
            </w:r>
            <w:bookmarkStart w:id="52" w:name="OLE_LINK47"/>
            <w:bookmarkStart w:id="53" w:name="OLE_LINK48"/>
            <w:r w:rsidR="008222AC" w:rsidRPr="008222AC">
              <w:rPr>
                <w:rFonts w:asciiTheme="minorEastAsia" w:hAnsiTheme="minorEastAsia" w:cs="宋体" w:hint="eastAsia"/>
                <w:bCs/>
                <w:kern w:val="0"/>
                <w:sz w:val="24"/>
                <w:szCs w:val="24"/>
              </w:rPr>
              <w:t>部分化学机械抛光</w:t>
            </w:r>
            <w:proofErr w:type="gramStart"/>
            <w:r w:rsidR="008222AC" w:rsidRPr="008222AC">
              <w:rPr>
                <w:rFonts w:asciiTheme="minorEastAsia" w:hAnsiTheme="minorEastAsia" w:cs="宋体" w:hint="eastAsia"/>
                <w:bCs/>
                <w:kern w:val="0"/>
                <w:sz w:val="24"/>
                <w:szCs w:val="24"/>
              </w:rPr>
              <w:t>液</w:t>
            </w:r>
            <w:bookmarkEnd w:id="52"/>
            <w:bookmarkEnd w:id="53"/>
            <w:r w:rsidR="008222AC" w:rsidRPr="008222AC">
              <w:rPr>
                <w:rFonts w:asciiTheme="minorEastAsia" w:hAnsiTheme="minorEastAsia" w:cs="宋体" w:hint="eastAsia"/>
                <w:bCs/>
                <w:kern w:val="0"/>
                <w:sz w:val="24"/>
                <w:szCs w:val="24"/>
              </w:rPr>
              <w:t>产</w:t>
            </w:r>
            <w:proofErr w:type="gramEnd"/>
            <w:r w:rsidR="008222AC" w:rsidRPr="008222AC">
              <w:rPr>
                <w:rFonts w:asciiTheme="minorEastAsia" w:hAnsiTheme="minorEastAsia" w:cs="宋体" w:hint="eastAsia"/>
                <w:bCs/>
                <w:kern w:val="0"/>
                <w:sz w:val="24"/>
                <w:szCs w:val="24"/>
              </w:rPr>
              <w:t>线</w:t>
            </w:r>
            <w:bookmarkStart w:id="54" w:name="OLE_LINK41"/>
            <w:bookmarkStart w:id="55" w:name="OLE_LINK42"/>
            <w:bookmarkStart w:id="56" w:name="OLE_LINK183"/>
            <w:bookmarkStart w:id="57" w:name="OLE_LINK184"/>
            <w:r w:rsidR="00657F7D">
              <w:rPr>
                <w:rFonts w:asciiTheme="minorEastAsia" w:hAnsiTheme="minorEastAsia" w:cs="宋体" w:hint="eastAsia"/>
                <w:bCs/>
                <w:kern w:val="0"/>
                <w:sz w:val="24"/>
                <w:szCs w:val="24"/>
              </w:rPr>
              <w:t>主要</w:t>
            </w:r>
            <w:r w:rsidR="00140DEF">
              <w:rPr>
                <w:rFonts w:asciiTheme="minorEastAsia" w:hAnsiTheme="minorEastAsia" w:cs="宋体" w:hint="eastAsia"/>
                <w:bCs/>
                <w:kern w:val="0"/>
                <w:sz w:val="24"/>
                <w:szCs w:val="24"/>
              </w:rPr>
              <w:t>作为</w:t>
            </w:r>
            <w:bookmarkEnd w:id="54"/>
            <w:bookmarkEnd w:id="55"/>
            <w:r w:rsidR="00140DEF">
              <w:rPr>
                <w:rFonts w:asciiTheme="minorEastAsia" w:hAnsiTheme="minorEastAsia" w:cs="宋体" w:hint="eastAsia"/>
                <w:bCs/>
                <w:kern w:val="0"/>
                <w:sz w:val="24"/>
                <w:szCs w:val="24"/>
              </w:rPr>
              <w:t>保障供应</w:t>
            </w:r>
            <w:proofErr w:type="gramStart"/>
            <w:r w:rsidR="00140DEF">
              <w:rPr>
                <w:rFonts w:asciiTheme="minorEastAsia" w:hAnsiTheme="minorEastAsia" w:cs="宋体" w:hint="eastAsia"/>
                <w:bCs/>
                <w:kern w:val="0"/>
                <w:sz w:val="24"/>
                <w:szCs w:val="24"/>
              </w:rPr>
              <w:t>链安</w:t>
            </w:r>
            <w:proofErr w:type="gramEnd"/>
            <w:r w:rsidR="00140DEF">
              <w:rPr>
                <w:rFonts w:asciiTheme="minorEastAsia" w:hAnsiTheme="minorEastAsia" w:cs="宋体" w:hint="eastAsia"/>
                <w:bCs/>
                <w:kern w:val="0"/>
                <w:sz w:val="24"/>
                <w:szCs w:val="24"/>
              </w:rPr>
              <w:t>全</w:t>
            </w:r>
            <w:bookmarkStart w:id="58" w:name="OLE_LINK45"/>
            <w:bookmarkStart w:id="59" w:name="OLE_LINK46"/>
            <w:r w:rsidR="00140DEF">
              <w:rPr>
                <w:rFonts w:asciiTheme="minorEastAsia" w:hAnsiTheme="minorEastAsia" w:cs="宋体" w:hint="eastAsia"/>
                <w:bCs/>
                <w:kern w:val="0"/>
                <w:sz w:val="24"/>
                <w:szCs w:val="24"/>
              </w:rPr>
              <w:t>的作用</w:t>
            </w:r>
            <w:bookmarkEnd w:id="56"/>
            <w:bookmarkEnd w:id="57"/>
            <w:bookmarkEnd w:id="58"/>
            <w:bookmarkEnd w:id="59"/>
            <w:r w:rsidR="00657F7D">
              <w:rPr>
                <w:rFonts w:asciiTheme="minorEastAsia" w:hAnsiTheme="minorEastAsia" w:cs="宋体" w:hint="eastAsia"/>
                <w:bCs/>
                <w:kern w:val="0"/>
                <w:sz w:val="24"/>
                <w:szCs w:val="24"/>
              </w:rPr>
              <w:t>建设</w:t>
            </w:r>
            <w:r w:rsidR="008222AC" w:rsidRPr="008222AC">
              <w:rPr>
                <w:rFonts w:asciiTheme="minorEastAsia" w:hAnsiTheme="minorEastAsia" w:cs="宋体" w:hint="eastAsia"/>
                <w:bCs/>
                <w:kern w:val="0"/>
                <w:sz w:val="24"/>
                <w:szCs w:val="24"/>
              </w:rPr>
              <w:t>；上海化工区生产基地，以</w:t>
            </w:r>
            <w:bookmarkStart w:id="60" w:name="OLE_LINK185"/>
            <w:bookmarkStart w:id="61" w:name="OLE_LINK186"/>
            <w:r w:rsidR="008222AC" w:rsidRPr="008222AC">
              <w:rPr>
                <w:rFonts w:asciiTheme="minorEastAsia" w:hAnsiTheme="minorEastAsia" w:cs="宋体" w:hint="eastAsia"/>
                <w:bCs/>
                <w:kern w:val="0"/>
                <w:sz w:val="24"/>
                <w:szCs w:val="24"/>
              </w:rPr>
              <w:t>上游</w:t>
            </w:r>
            <w:proofErr w:type="gramStart"/>
            <w:r w:rsidR="008222AC" w:rsidRPr="008222AC">
              <w:rPr>
                <w:rFonts w:asciiTheme="minorEastAsia" w:hAnsiTheme="minorEastAsia" w:cs="宋体" w:hint="eastAsia"/>
                <w:bCs/>
                <w:kern w:val="0"/>
                <w:sz w:val="24"/>
                <w:szCs w:val="24"/>
              </w:rPr>
              <w:t>原材</w:t>
            </w:r>
            <w:bookmarkStart w:id="62" w:name="OLE_LINK192"/>
            <w:bookmarkStart w:id="63" w:name="OLE_LINK193"/>
            <w:r w:rsidR="008222AC" w:rsidRPr="008222AC">
              <w:rPr>
                <w:rFonts w:asciiTheme="minorEastAsia" w:hAnsiTheme="minorEastAsia" w:cs="宋体" w:hint="eastAsia"/>
                <w:bCs/>
                <w:kern w:val="0"/>
                <w:sz w:val="24"/>
                <w:szCs w:val="24"/>
              </w:rPr>
              <w:t>料产线</w:t>
            </w:r>
            <w:bookmarkEnd w:id="60"/>
            <w:bookmarkEnd w:id="61"/>
            <w:r w:rsidR="008222AC" w:rsidRPr="008222AC">
              <w:rPr>
                <w:rFonts w:asciiTheme="minorEastAsia" w:hAnsiTheme="minorEastAsia" w:cs="宋体" w:hint="eastAsia"/>
                <w:bCs/>
                <w:kern w:val="0"/>
                <w:sz w:val="24"/>
                <w:szCs w:val="24"/>
              </w:rPr>
              <w:t>为主</w:t>
            </w:r>
            <w:proofErr w:type="gramEnd"/>
            <w:r w:rsidR="00140DEF">
              <w:rPr>
                <w:rFonts w:asciiTheme="minorEastAsia" w:hAnsiTheme="minorEastAsia" w:cs="宋体" w:hint="eastAsia"/>
                <w:bCs/>
                <w:kern w:val="0"/>
                <w:sz w:val="24"/>
                <w:szCs w:val="24"/>
              </w:rPr>
              <w:t>，目</w:t>
            </w:r>
            <w:bookmarkEnd w:id="62"/>
            <w:bookmarkEnd w:id="63"/>
            <w:r w:rsidR="00140DEF">
              <w:rPr>
                <w:rFonts w:asciiTheme="minorEastAsia" w:hAnsiTheme="minorEastAsia" w:cs="宋体" w:hint="eastAsia"/>
                <w:bCs/>
                <w:kern w:val="0"/>
                <w:sz w:val="24"/>
                <w:szCs w:val="24"/>
              </w:rPr>
              <w:t>前正在</w:t>
            </w:r>
            <w:r w:rsidR="00657F7D">
              <w:rPr>
                <w:rFonts w:asciiTheme="minorEastAsia" w:hAnsiTheme="minorEastAsia" w:cs="宋体" w:hint="eastAsia"/>
                <w:bCs/>
                <w:kern w:val="0"/>
                <w:sz w:val="24"/>
                <w:szCs w:val="24"/>
              </w:rPr>
              <w:t>土建阶段</w:t>
            </w:r>
            <w:bookmarkStart w:id="64" w:name="OLE_LINK190"/>
            <w:bookmarkStart w:id="65" w:name="OLE_LINK191"/>
            <w:r w:rsidR="00140DEF">
              <w:rPr>
                <w:rFonts w:asciiTheme="minorEastAsia" w:hAnsiTheme="minorEastAsia" w:cs="宋体" w:hint="eastAsia"/>
                <w:bCs/>
                <w:kern w:val="0"/>
                <w:sz w:val="24"/>
                <w:szCs w:val="24"/>
              </w:rPr>
              <w:t>中</w:t>
            </w:r>
            <w:bookmarkEnd w:id="64"/>
            <w:bookmarkEnd w:id="65"/>
            <w:r w:rsidR="008222AC" w:rsidRPr="008222AC">
              <w:rPr>
                <w:rFonts w:asciiTheme="minorEastAsia" w:hAnsiTheme="minorEastAsia" w:cs="宋体" w:hint="eastAsia"/>
                <w:bCs/>
                <w:kern w:val="0"/>
                <w:sz w:val="24"/>
                <w:szCs w:val="24"/>
              </w:rPr>
              <w:t>。</w:t>
            </w:r>
          </w:p>
          <w:bookmarkEnd w:id="48"/>
          <w:bookmarkEnd w:id="49"/>
          <w:p w14:paraId="61E0FD93" w14:textId="4297CE64" w:rsidR="00917536" w:rsidRDefault="00140DEF" w:rsidP="006A7BDA">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lastRenderedPageBreak/>
              <w:t>未</w:t>
            </w:r>
            <w:bookmarkStart w:id="66" w:name="OLE_LINK9"/>
            <w:bookmarkStart w:id="67" w:name="OLE_LINK10"/>
            <w:r>
              <w:rPr>
                <w:rFonts w:asciiTheme="minorEastAsia" w:hAnsiTheme="minorEastAsia" w:cs="宋体" w:hint="eastAsia"/>
                <w:bCs/>
                <w:kern w:val="0"/>
                <w:sz w:val="24"/>
                <w:szCs w:val="24"/>
              </w:rPr>
              <w:t>来，</w:t>
            </w:r>
            <w:r w:rsidRPr="00140DEF">
              <w:rPr>
                <w:rFonts w:asciiTheme="minorEastAsia" w:hAnsiTheme="minorEastAsia" w:cs="宋体" w:hint="eastAsia"/>
                <w:bCs/>
                <w:kern w:val="0"/>
                <w:sz w:val="24"/>
                <w:szCs w:val="24"/>
              </w:rPr>
              <w:t>公司会结合</w:t>
            </w:r>
            <w:r>
              <w:rPr>
                <w:rFonts w:asciiTheme="minorEastAsia" w:hAnsiTheme="minorEastAsia" w:cs="宋体" w:hint="eastAsia"/>
                <w:bCs/>
                <w:kern w:val="0"/>
                <w:sz w:val="24"/>
                <w:szCs w:val="24"/>
              </w:rPr>
              <w:t>自身</w:t>
            </w:r>
            <w:r w:rsidRPr="00140DEF">
              <w:rPr>
                <w:rFonts w:asciiTheme="minorEastAsia" w:hAnsiTheme="minorEastAsia" w:cs="宋体" w:hint="eastAsia"/>
                <w:bCs/>
                <w:kern w:val="0"/>
                <w:sz w:val="24"/>
                <w:szCs w:val="24"/>
              </w:rPr>
              <w:t>中长期战略方向、</w:t>
            </w:r>
            <w:bookmarkStart w:id="68" w:name="OLE_LINK251"/>
            <w:bookmarkStart w:id="69" w:name="OLE_LINK252"/>
            <w:r w:rsidRPr="00140DEF">
              <w:rPr>
                <w:rFonts w:asciiTheme="minorEastAsia" w:hAnsiTheme="minorEastAsia" w:cs="宋体" w:hint="eastAsia"/>
                <w:bCs/>
                <w:kern w:val="0"/>
                <w:sz w:val="24"/>
                <w:szCs w:val="24"/>
              </w:rPr>
              <w:t>业务及市场情况规划产能布局，</w:t>
            </w:r>
            <w:bookmarkEnd w:id="68"/>
            <w:bookmarkEnd w:id="69"/>
            <w:proofErr w:type="gramStart"/>
            <w:r w:rsidRPr="00140DEF">
              <w:rPr>
                <w:rFonts w:asciiTheme="minorEastAsia" w:hAnsiTheme="minorEastAsia" w:cs="宋体" w:hint="eastAsia"/>
                <w:bCs/>
                <w:kern w:val="0"/>
                <w:sz w:val="24"/>
                <w:szCs w:val="24"/>
              </w:rPr>
              <w:t>把握产线建设</w:t>
            </w:r>
            <w:proofErr w:type="gramEnd"/>
            <w:r w:rsidRPr="00140DEF">
              <w:rPr>
                <w:rFonts w:asciiTheme="minorEastAsia" w:hAnsiTheme="minorEastAsia" w:cs="宋体" w:hint="eastAsia"/>
                <w:bCs/>
                <w:kern w:val="0"/>
                <w:sz w:val="24"/>
                <w:szCs w:val="24"/>
              </w:rPr>
              <w:t>和投产</w:t>
            </w:r>
            <w:bookmarkStart w:id="70" w:name="OLE_LINK194"/>
            <w:bookmarkStart w:id="71" w:name="OLE_LINK195"/>
            <w:r w:rsidRPr="00140DEF">
              <w:rPr>
                <w:rFonts w:asciiTheme="minorEastAsia" w:hAnsiTheme="minorEastAsia" w:cs="宋体" w:hint="eastAsia"/>
                <w:bCs/>
                <w:kern w:val="0"/>
                <w:sz w:val="24"/>
                <w:szCs w:val="24"/>
              </w:rPr>
              <w:t>的节奏，</w:t>
            </w:r>
            <w:bookmarkStart w:id="72" w:name="OLE_LINK253"/>
            <w:bookmarkStart w:id="73" w:name="OLE_LINK254"/>
            <w:r w:rsidRPr="00140DEF">
              <w:rPr>
                <w:rFonts w:asciiTheme="minorEastAsia" w:hAnsiTheme="minorEastAsia" w:cs="宋体" w:hint="eastAsia"/>
                <w:bCs/>
                <w:kern w:val="0"/>
                <w:sz w:val="24"/>
                <w:szCs w:val="24"/>
              </w:rPr>
              <w:t>充分利用</w:t>
            </w:r>
            <w:bookmarkEnd w:id="70"/>
            <w:bookmarkEnd w:id="71"/>
            <w:r w:rsidRPr="00140DEF">
              <w:rPr>
                <w:rFonts w:asciiTheme="minorEastAsia" w:hAnsiTheme="minorEastAsia" w:cs="宋体" w:hint="eastAsia"/>
                <w:bCs/>
                <w:kern w:val="0"/>
                <w:sz w:val="24"/>
                <w:szCs w:val="24"/>
              </w:rPr>
              <w:t>上海金桥、宁波北仑及上海化工区三大生产基地差异化特点，</w:t>
            </w:r>
            <w:bookmarkStart w:id="74" w:name="OLE_LINK148"/>
            <w:bookmarkStart w:id="75" w:name="OLE_LINK149"/>
            <w:bookmarkStart w:id="76" w:name="OLE_LINK43"/>
            <w:bookmarkStart w:id="77" w:name="OLE_LINK44"/>
            <w:r w:rsidRPr="00140DEF">
              <w:rPr>
                <w:rFonts w:asciiTheme="minorEastAsia" w:hAnsiTheme="minorEastAsia" w:cs="宋体" w:hint="eastAsia"/>
                <w:bCs/>
                <w:kern w:val="0"/>
                <w:sz w:val="24"/>
                <w:szCs w:val="24"/>
              </w:rPr>
              <w:t>确保稳定供应的同时</w:t>
            </w:r>
            <w:bookmarkEnd w:id="74"/>
            <w:bookmarkEnd w:id="75"/>
            <w:r w:rsidRPr="00140DEF">
              <w:rPr>
                <w:rFonts w:asciiTheme="minorEastAsia" w:hAnsiTheme="minorEastAsia" w:cs="宋体" w:hint="eastAsia"/>
                <w:bCs/>
                <w:kern w:val="0"/>
                <w:sz w:val="24"/>
                <w:szCs w:val="24"/>
              </w:rPr>
              <w:t>满足新的增长需求</w:t>
            </w:r>
            <w:bookmarkEnd w:id="72"/>
            <w:bookmarkEnd w:id="73"/>
            <w:r w:rsidRPr="00140DEF">
              <w:rPr>
                <w:rFonts w:asciiTheme="minorEastAsia" w:hAnsiTheme="minorEastAsia" w:cs="宋体" w:hint="eastAsia"/>
                <w:bCs/>
                <w:kern w:val="0"/>
                <w:sz w:val="24"/>
                <w:szCs w:val="24"/>
              </w:rPr>
              <w:t>。</w:t>
            </w:r>
            <w:bookmarkEnd w:id="66"/>
            <w:bookmarkEnd w:id="67"/>
          </w:p>
          <w:bookmarkEnd w:id="76"/>
          <w:bookmarkEnd w:id="77"/>
          <w:p w14:paraId="77DAC7FD" w14:textId="77777777" w:rsidR="00140DEF" w:rsidRPr="00140DEF" w:rsidRDefault="00140DEF" w:rsidP="006A7BDA">
            <w:pPr>
              <w:widowControl/>
              <w:spacing w:line="360" w:lineRule="auto"/>
              <w:rPr>
                <w:rFonts w:asciiTheme="minorEastAsia" w:hAnsiTheme="minorEastAsia" w:cs="宋体"/>
                <w:bCs/>
                <w:kern w:val="0"/>
                <w:sz w:val="24"/>
                <w:szCs w:val="24"/>
              </w:rPr>
            </w:pPr>
          </w:p>
          <w:p w14:paraId="299B2FD6" w14:textId="77777777" w:rsidR="00657F7D" w:rsidRDefault="00657F7D" w:rsidP="006A7BDA">
            <w:pPr>
              <w:widowControl/>
              <w:spacing w:line="360" w:lineRule="auto"/>
              <w:rPr>
                <w:rFonts w:asciiTheme="minorEastAsia" w:hAnsiTheme="minorEastAsia" w:cs="宋体"/>
                <w:b/>
                <w:bCs/>
                <w:kern w:val="0"/>
                <w:sz w:val="24"/>
                <w:szCs w:val="24"/>
              </w:rPr>
            </w:pPr>
            <w:bookmarkStart w:id="78" w:name="OLE_LINK166"/>
            <w:bookmarkStart w:id="79" w:name="OLE_LINK167"/>
            <w:bookmarkStart w:id="80" w:name="OLE_LINK168"/>
            <w:bookmarkEnd w:id="41"/>
            <w:bookmarkEnd w:id="42"/>
            <w:bookmarkEnd w:id="45"/>
            <w:bookmarkEnd w:id="46"/>
            <w:r>
              <w:rPr>
                <w:rFonts w:asciiTheme="minorEastAsia" w:hAnsiTheme="minorEastAsia" w:cs="宋体" w:hint="eastAsia"/>
                <w:b/>
                <w:bCs/>
                <w:kern w:val="0"/>
                <w:sz w:val="24"/>
                <w:szCs w:val="24"/>
              </w:rPr>
              <w:t>Q：公</w:t>
            </w:r>
            <w:bookmarkStart w:id="81" w:name="OLE_LINK49"/>
            <w:bookmarkStart w:id="82" w:name="OLE_LINK50"/>
            <w:r>
              <w:rPr>
                <w:rFonts w:asciiTheme="minorEastAsia" w:hAnsiTheme="minorEastAsia" w:cs="宋体" w:hint="eastAsia"/>
                <w:b/>
                <w:bCs/>
                <w:kern w:val="0"/>
                <w:sz w:val="24"/>
                <w:szCs w:val="24"/>
              </w:rPr>
              <w:t>司在海外布局</w:t>
            </w:r>
            <w:bookmarkEnd w:id="81"/>
            <w:bookmarkEnd w:id="82"/>
            <w:r>
              <w:rPr>
                <w:rFonts w:asciiTheme="minorEastAsia" w:hAnsiTheme="minorEastAsia" w:cs="宋体" w:hint="eastAsia"/>
                <w:b/>
                <w:bCs/>
                <w:kern w:val="0"/>
                <w:sz w:val="24"/>
                <w:szCs w:val="24"/>
              </w:rPr>
              <w:t>具体推进情况如何？</w:t>
            </w:r>
          </w:p>
          <w:p w14:paraId="4186E807" w14:textId="3A947EC8" w:rsidR="00657F7D" w:rsidRDefault="00657F7D" w:rsidP="006A7BDA">
            <w:pPr>
              <w:widowControl/>
              <w:spacing w:line="360" w:lineRule="auto"/>
              <w:rPr>
                <w:rFonts w:asciiTheme="minorEastAsia" w:hAnsiTheme="minorEastAsia" w:cs="宋体"/>
                <w:bCs/>
                <w:kern w:val="0"/>
                <w:sz w:val="24"/>
                <w:szCs w:val="24"/>
              </w:rPr>
            </w:pPr>
            <w:bookmarkStart w:id="83" w:name="OLE_LINK201"/>
            <w:bookmarkStart w:id="84" w:name="OLE_LINK202"/>
            <w:bookmarkStart w:id="85" w:name="OLE_LINK205"/>
            <w:bookmarkStart w:id="86" w:name="OLE_LINK206"/>
            <w:bookmarkStart w:id="87" w:name="OLE_LINK220"/>
            <w:r w:rsidRPr="00D1475B">
              <w:rPr>
                <w:rFonts w:asciiTheme="minorEastAsia" w:hAnsiTheme="minorEastAsia" w:cs="宋体" w:hint="eastAsia"/>
                <w:bCs/>
                <w:kern w:val="0"/>
                <w:sz w:val="24"/>
                <w:szCs w:val="24"/>
              </w:rPr>
              <w:t>A：</w:t>
            </w:r>
            <w:bookmarkStart w:id="88" w:name="OLE_LINK158"/>
            <w:bookmarkStart w:id="89" w:name="OLE_LINK159"/>
            <w:bookmarkStart w:id="90" w:name="OLE_LINK12"/>
            <w:bookmarkStart w:id="91" w:name="OLE_LINK13"/>
            <w:bookmarkStart w:id="92" w:name="OLE_LINK221"/>
            <w:bookmarkStart w:id="93" w:name="OLE_LINK222"/>
            <w:bookmarkStart w:id="94" w:name="OLE_LINK17"/>
            <w:r w:rsidRPr="00D1475B">
              <w:rPr>
                <w:rFonts w:asciiTheme="minorEastAsia" w:hAnsiTheme="minorEastAsia" w:cs="宋体" w:hint="eastAsia"/>
                <w:bCs/>
                <w:kern w:val="0"/>
                <w:sz w:val="24"/>
                <w:szCs w:val="24"/>
              </w:rPr>
              <w:t>公司始终以“立足中国、</w:t>
            </w:r>
            <w:r>
              <w:rPr>
                <w:rFonts w:asciiTheme="minorEastAsia" w:hAnsiTheme="minorEastAsia" w:cs="宋体" w:hint="eastAsia"/>
                <w:bCs/>
                <w:kern w:val="0"/>
                <w:sz w:val="24"/>
                <w:szCs w:val="24"/>
              </w:rPr>
              <w:t>服务</w:t>
            </w:r>
            <w:r w:rsidRPr="00D1475B">
              <w:rPr>
                <w:rFonts w:asciiTheme="minorEastAsia" w:hAnsiTheme="minorEastAsia" w:cs="宋体" w:hint="eastAsia"/>
                <w:bCs/>
                <w:kern w:val="0"/>
                <w:sz w:val="24"/>
                <w:szCs w:val="24"/>
              </w:rPr>
              <w:t>全球”为核心战略定位，</w:t>
            </w:r>
            <w:bookmarkStart w:id="95" w:name="OLE_LINK156"/>
            <w:bookmarkStart w:id="96" w:name="OLE_LINK157"/>
            <w:bookmarkStart w:id="97" w:name="OLE_LINK150"/>
            <w:bookmarkStart w:id="98" w:name="OLE_LINK151"/>
            <w:r>
              <w:rPr>
                <w:rFonts w:asciiTheme="minorEastAsia" w:hAnsiTheme="minorEastAsia" w:cs="宋体" w:hint="eastAsia"/>
                <w:bCs/>
                <w:kern w:val="0"/>
                <w:sz w:val="24"/>
                <w:szCs w:val="24"/>
              </w:rPr>
              <w:t>并且</w:t>
            </w:r>
            <w:r w:rsidRPr="00D1475B">
              <w:rPr>
                <w:rFonts w:asciiTheme="minorEastAsia" w:hAnsiTheme="minorEastAsia" w:cs="宋体" w:hint="eastAsia"/>
                <w:bCs/>
                <w:kern w:val="0"/>
                <w:sz w:val="24"/>
                <w:szCs w:val="24"/>
              </w:rPr>
              <w:t>以循序渐进，按需进展的策略，稳健、务实地开展海外布局</w:t>
            </w:r>
            <w:bookmarkStart w:id="99" w:name="OLE_LINK162"/>
            <w:bookmarkStart w:id="100" w:name="OLE_LINK163"/>
            <w:r w:rsidRPr="00D1475B">
              <w:rPr>
                <w:rFonts w:asciiTheme="minorEastAsia" w:hAnsiTheme="minorEastAsia" w:cs="宋体" w:hint="eastAsia"/>
                <w:bCs/>
                <w:kern w:val="0"/>
                <w:sz w:val="24"/>
                <w:szCs w:val="24"/>
              </w:rPr>
              <w:t>。</w:t>
            </w:r>
            <w:bookmarkStart w:id="101" w:name="OLE_LINK203"/>
            <w:bookmarkStart w:id="102" w:name="OLE_LINK204"/>
            <w:bookmarkStart w:id="103" w:name="OLE_LINK160"/>
            <w:bookmarkStart w:id="104" w:name="OLE_LINK161"/>
            <w:bookmarkEnd w:id="95"/>
            <w:bookmarkEnd w:id="96"/>
            <w:r w:rsidRPr="00D1475B">
              <w:rPr>
                <w:rFonts w:asciiTheme="minorEastAsia" w:hAnsiTheme="minorEastAsia" w:cs="宋体" w:hint="eastAsia"/>
                <w:bCs/>
                <w:kern w:val="0"/>
                <w:sz w:val="24"/>
                <w:szCs w:val="24"/>
              </w:rPr>
              <w:t>截</w:t>
            </w:r>
            <w:bookmarkEnd w:id="88"/>
            <w:bookmarkEnd w:id="89"/>
            <w:r w:rsidRPr="00D1475B">
              <w:rPr>
                <w:rFonts w:asciiTheme="minorEastAsia" w:hAnsiTheme="minorEastAsia" w:cs="宋体" w:hint="eastAsia"/>
                <w:bCs/>
                <w:kern w:val="0"/>
                <w:sz w:val="24"/>
                <w:szCs w:val="24"/>
              </w:rPr>
              <w:t>至目前，</w:t>
            </w:r>
            <w:bookmarkEnd w:id="101"/>
            <w:bookmarkEnd w:id="102"/>
            <w:r w:rsidRPr="00D1475B">
              <w:rPr>
                <w:rFonts w:asciiTheme="minorEastAsia" w:hAnsiTheme="minorEastAsia" w:cs="宋体" w:hint="eastAsia"/>
                <w:bCs/>
                <w:kern w:val="0"/>
                <w:sz w:val="24"/>
                <w:szCs w:val="24"/>
              </w:rPr>
              <w:t>公司积极拓展中国台湾地区的市场，</w:t>
            </w:r>
            <w:bookmarkStart w:id="105" w:name="OLE_LINK255"/>
            <w:bookmarkStart w:id="106" w:name="OLE_LINK256"/>
            <w:bookmarkStart w:id="107" w:name="OLE_LINK51"/>
            <w:bookmarkStart w:id="108" w:name="OLE_LINK52"/>
            <w:bookmarkEnd w:id="97"/>
            <w:bookmarkEnd w:id="98"/>
            <w:bookmarkEnd w:id="99"/>
            <w:bookmarkEnd w:id="100"/>
            <w:bookmarkEnd w:id="103"/>
            <w:bookmarkEnd w:id="104"/>
            <w:r w:rsidRPr="00D1475B">
              <w:rPr>
                <w:rFonts w:asciiTheme="minorEastAsia" w:hAnsiTheme="minorEastAsia" w:cs="宋体" w:hint="eastAsia"/>
                <w:bCs/>
                <w:kern w:val="0"/>
                <w:sz w:val="24"/>
                <w:szCs w:val="24"/>
              </w:rPr>
              <w:t>逐步完善人才团队建设、本地化实验室</w:t>
            </w:r>
            <w:r w:rsidR="003711FB">
              <w:rPr>
                <w:rFonts w:asciiTheme="minorEastAsia" w:hAnsiTheme="minorEastAsia" w:cs="宋体" w:hint="eastAsia"/>
                <w:bCs/>
                <w:kern w:val="0"/>
                <w:sz w:val="24"/>
                <w:szCs w:val="24"/>
              </w:rPr>
              <w:t>环境</w:t>
            </w:r>
            <w:r>
              <w:rPr>
                <w:rFonts w:asciiTheme="minorEastAsia" w:hAnsiTheme="minorEastAsia" w:cs="宋体" w:hint="eastAsia"/>
                <w:bCs/>
                <w:kern w:val="0"/>
                <w:sz w:val="24"/>
                <w:szCs w:val="24"/>
              </w:rPr>
              <w:t>搭建</w:t>
            </w:r>
            <w:r w:rsidRPr="00D1475B">
              <w:rPr>
                <w:rFonts w:asciiTheme="minorEastAsia" w:hAnsiTheme="minorEastAsia" w:cs="宋体" w:hint="eastAsia"/>
                <w:bCs/>
                <w:kern w:val="0"/>
                <w:sz w:val="24"/>
                <w:szCs w:val="24"/>
              </w:rPr>
              <w:t>，加快当地化布局</w:t>
            </w:r>
            <w:bookmarkEnd w:id="105"/>
            <w:bookmarkEnd w:id="106"/>
            <w:r w:rsidRPr="00D1475B">
              <w:rPr>
                <w:rFonts w:asciiTheme="minorEastAsia" w:hAnsiTheme="minorEastAsia" w:cs="宋体" w:hint="eastAsia"/>
                <w:bCs/>
                <w:kern w:val="0"/>
                <w:sz w:val="24"/>
                <w:szCs w:val="24"/>
              </w:rPr>
              <w:t>，提升公司软硬能力，并与客户积极立项</w:t>
            </w:r>
            <w:r w:rsidR="003711FB">
              <w:rPr>
                <w:rFonts w:asciiTheme="minorEastAsia" w:hAnsiTheme="minorEastAsia" w:cs="宋体" w:hint="eastAsia"/>
                <w:bCs/>
                <w:kern w:val="0"/>
                <w:sz w:val="24"/>
                <w:szCs w:val="24"/>
              </w:rPr>
              <w:t>，</w:t>
            </w:r>
            <w:r w:rsidRPr="00D1475B">
              <w:rPr>
                <w:rFonts w:asciiTheme="minorEastAsia" w:hAnsiTheme="minorEastAsia" w:cs="宋体" w:hint="eastAsia"/>
                <w:bCs/>
                <w:kern w:val="0"/>
                <w:sz w:val="24"/>
                <w:szCs w:val="24"/>
              </w:rPr>
              <w:t>紧密跟踪项目管理，</w:t>
            </w:r>
            <w:bookmarkStart w:id="109" w:name="OLE_LINK152"/>
            <w:bookmarkStart w:id="110" w:name="OLE_LINK153"/>
            <w:bookmarkStart w:id="111" w:name="OLE_LINK209"/>
            <w:bookmarkStart w:id="112" w:name="OLE_LINK210"/>
            <w:bookmarkStart w:id="113" w:name="OLE_LINK211"/>
            <w:bookmarkStart w:id="114" w:name="OLE_LINK212"/>
            <w:bookmarkStart w:id="115" w:name="OLE_LINK213"/>
            <w:bookmarkStart w:id="116" w:name="OLE_LINK214"/>
            <w:r w:rsidR="003711FB">
              <w:rPr>
                <w:rFonts w:asciiTheme="minorEastAsia" w:hAnsiTheme="minorEastAsia" w:cs="宋体" w:hint="eastAsia"/>
                <w:bCs/>
                <w:kern w:val="0"/>
                <w:sz w:val="24"/>
                <w:szCs w:val="24"/>
              </w:rPr>
              <w:t>在</w:t>
            </w:r>
            <w:r w:rsidRPr="00D1475B">
              <w:rPr>
                <w:rFonts w:asciiTheme="minorEastAsia" w:hAnsiTheme="minorEastAsia" w:cs="宋体" w:hint="eastAsia"/>
                <w:bCs/>
                <w:kern w:val="0"/>
                <w:sz w:val="24"/>
                <w:szCs w:val="24"/>
              </w:rPr>
              <w:t>技术合作项目、产</w:t>
            </w:r>
            <w:bookmarkStart w:id="117" w:name="OLE_LINK207"/>
            <w:bookmarkStart w:id="118" w:name="OLE_LINK208"/>
            <w:r w:rsidRPr="00D1475B">
              <w:rPr>
                <w:rFonts w:asciiTheme="minorEastAsia" w:hAnsiTheme="minorEastAsia" w:cs="宋体" w:hint="eastAsia"/>
                <w:bCs/>
                <w:kern w:val="0"/>
                <w:sz w:val="24"/>
                <w:szCs w:val="24"/>
              </w:rPr>
              <w:t>品验证进程</w:t>
            </w:r>
            <w:r w:rsidR="003711FB">
              <w:rPr>
                <w:rFonts w:asciiTheme="minorEastAsia" w:hAnsiTheme="minorEastAsia" w:cs="宋体" w:hint="eastAsia"/>
                <w:bCs/>
                <w:kern w:val="0"/>
                <w:sz w:val="24"/>
                <w:szCs w:val="24"/>
              </w:rPr>
              <w:t>等方面</w:t>
            </w:r>
            <w:r w:rsidRPr="00D1475B">
              <w:rPr>
                <w:rFonts w:asciiTheme="minorEastAsia" w:hAnsiTheme="minorEastAsia" w:cs="宋体" w:hint="eastAsia"/>
                <w:bCs/>
                <w:kern w:val="0"/>
                <w:sz w:val="24"/>
                <w:szCs w:val="24"/>
              </w:rPr>
              <w:t>均取得阶段性进展</w:t>
            </w:r>
            <w:bookmarkStart w:id="119" w:name="OLE_LINK102"/>
            <w:bookmarkStart w:id="120" w:name="OLE_LINK103"/>
            <w:bookmarkStart w:id="121" w:name="OLE_LINK104"/>
            <w:bookmarkStart w:id="122" w:name="OLE_LINK105"/>
            <w:bookmarkStart w:id="123" w:name="OLE_LINK154"/>
            <w:bookmarkStart w:id="124" w:name="OLE_LINK155"/>
            <w:bookmarkEnd w:id="107"/>
            <w:bookmarkEnd w:id="108"/>
            <w:bookmarkEnd w:id="109"/>
            <w:bookmarkEnd w:id="110"/>
            <w:bookmarkEnd w:id="111"/>
            <w:bookmarkEnd w:id="112"/>
            <w:bookmarkEnd w:id="113"/>
            <w:bookmarkEnd w:id="114"/>
            <w:bookmarkEnd w:id="115"/>
            <w:bookmarkEnd w:id="116"/>
            <w:bookmarkEnd w:id="117"/>
            <w:bookmarkEnd w:id="118"/>
            <w:r>
              <w:rPr>
                <w:rFonts w:asciiTheme="minorEastAsia" w:hAnsiTheme="minorEastAsia" w:cs="宋体" w:hint="eastAsia"/>
                <w:bCs/>
                <w:kern w:val="0"/>
                <w:sz w:val="24"/>
                <w:szCs w:val="24"/>
              </w:rPr>
              <w:t>，</w:t>
            </w:r>
            <w:r w:rsidRPr="00F42A28">
              <w:rPr>
                <w:rFonts w:asciiTheme="minorEastAsia" w:hAnsiTheme="minorEastAsia" w:cs="宋体" w:hint="eastAsia"/>
                <w:bCs/>
                <w:kern w:val="0"/>
                <w:sz w:val="24"/>
                <w:szCs w:val="24"/>
              </w:rPr>
              <w:t>海外布局稳步推进</w:t>
            </w:r>
            <w:bookmarkEnd w:id="119"/>
            <w:bookmarkEnd w:id="120"/>
            <w:r w:rsidRPr="00F42A28">
              <w:rPr>
                <w:rFonts w:asciiTheme="minorEastAsia" w:hAnsiTheme="minorEastAsia" w:cs="宋体" w:hint="eastAsia"/>
                <w:bCs/>
                <w:kern w:val="0"/>
                <w:sz w:val="24"/>
                <w:szCs w:val="24"/>
              </w:rPr>
              <w:t>。</w:t>
            </w:r>
            <w:bookmarkEnd w:id="121"/>
            <w:bookmarkEnd w:id="122"/>
          </w:p>
          <w:bookmarkEnd w:id="78"/>
          <w:bookmarkEnd w:id="79"/>
          <w:bookmarkEnd w:id="80"/>
          <w:bookmarkEnd w:id="83"/>
          <w:bookmarkEnd w:id="84"/>
          <w:bookmarkEnd w:id="85"/>
          <w:bookmarkEnd w:id="86"/>
          <w:bookmarkEnd w:id="87"/>
          <w:bookmarkEnd w:id="90"/>
          <w:bookmarkEnd w:id="91"/>
          <w:bookmarkEnd w:id="123"/>
          <w:bookmarkEnd w:id="124"/>
          <w:p w14:paraId="72841087" w14:textId="77777777" w:rsidR="003711FB" w:rsidRDefault="003711FB" w:rsidP="006A7BDA">
            <w:pPr>
              <w:widowControl/>
              <w:spacing w:line="360" w:lineRule="auto"/>
              <w:rPr>
                <w:rFonts w:asciiTheme="minorEastAsia" w:hAnsiTheme="minorEastAsia" w:cs="宋体"/>
                <w:b/>
                <w:bCs/>
                <w:kern w:val="0"/>
                <w:sz w:val="24"/>
                <w:szCs w:val="24"/>
              </w:rPr>
            </w:pPr>
          </w:p>
          <w:p w14:paraId="61B45E0B" w14:textId="4F212219" w:rsidR="00CC4CBE" w:rsidRDefault="00CC4CBE" w:rsidP="006A7BDA">
            <w:pPr>
              <w:widowControl/>
              <w:spacing w:line="360" w:lineRule="auto"/>
              <w:rPr>
                <w:rFonts w:asciiTheme="minorEastAsia" w:hAnsiTheme="minorEastAsia" w:cs="宋体"/>
                <w:b/>
                <w:bCs/>
                <w:kern w:val="0"/>
                <w:sz w:val="24"/>
                <w:szCs w:val="24"/>
              </w:rPr>
            </w:pPr>
            <w:bookmarkStart w:id="125" w:name="OLE_LINK226"/>
            <w:bookmarkStart w:id="126" w:name="OLE_LINK227"/>
            <w:bookmarkEnd w:id="92"/>
            <w:bookmarkEnd w:id="93"/>
            <w:bookmarkEnd w:id="94"/>
            <w:r>
              <w:rPr>
                <w:rFonts w:asciiTheme="minorEastAsia" w:hAnsiTheme="minorEastAsia" w:cs="宋体" w:hint="eastAsia"/>
                <w:b/>
                <w:bCs/>
                <w:kern w:val="0"/>
                <w:sz w:val="24"/>
                <w:szCs w:val="24"/>
              </w:rPr>
              <w:t>Q：</w:t>
            </w:r>
            <w:bookmarkStart w:id="127" w:name="OLE_LINK257"/>
            <w:bookmarkStart w:id="128" w:name="OLE_LINK258"/>
            <w:bookmarkStart w:id="129" w:name="OLE_LINK169"/>
            <w:bookmarkStart w:id="130" w:name="OLE_LINK170"/>
            <w:bookmarkStart w:id="131" w:name="OLE_LINK223"/>
            <w:r w:rsidR="003711FB">
              <w:rPr>
                <w:rFonts w:asciiTheme="minorEastAsia" w:hAnsiTheme="minorEastAsia" w:cs="宋体" w:hint="eastAsia"/>
                <w:b/>
                <w:bCs/>
                <w:kern w:val="0"/>
                <w:sz w:val="24"/>
                <w:szCs w:val="24"/>
              </w:rPr>
              <w:t>对于</w:t>
            </w:r>
            <w:r>
              <w:rPr>
                <w:rFonts w:asciiTheme="minorEastAsia" w:hAnsiTheme="minorEastAsia" w:cs="宋体" w:hint="eastAsia"/>
                <w:b/>
                <w:bCs/>
                <w:kern w:val="0"/>
                <w:sz w:val="24"/>
                <w:szCs w:val="24"/>
              </w:rPr>
              <w:t>海外客户</w:t>
            </w:r>
            <w:r w:rsidR="003711FB">
              <w:rPr>
                <w:rFonts w:asciiTheme="minorEastAsia" w:hAnsiTheme="minorEastAsia" w:cs="宋体" w:hint="eastAsia"/>
                <w:b/>
                <w:bCs/>
                <w:kern w:val="0"/>
                <w:sz w:val="24"/>
                <w:szCs w:val="24"/>
              </w:rPr>
              <w:t>来说</w:t>
            </w:r>
            <w:r>
              <w:rPr>
                <w:rFonts w:asciiTheme="minorEastAsia" w:hAnsiTheme="minorEastAsia" w:cs="宋体" w:hint="eastAsia"/>
                <w:b/>
                <w:bCs/>
                <w:kern w:val="0"/>
                <w:sz w:val="24"/>
                <w:szCs w:val="24"/>
              </w:rPr>
              <w:t>，公司的</w:t>
            </w:r>
            <w:bookmarkEnd w:id="127"/>
            <w:bookmarkEnd w:id="128"/>
            <w:r>
              <w:rPr>
                <w:rFonts w:asciiTheme="minorEastAsia" w:hAnsiTheme="minorEastAsia" w:cs="宋体" w:hint="eastAsia"/>
                <w:b/>
                <w:bCs/>
                <w:kern w:val="0"/>
                <w:sz w:val="24"/>
                <w:szCs w:val="24"/>
              </w:rPr>
              <w:t>优势有哪些？</w:t>
            </w:r>
            <w:bookmarkEnd w:id="129"/>
            <w:bookmarkEnd w:id="130"/>
            <w:bookmarkEnd w:id="131"/>
          </w:p>
          <w:p w14:paraId="144C5CD4" w14:textId="6C258C2F" w:rsidR="00D1475B" w:rsidRDefault="00D1475B" w:rsidP="006A7BDA">
            <w:pPr>
              <w:widowControl/>
              <w:spacing w:line="360" w:lineRule="auto"/>
              <w:rPr>
                <w:rFonts w:asciiTheme="minorEastAsia" w:hAnsiTheme="minorEastAsia" w:cs="宋体"/>
                <w:bCs/>
                <w:kern w:val="0"/>
                <w:sz w:val="24"/>
                <w:szCs w:val="24"/>
              </w:rPr>
            </w:pPr>
            <w:r w:rsidRPr="00D1475B">
              <w:rPr>
                <w:rFonts w:asciiTheme="minorEastAsia" w:hAnsiTheme="minorEastAsia" w:cs="宋体" w:hint="eastAsia"/>
                <w:bCs/>
                <w:kern w:val="0"/>
                <w:sz w:val="24"/>
                <w:szCs w:val="24"/>
              </w:rPr>
              <w:t>A:</w:t>
            </w:r>
            <w:bookmarkStart w:id="132" w:name="OLE_LINK18"/>
            <w:bookmarkStart w:id="133" w:name="OLE_LINK21"/>
            <w:r w:rsidRPr="00D1475B">
              <w:rPr>
                <w:rFonts w:asciiTheme="minorEastAsia" w:hAnsiTheme="minorEastAsia" w:cs="宋体" w:hint="eastAsia"/>
                <w:bCs/>
                <w:kern w:val="0"/>
                <w:sz w:val="24"/>
                <w:szCs w:val="24"/>
              </w:rPr>
              <w:t>公司主要竞争优势体现在：首先在技术能力方面，通过20年的研发积累，依托完整的知识产权体系，公司完成了“3+1</w:t>
            </w:r>
            <w:bookmarkStart w:id="134" w:name="OLE_LINK259"/>
            <w:bookmarkStart w:id="135" w:name="OLE_LINK260"/>
            <w:r w:rsidRPr="00D1475B">
              <w:rPr>
                <w:rFonts w:asciiTheme="minorEastAsia" w:hAnsiTheme="minorEastAsia" w:cs="宋体" w:hint="eastAsia"/>
                <w:bCs/>
                <w:kern w:val="0"/>
                <w:sz w:val="24"/>
                <w:szCs w:val="24"/>
              </w:rPr>
              <w:t>”技术平台的搭建，部分技术已达到国际先进水平，研发能力</w:t>
            </w:r>
            <w:r>
              <w:rPr>
                <w:rFonts w:asciiTheme="minorEastAsia" w:hAnsiTheme="minorEastAsia" w:cs="宋体" w:hint="eastAsia"/>
                <w:bCs/>
                <w:kern w:val="0"/>
                <w:sz w:val="24"/>
                <w:szCs w:val="24"/>
              </w:rPr>
              <w:t>、</w:t>
            </w:r>
            <w:r w:rsidRPr="00D1475B">
              <w:rPr>
                <w:rFonts w:asciiTheme="minorEastAsia" w:hAnsiTheme="minorEastAsia" w:cs="宋体" w:hint="eastAsia"/>
                <w:bCs/>
                <w:kern w:val="0"/>
                <w:sz w:val="24"/>
                <w:szCs w:val="24"/>
              </w:rPr>
              <w:t>技术水平</w:t>
            </w:r>
            <w:r>
              <w:rPr>
                <w:rFonts w:asciiTheme="minorEastAsia" w:hAnsiTheme="minorEastAsia" w:cs="宋体" w:hint="eastAsia"/>
                <w:bCs/>
                <w:kern w:val="0"/>
                <w:sz w:val="24"/>
                <w:szCs w:val="24"/>
              </w:rPr>
              <w:t>以及产品的更新迭代速度</w:t>
            </w:r>
            <w:r w:rsidR="00657F7D">
              <w:rPr>
                <w:rFonts w:asciiTheme="minorEastAsia" w:hAnsiTheme="minorEastAsia" w:cs="宋体" w:hint="eastAsia"/>
                <w:bCs/>
                <w:kern w:val="0"/>
                <w:sz w:val="24"/>
                <w:szCs w:val="24"/>
              </w:rPr>
              <w:t>均</w:t>
            </w:r>
            <w:r w:rsidRPr="00D1475B">
              <w:rPr>
                <w:rFonts w:asciiTheme="minorEastAsia" w:hAnsiTheme="minorEastAsia" w:cs="宋体" w:hint="eastAsia"/>
                <w:bCs/>
                <w:kern w:val="0"/>
                <w:sz w:val="24"/>
                <w:szCs w:val="24"/>
              </w:rPr>
              <w:t>具有竞争力</w:t>
            </w:r>
            <w:bookmarkEnd w:id="134"/>
            <w:bookmarkEnd w:id="135"/>
            <w:r w:rsidRPr="00D1475B">
              <w:rPr>
                <w:rFonts w:asciiTheme="minorEastAsia" w:hAnsiTheme="minorEastAsia" w:cs="宋体" w:hint="eastAsia"/>
                <w:bCs/>
                <w:kern w:val="0"/>
                <w:sz w:val="24"/>
                <w:szCs w:val="24"/>
              </w:rPr>
              <w:t>；</w:t>
            </w:r>
            <w:bookmarkStart w:id="136" w:name="OLE_LINK228"/>
            <w:bookmarkStart w:id="137" w:name="OLE_LINK229"/>
            <w:r w:rsidRPr="00D1475B">
              <w:rPr>
                <w:rFonts w:asciiTheme="minorEastAsia" w:hAnsiTheme="minorEastAsia" w:cs="宋体" w:hint="eastAsia"/>
                <w:bCs/>
                <w:kern w:val="0"/>
                <w:sz w:val="24"/>
                <w:szCs w:val="24"/>
              </w:rPr>
              <w:t>其次，在服务模式方面，公司更加贴近市场和客户需求，响应速度快、灵活</w:t>
            </w:r>
            <w:bookmarkEnd w:id="136"/>
            <w:bookmarkEnd w:id="137"/>
            <w:r w:rsidRPr="00D1475B">
              <w:rPr>
                <w:rFonts w:asciiTheme="minorEastAsia" w:hAnsiTheme="minorEastAsia" w:cs="宋体" w:hint="eastAsia"/>
                <w:bCs/>
                <w:kern w:val="0"/>
                <w:sz w:val="24"/>
                <w:szCs w:val="24"/>
              </w:rPr>
              <w:t>性高，能够为客户提供良好、紧密、一站式的服务；</w:t>
            </w:r>
            <w:bookmarkStart w:id="138" w:name="OLE_LINK55"/>
            <w:bookmarkStart w:id="139" w:name="OLE_LINK56"/>
            <w:bookmarkStart w:id="140" w:name="OLE_LINK261"/>
            <w:bookmarkStart w:id="141" w:name="OLE_LINK262"/>
            <w:r w:rsidRPr="00D1475B">
              <w:rPr>
                <w:rFonts w:asciiTheme="minorEastAsia" w:hAnsiTheme="minorEastAsia" w:cs="宋体" w:hint="eastAsia"/>
                <w:bCs/>
                <w:kern w:val="0"/>
                <w:sz w:val="24"/>
                <w:szCs w:val="24"/>
              </w:rPr>
              <w:t>此</w:t>
            </w:r>
            <w:bookmarkStart w:id="142" w:name="OLE_LINK224"/>
            <w:bookmarkStart w:id="143" w:name="OLE_LINK225"/>
            <w:r w:rsidRPr="00D1475B">
              <w:rPr>
                <w:rFonts w:asciiTheme="minorEastAsia" w:hAnsiTheme="minorEastAsia" w:cs="宋体" w:hint="eastAsia"/>
                <w:bCs/>
                <w:kern w:val="0"/>
                <w:sz w:val="24"/>
                <w:szCs w:val="24"/>
              </w:rPr>
              <w:t>外</w:t>
            </w:r>
            <w:bookmarkStart w:id="144" w:name="OLE_LINK53"/>
            <w:bookmarkStart w:id="145" w:name="OLE_LINK54"/>
            <w:r w:rsidRPr="00D1475B">
              <w:rPr>
                <w:rFonts w:asciiTheme="minorEastAsia" w:hAnsiTheme="minorEastAsia" w:cs="宋体" w:hint="eastAsia"/>
                <w:bCs/>
                <w:kern w:val="0"/>
                <w:sz w:val="24"/>
                <w:szCs w:val="24"/>
              </w:rPr>
              <w:t>，公司布局的核心原材料自主可控供</w:t>
            </w:r>
            <w:bookmarkEnd w:id="142"/>
            <w:bookmarkEnd w:id="143"/>
            <w:r w:rsidRPr="00D1475B">
              <w:rPr>
                <w:rFonts w:asciiTheme="minorEastAsia" w:hAnsiTheme="minorEastAsia" w:cs="宋体" w:hint="eastAsia"/>
                <w:bCs/>
                <w:kern w:val="0"/>
                <w:sz w:val="24"/>
                <w:szCs w:val="24"/>
              </w:rPr>
              <w:t>应能力</w:t>
            </w:r>
            <w:bookmarkEnd w:id="132"/>
            <w:bookmarkEnd w:id="133"/>
            <w:r w:rsidRPr="00D1475B">
              <w:rPr>
                <w:rFonts w:asciiTheme="minorEastAsia" w:hAnsiTheme="minorEastAsia" w:cs="宋体" w:hint="eastAsia"/>
                <w:bCs/>
                <w:kern w:val="0"/>
                <w:sz w:val="24"/>
                <w:szCs w:val="24"/>
              </w:rPr>
              <w:t>，提升了公司的产品性能和供</w:t>
            </w:r>
            <w:bookmarkStart w:id="146" w:name="OLE_LINK263"/>
            <w:bookmarkStart w:id="147" w:name="OLE_LINK264"/>
            <w:r w:rsidRPr="00D1475B">
              <w:rPr>
                <w:rFonts w:asciiTheme="minorEastAsia" w:hAnsiTheme="minorEastAsia" w:cs="宋体" w:hint="eastAsia"/>
                <w:bCs/>
                <w:kern w:val="0"/>
                <w:sz w:val="24"/>
                <w:szCs w:val="24"/>
              </w:rPr>
              <w:t>应安全保障，进一</w:t>
            </w:r>
            <w:bookmarkEnd w:id="146"/>
            <w:bookmarkEnd w:id="147"/>
            <w:r w:rsidRPr="00D1475B">
              <w:rPr>
                <w:rFonts w:asciiTheme="minorEastAsia" w:hAnsiTheme="minorEastAsia" w:cs="宋体" w:hint="eastAsia"/>
                <w:bCs/>
                <w:kern w:val="0"/>
                <w:sz w:val="24"/>
                <w:szCs w:val="24"/>
              </w:rPr>
              <w:t>步加强</w:t>
            </w:r>
            <w:r w:rsidR="00657F7D">
              <w:rPr>
                <w:rFonts w:asciiTheme="minorEastAsia" w:hAnsiTheme="minorEastAsia" w:cs="宋体" w:hint="eastAsia"/>
                <w:bCs/>
                <w:kern w:val="0"/>
                <w:sz w:val="24"/>
                <w:szCs w:val="24"/>
              </w:rPr>
              <w:t>了</w:t>
            </w:r>
            <w:r w:rsidRPr="00D1475B">
              <w:rPr>
                <w:rFonts w:asciiTheme="minorEastAsia" w:hAnsiTheme="minorEastAsia" w:cs="宋体" w:hint="eastAsia"/>
                <w:bCs/>
                <w:kern w:val="0"/>
                <w:sz w:val="24"/>
                <w:szCs w:val="24"/>
              </w:rPr>
              <w:t>公司的竞</w:t>
            </w:r>
            <w:bookmarkEnd w:id="138"/>
            <w:bookmarkEnd w:id="139"/>
            <w:r w:rsidRPr="00D1475B">
              <w:rPr>
                <w:rFonts w:asciiTheme="minorEastAsia" w:hAnsiTheme="minorEastAsia" w:cs="宋体" w:hint="eastAsia"/>
                <w:bCs/>
                <w:kern w:val="0"/>
                <w:sz w:val="24"/>
                <w:szCs w:val="24"/>
              </w:rPr>
              <w:t>争优</w:t>
            </w:r>
            <w:bookmarkEnd w:id="144"/>
            <w:bookmarkEnd w:id="145"/>
            <w:r w:rsidRPr="00D1475B">
              <w:rPr>
                <w:rFonts w:asciiTheme="minorEastAsia" w:hAnsiTheme="minorEastAsia" w:cs="宋体" w:hint="eastAsia"/>
                <w:bCs/>
                <w:kern w:val="0"/>
                <w:sz w:val="24"/>
                <w:szCs w:val="24"/>
              </w:rPr>
              <w:t>势。</w:t>
            </w:r>
          </w:p>
          <w:bookmarkEnd w:id="125"/>
          <w:bookmarkEnd w:id="126"/>
          <w:bookmarkEnd w:id="140"/>
          <w:bookmarkEnd w:id="141"/>
          <w:p w14:paraId="019A94CC" w14:textId="77777777" w:rsidR="00D1475B" w:rsidRPr="00D1475B" w:rsidRDefault="00D1475B" w:rsidP="006A7BDA">
            <w:pPr>
              <w:widowControl/>
              <w:spacing w:line="360" w:lineRule="auto"/>
              <w:rPr>
                <w:rFonts w:asciiTheme="minorEastAsia" w:hAnsiTheme="minorEastAsia" w:cs="宋体"/>
                <w:bCs/>
                <w:kern w:val="0"/>
                <w:sz w:val="24"/>
                <w:szCs w:val="24"/>
              </w:rPr>
            </w:pPr>
          </w:p>
          <w:p w14:paraId="02CEC917" w14:textId="10093C4A" w:rsidR="00CC4CBE" w:rsidRDefault="00CC4CBE" w:rsidP="006A7BDA">
            <w:pPr>
              <w:widowControl/>
              <w:spacing w:line="360" w:lineRule="auto"/>
              <w:rPr>
                <w:rFonts w:asciiTheme="minorEastAsia" w:hAnsiTheme="minorEastAsia" w:cs="宋体"/>
                <w:b/>
                <w:bCs/>
                <w:kern w:val="0"/>
                <w:sz w:val="24"/>
                <w:szCs w:val="24"/>
              </w:rPr>
            </w:pPr>
            <w:r>
              <w:rPr>
                <w:rFonts w:asciiTheme="minorEastAsia" w:hAnsiTheme="minorEastAsia" w:cs="宋体"/>
                <w:b/>
                <w:bCs/>
                <w:kern w:val="0"/>
                <w:sz w:val="24"/>
                <w:szCs w:val="24"/>
              </w:rPr>
              <w:t>Q</w:t>
            </w:r>
            <w:r>
              <w:rPr>
                <w:rFonts w:asciiTheme="minorEastAsia" w:hAnsiTheme="minorEastAsia" w:cs="宋体" w:hint="eastAsia"/>
                <w:b/>
                <w:bCs/>
                <w:kern w:val="0"/>
                <w:sz w:val="24"/>
                <w:szCs w:val="24"/>
              </w:rPr>
              <w:t>：</w:t>
            </w:r>
            <w:bookmarkStart w:id="148" w:name="OLE_LINK265"/>
            <w:bookmarkStart w:id="149" w:name="OLE_LINK266"/>
            <w:r>
              <w:rPr>
                <w:rFonts w:asciiTheme="minorEastAsia" w:hAnsiTheme="minorEastAsia" w:cs="宋体" w:hint="eastAsia"/>
                <w:b/>
                <w:bCs/>
                <w:kern w:val="0"/>
                <w:sz w:val="24"/>
                <w:szCs w:val="24"/>
              </w:rPr>
              <w:t>化学机械抛光液和功能性</w:t>
            </w:r>
            <w:proofErr w:type="gramStart"/>
            <w:r>
              <w:rPr>
                <w:rFonts w:asciiTheme="minorEastAsia" w:hAnsiTheme="minorEastAsia" w:cs="宋体" w:hint="eastAsia"/>
                <w:b/>
                <w:bCs/>
                <w:kern w:val="0"/>
                <w:sz w:val="24"/>
                <w:szCs w:val="24"/>
              </w:rPr>
              <w:t>湿电子</w:t>
            </w:r>
            <w:proofErr w:type="gramEnd"/>
            <w:r>
              <w:rPr>
                <w:rFonts w:asciiTheme="minorEastAsia" w:hAnsiTheme="minorEastAsia" w:cs="宋体" w:hint="eastAsia"/>
                <w:b/>
                <w:bCs/>
                <w:kern w:val="0"/>
                <w:sz w:val="24"/>
                <w:szCs w:val="24"/>
              </w:rPr>
              <w:t>化学品的</w:t>
            </w:r>
            <w:bookmarkStart w:id="150" w:name="OLE_LINK59"/>
            <w:bookmarkStart w:id="151" w:name="OLE_LINK60"/>
            <w:r>
              <w:rPr>
                <w:rFonts w:asciiTheme="minorEastAsia" w:hAnsiTheme="minorEastAsia" w:cs="宋体" w:hint="eastAsia"/>
                <w:b/>
                <w:bCs/>
                <w:kern w:val="0"/>
                <w:sz w:val="24"/>
                <w:szCs w:val="24"/>
              </w:rPr>
              <w:t>分布结构</w:t>
            </w:r>
            <w:bookmarkEnd w:id="150"/>
            <w:bookmarkEnd w:id="151"/>
            <w:r>
              <w:rPr>
                <w:rFonts w:asciiTheme="minorEastAsia" w:hAnsiTheme="minorEastAsia" w:cs="宋体" w:hint="eastAsia"/>
                <w:b/>
                <w:bCs/>
                <w:kern w:val="0"/>
                <w:sz w:val="24"/>
                <w:szCs w:val="24"/>
              </w:rPr>
              <w:t>如何？未来展望？</w:t>
            </w:r>
            <w:bookmarkEnd w:id="148"/>
            <w:bookmarkEnd w:id="149"/>
          </w:p>
          <w:p w14:paraId="4D5AADD0" w14:textId="42A5BE73" w:rsidR="00D1475B" w:rsidRDefault="00D1475B" w:rsidP="006A7BDA">
            <w:pPr>
              <w:widowControl/>
              <w:spacing w:line="360" w:lineRule="auto"/>
              <w:rPr>
                <w:rFonts w:asciiTheme="minorEastAsia" w:hAnsiTheme="minorEastAsia" w:cs="宋体"/>
                <w:bCs/>
                <w:kern w:val="0"/>
                <w:sz w:val="24"/>
                <w:szCs w:val="24"/>
              </w:rPr>
            </w:pPr>
            <w:bookmarkStart w:id="152" w:name="OLE_LINK57"/>
            <w:bookmarkStart w:id="153" w:name="OLE_LINK58"/>
            <w:r w:rsidRPr="00D1475B">
              <w:rPr>
                <w:rFonts w:asciiTheme="minorEastAsia" w:hAnsiTheme="minorEastAsia" w:cs="宋体" w:hint="eastAsia"/>
                <w:bCs/>
                <w:kern w:val="0"/>
                <w:sz w:val="24"/>
                <w:szCs w:val="24"/>
              </w:rPr>
              <w:t>A：</w:t>
            </w:r>
            <w:bookmarkStart w:id="154" w:name="OLE_LINK267"/>
            <w:bookmarkStart w:id="155" w:name="OLE_LINK268"/>
            <w:r w:rsidRPr="00D1475B">
              <w:rPr>
                <w:rFonts w:asciiTheme="minorEastAsia" w:hAnsiTheme="minorEastAsia" w:cs="宋体" w:hint="eastAsia"/>
                <w:bCs/>
                <w:kern w:val="0"/>
                <w:sz w:val="24"/>
                <w:szCs w:val="24"/>
              </w:rPr>
              <w:t>公</w:t>
            </w:r>
            <w:bookmarkStart w:id="156" w:name="OLE_LINK22"/>
            <w:bookmarkStart w:id="157" w:name="OLE_LINK27"/>
            <w:r w:rsidRPr="00D1475B">
              <w:rPr>
                <w:rFonts w:asciiTheme="minorEastAsia" w:hAnsiTheme="minorEastAsia" w:cs="宋体" w:hint="eastAsia"/>
                <w:bCs/>
                <w:kern w:val="0"/>
                <w:sz w:val="24"/>
                <w:szCs w:val="24"/>
              </w:rPr>
              <w:t>司化学机械抛光液和功能性</w:t>
            </w:r>
            <w:proofErr w:type="gramStart"/>
            <w:r w:rsidRPr="00D1475B">
              <w:rPr>
                <w:rFonts w:asciiTheme="minorEastAsia" w:hAnsiTheme="minorEastAsia" w:cs="宋体" w:hint="eastAsia"/>
                <w:bCs/>
                <w:kern w:val="0"/>
                <w:sz w:val="24"/>
                <w:szCs w:val="24"/>
              </w:rPr>
              <w:t>湿电子</w:t>
            </w:r>
            <w:proofErr w:type="gramEnd"/>
            <w:r w:rsidR="008B774D">
              <w:rPr>
                <w:rFonts w:asciiTheme="minorEastAsia" w:hAnsiTheme="minorEastAsia" w:cs="宋体" w:hint="eastAsia"/>
                <w:bCs/>
                <w:kern w:val="0"/>
                <w:sz w:val="24"/>
                <w:szCs w:val="24"/>
              </w:rPr>
              <w:t>业务分布结构较2</w:t>
            </w:r>
            <w:r w:rsidR="008B774D">
              <w:rPr>
                <w:rFonts w:asciiTheme="minorEastAsia" w:hAnsiTheme="minorEastAsia" w:cs="宋体"/>
                <w:bCs/>
                <w:kern w:val="0"/>
                <w:sz w:val="24"/>
                <w:szCs w:val="24"/>
              </w:rPr>
              <w:t>02</w:t>
            </w:r>
            <w:r w:rsidR="00BB3D25">
              <w:rPr>
                <w:rFonts w:asciiTheme="minorEastAsia" w:hAnsiTheme="minorEastAsia" w:cs="宋体"/>
                <w:bCs/>
                <w:kern w:val="0"/>
                <w:sz w:val="24"/>
                <w:szCs w:val="24"/>
              </w:rPr>
              <w:t>5</w:t>
            </w:r>
            <w:r w:rsidR="00BB3D25">
              <w:rPr>
                <w:rFonts w:asciiTheme="minorEastAsia" w:hAnsiTheme="minorEastAsia" w:cs="宋体" w:hint="eastAsia"/>
                <w:bCs/>
                <w:kern w:val="0"/>
                <w:sz w:val="24"/>
                <w:szCs w:val="24"/>
              </w:rPr>
              <w:t>上半年</w:t>
            </w:r>
            <w:r w:rsidR="008B774D">
              <w:rPr>
                <w:rFonts w:asciiTheme="minorEastAsia" w:hAnsiTheme="minorEastAsia" w:cs="宋体" w:hint="eastAsia"/>
                <w:bCs/>
                <w:kern w:val="0"/>
                <w:sz w:val="24"/>
                <w:szCs w:val="24"/>
              </w:rPr>
              <w:t>无重大变化，随着两大板块的</w:t>
            </w:r>
            <w:bookmarkStart w:id="158" w:name="OLE_LINK230"/>
            <w:bookmarkStart w:id="159" w:name="OLE_LINK231"/>
            <w:r w:rsidR="008B774D">
              <w:rPr>
                <w:rFonts w:asciiTheme="minorEastAsia" w:hAnsiTheme="minorEastAsia" w:cs="宋体" w:hint="eastAsia"/>
                <w:bCs/>
                <w:kern w:val="0"/>
                <w:sz w:val="24"/>
                <w:szCs w:val="24"/>
              </w:rPr>
              <w:t>持续稳健成长</w:t>
            </w:r>
            <w:r w:rsidR="00872910">
              <w:rPr>
                <w:rFonts w:asciiTheme="minorEastAsia" w:hAnsiTheme="minorEastAsia" w:cs="宋体" w:hint="eastAsia"/>
                <w:bCs/>
                <w:kern w:val="0"/>
                <w:sz w:val="24"/>
                <w:szCs w:val="24"/>
              </w:rPr>
              <w:t>，</w:t>
            </w:r>
            <w:r w:rsidR="00872910" w:rsidRPr="00872910">
              <w:rPr>
                <w:rFonts w:asciiTheme="minorEastAsia" w:hAnsiTheme="minorEastAsia" w:cs="宋体" w:hint="eastAsia"/>
                <w:bCs/>
                <w:kern w:val="0"/>
                <w:sz w:val="24"/>
                <w:szCs w:val="24"/>
              </w:rPr>
              <w:t>未来短期时</w:t>
            </w:r>
            <w:bookmarkEnd w:id="154"/>
            <w:bookmarkEnd w:id="155"/>
            <w:r w:rsidR="00872910" w:rsidRPr="00872910">
              <w:rPr>
                <w:rFonts w:asciiTheme="minorEastAsia" w:hAnsiTheme="minorEastAsia" w:cs="宋体" w:hint="eastAsia"/>
                <w:bCs/>
                <w:kern w:val="0"/>
                <w:sz w:val="24"/>
                <w:szCs w:val="24"/>
              </w:rPr>
              <w:t>间内，预计会基本维</w:t>
            </w:r>
            <w:bookmarkEnd w:id="158"/>
            <w:bookmarkEnd w:id="159"/>
            <w:r w:rsidR="00872910" w:rsidRPr="00872910">
              <w:rPr>
                <w:rFonts w:asciiTheme="minorEastAsia" w:hAnsiTheme="minorEastAsia" w:cs="宋体" w:hint="eastAsia"/>
                <w:bCs/>
                <w:kern w:val="0"/>
                <w:sz w:val="24"/>
                <w:szCs w:val="24"/>
              </w:rPr>
              <w:t>持该分布结构</w:t>
            </w:r>
            <w:bookmarkEnd w:id="156"/>
            <w:bookmarkEnd w:id="157"/>
            <w:r w:rsidR="00872910" w:rsidRPr="00872910">
              <w:rPr>
                <w:rFonts w:asciiTheme="minorEastAsia" w:hAnsiTheme="minorEastAsia" w:cs="宋体" w:hint="eastAsia"/>
                <w:bCs/>
                <w:kern w:val="0"/>
                <w:sz w:val="24"/>
                <w:szCs w:val="24"/>
              </w:rPr>
              <w:t>。</w:t>
            </w:r>
          </w:p>
          <w:p w14:paraId="4BBB1078" w14:textId="77777777" w:rsidR="008B774D" w:rsidRPr="00D1475B" w:rsidRDefault="008B774D" w:rsidP="006A7BDA">
            <w:pPr>
              <w:widowControl/>
              <w:spacing w:line="360" w:lineRule="auto"/>
              <w:rPr>
                <w:rFonts w:asciiTheme="minorEastAsia" w:hAnsiTheme="minorEastAsia" w:cs="宋体"/>
                <w:bCs/>
                <w:kern w:val="0"/>
                <w:sz w:val="24"/>
                <w:szCs w:val="24"/>
              </w:rPr>
            </w:pPr>
          </w:p>
          <w:bookmarkEnd w:id="12"/>
          <w:bookmarkEnd w:id="13"/>
          <w:bookmarkEnd w:id="27"/>
          <w:bookmarkEnd w:id="28"/>
          <w:bookmarkEnd w:id="152"/>
          <w:bookmarkEnd w:id="153"/>
          <w:p w14:paraId="2DD86191" w14:textId="0784B9E6" w:rsidR="00CC4CBE" w:rsidRDefault="00CC4CBE" w:rsidP="006A7BDA">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Q：公司功能性</w:t>
            </w:r>
            <w:proofErr w:type="gramStart"/>
            <w:r>
              <w:rPr>
                <w:rFonts w:asciiTheme="minorEastAsia" w:hAnsiTheme="minorEastAsia" w:cs="宋体" w:hint="eastAsia"/>
                <w:b/>
                <w:bCs/>
                <w:kern w:val="0"/>
                <w:sz w:val="24"/>
                <w:szCs w:val="24"/>
              </w:rPr>
              <w:t>湿电子</w:t>
            </w:r>
            <w:proofErr w:type="gramEnd"/>
            <w:r>
              <w:rPr>
                <w:rFonts w:asciiTheme="minorEastAsia" w:hAnsiTheme="minorEastAsia" w:cs="宋体" w:hint="eastAsia"/>
                <w:b/>
                <w:bCs/>
                <w:kern w:val="0"/>
                <w:sz w:val="24"/>
                <w:szCs w:val="24"/>
              </w:rPr>
              <w:t>化学品</w:t>
            </w:r>
            <w:r w:rsidR="00872910">
              <w:rPr>
                <w:rFonts w:asciiTheme="minorEastAsia" w:hAnsiTheme="minorEastAsia" w:cs="宋体" w:hint="eastAsia"/>
                <w:b/>
                <w:bCs/>
                <w:kern w:val="0"/>
                <w:sz w:val="24"/>
                <w:szCs w:val="24"/>
              </w:rPr>
              <w:t>竞争格局情况？</w:t>
            </w:r>
          </w:p>
          <w:p w14:paraId="7D9ADC4C" w14:textId="05882A7C" w:rsidR="008B774D" w:rsidRPr="008B774D" w:rsidRDefault="008B774D" w:rsidP="006A7BDA">
            <w:pPr>
              <w:widowControl/>
              <w:spacing w:line="360" w:lineRule="auto"/>
              <w:rPr>
                <w:rFonts w:asciiTheme="minorEastAsia" w:hAnsiTheme="minorEastAsia" w:cs="宋体"/>
                <w:bCs/>
                <w:kern w:val="0"/>
                <w:sz w:val="24"/>
                <w:szCs w:val="24"/>
              </w:rPr>
            </w:pPr>
            <w:r w:rsidRPr="008B774D">
              <w:rPr>
                <w:rFonts w:asciiTheme="minorEastAsia" w:hAnsiTheme="minorEastAsia" w:cs="宋体" w:hint="eastAsia"/>
                <w:bCs/>
                <w:kern w:val="0"/>
                <w:sz w:val="24"/>
                <w:szCs w:val="24"/>
              </w:rPr>
              <w:t>A：</w:t>
            </w:r>
            <w:bookmarkStart w:id="160" w:name="OLE_LINK232"/>
            <w:bookmarkStart w:id="161" w:name="OLE_LINK233"/>
            <w:bookmarkStart w:id="162" w:name="OLE_LINK28"/>
            <w:r w:rsidRPr="008B774D">
              <w:rPr>
                <w:rFonts w:asciiTheme="minorEastAsia" w:hAnsiTheme="minorEastAsia" w:cs="宋体" w:hint="eastAsia"/>
                <w:bCs/>
                <w:kern w:val="0"/>
                <w:sz w:val="24"/>
                <w:szCs w:val="24"/>
              </w:rPr>
              <w:t>公司</w:t>
            </w:r>
            <w:bookmarkStart w:id="163" w:name="OLE_LINK269"/>
            <w:bookmarkStart w:id="164" w:name="OLE_LINK270"/>
            <w:r w:rsidRPr="008B774D">
              <w:rPr>
                <w:rFonts w:asciiTheme="minorEastAsia" w:hAnsiTheme="minorEastAsia" w:cs="宋体" w:hint="eastAsia"/>
                <w:bCs/>
                <w:kern w:val="0"/>
                <w:sz w:val="24"/>
                <w:szCs w:val="24"/>
              </w:rPr>
              <w:t>专注于集成电路前道晶</w:t>
            </w:r>
            <w:proofErr w:type="gramStart"/>
            <w:r w:rsidRPr="008B774D">
              <w:rPr>
                <w:rFonts w:asciiTheme="minorEastAsia" w:hAnsiTheme="minorEastAsia" w:cs="宋体" w:hint="eastAsia"/>
                <w:bCs/>
                <w:kern w:val="0"/>
                <w:sz w:val="24"/>
                <w:szCs w:val="24"/>
              </w:rPr>
              <w:t>圆制造</w:t>
            </w:r>
            <w:proofErr w:type="gramEnd"/>
            <w:r w:rsidRPr="008B774D">
              <w:rPr>
                <w:rFonts w:asciiTheme="minorEastAsia" w:hAnsiTheme="minorEastAsia" w:cs="宋体" w:hint="eastAsia"/>
                <w:bCs/>
                <w:kern w:val="0"/>
                <w:sz w:val="24"/>
                <w:szCs w:val="24"/>
              </w:rPr>
              <w:t>用及后</w:t>
            </w:r>
            <w:proofErr w:type="gramStart"/>
            <w:r w:rsidRPr="008B774D">
              <w:rPr>
                <w:rFonts w:asciiTheme="minorEastAsia" w:hAnsiTheme="minorEastAsia" w:cs="宋体" w:hint="eastAsia"/>
                <w:bCs/>
                <w:kern w:val="0"/>
                <w:sz w:val="24"/>
                <w:szCs w:val="24"/>
              </w:rPr>
              <w:t>道晶圆</w:t>
            </w:r>
            <w:proofErr w:type="gramEnd"/>
            <w:r w:rsidRPr="008B774D">
              <w:rPr>
                <w:rFonts w:asciiTheme="minorEastAsia" w:hAnsiTheme="minorEastAsia" w:cs="宋体" w:hint="eastAsia"/>
                <w:bCs/>
                <w:kern w:val="0"/>
                <w:sz w:val="24"/>
                <w:szCs w:val="24"/>
              </w:rPr>
              <w:t>级封装用等高端功能性</w:t>
            </w:r>
            <w:proofErr w:type="gramStart"/>
            <w:r w:rsidRPr="008B774D">
              <w:rPr>
                <w:rFonts w:asciiTheme="minorEastAsia" w:hAnsiTheme="minorEastAsia" w:cs="宋体" w:hint="eastAsia"/>
                <w:bCs/>
                <w:kern w:val="0"/>
                <w:sz w:val="24"/>
                <w:szCs w:val="24"/>
              </w:rPr>
              <w:t>湿电</w:t>
            </w:r>
            <w:proofErr w:type="gramEnd"/>
            <w:r w:rsidRPr="008B774D">
              <w:rPr>
                <w:rFonts w:asciiTheme="minorEastAsia" w:hAnsiTheme="minorEastAsia" w:cs="宋体" w:hint="eastAsia"/>
                <w:bCs/>
                <w:kern w:val="0"/>
                <w:sz w:val="24"/>
                <w:szCs w:val="24"/>
              </w:rPr>
              <w:t>子化学品产品领域，随着进一步丰富产品系列的开发和导入，功能性</w:t>
            </w:r>
            <w:proofErr w:type="gramStart"/>
            <w:r w:rsidRPr="008B774D">
              <w:rPr>
                <w:rFonts w:asciiTheme="minorEastAsia" w:hAnsiTheme="minorEastAsia" w:cs="宋体" w:hint="eastAsia"/>
                <w:bCs/>
                <w:kern w:val="0"/>
                <w:sz w:val="24"/>
                <w:szCs w:val="24"/>
              </w:rPr>
              <w:t>湿电</w:t>
            </w:r>
            <w:proofErr w:type="gramEnd"/>
            <w:r w:rsidRPr="008B774D">
              <w:rPr>
                <w:rFonts w:asciiTheme="minorEastAsia" w:hAnsiTheme="minorEastAsia" w:cs="宋体" w:hint="eastAsia"/>
                <w:bCs/>
                <w:kern w:val="0"/>
                <w:sz w:val="24"/>
                <w:szCs w:val="24"/>
              </w:rPr>
              <w:t>子化学品已进入规模化增长阶段。目前，功能性</w:t>
            </w:r>
            <w:proofErr w:type="gramStart"/>
            <w:r w:rsidRPr="008B774D">
              <w:rPr>
                <w:rFonts w:asciiTheme="minorEastAsia" w:hAnsiTheme="minorEastAsia" w:cs="宋体" w:hint="eastAsia"/>
                <w:bCs/>
                <w:kern w:val="0"/>
                <w:sz w:val="24"/>
                <w:szCs w:val="24"/>
              </w:rPr>
              <w:t>湿电子</w:t>
            </w:r>
            <w:proofErr w:type="gramEnd"/>
            <w:r w:rsidRPr="008B774D">
              <w:rPr>
                <w:rFonts w:asciiTheme="minorEastAsia" w:hAnsiTheme="minorEastAsia" w:cs="宋体" w:hint="eastAsia"/>
                <w:bCs/>
                <w:kern w:val="0"/>
                <w:sz w:val="24"/>
                <w:szCs w:val="24"/>
              </w:rPr>
              <w:t>化学品竞争对手</w:t>
            </w:r>
            <w:bookmarkEnd w:id="163"/>
            <w:bookmarkEnd w:id="164"/>
            <w:r w:rsidRPr="008B774D">
              <w:rPr>
                <w:rFonts w:asciiTheme="minorEastAsia" w:hAnsiTheme="minorEastAsia" w:cs="宋体" w:hint="eastAsia"/>
                <w:bCs/>
                <w:kern w:val="0"/>
                <w:sz w:val="24"/>
                <w:szCs w:val="24"/>
              </w:rPr>
              <w:t>主要以</w:t>
            </w:r>
            <w:proofErr w:type="gramStart"/>
            <w:r w:rsidRPr="008B774D">
              <w:rPr>
                <w:rFonts w:asciiTheme="minorEastAsia" w:hAnsiTheme="minorEastAsia" w:cs="宋体" w:hint="eastAsia"/>
                <w:bCs/>
                <w:kern w:val="0"/>
                <w:sz w:val="24"/>
                <w:szCs w:val="24"/>
              </w:rPr>
              <w:t>海外友商为</w:t>
            </w:r>
            <w:proofErr w:type="gramEnd"/>
            <w:r w:rsidRPr="008B774D">
              <w:rPr>
                <w:rFonts w:asciiTheme="minorEastAsia" w:hAnsiTheme="minorEastAsia" w:cs="宋体" w:hint="eastAsia"/>
                <w:bCs/>
                <w:kern w:val="0"/>
                <w:sz w:val="24"/>
                <w:szCs w:val="24"/>
              </w:rPr>
              <w:t>主，公司会依靠先进</w:t>
            </w:r>
            <w:bookmarkStart w:id="165" w:name="OLE_LINK171"/>
            <w:bookmarkStart w:id="166" w:name="OLE_LINK172"/>
            <w:r w:rsidRPr="008B774D">
              <w:rPr>
                <w:rFonts w:asciiTheme="minorEastAsia" w:hAnsiTheme="minorEastAsia" w:cs="宋体" w:hint="eastAsia"/>
                <w:bCs/>
                <w:kern w:val="0"/>
                <w:sz w:val="24"/>
                <w:szCs w:val="24"/>
              </w:rPr>
              <w:t>的研发实力</w:t>
            </w:r>
            <w:bookmarkEnd w:id="165"/>
            <w:bookmarkEnd w:id="166"/>
            <w:r w:rsidRPr="008B774D">
              <w:rPr>
                <w:rFonts w:asciiTheme="minorEastAsia" w:hAnsiTheme="minorEastAsia" w:cs="宋体" w:hint="eastAsia"/>
                <w:bCs/>
                <w:kern w:val="0"/>
                <w:sz w:val="24"/>
                <w:szCs w:val="24"/>
              </w:rPr>
              <w:t>、质量和供应保障能力以及客户群协同等优势持续拓展中国大陆和海外市场。</w:t>
            </w:r>
          </w:p>
          <w:bookmarkEnd w:id="160"/>
          <w:bookmarkEnd w:id="161"/>
          <w:bookmarkEnd w:id="162"/>
          <w:p w14:paraId="0B5DD1AC" w14:textId="77777777" w:rsidR="008B774D" w:rsidRDefault="008B774D" w:rsidP="006A7BDA">
            <w:pPr>
              <w:widowControl/>
              <w:spacing w:line="360" w:lineRule="auto"/>
              <w:rPr>
                <w:rFonts w:asciiTheme="minorEastAsia" w:hAnsiTheme="minorEastAsia" w:cs="宋体"/>
                <w:b/>
                <w:bCs/>
                <w:kern w:val="0"/>
                <w:sz w:val="24"/>
                <w:szCs w:val="24"/>
              </w:rPr>
            </w:pPr>
          </w:p>
          <w:p w14:paraId="0756DC7C" w14:textId="5A81C742" w:rsidR="005D3456" w:rsidRDefault="005D3456" w:rsidP="006A7BDA">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bookmarkStart w:id="167" w:name="OLE_LINK173"/>
            <w:bookmarkStart w:id="168" w:name="OLE_LINK174"/>
            <w:r>
              <w:rPr>
                <w:rFonts w:asciiTheme="minorEastAsia" w:hAnsiTheme="minorEastAsia" w:cs="宋体" w:hint="eastAsia"/>
                <w:b/>
                <w:bCs/>
                <w:kern w:val="0"/>
                <w:sz w:val="24"/>
                <w:szCs w:val="24"/>
              </w:rPr>
              <w:t>电镀液的</w:t>
            </w:r>
            <w:r w:rsidR="00BB3D25">
              <w:rPr>
                <w:rFonts w:asciiTheme="minorEastAsia" w:hAnsiTheme="minorEastAsia" w:cs="宋体" w:hint="eastAsia"/>
                <w:b/>
                <w:bCs/>
                <w:kern w:val="0"/>
                <w:sz w:val="24"/>
                <w:szCs w:val="24"/>
              </w:rPr>
              <w:t>进展和</w:t>
            </w:r>
            <w:r>
              <w:rPr>
                <w:rFonts w:asciiTheme="minorEastAsia" w:hAnsiTheme="minorEastAsia" w:cs="宋体" w:hint="eastAsia"/>
                <w:b/>
                <w:bCs/>
                <w:kern w:val="0"/>
                <w:sz w:val="24"/>
                <w:szCs w:val="24"/>
              </w:rPr>
              <w:t>上量增长情况如何展望？</w:t>
            </w:r>
          </w:p>
          <w:p w14:paraId="4EFAA750" w14:textId="2D54B9E1" w:rsidR="008B774D" w:rsidRPr="003350A3" w:rsidRDefault="00872910" w:rsidP="006A7BDA">
            <w:pPr>
              <w:widowControl/>
              <w:spacing w:line="360" w:lineRule="auto"/>
              <w:rPr>
                <w:rFonts w:asciiTheme="minorEastAsia" w:hAnsiTheme="minorEastAsia" w:cs="宋体"/>
                <w:bCs/>
                <w:kern w:val="0"/>
                <w:sz w:val="24"/>
                <w:szCs w:val="24"/>
              </w:rPr>
            </w:pPr>
            <w:bookmarkStart w:id="169" w:name="OLE_LINK116"/>
            <w:bookmarkStart w:id="170" w:name="OLE_LINK117"/>
            <w:bookmarkStart w:id="171" w:name="OLE_LINK31"/>
            <w:bookmarkEnd w:id="167"/>
            <w:bookmarkEnd w:id="168"/>
            <w:r w:rsidRPr="003350A3">
              <w:rPr>
                <w:rFonts w:asciiTheme="minorEastAsia" w:hAnsiTheme="minorEastAsia" w:cs="宋体" w:hint="eastAsia"/>
                <w:bCs/>
                <w:kern w:val="0"/>
                <w:sz w:val="24"/>
                <w:szCs w:val="24"/>
              </w:rPr>
              <w:t>A</w:t>
            </w:r>
            <w:bookmarkStart w:id="172" w:name="OLE_LINK29"/>
            <w:bookmarkStart w:id="173" w:name="OLE_LINK30"/>
            <w:r w:rsidRPr="003350A3">
              <w:rPr>
                <w:rFonts w:asciiTheme="minorEastAsia" w:hAnsiTheme="minorEastAsia" w:cs="宋体" w:hint="eastAsia"/>
                <w:bCs/>
                <w:kern w:val="0"/>
                <w:sz w:val="24"/>
                <w:szCs w:val="24"/>
              </w:rPr>
              <w:t>：</w:t>
            </w:r>
            <w:bookmarkStart w:id="174" w:name="OLE_LINK34"/>
            <w:bookmarkStart w:id="175" w:name="OLE_LINK61"/>
            <w:r w:rsidRPr="003350A3">
              <w:rPr>
                <w:rFonts w:asciiTheme="minorEastAsia" w:hAnsiTheme="minorEastAsia" w:cs="宋体" w:hint="eastAsia"/>
                <w:bCs/>
                <w:kern w:val="0"/>
                <w:sz w:val="24"/>
                <w:szCs w:val="24"/>
              </w:rPr>
              <w:t>在电镀</w:t>
            </w:r>
            <w:bookmarkStart w:id="176" w:name="OLE_LINK234"/>
            <w:bookmarkStart w:id="177" w:name="OLE_LINK235"/>
            <w:r w:rsidRPr="003350A3">
              <w:rPr>
                <w:rFonts w:asciiTheme="minorEastAsia" w:hAnsiTheme="minorEastAsia" w:cs="宋体" w:hint="eastAsia"/>
                <w:bCs/>
                <w:kern w:val="0"/>
                <w:sz w:val="24"/>
                <w:szCs w:val="24"/>
              </w:rPr>
              <w:t>液及添加剂方面，公司已完成了应用于集成电路制造及先进封装领域的电镀液及添加剂产品系列平台的搭建，</w:t>
            </w:r>
            <w:r w:rsidR="003350A3">
              <w:rPr>
                <w:rFonts w:asciiTheme="minorEastAsia" w:hAnsiTheme="minorEastAsia" w:cs="宋体" w:hint="eastAsia"/>
                <w:bCs/>
                <w:kern w:val="0"/>
                <w:sz w:val="24"/>
                <w:szCs w:val="24"/>
              </w:rPr>
              <w:t>在研发技术上有了突破性进展并得到客户认可。</w:t>
            </w:r>
            <w:bookmarkStart w:id="178" w:name="OLE_LINK120"/>
            <w:bookmarkStart w:id="179" w:name="OLE_LINK121"/>
            <w:r w:rsidR="003350A3" w:rsidRPr="003350A3">
              <w:rPr>
                <w:rFonts w:asciiTheme="minorEastAsia" w:hAnsiTheme="minorEastAsia" w:cs="宋体" w:hint="eastAsia"/>
                <w:bCs/>
                <w:kern w:val="0"/>
                <w:sz w:val="24"/>
                <w:szCs w:val="24"/>
              </w:rPr>
              <w:t>当</w:t>
            </w:r>
            <w:bookmarkStart w:id="180" w:name="OLE_LINK271"/>
            <w:bookmarkStart w:id="181" w:name="OLE_LINK272"/>
            <w:r w:rsidR="003350A3" w:rsidRPr="003350A3">
              <w:rPr>
                <w:rFonts w:asciiTheme="minorEastAsia" w:hAnsiTheme="minorEastAsia" w:cs="宋体" w:hint="eastAsia"/>
                <w:bCs/>
                <w:kern w:val="0"/>
                <w:sz w:val="24"/>
                <w:szCs w:val="24"/>
              </w:rPr>
              <w:t>前产</w:t>
            </w:r>
            <w:bookmarkStart w:id="182" w:name="OLE_LINK175"/>
            <w:bookmarkStart w:id="183" w:name="OLE_LINK176"/>
            <w:r w:rsidR="003350A3" w:rsidRPr="003350A3">
              <w:rPr>
                <w:rFonts w:asciiTheme="minorEastAsia" w:hAnsiTheme="minorEastAsia" w:cs="宋体" w:hint="eastAsia"/>
                <w:bCs/>
                <w:kern w:val="0"/>
                <w:sz w:val="24"/>
                <w:szCs w:val="24"/>
              </w:rPr>
              <w:t>品已覆盖多种电镀液</w:t>
            </w:r>
            <w:bookmarkEnd w:id="182"/>
            <w:bookmarkEnd w:id="183"/>
            <w:r w:rsidR="003350A3" w:rsidRPr="003350A3">
              <w:rPr>
                <w:rFonts w:asciiTheme="minorEastAsia" w:hAnsiTheme="minorEastAsia" w:cs="宋体" w:hint="eastAsia"/>
                <w:bCs/>
                <w:kern w:val="0"/>
                <w:sz w:val="24"/>
                <w:szCs w:val="24"/>
              </w:rPr>
              <w:t>及添加剂品类</w:t>
            </w:r>
            <w:bookmarkEnd w:id="178"/>
            <w:bookmarkEnd w:id="179"/>
            <w:r w:rsidR="003350A3" w:rsidRPr="003350A3">
              <w:rPr>
                <w:rFonts w:asciiTheme="minorEastAsia" w:hAnsiTheme="minorEastAsia" w:cs="宋体" w:hint="eastAsia"/>
                <w:bCs/>
                <w:kern w:val="0"/>
                <w:sz w:val="24"/>
                <w:szCs w:val="24"/>
              </w:rPr>
              <w:t>，部分产品</w:t>
            </w:r>
            <w:r w:rsidRPr="003350A3">
              <w:rPr>
                <w:rFonts w:asciiTheme="minorEastAsia" w:hAnsiTheme="minorEastAsia" w:cs="宋体" w:hint="eastAsia"/>
                <w:bCs/>
                <w:kern w:val="0"/>
                <w:sz w:val="24"/>
                <w:szCs w:val="24"/>
              </w:rPr>
              <w:t>处于测试论证及小批量供应，逐步上</w:t>
            </w:r>
            <w:bookmarkStart w:id="184" w:name="OLE_LINK236"/>
            <w:bookmarkStart w:id="185" w:name="OLE_LINK237"/>
            <w:r w:rsidRPr="003350A3">
              <w:rPr>
                <w:rFonts w:asciiTheme="minorEastAsia" w:hAnsiTheme="minorEastAsia" w:cs="宋体" w:hint="eastAsia"/>
                <w:bCs/>
                <w:kern w:val="0"/>
                <w:sz w:val="24"/>
                <w:szCs w:val="24"/>
              </w:rPr>
              <w:t>量阶段</w:t>
            </w:r>
            <w:r w:rsidR="003350A3" w:rsidRPr="003350A3">
              <w:rPr>
                <w:rFonts w:asciiTheme="minorEastAsia" w:hAnsiTheme="minorEastAsia" w:cs="宋体" w:hint="eastAsia"/>
                <w:bCs/>
                <w:kern w:val="0"/>
                <w:sz w:val="24"/>
                <w:szCs w:val="24"/>
              </w:rPr>
              <w:t>。</w:t>
            </w:r>
            <w:r w:rsidRPr="003350A3">
              <w:rPr>
                <w:rFonts w:asciiTheme="minorEastAsia" w:hAnsiTheme="minorEastAsia" w:cs="宋体" w:hint="eastAsia"/>
                <w:bCs/>
                <w:kern w:val="0"/>
                <w:sz w:val="24"/>
                <w:szCs w:val="24"/>
              </w:rPr>
              <w:t>公司</w:t>
            </w:r>
            <w:bookmarkStart w:id="186" w:name="OLE_LINK273"/>
            <w:bookmarkStart w:id="187" w:name="OLE_LINK274"/>
            <w:r w:rsidRPr="003350A3">
              <w:rPr>
                <w:rFonts w:asciiTheme="minorEastAsia" w:hAnsiTheme="minorEastAsia" w:cs="宋体" w:hint="eastAsia"/>
                <w:bCs/>
                <w:kern w:val="0"/>
                <w:sz w:val="24"/>
                <w:szCs w:val="24"/>
              </w:rPr>
              <w:t>将</w:t>
            </w:r>
            <w:bookmarkEnd w:id="184"/>
            <w:bookmarkEnd w:id="185"/>
            <w:r w:rsidRPr="003350A3">
              <w:rPr>
                <w:rFonts w:asciiTheme="minorEastAsia" w:hAnsiTheme="minorEastAsia" w:cs="宋体" w:hint="eastAsia"/>
                <w:bCs/>
                <w:kern w:val="0"/>
                <w:sz w:val="24"/>
                <w:szCs w:val="24"/>
              </w:rPr>
              <w:t>持续推进技术研发与市场拓</w:t>
            </w:r>
            <w:bookmarkEnd w:id="186"/>
            <w:bookmarkEnd w:id="187"/>
            <w:r w:rsidRPr="003350A3">
              <w:rPr>
                <w:rFonts w:asciiTheme="minorEastAsia" w:hAnsiTheme="minorEastAsia" w:cs="宋体" w:hint="eastAsia"/>
                <w:bCs/>
                <w:kern w:val="0"/>
                <w:sz w:val="24"/>
                <w:szCs w:val="24"/>
              </w:rPr>
              <w:t>展，逐步提升其</w:t>
            </w:r>
            <w:bookmarkEnd w:id="176"/>
            <w:bookmarkEnd w:id="177"/>
            <w:r w:rsidRPr="003350A3">
              <w:rPr>
                <w:rFonts w:asciiTheme="minorEastAsia" w:hAnsiTheme="minorEastAsia" w:cs="宋体" w:hint="eastAsia"/>
                <w:bCs/>
                <w:kern w:val="0"/>
                <w:sz w:val="24"/>
                <w:szCs w:val="24"/>
              </w:rPr>
              <w:t>市场份额与收</w:t>
            </w:r>
            <w:bookmarkEnd w:id="174"/>
            <w:bookmarkEnd w:id="175"/>
            <w:r w:rsidRPr="003350A3">
              <w:rPr>
                <w:rFonts w:asciiTheme="minorEastAsia" w:hAnsiTheme="minorEastAsia" w:cs="宋体" w:hint="eastAsia"/>
                <w:bCs/>
                <w:kern w:val="0"/>
                <w:sz w:val="24"/>
                <w:szCs w:val="24"/>
              </w:rPr>
              <w:t>入贡</w:t>
            </w:r>
            <w:bookmarkEnd w:id="180"/>
            <w:bookmarkEnd w:id="181"/>
            <w:r w:rsidRPr="003350A3">
              <w:rPr>
                <w:rFonts w:asciiTheme="minorEastAsia" w:hAnsiTheme="minorEastAsia" w:cs="宋体" w:hint="eastAsia"/>
                <w:bCs/>
                <w:kern w:val="0"/>
                <w:sz w:val="24"/>
                <w:szCs w:val="24"/>
              </w:rPr>
              <w:t>献。</w:t>
            </w:r>
            <w:bookmarkEnd w:id="172"/>
            <w:bookmarkEnd w:id="173"/>
          </w:p>
          <w:bookmarkEnd w:id="169"/>
          <w:bookmarkEnd w:id="170"/>
          <w:bookmarkEnd w:id="171"/>
          <w:p w14:paraId="06C19800" w14:textId="77777777" w:rsidR="00872910" w:rsidRDefault="00872910" w:rsidP="006A7BDA">
            <w:pPr>
              <w:widowControl/>
              <w:spacing w:line="360" w:lineRule="auto"/>
              <w:rPr>
                <w:rFonts w:asciiTheme="minorEastAsia" w:hAnsiTheme="minorEastAsia" w:cs="宋体"/>
                <w:b/>
                <w:bCs/>
                <w:kern w:val="0"/>
                <w:sz w:val="24"/>
                <w:szCs w:val="24"/>
              </w:rPr>
            </w:pPr>
          </w:p>
          <w:p w14:paraId="14838D9F" w14:textId="195A1E19" w:rsidR="005D3456" w:rsidRDefault="005D3456" w:rsidP="006A7BDA">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Q：功能性</w:t>
            </w:r>
            <w:proofErr w:type="gramStart"/>
            <w:r>
              <w:rPr>
                <w:rFonts w:asciiTheme="minorEastAsia" w:hAnsiTheme="minorEastAsia" w:cs="宋体" w:hint="eastAsia"/>
                <w:b/>
                <w:bCs/>
                <w:kern w:val="0"/>
                <w:sz w:val="24"/>
                <w:szCs w:val="24"/>
              </w:rPr>
              <w:t>湿电子</w:t>
            </w:r>
            <w:proofErr w:type="gramEnd"/>
            <w:r>
              <w:rPr>
                <w:rFonts w:asciiTheme="minorEastAsia" w:hAnsiTheme="minorEastAsia" w:cs="宋体" w:hint="eastAsia"/>
                <w:b/>
                <w:bCs/>
                <w:kern w:val="0"/>
                <w:sz w:val="24"/>
                <w:szCs w:val="24"/>
              </w:rPr>
              <w:t>化学品的毛利率的展望？</w:t>
            </w:r>
          </w:p>
          <w:p w14:paraId="31416286" w14:textId="68E2C3C1" w:rsidR="00872910" w:rsidRPr="003350A3" w:rsidRDefault="003350A3" w:rsidP="006A7BDA">
            <w:pPr>
              <w:widowControl/>
              <w:spacing w:line="360" w:lineRule="auto"/>
              <w:rPr>
                <w:rFonts w:asciiTheme="minorEastAsia" w:hAnsiTheme="minorEastAsia" w:cs="宋体"/>
                <w:bCs/>
                <w:kern w:val="0"/>
                <w:sz w:val="24"/>
                <w:szCs w:val="24"/>
              </w:rPr>
            </w:pPr>
            <w:bookmarkStart w:id="188" w:name="OLE_LINK135"/>
            <w:bookmarkStart w:id="189" w:name="OLE_LINK136"/>
            <w:r w:rsidRPr="003350A3">
              <w:rPr>
                <w:rFonts w:asciiTheme="minorEastAsia" w:hAnsiTheme="minorEastAsia" w:cs="宋体" w:hint="eastAsia"/>
                <w:bCs/>
                <w:kern w:val="0"/>
                <w:sz w:val="24"/>
                <w:szCs w:val="24"/>
              </w:rPr>
              <w:t>A：</w:t>
            </w:r>
            <w:bookmarkStart w:id="190" w:name="OLE_LINK126"/>
            <w:bookmarkStart w:id="191" w:name="OLE_LINK127"/>
            <w:bookmarkStart w:id="192" w:name="OLE_LINK238"/>
            <w:bookmarkStart w:id="193" w:name="OLE_LINK239"/>
            <w:bookmarkStart w:id="194" w:name="OLE_LINK137"/>
            <w:bookmarkStart w:id="195" w:name="OLE_LINK138"/>
            <w:bookmarkStart w:id="196" w:name="OLE_LINK177"/>
            <w:bookmarkStart w:id="197" w:name="OLE_LINK178"/>
            <w:bookmarkStart w:id="198" w:name="OLE_LINK62"/>
            <w:bookmarkStart w:id="199" w:name="OLE_LINK65"/>
            <w:r w:rsidRPr="003350A3">
              <w:rPr>
                <w:rFonts w:asciiTheme="minorEastAsia" w:hAnsiTheme="minorEastAsia" w:cs="宋体" w:hint="eastAsia"/>
                <w:bCs/>
                <w:kern w:val="0"/>
                <w:sz w:val="24"/>
                <w:szCs w:val="24"/>
              </w:rPr>
              <w:t>随着</w:t>
            </w:r>
            <w:bookmarkEnd w:id="190"/>
            <w:bookmarkEnd w:id="191"/>
            <w:r w:rsidRPr="003350A3">
              <w:rPr>
                <w:rFonts w:asciiTheme="minorEastAsia" w:hAnsiTheme="minorEastAsia" w:cs="宋体" w:hint="eastAsia"/>
                <w:bCs/>
                <w:kern w:val="0"/>
                <w:sz w:val="24"/>
                <w:szCs w:val="24"/>
              </w:rPr>
              <w:t>功能性</w:t>
            </w:r>
            <w:proofErr w:type="gramStart"/>
            <w:r w:rsidRPr="003350A3">
              <w:rPr>
                <w:rFonts w:asciiTheme="minorEastAsia" w:hAnsiTheme="minorEastAsia" w:cs="宋体" w:hint="eastAsia"/>
                <w:bCs/>
                <w:kern w:val="0"/>
                <w:sz w:val="24"/>
                <w:szCs w:val="24"/>
              </w:rPr>
              <w:t>湿电子</w:t>
            </w:r>
            <w:proofErr w:type="gramEnd"/>
            <w:r w:rsidRPr="003350A3">
              <w:rPr>
                <w:rFonts w:asciiTheme="minorEastAsia" w:hAnsiTheme="minorEastAsia" w:cs="宋体" w:hint="eastAsia"/>
                <w:bCs/>
                <w:kern w:val="0"/>
                <w:sz w:val="24"/>
                <w:szCs w:val="24"/>
              </w:rPr>
              <w:t>化学品在宁波北仑基地投产上量，规模效应逐步显现，功能性</w:t>
            </w:r>
            <w:proofErr w:type="gramStart"/>
            <w:r w:rsidRPr="003350A3">
              <w:rPr>
                <w:rFonts w:asciiTheme="minorEastAsia" w:hAnsiTheme="minorEastAsia" w:cs="宋体" w:hint="eastAsia"/>
                <w:bCs/>
                <w:kern w:val="0"/>
                <w:sz w:val="24"/>
                <w:szCs w:val="24"/>
              </w:rPr>
              <w:t>湿电</w:t>
            </w:r>
            <w:proofErr w:type="gramEnd"/>
            <w:r w:rsidRPr="003350A3">
              <w:rPr>
                <w:rFonts w:asciiTheme="minorEastAsia" w:hAnsiTheme="minorEastAsia" w:cs="宋体" w:hint="eastAsia"/>
                <w:bCs/>
                <w:kern w:val="0"/>
                <w:sz w:val="24"/>
                <w:szCs w:val="24"/>
              </w:rPr>
              <w:t>子化学品的毛利率会逐步改善。</w:t>
            </w:r>
            <w:bookmarkEnd w:id="192"/>
            <w:bookmarkEnd w:id="193"/>
            <w:r w:rsidRPr="003350A3">
              <w:rPr>
                <w:rFonts w:asciiTheme="minorEastAsia" w:hAnsiTheme="minorEastAsia" w:cs="宋体" w:hint="eastAsia"/>
                <w:bCs/>
                <w:kern w:val="0"/>
                <w:sz w:val="24"/>
                <w:szCs w:val="24"/>
              </w:rPr>
              <w:t>同时，公司将功能性</w:t>
            </w:r>
            <w:proofErr w:type="gramStart"/>
            <w:r w:rsidRPr="003350A3">
              <w:rPr>
                <w:rFonts w:asciiTheme="minorEastAsia" w:hAnsiTheme="minorEastAsia" w:cs="宋体" w:hint="eastAsia"/>
                <w:bCs/>
                <w:kern w:val="0"/>
                <w:sz w:val="24"/>
                <w:szCs w:val="24"/>
              </w:rPr>
              <w:t>湿电子</w:t>
            </w:r>
            <w:proofErr w:type="gramEnd"/>
            <w:r w:rsidRPr="003350A3">
              <w:rPr>
                <w:rFonts w:asciiTheme="minorEastAsia" w:hAnsiTheme="minorEastAsia" w:cs="宋体" w:hint="eastAsia"/>
                <w:bCs/>
                <w:kern w:val="0"/>
                <w:sz w:val="24"/>
                <w:szCs w:val="24"/>
              </w:rPr>
              <w:t>化学品的产品定位为技术和市场的领导者，</w:t>
            </w:r>
            <w:bookmarkStart w:id="200" w:name="OLE_LINK130"/>
            <w:bookmarkStart w:id="201" w:name="OLE_LINK131"/>
            <w:bookmarkStart w:id="202" w:name="OLE_LINK132"/>
            <w:bookmarkStart w:id="203" w:name="OLE_LINK275"/>
            <w:bookmarkStart w:id="204" w:name="OLE_LINK276"/>
            <w:r w:rsidRPr="003350A3">
              <w:rPr>
                <w:rFonts w:asciiTheme="minorEastAsia" w:hAnsiTheme="minorEastAsia" w:cs="宋体" w:hint="eastAsia"/>
                <w:bCs/>
                <w:kern w:val="0"/>
                <w:sz w:val="24"/>
                <w:szCs w:val="24"/>
              </w:rPr>
              <w:t>致力于攻克领先技术节点</w:t>
            </w:r>
            <w:bookmarkEnd w:id="200"/>
            <w:bookmarkEnd w:id="201"/>
            <w:bookmarkEnd w:id="202"/>
            <w:r w:rsidRPr="003350A3">
              <w:rPr>
                <w:rFonts w:asciiTheme="minorEastAsia" w:hAnsiTheme="minorEastAsia" w:cs="宋体" w:hint="eastAsia"/>
                <w:bCs/>
                <w:kern w:val="0"/>
                <w:sz w:val="24"/>
                <w:szCs w:val="24"/>
              </w:rPr>
              <w:t>的产品和难题，公司会</w:t>
            </w:r>
            <w:bookmarkEnd w:id="194"/>
            <w:bookmarkEnd w:id="195"/>
            <w:r w:rsidR="00186BF2">
              <w:rPr>
                <w:rFonts w:asciiTheme="minorEastAsia" w:hAnsiTheme="minorEastAsia" w:cs="宋体" w:hint="eastAsia"/>
                <w:bCs/>
                <w:kern w:val="0"/>
                <w:sz w:val="24"/>
                <w:szCs w:val="24"/>
              </w:rPr>
              <w:t>综合平衡毛利率情况，</w:t>
            </w:r>
            <w:r w:rsidRPr="003350A3">
              <w:rPr>
                <w:rFonts w:asciiTheme="minorEastAsia" w:hAnsiTheme="minorEastAsia" w:cs="宋体" w:hint="eastAsia"/>
                <w:bCs/>
                <w:kern w:val="0"/>
                <w:sz w:val="24"/>
                <w:szCs w:val="24"/>
              </w:rPr>
              <w:t>以</w:t>
            </w:r>
            <w:bookmarkStart w:id="205" w:name="OLE_LINK281"/>
            <w:bookmarkStart w:id="206" w:name="OLE_LINK282"/>
            <w:bookmarkStart w:id="207" w:name="OLE_LINK277"/>
            <w:bookmarkStart w:id="208" w:name="OLE_LINK278"/>
            <w:r w:rsidRPr="003350A3">
              <w:rPr>
                <w:rFonts w:asciiTheme="minorEastAsia" w:hAnsiTheme="minorEastAsia" w:cs="宋体" w:hint="eastAsia"/>
                <w:bCs/>
                <w:kern w:val="0"/>
                <w:sz w:val="24"/>
                <w:szCs w:val="24"/>
              </w:rPr>
              <w:t>支撑</w:t>
            </w:r>
            <w:r w:rsidR="00186BF2">
              <w:rPr>
                <w:rFonts w:asciiTheme="minorEastAsia" w:hAnsiTheme="minorEastAsia" w:cs="宋体" w:hint="eastAsia"/>
                <w:bCs/>
                <w:kern w:val="0"/>
                <w:sz w:val="24"/>
                <w:szCs w:val="24"/>
              </w:rPr>
              <w:t>后续</w:t>
            </w:r>
            <w:r w:rsidRPr="003350A3">
              <w:rPr>
                <w:rFonts w:asciiTheme="minorEastAsia" w:hAnsiTheme="minorEastAsia" w:cs="宋体" w:hint="eastAsia"/>
                <w:bCs/>
                <w:kern w:val="0"/>
                <w:sz w:val="24"/>
                <w:szCs w:val="24"/>
              </w:rPr>
              <w:t>研发投入</w:t>
            </w:r>
            <w:r w:rsidR="00186BF2">
              <w:rPr>
                <w:rFonts w:asciiTheme="minorEastAsia" w:hAnsiTheme="minorEastAsia" w:cs="宋体" w:hint="eastAsia"/>
                <w:bCs/>
                <w:kern w:val="0"/>
                <w:sz w:val="24"/>
                <w:szCs w:val="24"/>
              </w:rPr>
              <w:t>，稳</w:t>
            </w:r>
            <w:bookmarkEnd w:id="205"/>
            <w:bookmarkEnd w:id="206"/>
            <w:r w:rsidR="00186BF2">
              <w:rPr>
                <w:rFonts w:asciiTheme="minorEastAsia" w:hAnsiTheme="minorEastAsia" w:cs="宋体" w:hint="eastAsia"/>
                <w:bCs/>
                <w:kern w:val="0"/>
                <w:sz w:val="24"/>
                <w:szCs w:val="24"/>
              </w:rPr>
              <w:t>固公司竞</w:t>
            </w:r>
            <w:bookmarkEnd w:id="207"/>
            <w:bookmarkEnd w:id="208"/>
            <w:r w:rsidR="00186BF2">
              <w:rPr>
                <w:rFonts w:asciiTheme="minorEastAsia" w:hAnsiTheme="minorEastAsia" w:cs="宋体" w:hint="eastAsia"/>
                <w:bCs/>
                <w:kern w:val="0"/>
                <w:sz w:val="24"/>
                <w:szCs w:val="24"/>
              </w:rPr>
              <w:t>争优势。</w:t>
            </w:r>
          </w:p>
          <w:p w14:paraId="47C535B3" w14:textId="0EAA910A" w:rsidR="006E04E6" w:rsidRPr="003350A3" w:rsidRDefault="006E04E6" w:rsidP="006A7BDA">
            <w:pPr>
              <w:widowControl/>
              <w:spacing w:line="360" w:lineRule="auto"/>
              <w:rPr>
                <w:rFonts w:asciiTheme="minorEastAsia" w:hAnsiTheme="minorEastAsia" w:cs="宋体"/>
                <w:bCs/>
                <w:kern w:val="0"/>
                <w:sz w:val="24"/>
                <w:szCs w:val="24"/>
              </w:rPr>
            </w:pPr>
            <w:bookmarkStart w:id="209" w:name="OLE_LINK98"/>
            <w:bookmarkStart w:id="210" w:name="OLE_LINK99"/>
            <w:bookmarkStart w:id="211" w:name="OLE_LINK87"/>
            <w:bookmarkStart w:id="212" w:name="OLE_LINK88"/>
            <w:bookmarkEnd w:id="14"/>
            <w:bookmarkEnd w:id="15"/>
            <w:bookmarkEnd w:id="16"/>
            <w:bookmarkEnd w:id="17"/>
            <w:bookmarkEnd w:id="18"/>
            <w:bookmarkEnd w:id="188"/>
            <w:bookmarkEnd w:id="189"/>
            <w:bookmarkEnd w:id="196"/>
            <w:bookmarkEnd w:id="197"/>
            <w:bookmarkEnd w:id="198"/>
            <w:bookmarkEnd w:id="199"/>
            <w:bookmarkEnd w:id="203"/>
            <w:bookmarkEnd w:id="204"/>
          </w:p>
          <w:p w14:paraId="408ADD1D" w14:textId="70447B41" w:rsidR="00872910" w:rsidRPr="00872910" w:rsidRDefault="00872910" w:rsidP="006A7BDA">
            <w:pPr>
              <w:widowControl/>
              <w:spacing w:line="360" w:lineRule="auto"/>
              <w:rPr>
                <w:rFonts w:asciiTheme="minorEastAsia" w:hAnsiTheme="minorEastAsia" w:cs="宋体"/>
                <w:b/>
                <w:bCs/>
                <w:kern w:val="0"/>
                <w:sz w:val="24"/>
                <w:szCs w:val="24"/>
              </w:rPr>
            </w:pPr>
            <w:bookmarkStart w:id="213" w:name="OLE_LINK112"/>
            <w:bookmarkStart w:id="214" w:name="OLE_LINK113"/>
            <w:bookmarkStart w:id="215" w:name="OLE_LINK66"/>
            <w:bookmarkStart w:id="216" w:name="OLE_LINK67"/>
            <w:r>
              <w:rPr>
                <w:rFonts w:asciiTheme="minorEastAsia" w:hAnsiTheme="minorEastAsia" w:cs="宋体" w:hint="eastAsia"/>
                <w:b/>
                <w:bCs/>
                <w:kern w:val="0"/>
                <w:sz w:val="24"/>
                <w:szCs w:val="24"/>
              </w:rPr>
              <w:t>Q：</w:t>
            </w:r>
            <w:bookmarkStart w:id="217" w:name="OLE_LINK279"/>
            <w:bookmarkStart w:id="218" w:name="OLE_LINK280"/>
            <w:r w:rsidRPr="00872910">
              <w:rPr>
                <w:rFonts w:asciiTheme="minorEastAsia" w:hAnsiTheme="minorEastAsia" w:cs="宋体" w:hint="eastAsia"/>
                <w:b/>
                <w:bCs/>
                <w:kern w:val="0"/>
                <w:sz w:val="24"/>
                <w:szCs w:val="24"/>
              </w:rPr>
              <w:t>公司可转</w:t>
            </w:r>
            <w:proofErr w:type="gramStart"/>
            <w:r w:rsidRPr="00872910">
              <w:rPr>
                <w:rFonts w:asciiTheme="minorEastAsia" w:hAnsiTheme="minorEastAsia" w:cs="宋体" w:hint="eastAsia"/>
                <w:b/>
                <w:bCs/>
                <w:kern w:val="0"/>
                <w:sz w:val="24"/>
                <w:szCs w:val="24"/>
              </w:rPr>
              <w:t>债是否</w:t>
            </w:r>
            <w:proofErr w:type="gramEnd"/>
            <w:r w:rsidRPr="00872910">
              <w:rPr>
                <w:rFonts w:asciiTheme="minorEastAsia" w:hAnsiTheme="minorEastAsia" w:cs="宋体" w:hint="eastAsia"/>
                <w:b/>
                <w:bCs/>
                <w:kern w:val="0"/>
                <w:sz w:val="24"/>
                <w:szCs w:val="24"/>
              </w:rPr>
              <w:t>会进行强赎？</w:t>
            </w:r>
          </w:p>
          <w:p w14:paraId="683E8535" w14:textId="5B073121" w:rsidR="007D5D49" w:rsidRDefault="00186BF2" w:rsidP="006A7BDA">
            <w:pPr>
              <w:widowControl/>
              <w:spacing w:line="360" w:lineRule="auto"/>
              <w:rPr>
                <w:rFonts w:asciiTheme="minorEastAsia" w:hAnsiTheme="minorEastAsia" w:cs="宋体"/>
                <w:bCs/>
                <w:kern w:val="0"/>
                <w:sz w:val="24"/>
                <w:szCs w:val="24"/>
              </w:rPr>
            </w:pPr>
            <w:bookmarkStart w:id="219" w:name="OLE_LINK108"/>
            <w:bookmarkStart w:id="220" w:name="OLE_LINK109"/>
            <w:bookmarkStart w:id="221" w:name="OLE_LINK285"/>
            <w:bookmarkStart w:id="222" w:name="OLE_LINK68"/>
            <w:bookmarkStart w:id="223" w:name="OLE_LINK69"/>
            <w:bookmarkEnd w:id="209"/>
            <w:bookmarkEnd w:id="210"/>
            <w:bookmarkEnd w:id="211"/>
            <w:bookmarkEnd w:id="212"/>
            <w:bookmarkEnd w:id="213"/>
            <w:bookmarkEnd w:id="214"/>
            <w:r>
              <w:rPr>
                <w:rFonts w:asciiTheme="minorEastAsia" w:hAnsiTheme="minorEastAsia" w:cs="宋体"/>
                <w:bCs/>
                <w:kern w:val="0"/>
                <w:sz w:val="24"/>
                <w:szCs w:val="24"/>
              </w:rPr>
              <w:t>A</w:t>
            </w:r>
            <w:bookmarkStart w:id="224" w:name="OLE_LINK283"/>
            <w:bookmarkStart w:id="225" w:name="OLE_LINK284"/>
            <w:bookmarkStart w:id="226" w:name="OLE_LINK286"/>
            <w:r>
              <w:rPr>
                <w:rFonts w:asciiTheme="minorEastAsia" w:hAnsiTheme="minorEastAsia" w:cs="宋体" w:hint="eastAsia"/>
                <w:bCs/>
                <w:kern w:val="0"/>
                <w:sz w:val="24"/>
                <w:szCs w:val="24"/>
              </w:rPr>
              <w:t>：</w:t>
            </w:r>
            <w:r w:rsidRPr="00186BF2">
              <w:rPr>
                <w:rFonts w:asciiTheme="minorEastAsia" w:hAnsiTheme="minorEastAsia" w:cs="宋体" w:hint="eastAsia"/>
                <w:bCs/>
                <w:kern w:val="0"/>
                <w:sz w:val="24"/>
                <w:szCs w:val="24"/>
              </w:rPr>
              <w:t>目前“</w:t>
            </w:r>
            <w:r>
              <w:rPr>
                <w:rFonts w:asciiTheme="minorEastAsia" w:hAnsiTheme="minorEastAsia" w:cs="宋体" w:hint="eastAsia"/>
                <w:bCs/>
                <w:kern w:val="0"/>
                <w:sz w:val="24"/>
                <w:szCs w:val="24"/>
              </w:rPr>
              <w:t>安集转债</w:t>
            </w:r>
            <w:r w:rsidRPr="00186BF2">
              <w:rPr>
                <w:rFonts w:asciiTheme="minorEastAsia" w:hAnsiTheme="minorEastAsia" w:cs="宋体" w:hint="eastAsia"/>
                <w:bCs/>
                <w:kern w:val="0"/>
                <w:sz w:val="24"/>
                <w:szCs w:val="24"/>
              </w:rPr>
              <w:t>”未</w:t>
            </w:r>
            <w:proofErr w:type="gramStart"/>
            <w:r w:rsidRPr="00186BF2">
              <w:rPr>
                <w:rFonts w:asciiTheme="minorEastAsia" w:hAnsiTheme="minorEastAsia" w:cs="宋体" w:hint="eastAsia"/>
                <w:bCs/>
                <w:kern w:val="0"/>
                <w:sz w:val="24"/>
                <w:szCs w:val="24"/>
              </w:rPr>
              <w:t>触发强赎条件</w:t>
            </w:r>
            <w:proofErr w:type="gramEnd"/>
            <w:r w:rsidRPr="00186BF2">
              <w:rPr>
                <w:rFonts w:asciiTheme="minorEastAsia" w:hAnsiTheme="minorEastAsia" w:cs="宋体" w:hint="eastAsia"/>
                <w:bCs/>
                <w:kern w:val="0"/>
                <w:sz w:val="24"/>
                <w:szCs w:val="24"/>
              </w:rPr>
              <w:t>，</w:t>
            </w:r>
            <w:bookmarkEnd w:id="217"/>
            <w:bookmarkEnd w:id="218"/>
            <w:bookmarkEnd w:id="222"/>
            <w:bookmarkEnd w:id="223"/>
            <w:r w:rsidRPr="00186BF2">
              <w:rPr>
                <w:rFonts w:asciiTheme="minorEastAsia" w:hAnsiTheme="minorEastAsia" w:cs="宋体" w:hint="eastAsia"/>
                <w:bCs/>
                <w:kern w:val="0"/>
                <w:sz w:val="24"/>
                <w:szCs w:val="24"/>
              </w:rPr>
              <w:t>根据公司于2025年10月31日召开第三届董事会</w:t>
            </w:r>
            <w:bookmarkStart w:id="227" w:name="OLE_LINK72"/>
            <w:bookmarkStart w:id="228" w:name="OLE_LINK73"/>
            <w:r w:rsidRPr="00186BF2">
              <w:rPr>
                <w:rFonts w:asciiTheme="minorEastAsia" w:hAnsiTheme="minorEastAsia" w:cs="宋体" w:hint="eastAsia"/>
                <w:bCs/>
                <w:kern w:val="0"/>
                <w:sz w:val="24"/>
                <w:szCs w:val="24"/>
              </w:rPr>
              <w:t>第二十五次</w:t>
            </w:r>
            <w:bookmarkStart w:id="229" w:name="OLE_LINK141"/>
            <w:bookmarkStart w:id="230" w:name="OLE_LINK142"/>
            <w:r w:rsidRPr="00186BF2">
              <w:rPr>
                <w:rFonts w:asciiTheme="minorEastAsia" w:hAnsiTheme="minorEastAsia" w:cs="宋体" w:hint="eastAsia"/>
                <w:bCs/>
                <w:kern w:val="0"/>
                <w:sz w:val="24"/>
                <w:szCs w:val="24"/>
              </w:rPr>
              <w:t>会议</w:t>
            </w:r>
            <w:bookmarkEnd w:id="229"/>
            <w:bookmarkEnd w:id="230"/>
            <w:r w:rsidRPr="00186BF2">
              <w:rPr>
                <w:rFonts w:asciiTheme="minorEastAsia" w:hAnsiTheme="minorEastAsia" w:cs="宋体" w:hint="eastAsia"/>
                <w:bCs/>
                <w:kern w:val="0"/>
                <w:sz w:val="24"/>
                <w:szCs w:val="24"/>
              </w:rPr>
              <w:t>决议，202</w:t>
            </w:r>
            <w:r>
              <w:rPr>
                <w:rFonts w:asciiTheme="minorEastAsia" w:hAnsiTheme="minorEastAsia" w:cs="宋体"/>
                <w:bCs/>
                <w:kern w:val="0"/>
                <w:sz w:val="24"/>
                <w:szCs w:val="24"/>
              </w:rPr>
              <w:t>6</w:t>
            </w:r>
            <w:r w:rsidRPr="00186BF2">
              <w:rPr>
                <w:rFonts w:asciiTheme="minorEastAsia" w:hAnsiTheme="minorEastAsia" w:cs="宋体" w:hint="eastAsia"/>
                <w:bCs/>
                <w:kern w:val="0"/>
                <w:sz w:val="24"/>
                <w:szCs w:val="24"/>
              </w:rPr>
              <w:t>年</w:t>
            </w:r>
            <w:r>
              <w:rPr>
                <w:rFonts w:asciiTheme="minorEastAsia" w:hAnsiTheme="minorEastAsia" w:cs="宋体"/>
                <w:bCs/>
                <w:kern w:val="0"/>
                <w:sz w:val="24"/>
                <w:szCs w:val="24"/>
              </w:rPr>
              <w:t>2</w:t>
            </w:r>
            <w:r w:rsidRPr="00186BF2">
              <w:rPr>
                <w:rFonts w:asciiTheme="minorEastAsia" w:hAnsiTheme="minorEastAsia" w:cs="宋体" w:hint="eastAsia"/>
                <w:bCs/>
                <w:kern w:val="0"/>
                <w:sz w:val="24"/>
                <w:szCs w:val="24"/>
              </w:rPr>
              <w:t>月</w:t>
            </w:r>
            <w:r>
              <w:rPr>
                <w:rFonts w:asciiTheme="minorEastAsia" w:hAnsiTheme="minorEastAsia" w:cs="宋体"/>
                <w:bCs/>
                <w:kern w:val="0"/>
                <w:sz w:val="24"/>
                <w:szCs w:val="24"/>
              </w:rPr>
              <w:t>1</w:t>
            </w:r>
            <w:r w:rsidRPr="00186BF2">
              <w:rPr>
                <w:rFonts w:asciiTheme="minorEastAsia" w:hAnsiTheme="minorEastAsia" w:cs="宋体" w:hint="eastAsia"/>
                <w:bCs/>
                <w:kern w:val="0"/>
                <w:sz w:val="24"/>
                <w:szCs w:val="24"/>
              </w:rPr>
              <w:t>日后若“</w:t>
            </w:r>
            <w:r>
              <w:rPr>
                <w:rFonts w:asciiTheme="minorEastAsia" w:hAnsiTheme="minorEastAsia" w:cs="宋体" w:hint="eastAsia"/>
                <w:bCs/>
                <w:kern w:val="0"/>
                <w:sz w:val="24"/>
                <w:szCs w:val="24"/>
              </w:rPr>
              <w:t>安集转债</w:t>
            </w:r>
            <w:r w:rsidRPr="00186BF2">
              <w:rPr>
                <w:rFonts w:asciiTheme="minorEastAsia" w:hAnsiTheme="minorEastAsia" w:cs="宋体" w:hint="eastAsia"/>
                <w:bCs/>
                <w:kern w:val="0"/>
                <w:sz w:val="24"/>
                <w:szCs w:val="24"/>
              </w:rPr>
              <w:t>”再次触发有条件赎回条款，</w:t>
            </w:r>
            <w:bookmarkStart w:id="231" w:name="OLE_LINK240"/>
            <w:bookmarkStart w:id="232" w:name="OLE_LINK241"/>
            <w:r w:rsidRPr="00186BF2">
              <w:rPr>
                <w:rFonts w:asciiTheme="minorEastAsia" w:hAnsiTheme="minorEastAsia" w:cs="宋体" w:hint="eastAsia"/>
                <w:bCs/>
                <w:kern w:val="0"/>
                <w:sz w:val="24"/>
                <w:szCs w:val="24"/>
              </w:rPr>
              <w:t>公司董事会将另行召开</w:t>
            </w:r>
            <w:bookmarkEnd w:id="231"/>
            <w:bookmarkEnd w:id="232"/>
            <w:r w:rsidRPr="00186BF2">
              <w:rPr>
                <w:rFonts w:asciiTheme="minorEastAsia" w:hAnsiTheme="minorEastAsia" w:cs="宋体" w:hint="eastAsia"/>
                <w:bCs/>
                <w:kern w:val="0"/>
                <w:sz w:val="24"/>
                <w:szCs w:val="24"/>
              </w:rPr>
              <w:t>会议决定是否行使“</w:t>
            </w:r>
            <w:bookmarkStart w:id="233" w:name="_GoBack"/>
            <w:bookmarkEnd w:id="233"/>
            <w:r>
              <w:rPr>
                <w:rFonts w:asciiTheme="minorEastAsia" w:hAnsiTheme="minorEastAsia" w:cs="宋体" w:hint="eastAsia"/>
                <w:bCs/>
                <w:kern w:val="0"/>
                <w:sz w:val="24"/>
                <w:szCs w:val="24"/>
              </w:rPr>
              <w:t>安集转债</w:t>
            </w:r>
            <w:r w:rsidRPr="00186BF2">
              <w:rPr>
                <w:rFonts w:asciiTheme="minorEastAsia" w:hAnsiTheme="minorEastAsia" w:cs="宋体" w:hint="eastAsia"/>
                <w:bCs/>
                <w:kern w:val="0"/>
                <w:sz w:val="24"/>
                <w:szCs w:val="24"/>
              </w:rPr>
              <w:t>”的提前赎回权利。</w:t>
            </w:r>
          </w:p>
          <w:bookmarkEnd w:id="19"/>
          <w:bookmarkEnd w:id="20"/>
          <w:bookmarkEnd w:id="21"/>
          <w:bookmarkEnd w:id="22"/>
          <w:bookmarkEnd w:id="23"/>
          <w:bookmarkEnd w:id="24"/>
          <w:bookmarkEnd w:id="215"/>
          <w:bookmarkEnd w:id="216"/>
          <w:bookmarkEnd w:id="219"/>
          <w:bookmarkEnd w:id="220"/>
          <w:bookmarkEnd w:id="221"/>
          <w:bookmarkEnd w:id="224"/>
          <w:bookmarkEnd w:id="225"/>
          <w:bookmarkEnd w:id="226"/>
          <w:bookmarkEnd w:id="227"/>
          <w:bookmarkEnd w:id="228"/>
          <w:p w14:paraId="7C97F2EE" w14:textId="1997D27B" w:rsidR="00DF18A1" w:rsidRPr="00F42A28" w:rsidRDefault="00DF18A1" w:rsidP="00186BF2">
            <w:pPr>
              <w:widowControl/>
              <w:spacing w:line="360" w:lineRule="auto"/>
              <w:rPr>
                <w:rFonts w:asciiTheme="minorEastAsia" w:hAnsiTheme="minorEastAsia" w:cs="宋体"/>
                <w:bCs/>
                <w:kern w:val="0"/>
                <w:sz w:val="24"/>
                <w:szCs w:val="24"/>
              </w:rPr>
            </w:pPr>
          </w:p>
        </w:tc>
      </w:tr>
      <w:bookmarkEnd w:id="7"/>
      <w:tr w:rsidR="00AD5D1D" w:rsidRPr="008245F9" w14:paraId="77D1432B" w14:textId="77777777" w:rsidTr="00503309">
        <w:trPr>
          <w:trHeight w:val="507"/>
          <w:jc w:val="center"/>
        </w:trPr>
        <w:tc>
          <w:tcPr>
            <w:tcW w:w="1559" w:type="dxa"/>
            <w:shd w:val="clear" w:color="auto" w:fill="auto"/>
            <w:vAlign w:val="center"/>
          </w:tcPr>
          <w:p w14:paraId="44630B5E" w14:textId="220A7D8F"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166"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503309">
        <w:trPr>
          <w:trHeight w:val="428"/>
          <w:jc w:val="center"/>
        </w:trPr>
        <w:tc>
          <w:tcPr>
            <w:tcW w:w="1559"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166" w:type="dxa"/>
            <w:shd w:val="clear" w:color="auto" w:fill="auto"/>
            <w:vAlign w:val="center"/>
          </w:tcPr>
          <w:p w14:paraId="6076F30A" w14:textId="3F3FEA30" w:rsidR="00AD5D1D" w:rsidRPr="008245F9" w:rsidRDefault="003304EF" w:rsidP="008A7B9E">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Pr>
                <w:rFonts w:ascii="宋体" w:hAnsi="宋体"/>
                <w:bCs/>
                <w:iCs/>
                <w:color w:val="000000"/>
                <w:kern w:val="0"/>
                <w:sz w:val="24"/>
              </w:rPr>
              <w:t>5</w:t>
            </w:r>
            <w:r>
              <w:rPr>
                <w:rFonts w:ascii="宋体" w:hAnsi="宋体" w:hint="eastAsia"/>
                <w:bCs/>
                <w:iCs/>
                <w:color w:val="000000"/>
                <w:kern w:val="0"/>
                <w:sz w:val="24"/>
              </w:rPr>
              <w:t>年</w:t>
            </w:r>
            <w:r w:rsidR="00872910">
              <w:rPr>
                <w:rFonts w:ascii="宋体" w:hAnsi="宋体"/>
                <w:bCs/>
                <w:iCs/>
                <w:color w:val="000000"/>
                <w:kern w:val="0"/>
                <w:sz w:val="24"/>
              </w:rPr>
              <w:t>12</w:t>
            </w:r>
            <w:r w:rsidR="006E6249">
              <w:rPr>
                <w:rFonts w:ascii="宋体" w:hAnsi="宋体" w:hint="eastAsia"/>
                <w:bCs/>
                <w:iCs/>
                <w:color w:val="000000"/>
                <w:kern w:val="0"/>
                <w:sz w:val="24"/>
              </w:rPr>
              <w:t>月</w:t>
            </w:r>
            <w:r w:rsidR="00872910">
              <w:rPr>
                <w:rFonts w:ascii="宋体" w:hAnsi="宋体"/>
                <w:bCs/>
                <w:iCs/>
                <w:color w:val="000000"/>
                <w:kern w:val="0"/>
                <w:sz w:val="24"/>
              </w:rPr>
              <w:t>11</w:t>
            </w:r>
            <w:r w:rsidR="00AD5D1D">
              <w:rPr>
                <w:rFonts w:ascii="宋体" w:hAnsi="宋体" w:hint="eastAsia"/>
                <w:bCs/>
                <w:iCs/>
                <w:color w:val="000000"/>
                <w:kern w:val="0"/>
                <w:sz w:val="24"/>
              </w:rPr>
              <w:t>日</w:t>
            </w:r>
          </w:p>
        </w:tc>
      </w:tr>
    </w:tbl>
    <w:p w14:paraId="648CDABA" w14:textId="1462774A" w:rsidR="00846FFF" w:rsidRDefault="00846FFF" w:rsidP="00D42A37">
      <w:pPr>
        <w:widowControl/>
        <w:jc w:val="left"/>
      </w:pPr>
    </w:p>
    <w:sectPr w:rsidR="00846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F6A79" w14:textId="77777777" w:rsidR="009C4161" w:rsidRDefault="009C4161" w:rsidP="00D17067">
      <w:r>
        <w:separator/>
      </w:r>
    </w:p>
  </w:endnote>
  <w:endnote w:type="continuationSeparator" w:id="0">
    <w:p w14:paraId="6021643F" w14:textId="77777777" w:rsidR="009C4161" w:rsidRDefault="009C4161"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A0FFC" w14:textId="77777777" w:rsidR="009C4161" w:rsidRDefault="009C4161" w:rsidP="00D17067">
      <w:r>
        <w:separator/>
      </w:r>
    </w:p>
  </w:footnote>
  <w:footnote w:type="continuationSeparator" w:id="0">
    <w:p w14:paraId="730A7488" w14:textId="77777777" w:rsidR="009C4161" w:rsidRDefault="009C4161"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E3247E"/>
    <w:rsid w:val="000008DF"/>
    <w:rsid w:val="00000B7A"/>
    <w:rsid w:val="00001386"/>
    <w:rsid w:val="000028F6"/>
    <w:rsid w:val="00003959"/>
    <w:rsid w:val="000047FE"/>
    <w:rsid w:val="00004C94"/>
    <w:rsid w:val="00005B23"/>
    <w:rsid w:val="000073EF"/>
    <w:rsid w:val="0000744E"/>
    <w:rsid w:val="00007E37"/>
    <w:rsid w:val="00011375"/>
    <w:rsid w:val="0001139F"/>
    <w:rsid w:val="00011BE0"/>
    <w:rsid w:val="0001264A"/>
    <w:rsid w:val="00013EAD"/>
    <w:rsid w:val="00013F50"/>
    <w:rsid w:val="00015910"/>
    <w:rsid w:val="00016EB7"/>
    <w:rsid w:val="00020109"/>
    <w:rsid w:val="000201AB"/>
    <w:rsid w:val="00025D30"/>
    <w:rsid w:val="00025D54"/>
    <w:rsid w:val="00026228"/>
    <w:rsid w:val="00027B46"/>
    <w:rsid w:val="0003056D"/>
    <w:rsid w:val="00031796"/>
    <w:rsid w:val="00032883"/>
    <w:rsid w:val="00033AD1"/>
    <w:rsid w:val="00034302"/>
    <w:rsid w:val="00036D71"/>
    <w:rsid w:val="0003783B"/>
    <w:rsid w:val="000379A9"/>
    <w:rsid w:val="00037CBA"/>
    <w:rsid w:val="0004067F"/>
    <w:rsid w:val="00041A09"/>
    <w:rsid w:val="00042190"/>
    <w:rsid w:val="0004230F"/>
    <w:rsid w:val="000425C0"/>
    <w:rsid w:val="00042C3C"/>
    <w:rsid w:val="00043E20"/>
    <w:rsid w:val="00044495"/>
    <w:rsid w:val="00045EA2"/>
    <w:rsid w:val="00046EF9"/>
    <w:rsid w:val="00046F80"/>
    <w:rsid w:val="00050983"/>
    <w:rsid w:val="00052982"/>
    <w:rsid w:val="00053724"/>
    <w:rsid w:val="0005471E"/>
    <w:rsid w:val="00054A1B"/>
    <w:rsid w:val="0005599E"/>
    <w:rsid w:val="0005669D"/>
    <w:rsid w:val="00057844"/>
    <w:rsid w:val="00057C1E"/>
    <w:rsid w:val="000610FC"/>
    <w:rsid w:val="00062397"/>
    <w:rsid w:val="000626CD"/>
    <w:rsid w:val="00066C42"/>
    <w:rsid w:val="00071418"/>
    <w:rsid w:val="00073BC9"/>
    <w:rsid w:val="000752B8"/>
    <w:rsid w:val="00075A87"/>
    <w:rsid w:val="00075C8E"/>
    <w:rsid w:val="000763C6"/>
    <w:rsid w:val="000771EF"/>
    <w:rsid w:val="000772E1"/>
    <w:rsid w:val="00081856"/>
    <w:rsid w:val="00082A9A"/>
    <w:rsid w:val="00083CB2"/>
    <w:rsid w:val="00084D59"/>
    <w:rsid w:val="00085E9C"/>
    <w:rsid w:val="00085F1F"/>
    <w:rsid w:val="0008682E"/>
    <w:rsid w:val="00086C9A"/>
    <w:rsid w:val="00087570"/>
    <w:rsid w:val="00087AEC"/>
    <w:rsid w:val="00087EAB"/>
    <w:rsid w:val="00087FF6"/>
    <w:rsid w:val="00092CE2"/>
    <w:rsid w:val="00094ADA"/>
    <w:rsid w:val="00095188"/>
    <w:rsid w:val="000973E0"/>
    <w:rsid w:val="000A067B"/>
    <w:rsid w:val="000A13DD"/>
    <w:rsid w:val="000A2725"/>
    <w:rsid w:val="000A279A"/>
    <w:rsid w:val="000A4DF1"/>
    <w:rsid w:val="000A53C4"/>
    <w:rsid w:val="000A587E"/>
    <w:rsid w:val="000A623C"/>
    <w:rsid w:val="000A7010"/>
    <w:rsid w:val="000B0AE8"/>
    <w:rsid w:val="000B0B5C"/>
    <w:rsid w:val="000B11CB"/>
    <w:rsid w:val="000B1C96"/>
    <w:rsid w:val="000B3CD9"/>
    <w:rsid w:val="000B450A"/>
    <w:rsid w:val="000B518E"/>
    <w:rsid w:val="000C06F3"/>
    <w:rsid w:val="000C0F52"/>
    <w:rsid w:val="000C18A7"/>
    <w:rsid w:val="000C3158"/>
    <w:rsid w:val="000C35D6"/>
    <w:rsid w:val="000C4808"/>
    <w:rsid w:val="000C4AF4"/>
    <w:rsid w:val="000C5C8B"/>
    <w:rsid w:val="000C65B4"/>
    <w:rsid w:val="000D05D8"/>
    <w:rsid w:val="000D0FE5"/>
    <w:rsid w:val="000D1678"/>
    <w:rsid w:val="000D2F7B"/>
    <w:rsid w:val="000D32AD"/>
    <w:rsid w:val="000D3BBE"/>
    <w:rsid w:val="000D62C0"/>
    <w:rsid w:val="000D6CC5"/>
    <w:rsid w:val="000D7908"/>
    <w:rsid w:val="000E1EEA"/>
    <w:rsid w:val="000E2D05"/>
    <w:rsid w:val="000E4F0C"/>
    <w:rsid w:val="000E5968"/>
    <w:rsid w:val="000E5BAA"/>
    <w:rsid w:val="000E6AD8"/>
    <w:rsid w:val="000E7167"/>
    <w:rsid w:val="000E7820"/>
    <w:rsid w:val="000F3283"/>
    <w:rsid w:val="000F3509"/>
    <w:rsid w:val="000F3577"/>
    <w:rsid w:val="000F58C8"/>
    <w:rsid w:val="000F68C4"/>
    <w:rsid w:val="000F7819"/>
    <w:rsid w:val="00102097"/>
    <w:rsid w:val="0010282C"/>
    <w:rsid w:val="001031DA"/>
    <w:rsid w:val="00103218"/>
    <w:rsid w:val="001042C1"/>
    <w:rsid w:val="00105C37"/>
    <w:rsid w:val="001070A6"/>
    <w:rsid w:val="0011004B"/>
    <w:rsid w:val="00110E57"/>
    <w:rsid w:val="00113116"/>
    <w:rsid w:val="001144E3"/>
    <w:rsid w:val="00114698"/>
    <w:rsid w:val="00115814"/>
    <w:rsid w:val="00120670"/>
    <w:rsid w:val="00121D2C"/>
    <w:rsid w:val="00122026"/>
    <w:rsid w:val="001224D3"/>
    <w:rsid w:val="0012506A"/>
    <w:rsid w:val="00125B85"/>
    <w:rsid w:val="00126024"/>
    <w:rsid w:val="0013111B"/>
    <w:rsid w:val="0013146D"/>
    <w:rsid w:val="001317AA"/>
    <w:rsid w:val="00132C52"/>
    <w:rsid w:val="00132FDA"/>
    <w:rsid w:val="00133D5C"/>
    <w:rsid w:val="001348BA"/>
    <w:rsid w:val="00134E94"/>
    <w:rsid w:val="001365F1"/>
    <w:rsid w:val="00136810"/>
    <w:rsid w:val="00136CD7"/>
    <w:rsid w:val="001407A5"/>
    <w:rsid w:val="00140A61"/>
    <w:rsid w:val="00140D6D"/>
    <w:rsid w:val="00140DEF"/>
    <w:rsid w:val="001415AD"/>
    <w:rsid w:val="00142297"/>
    <w:rsid w:val="00143BE8"/>
    <w:rsid w:val="00144075"/>
    <w:rsid w:val="00150645"/>
    <w:rsid w:val="00150B72"/>
    <w:rsid w:val="001518DB"/>
    <w:rsid w:val="00151CF6"/>
    <w:rsid w:val="00152241"/>
    <w:rsid w:val="0015496C"/>
    <w:rsid w:val="00154C73"/>
    <w:rsid w:val="001564E4"/>
    <w:rsid w:val="00156D41"/>
    <w:rsid w:val="00157041"/>
    <w:rsid w:val="00157A23"/>
    <w:rsid w:val="00157D32"/>
    <w:rsid w:val="00160B3A"/>
    <w:rsid w:val="00160E4C"/>
    <w:rsid w:val="001613AE"/>
    <w:rsid w:val="00161907"/>
    <w:rsid w:val="001639A1"/>
    <w:rsid w:val="00165518"/>
    <w:rsid w:val="00165CD0"/>
    <w:rsid w:val="00167E87"/>
    <w:rsid w:val="001708EA"/>
    <w:rsid w:val="00170DEB"/>
    <w:rsid w:val="00171110"/>
    <w:rsid w:val="001711C1"/>
    <w:rsid w:val="001717FA"/>
    <w:rsid w:val="00171C07"/>
    <w:rsid w:val="00171E23"/>
    <w:rsid w:val="001720A0"/>
    <w:rsid w:val="00173D8D"/>
    <w:rsid w:val="00173E7F"/>
    <w:rsid w:val="001753C5"/>
    <w:rsid w:val="00175A66"/>
    <w:rsid w:val="00177C8C"/>
    <w:rsid w:val="00180977"/>
    <w:rsid w:val="00181968"/>
    <w:rsid w:val="00183E74"/>
    <w:rsid w:val="0018585C"/>
    <w:rsid w:val="0018604E"/>
    <w:rsid w:val="00186BF2"/>
    <w:rsid w:val="00187F70"/>
    <w:rsid w:val="00190570"/>
    <w:rsid w:val="001906CE"/>
    <w:rsid w:val="0019112D"/>
    <w:rsid w:val="00191EB1"/>
    <w:rsid w:val="0019213F"/>
    <w:rsid w:val="001939B0"/>
    <w:rsid w:val="00193A2F"/>
    <w:rsid w:val="001962A3"/>
    <w:rsid w:val="00196DDC"/>
    <w:rsid w:val="00196DEE"/>
    <w:rsid w:val="0019709D"/>
    <w:rsid w:val="00197ECC"/>
    <w:rsid w:val="001A0482"/>
    <w:rsid w:val="001A07AF"/>
    <w:rsid w:val="001A22C7"/>
    <w:rsid w:val="001A2846"/>
    <w:rsid w:val="001A2945"/>
    <w:rsid w:val="001A3624"/>
    <w:rsid w:val="001A3D15"/>
    <w:rsid w:val="001A405C"/>
    <w:rsid w:val="001A411E"/>
    <w:rsid w:val="001A4DC3"/>
    <w:rsid w:val="001A6FE1"/>
    <w:rsid w:val="001B10B5"/>
    <w:rsid w:val="001B19A6"/>
    <w:rsid w:val="001B55C3"/>
    <w:rsid w:val="001B69B0"/>
    <w:rsid w:val="001C1EF8"/>
    <w:rsid w:val="001C2C2B"/>
    <w:rsid w:val="001C3591"/>
    <w:rsid w:val="001C6B01"/>
    <w:rsid w:val="001C7F1D"/>
    <w:rsid w:val="001D34E9"/>
    <w:rsid w:val="001D361B"/>
    <w:rsid w:val="001D526A"/>
    <w:rsid w:val="001D572F"/>
    <w:rsid w:val="001D5F3A"/>
    <w:rsid w:val="001E00DA"/>
    <w:rsid w:val="001E0B5C"/>
    <w:rsid w:val="001E3C12"/>
    <w:rsid w:val="001E5DDD"/>
    <w:rsid w:val="001E63A3"/>
    <w:rsid w:val="001E68D2"/>
    <w:rsid w:val="001E6D6C"/>
    <w:rsid w:val="001F0290"/>
    <w:rsid w:val="001F2568"/>
    <w:rsid w:val="001F7987"/>
    <w:rsid w:val="002003D1"/>
    <w:rsid w:val="00201383"/>
    <w:rsid w:val="0020587D"/>
    <w:rsid w:val="00205DE0"/>
    <w:rsid w:val="002103AC"/>
    <w:rsid w:val="002140CC"/>
    <w:rsid w:val="00215CC3"/>
    <w:rsid w:val="00215D70"/>
    <w:rsid w:val="0021609C"/>
    <w:rsid w:val="00216F44"/>
    <w:rsid w:val="002173B4"/>
    <w:rsid w:val="00220B97"/>
    <w:rsid w:val="00220BA7"/>
    <w:rsid w:val="00223BE4"/>
    <w:rsid w:val="00223FAE"/>
    <w:rsid w:val="00225215"/>
    <w:rsid w:val="00227C59"/>
    <w:rsid w:val="00227DCE"/>
    <w:rsid w:val="00230998"/>
    <w:rsid w:val="0023136B"/>
    <w:rsid w:val="002323BB"/>
    <w:rsid w:val="00233141"/>
    <w:rsid w:val="002338D8"/>
    <w:rsid w:val="00233A3A"/>
    <w:rsid w:val="002369DC"/>
    <w:rsid w:val="00240AE9"/>
    <w:rsid w:val="00240C45"/>
    <w:rsid w:val="0024127E"/>
    <w:rsid w:val="00241850"/>
    <w:rsid w:val="00241BD8"/>
    <w:rsid w:val="00242B85"/>
    <w:rsid w:val="0024334E"/>
    <w:rsid w:val="00243900"/>
    <w:rsid w:val="0024470D"/>
    <w:rsid w:val="00244973"/>
    <w:rsid w:val="00247ECF"/>
    <w:rsid w:val="0025082F"/>
    <w:rsid w:val="00253039"/>
    <w:rsid w:val="0025595C"/>
    <w:rsid w:val="00255AE1"/>
    <w:rsid w:val="00256BD5"/>
    <w:rsid w:val="00256C38"/>
    <w:rsid w:val="00256DD5"/>
    <w:rsid w:val="00257567"/>
    <w:rsid w:val="00260793"/>
    <w:rsid w:val="00260FF4"/>
    <w:rsid w:val="00261575"/>
    <w:rsid w:val="00263016"/>
    <w:rsid w:val="00264975"/>
    <w:rsid w:val="00265AF2"/>
    <w:rsid w:val="00270837"/>
    <w:rsid w:val="00270F9A"/>
    <w:rsid w:val="002710F3"/>
    <w:rsid w:val="0027215C"/>
    <w:rsid w:val="00272B31"/>
    <w:rsid w:val="00273339"/>
    <w:rsid w:val="00276784"/>
    <w:rsid w:val="00276CE5"/>
    <w:rsid w:val="0027768F"/>
    <w:rsid w:val="002811EA"/>
    <w:rsid w:val="00281579"/>
    <w:rsid w:val="00282529"/>
    <w:rsid w:val="00282D09"/>
    <w:rsid w:val="00283FC0"/>
    <w:rsid w:val="00284435"/>
    <w:rsid w:val="00285BE3"/>
    <w:rsid w:val="00286081"/>
    <w:rsid w:val="0028656D"/>
    <w:rsid w:val="002871E7"/>
    <w:rsid w:val="0028759F"/>
    <w:rsid w:val="00287C66"/>
    <w:rsid w:val="002914A6"/>
    <w:rsid w:val="00294996"/>
    <w:rsid w:val="00294FED"/>
    <w:rsid w:val="00295037"/>
    <w:rsid w:val="00295564"/>
    <w:rsid w:val="00295F3E"/>
    <w:rsid w:val="002A099B"/>
    <w:rsid w:val="002A1E8B"/>
    <w:rsid w:val="002A62F9"/>
    <w:rsid w:val="002A6CC5"/>
    <w:rsid w:val="002A7383"/>
    <w:rsid w:val="002A7526"/>
    <w:rsid w:val="002A777B"/>
    <w:rsid w:val="002A7D1B"/>
    <w:rsid w:val="002B1483"/>
    <w:rsid w:val="002B15A0"/>
    <w:rsid w:val="002B172C"/>
    <w:rsid w:val="002B181D"/>
    <w:rsid w:val="002B219A"/>
    <w:rsid w:val="002B435C"/>
    <w:rsid w:val="002B4E82"/>
    <w:rsid w:val="002B4FB9"/>
    <w:rsid w:val="002B636B"/>
    <w:rsid w:val="002B7820"/>
    <w:rsid w:val="002C12C5"/>
    <w:rsid w:val="002C2117"/>
    <w:rsid w:val="002C39F8"/>
    <w:rsid w:val="002C3A53"/>
    <w:rsid w:val="002C3E22"/>
    <w:rsid w:val="002C59BA"/>
    <w:rsid w:val="002C625B"/>
    <w:rsid w:val="002C6D76"/>
    <w:rsid w:val="002C6DED"/>
    <w:rsid w:val="002C7B6C"/>
    <w:rsid w:val="002D0AB1"/>
    <w:rsid w:val="002D1E57"/>
    <w:rsid w:val="002D1FCE"/>
    <w:rsid w:val="002D2580"/>
    <w:rsid w:val="002D334F"/>
    <w:rsid w:val="002D41F7"/>
    <w:rsid w:val="002D4E7B"/>
    <w:rsid w:val="002D4FE3"/>
    <w:rsid w:val="002E0FA8"/>
    <w:rsid w:val="002E1AB9"/>
    <w:rsid w:val="002E20D0"/>
    <w:rsid w:val="002E224A"/>
    <w:rsid w:val="002E2406"/>
    <w:rsid w:val="002E335E"/>
    <w:rsid w:val="002E3385"/>
    <w:rsid w:val="002E70BE"/>
    <w:rsid w:val="002F0447"/>
    <w:rsid w:val="002F05D1"/>
    <w:rsid w:val="002F0F3B"/>
    <w:rsid w:val="002F1ACC"/>
    <w:rsid w:val="002F26E3"/>
    <w:rsid w:val="002F298E"/>
    <w:rsid w:val="002F32ED"/>
    <w:rsid w:val="002F36FC"/>
    <w:rsid w:val="002F5058"/>
    <w:rsid w:val="002F5585"/>
    <w:rsid w:val="002F560F"/>
    <w:rsid w:val="002F5F41"/>
    <w:rsid w:val="002F6F3F"/>
    <w:rsid w:val="002F7337"/>
    <w:rsid w:val="002F7A79"/>
    <w:rsid w:val="00300436"/>
    <w:rsid w:val="00300B6F"/>
    <w:rsid w:val="00300E92"/>
    <w:rsid w:val="003011C0"/>
    <w:rsid w:val="003015B4"/>
    <w:rsid w:val="00303843"/>
    <w:rsid w:val="00303A6A"/>
    <w:rsid w:val="0030467D"/>
    <w:rsid w:val="00304DC3"/>
    <w:rsid w:val="00306DB7"/>
    <w:rsid w:val="00310C08"/>
    <w:rsid w:val="003112F5"/>
    <w:rsid w:val="00314DBB"/>
    <w:rsid w:val="003150E7"/>
    <w:rsid w:val="0031535D"/>
    <w:rsid w:val="00317296"/>
    <w:rsid w:val="003178AE"/>
    <w:rsid w:val="003211FD"/>
    <w:rsid w:val="00322495"/>
    <w:rsid w:val="00322D6C"/>
    <w:rsid w:val="00323A39"/>
    <w:rsid w:val="0032582E"/>
    <w:rsid w:val="00330156"/>
    <w:rsid w:val="003304EF"/>
    <w:rsid w:val="003310FA"/>
    <w:rsid w:val="00331541"/>
    <w:rsid w:val="00331658"/>
    <w:rsid w:val="003328F5"/>
    <w:rsid w:val="003329AA"/>
    <w:rsid w:val="003350A3"/>
    <w:rsid w:val="003357FE"/>
    <w:rsid w:val="00336743"/>
    <w:rsid w:val="003368E1"/>
    <w:rsid w:val="00337549"/>
    <w:rsid w:val="00340A59"/>
    <w:rsid w:val="003412AA"/>
    <w:rsid w:val="00343A38"/>
    <w:rsid w:val="003449FB"/>
    <w:rsid w:val="003455AC"/>
    <w:rsid w:val="00346E68"/>
    <w:rsid w:val="00347C52"/>
    <w:rsid w:val="00350E91"/>
    <w:rsid w:val="00351894"/>
    <w:rsid w:val="00351AF5"/>
    <w:rsid w:val="00351BAA"/>
    <w:rsid w:val="0035331A"/>
    <w:rsid w:val="00353F5B"/>
    <w:rsid w:val="003540E3"/>
    <w:rsid w:val="00354D1A"/>
    <w:rsid w:val="00355533"/>
    <w:rsid w:val="00356536"/>
    <w:rsid w:val="00357BE1"/>
    <w:rsid w:val="0036074C"/>
    <w:rsid w:val="0036083E"/>
    <w:rsid w:val="003616CE"/>
    <w:rsid w:val="00361D80"/>
    <w:rsid w:val="0036209C"/>
    <w:rsid w:val="00363FE8"/>
    <w:rsid w:val="00364673"/>
    <w:rsid w:val="0036677F"/>
    <w:rsid w:val="0036707B"/>
    <w:rsid w:val="00367388"/>
    <w:rsid w:val="00367D4E"/>
    <w:rsid w:val="00367F12"/>
    <w:rsid w:val="003711FB"/>
    <w:rsid w:val="00373A60"/>
    <w:rsid w:val="003768BC"/>
    <w:rsid w:val="0037738C"/>
    <w:rsid w:val="00382429"/>
    <w:rsid w:val="00382656"/>
    <w:rsid w:val="003835DF"/>
    <w:rsid w:val="00383C4D"/>
    <w:rsid w:val="0038523B"/>
    <w:rsid w:val="00387433"/>
    <w:rsid w:val="00387AB4"/>
    <w:rsid w:val="00390842"/>
    <w:rsid w:val="003913BA"/>
    <w:rsid w:val="00391705"/>
    <w:rsid w:val="00394642"/>
    <w:rsid w:val="00397710"/>
    <w:rsid w:val="00397996"/>
    <w:rsid w:val="003A17D3"/>
    <w:rsid w:val="003A1865"/>
    <w:rsid w:val="003A1875"/>
    <w:rsid w:val="003A1EE9"/>
    <w:rsid w:val="003A34BC"/>
    <w:rsid w:val="003A5C79"/>
    <w:rsid w:val="003A6524"/>
    <w:rsid w:val="003A7420"/>
    <w:rsid w:val="003B00D1"/>
    <w:rsid w:val="003B0644"/>
    <w:rsid w:val="003B0C83"/>
    <w:rsid w:val="003B3A14"/>
    <w:rsid w:val="003B5FE7"/>
    <w:rsid w:val="003B6041"/>
    <w:rsid w:val="003B75DC"/>
    <w:rsid w:val="003C1D72"/>
    <w:rsid w:val="003C206D"/>
    <w:rsid w:val="003C2458"/>
    <w:rsid w:val="003C28C8"/>
    <w:rsid w:val="003C36B0"/>
    <w:rsid w:val="003C3FD9"/>
    <w:rsid w:val="003C51DC"/>
    <w:rsid w:val="003C607D"/>
    <w:rsid w:val="003C6538"/>
    <w:rsid w:val="003C6F09"/>
    <w:rsid w:val="003C7B8E"/>
    <w:rsid w:val="003D02F7"/>
    <w:rsid w:val="003D04CA"/>
    <w:rsid w:val="003D0864"/>
    <w:rsid w:val="003D354A"/>
    <w:rsid w:val="003D38F1"/>
    <w:rsid w:val="003D5136"/>
    <w:rsid w:val="003D59E5"/>
    <w:rsid w:val="003D5E64"/>
    <w:rsid w:val="003D7DC3"/>
    <w:rsid w:val="003E1114"/>
    <w:rsid w:val="003E23A8"/>
    <w:rsid w:val="003E2B2E"/>
    <w:rsid w:val="003E6F67"/>
    <w:rsid w:val="003E79A2"/>
    <w:rsid w:val="003E7F08"/>
    <w:rsid w:val="003F0778"/>
    <w:rsid w:val="003F1498"/>
    <w:rsid w:val="003F387F"/>
    <w:rsid w:val="003F57B3"/>
    <w:rsid w:val="003F6140"/>
    <w:rsid w:val="003F7103"/>
    <w:rsid w:val="003F7567"/>
    <w:rsid w:val="003F7915"/>
    <w:rsid w:val="004018CA"/>
    <w:rsid w:val="00401C1F"/>
    <w:rsid w:val="00402B87"/>
    <w:rsid w:val="0040430C"/>
    <w:rsid w:val="00404E46"/>
    <w:rsid w:val="00407602"/>
    <w:rsid w:val="00411114"/>
    <w:rsid w:val="004147AC"/>
    <w:rsid w:val="004154B3"/>
    <w:rsid w:val="00416729"/>
    <w:rsid w:val="004172D2"/>
    <w:rsid w:val="004215EF"/>
    <w:rsid w:val="00421F7E"/>
    <w:rsid w:val="00423160"/>
    <w:rsid w:val="00424A4B"/>
    <w:rsid w:val="00424A7B"/>
    <w:rsid w:val="00424CA2"/>
    <w:rsid w:val="0042704C"/>
    <w:rsid w:val="004312C1"/>
    <w:rsid w:val="00433757"/>
    <w:rsid w:val="00433A78"/>
    <w:rsid w:val="00435B1E"/>
    <w:rsid w:val="00436352"/>
    <w:rsid w:val="004374FB"/>
    <w:rsid w:val="0044142F"/>
    <w:rsid w:val="00441FD3"/>
    <w:rsid w:val="00444A45"/>
    <w:rsid w:val="00445415"/>
    <w:rsid w:val="00445630"/>
    <w:rsid w:val="004502EC"/>
    <w:rsid w:val="0045086D"/>
    <w:rsid w:val="00450E78"/>
    <w:rsid w:val="00451D25"/>
    <w:rsid w:val="00456A9B"/>
    <w:rsid w:val="00456B9A"/>
    <w:rsid w:val="00461750"/>
    <w:rsid w:val="0046230B"/>
    <w:rsid w:val="00463393"/>
    <w:rsid w:val="00463778"/>
    <w:rsid w:val="00463B50"/>
    <w:rsid w:val="00463BE6"/>
    <w:rsid w:val="00464B38"/>
    <w:rsid w:val="004651BF"/>
    <w:rsid w:val="00466098"/>
    <w:rsid w:val="004666FA"/>
    <w:rsid w:val="00470582"/>
    <w:rsid w:val="00471B1F"/>
    <w:rsid w:val="00472269"/>
    <w:rsid w:val="0047256D"/>
    <w:rsid w:val="00472771"/>
    <w:rsid w:val="00472C37"/>
    <w:rsid w:val="0047401D"/>
    <w:rsid w:val="00474233"/>
    <w:rsid w:val="00474ACE"/>
    <w:rsid w:val="00475CA7"/>
    <w:rsid w:val="004761A0"/>
    <w:rsid w:val="004767CA"/>
    <w:rsid w:val="00477957"/>
    <w:rsid w:val="00477D2F"/>
    <w:rsid w:val="004825BF"/>
    <w:rsid w:val="004829F1"/>
    <w:rsid w:val="00483CBC"/>
    <w:rsid w:val="004861CB"/>
    <w:rsid w:val="0048712E"/>
    <w:rsid w:val="00490264"/>
    <w:rsid w:val="00490B1B"/>
    <w:rsid w:val="0049132F"/>
    <w:rsid w:val="004917E8"/>
    <w:rsid w:val="004924E2"/>
    <w:rsid w:val="004936B9"/>
    <w:rsid w:val="00493E76"/>
    <w:rsid w:val="004940EB"/>
    <w:rsid w:val="00494370"/>
    <w:rsid w:val="0049455E"/>
    <w:rsid w:val="00496575"/>
    <w:rsid w:val="00497474"/>
    <w:rsid w:val="004A0B1F"/>
    <w:rsid w:val="004A1151"/>
    <w:rsid w:val="004A12B4"/>
    <w:rsid w:val="004A1341"/>
    <w:rsid w:val="004A1483"/>
    <w:rsid w:val="004A3062"/>
    <w:rsid w:val="004A3D9F"/>
    <w:rsid w:val="004A5D01"/>
    <w:rsid w:val="004A6118"/>
    <w:rsid w:val="004A613C"/>
    <w:rsid w:val="004A7176"/>
    <w:rsid w:val="004A750D"/>
    <w:rsid w:val="004A777E"/>
    <w:rsid w:val="004B4ADD"/>
    <w:rsid w:val="004B7385"/>
    <w:rsid w:val="004B7717"/>
    <w:rsid w:val="004C04D8"/>
    <w:rsid w:val="004C0E2F"/>
    <w:rsid w:val="004C482D"/>
    <w:rsid w:val="004C550D"/>
    <w:rsid w:val="004C6B9F"/>
    <w:rsid w:val="004D04C6"/>
    <w:rsid w:val="004D2AF5"/>
    <w:rsid w:val="004D2DB4"/>
    <w:rsid w:val="004D334D"/>
    <w:rsid w:val="004D484A"/>
    <w:rsid w:val="004D497C"/>
    <w:rsid w:val="004D4F7D"/>
    <w:rsid w:val="004D56BF"/>
    <w:rsid w:val="004D72A0"/>
    <w:rsid w:val="004D777E"/>
    <w:rsid w:val="004E0325"/>
    <w:rsid w:val="004E082E"/>
    <w:rsid w:val="004E0ACA"/>
    <w:rsid w:val="004E4449"/>
    <w:rsid w:val="004E4E13"/>
    <w:rsid w:val="004E5578"/>
    <w:rsid w:val="004E569C"/>
    <w:rsid w:val="004E5BD5"/>
    <w:rsid w:val="004F1E7D"/>
    <w:rsid w:val="004F385F"/>
    <w:rsid w:val="004F4040"/>
    <w:rsid w:val="004F4E85"/>
    <w:rsid w:val="004F7F5D"/>
    <w:rsid w:val="0050221D"/>
    <w:rsid w:val="00502889"/>
    <w:rsid w:val="00502DAA"/>
    <w:rsid w:val="005032B5"/>
    <w:rsid w:val="0050335D"/>
    <w:rsid w:val="0050490F"/>
    <w:rsid w:val="00505582"/>
    <w:rsid w:val="00505E14"/>
    <w:rsid w:val="005127CB"/>
    <w:rsid w:val="00512ACA"/>
    <w:rsid w:val="005134FB"/>
    <w:rsid w:val="00514406"/>
    <w:rsid w:val="00515F1D"/>
    <w:rsid w:val="005169A6"/>
    <w:rsid w:val="00517C99"/>
    <w:rsid w:val="00520300"/>
    <w:rsid w:val="00520CF1"/>
    <w:rsid w:val="005212E6"/>
    <w:rsid w:val="00521D86"/>
    <w:rsid w:val="0052232F"/>
    <w:rsid w:val="0052243C"/>
    <w:rsid w:val="00522531"/>
    <w:rsid w:val="005226F5"/>
    <w:rsid w:val="005228C4"/>
    <w:rsid w:val="00524978"/>
    <w:rsid w:val="00526409"/>
    <w:rsid w:val="00531EFA"/>
    <w:rsid w:val="00532D65"/>
    <w:rsid w:val="00533954"/>
    <w:rsid w:val="00534964"/>
    <w:rsid w:val="00534DB5"/>
    <w:rsid w:val="00535C52"/>
    <w:rsid w:val="00535DAF"/>
    <w:rsid w:val="00536AF1"/>
    <w:rsid w:val="00537E10"/>
    <w:rsid w:val="005406B3"/>
    <w:rsid w:val="00541666"/>
    <w:rsid w:val="00541805"/>
    <w:rsid w:val="0054314D"/>
    <w:rsid w:val="0054404B"/>
    <w:rsid w:val="00544EF8"/>
    <w:rsid w:val="00545656"/>
    <w:rsid w:val="00550250"/>
    <w:rsid w:val="00551616"/>
    <w:rsid w:val="00552461"/>
    <w:rsid w:val="00552751"/>
    <w:rsid w:val="00552989"/>
    <w:rsid w:val="00553CA6"/>
    <w:rsid w:val="00554770"/>
    <w:rsid w:val="00555AFA"/>
    <w:rsid w:val="00557B29"/>
    <w:rsid w:val="0056078B"/>
    <w:rsid w:val="00561335"/>
    <w:rsid w:val="0056142A"/>
    <w:rsid w:val="005615FC"/>
    <w:rsid w:val="00561A9C"/>
    <w:rsid w:val="005620AD"/>
    <w:rsid w:val="00562A01"/>
    <w:rsid w:val="00563952"/>
    <w:rsid w:val="00565AE6"/>
    <w:rsid w:val="00566BE6"/>
    <w:rsid w:val="00567E43"/>
    <w:rsid w:val="00570FCC"/>
    <w:rsid w:val="0057502E"/>
    <w:rsid w:val="00577038"/>
    <w:rsid w:val="00577F3D"/>
    <w:rsid w:val="00580C1C"/>
    <w:rsid w:val="00583F77"/>
    <w:rsid w:val="00584063"/>
    <w:rsid w:val="00584CA3"/>
    <w:rsid w:val="005859AA"/>
    <w:rsid w:val="00585C9F"/>
    <w:rsid w:val="00586487"/>
    <w:rsid w:val="005866C6"/>
    <w:rsid w:val="00586ECD"/>
    <w:rsid w:val="005878AB"/>
    <w:rsid w:val="00590B8F"/>
    <w:rsid w:val="0059223D"/>
    <w:rsid w:val="00594BC4"/>
    <w:rsid w:val="00594EF9"/>
    <w:rsid w:val="0059650F"/>
    <w:rsid w:val="005A0AB0"/>
    <w:rsid w:val="005A1959"/>
    <w:rsid w:val="005A2005"/>
    <w:rsid w:val="005A40C5"/>
    <w:rsid w:val="005A4C5B"/>
    <w:rsid w:val="005A59FD"/>
    <w:rsid w:val="005A6A5C"/>
    <w:rsid w:val="005A6BDF"/>
    <w:rsid w:val="005B124C"/>
    <w:rsid w:val="005B1A77"/>
    <w:rsid w:val="005B27DC"/>
    <w:rsid w:val="005B48B2"/>
    <w:rsid w:val="005B4C31"/>
    <w:rsid w:val="005B5F79"/>
    <w:rsid w:val="005B70D5"/>
    <w:rsid w:val="005C05C5"/>
    <w:rsid w:val="005C091E"/>
    <w:rsid w:val="005C0B65"/>
    <w:rsid w:val="005C1DE2"/>
    <w:rsid w:val="005C2FD8"/>
    <w:rsid w:val="005C31DC"/>
    <w:rsid w:val="005C3C27"/>
    <w:rsid w:val="005C3D85"/>
    <w:rsid w:val="005C4DE0"/>
    <w:rsid w:val="005C7D5B"/>
    <w:rsid w:val="005C7E08"/>
    <w:rsid w:val="005D00F3"/>
    <w:rsid w:val="005D0699"/>
    <w:rsid w:val="005D0D91"/>
    <w:rsid w:val="005D14E5"/>
    <w:rsid w:val="005D1CDC"/>
    <w:rsid w:val="005D1F5F"/>
    <w:rsid w:val="005D3456"/>
    <w:rsid w:val="005D65C2"/>
    <w:rsid w:val="005D6B38"/>
    <w:rsid w:val="005D722B"/>
    <w:rsid w:val="005D7BD2"/>
    <w:rsid w:val="005E02CE"/>
    <w:rsid w:val="005E099A"/>
    <w:rsid w:val="005E3150"/>
    <w:rsid w:val="005E3806"/>
    <w:rsid w:val="005E434A"/>
    <w:rsid w:val="005E4418"/>
    <w:rsid w:val="005E51FD"/>
    <w:rsid w:val="005E6038"/>
    <w:rsid w:val="005E6DBD"/>
    <w:rsid w:val="005E738F"/>
    <w:rsid w:val="005E7805"/>
    <w:rsid w:val="005F04F3"/>
    <w:rsid w:val="005F1BDD"/>
    <w:rsid w:val="005F3807"/>
    <w:rsid w:val="005F483B"/>
    <w:rsid w:val="005F5B2A"/>
    <w:rsid w:val="005F6786"/>
    <w:rsid w:val="005F6B77"/>
    <w:rsid w:val="0060293B"/>
    <w:rsid w:val="0060363C"/>
    <w:rsid w:val="00604787"/>
    <w:rsid w:val="0060611E"/>
    <w:rsid w:val="0060617E"/>
    <w:rsid w:val="006065E5"/>
    <w:rsid w:val="00607B23"/>
    <w:rsid w:val="00610400"/>
    <w:rsid w:val="006118A3"/>
    <w:rsid w:val="00611CC7"/>
    <w:rsid w:val="00611CFC"/>
    <w:rsid w:val="00613468"/>
    <w:rsid w:val="00614668"/>
    <w:rsid w:val="00614804"/>
    <w:rsid w:val="00614A48"/>
    <w:rsid w:val="00615766"/>
    <w:rsid w:val="00616593"/>
    <w:rsid w:val="00621C1E"/>
    <w:rsid w:val="00621DE2"/>
    <w:rsid w:val="00622299"/>
    <w:rsid w:val="00622532"/>
    <w:rsid w:val="00622A72"/>
    <w:rsid w:val="006237A2"/>
    <w:rsid w:val="00624AE8"/>
    <w:rsid w:val="00626468"/>
    <w:rsid w:val="00631086"/>
    <w:rsid w:val="00631C20"/>
    <w:rsid w:val="00631F04"/>
    <w:rsid w:val="00632E4C"/>
    <w:rsid w:val="006337F8"/>
    <w:rsid w:val="00635291"/>
    <w:rsid w:val="006355C8"/>
    <w:rsid w:val="00635689"/>
    <w:rsid w:val="00640381"/>
    <w:rsid w:val="00641FBA"/>
    <w:rsid w:val="00644B49"/>
    <w:rsid w:val="00645455"/>
    <w:rsid w:val="00646E24"/>
    <w:rsid w:val="006515C5"/>
    <w:rsid w:val="0065195A"/>
    <w:rsid w:val="006529B3"/>
    <w:rsid w:val="00653AE4"/>
    <w:rsid w:val="006549F8"/>
    <w:rsid w:val="006552F3"/>
    <w:rsid w:val="00655CF3"/>
    <w:rsid w:val="006561C1"/>
    <w:rsid w:val="00657F7D"/>
    <w:rsid w:val="006618E0"/>
    <w:rsid w:val="00661F52"/>
    <w:rsid w:val="00662FB9"/>
    <w:rsid w:val="00663179"/>
    <w:rsid w:val="0066404E"/>
    <w:rsid w:val="00670232"/>
    <w:rsid w:val="00670C16"/>
    <w:rsid w:val="00671355"/>
    <w:rsid w:val="00671A61"/>
    <w:rsid w:val="00671AC7"/>
    <w:rsid w:val="006733B5"/>
    <w:rsid w:val="00673E4D"/>
    <w:rsid w:val="0067439C"/>
    <w:rsid w:val="00674B7D"/>
    <w:rsid w:val="006759F9"/>
    <w:rsid w:val="00676113"/>
    <w:rsid w:val="006772BC"/>
    <w:rsid w:val="00683938"/>
    <w:rsid w:val="00683E39"/>
    <w:rsid w:val="006842CF"/>
    <w:rsid w:val="00684B5A"/>
    <w:rsid w:val="00685600"/>
    <w:rsid w:val="006871AB"/>
    <w:rsid w:val="00690B70"/>
    <w:rsid w:val="006913BB"/>
    <w:rsid w:val="006918BF"/>
    <w:rsid w:val="00693F88"/>
    <w:rsid w:val="006949E1"/>
    <w:rsid w:val="006962B7"/>
    <w:rsid w:val="00696DEC"/>
    <w:rsid w:val="006973BD"/>
    <w:rsid w:val="006A3FE6"/>
    <w:rsid w:val="006A4104"/>
    <w:rsid w:val="006A51EB"/>
    <w:rsid w:val="006A6658"/>
    <w:rsid w:val="006A672C"/>
    <w:rsid w:val="006A69E8"/>
    <w:rsid w:val="006A6A3E"/>
    <w:rsid w:val="006A7BDA"/>
    <w:rsid w:val="006B01D2"/>
    <w:rsid w:val="006B0701"/>
    <w:rsid w:val="006B13B0"/>
    <w:rsid w:val="006B1CF4"/>
    <w:rsid w:val="006B2165"/>
    <w:rsid w:val="006B4C1A"/>
    <w:rsid w:val="006B6497"/>
    <w:rsid w:val="006B736D"/>
    <w:rsid w:val="006B7A68"/>
    <w:rsid w:val="006B7B7E"/>
    <w:rsid w:val="006C0D57"/>
    <w:rsid w:val="006C1882"/>
    <w:rsid w:val="006C49B2"/>
    <w:rsid w:val="006C4B36"/>
    <w:rsid w:val="006C59B7"/>
    <w:rsid w:val="006C7727"/>
    <w:rsid w:val="006D25A4"/>
    <w:rsid w:val="006D4EC2"/>
    <w:rsid w:val="006D5E13"/>
    <w:rsid w:val="006D6DC5"/>
    <w:rsid w:val="006D7F21"/>
    <w:rsid w:val="006E04E6"/>
    <w:rsid w:val="006E0AE0"/>
    <w:rsid w:val="006E0CC1"/>
    <w:rsid w:val="006E161A"/>
    <w:rsid w:val="006E2E91"/>
    <w:rsid w:val="006E4FD0"/>
    <w:rsid w:val="006E6249"/>
    <w:rsid w:val="006E776E"/>
    <w:rsid w:val="006F012B"/>
    <w:rsid w:val="006F13FF"/>
    <w:rsid w:val="006F1811"/>
    <w:rsid w:val="006F1BC1"/>
    <w:rsid w:val="006F1F09"/>
    <w:rsid w:val="006F39A7"/>
    <w:rsid w:val="006F4B8F"/>
    <w:rsid w:val="006F4DCC"/>
    <w:rsid w:val="006F4DF4"/>
    <w:rsid w:val="006F61CA"/>
    <w:rsid w:val="006F6547"/>
    <w:rsid w:val="006F6882"/>
    <w:rsid w:val="006F6CA6"/>
    <w:rsid w:val="006F7F7A"/>
    <w:rsid w:val="00700741"/>
    <w:rsid w:val="00705012"/>
    <w:rsid w:val="0070536C"/>
    <w:rsid w:val="007054D3"/>
    <w:rsid w:val="00706438"/>
    <w:rsid w:val="0070710B"/>
    <w:rsid w:val="00707CAA"/>
    <w:rsid w:val="007100B5"/>
    <w:rsid w:val="00710BDB"/>
    <w:rsid w:val="00710D5B"/>
    <w:rsid w:val="00710D71"/>
    <w:rsid w:val="00710DE3"/>
    <w:rsid w:val="00711B7E"/>
    <w:rsid w:val="00715FC2"/>
    <w:rsid w:val="0071627B"/>
    <w:rsid w:val="00717604"/>
    <w:rsid w:val="007202FA"/>
    <w:rsid w:val="00720ACC"/>
    <w:rsid w:val="00722513"/>
    <w:rsid w:val="00722525"/>
    <w:rsid w:val="00723967"/>
    <w:rsid w:val="00723A1D"/>
    <w:rsid w:val="00724699"/>
    <w:rsid w:val="00724A2E"/>
    <w:rsid w:val="00724ECA"/>
    <w:rsid w:val="0072546C"/>
    <w:rsid w:val="00725AAC"/>
    <w:rsid w:val="00725D49"/>
    <w:rsid w:val="0072656F"/>
    <w:rsid w:val="00726703"/>
    <w:rsid w:val="00730987"/>
    <w:rsid w:val="007311CF"/>
    <w:rsid w:val="007323C2"/>
    <w:rsid w:val="007325F6"/>
    <w:rsid w:val="007350B0"/>
    <w:rsid w:val="00735116"/>
    <w:rsid w:val="0073660D"/>
    <w:rsid w:val="00740C8D"/>
    <w:rsid w:val="0074120F"/>
    <w:rsid w:val="00741750"/>
    <w:rsid w:val="00743329"/>
    <w:rsid w:val="00743561"/>
    <w:rsid w:val="00751C18"/>
    <w:rsid w:val="00752362"/>
    <w:rsid w:val="00760315"/>
    <w:rsid w:val="00763025"/>
    <w:rsid w:val="007658A8"/>
    <w:rsid w:val="00765A70"/>
    <w:rsid w:val="00766597"/>
    <w:rsid w:val="00766A6F"/>
    <w:rsid w:val="00766D03"/>
    <w:rsid w:val="00767055"/>
    <w:rsid w:val="007673F4"/>
    <w:rsid w:val="007716CA"/>
    <w:rsid w:val="0077267F"/>
    <w:rsid w:val="00773355"/>
    <w:rsid w:val="0077353C"/>
    <w:rsid w:val="00775F2F"/>
    <w:rsid w:val="00776BC6"/>
    <w:rsid w:val="00777F75"/>
    <w:rsid w:val="0078087A"/>
    <w:rsid w:val="00780F8F"/>
    <w:rsid w:val="00781188"/>
    <w:rsid w:val="00781477"/>
    <w:rsid w:val="00782AE7"/>
    <w:rsid w:val="007834A6"/>
    <w:rsid w:val="0078457C"/>
    <w:rsid w:val="007846E1"/>
    <w:rsid w:val="0078552C"/>
    <w:rsid w:val="0078670C"/>
    <w:rsid w:val="00787328"/>
    <w:rsid w:val="007908C1"/>
    <w:rsid w:val="00790FF0"/>
    <w:rsid w:val="00791BCF"/>
    <w:rsid w:val="0079243C"/>
    <w:rsid w:val="00792CD6"/>
    <w:rsid w:val="007935E2"/>
    <w:rsid w:val="00793F3A"/>
    <w:rsid w:val="00794DA8"/>
    <w:rsid w:val="007A08F6"/>
    <w:rsid w:val="007A1D06"/>
    <w:rsid w:val="007A2F20"/>
    <w:rsid w:val="007A3018"/>
    <w:rsid w:val="007A3435"/>
    <w:rsid w:val="007A5151"/>
    <w:rsid w:val="007A53B8"/>
    <w:rsid w:val="007A7476"/>
    <w:rsid w:val="007A7BB1"/>
    <w:rsid w:val="007B118E"/>
    <w:rsid w:val="007B1CEC"/>
    <w:rsid w:val="007B2A76"/>
    <w:rsid w:val="007B44BA"/>
    <w:rsid w:val="007B4552"/>
    <w:rsid w:val="007B5417"/>
    <w:rsid w:val="007B5515"/>
    <w:rsid w:val="007B6B7F"/>
    <w:rsid w:val="007B70B1"/>
    <w:rsid w:val="007B7FC5"/>
    <w:rsid w:val="007C0C64"/>
    <w:rsid w:val="007C3E8D"/>
    <w:rsid w:val="007C483B"/>
    <w:rsid w:val="007C5010"/>
    <w:rsid w:val="007C54EE"/>
    <w:rsid w:val="007C5CB6"/>
    <w:rsid w:val="007C5E11"/>
    <w:rsid w:val="007C75E9"/>
    <w:rsid w:val="007C790A"/>
    <w:rsid w:val="007C7C0F"/>
    <w:rsid w:val="007C7C45"/>
    <w:rsid w:val="007D1A8E"/>
    <w:rsid w:val="007D3C0C"/>
    <w:rsid w:val="007D4CCF"/>
    <w:rsid w:val="007D5D49"/>
    <w:rsid w:val="007D64BB"/>
    <w:rsid w:val="007D7A0A"/>
    <w:rsid w:val="007E02C3"/>
    <w:rsid w:val="007E25CF"/>
    <w:rsid w:val="007E3EE2"/>
    <w:rsid w:val="007E5147"/>
    <w:rsid w:val="007E55F0"/>
    <w:rsid w:val="007E76A5"/>
    <w:rsid w:val="007E7F9C"/>
    <w:rsid w:val="007F094C"/>
    <w:rsid w:val="007F15EF"/>
    <w:rsid w:val="007F26B2"/>
    <w:rsid w:val="007F26E2"/>
    <w:rsid w:val="007F2F7C"/>
    <w:rsid w:val="007F311B"/>
    <w:rsid w:val="007F344A"/>
    <w:rsid w:val="007F38F9"/>
    <w:rsid w:val="007F4762"/>
    <w:rsid w:val="007F4F1C"/>
    <w:rsid w:val="008002B7"/>
    <w:rsid w:val="00801797"/>
    <w:rsid w:val="008039E0"/>
    <w:rsid w:val="00803AC8"/>
    <w:rsid w:val="008052A4"/>
    <w:rsid w:val="00806373"/>
    <w:rsid w:val="0080677A"/>
    <w:rsid w:val="00806B2E"/>
    <w:rsid w:val="0081022C"/>
    <w:rsid w:val="0081093C"/>
    <w:rsid w:val="00810BFF"/>
    <w:rsid w:val="0081309F"/>
    <w:rsid w:val="008135AF"/>
    <w:rsid w:val="00813E31"/>
    <w:rsid w:val="0081742A"/>
    <w:rsid w:val="00817860"/>
    <w:rsid w:val="00820639"/>
    <w:rsid w:val="008222AC"/>
    <w:rsid w:val="00822F00"/>
    <w:rsid w:val="008232B5"/>
    <w:rsid w:val="0082537B"/>
    <w:rsid w:val="00825434"/>
    <w:rsid w:val="00825CE2"/>
    <w:rsid w:val="008275BF"/>
    <w:rsid w:val="0082785B"/>
    <w:rsid w:val="00827FE3"/>
    <w:rsid w:val="008300C7"/>
    <w:rsid w:val="00831940"/>
    <w:rsid w:val="00832CC2"/>
    <w:rsid w:val="008330E6"/>
    <w:rsid w:val="008338BF"/>
    <w:rsid w:val="00834FF3"/>
    <w:rsid w:val="00835511"/>
    <w:rsid w:val="008361CB"/>
    <w:rsid w:val="00836EEF"/>
    <w:rsid w:val="008403B0"/>
    <w:rsid w:val="00840441"/>
    <w:rsid w:val="00843D6F"/>
    <w:rsid w:val="00846FFF"/>
    <w:rsid w:val="00847378"/>
    <w:rsid w:val="00850A13"/>
    <w:rsid w:val="00852473"/>
    <w:rsid w:val="00852B4A"/>
    <w:rsid w:val="00854D22"/>
    <w:rsid w:val="008571E1"/>
    <w:rsid w:val="0086020F"/>
    <w:rsid w:val="0086484A"/>
    <w:rsid w:val="00864D45"/>
    <w:rsid w:val="0087131B"/>
    <w:rsid w:val="00872910"/>
    <w:rsid w:val="00873B45"/>
    <w:rsid w:val="00876478"/>
    <w:rsid w:val="00876787"/>
    <w:rsid w:val="00876E4C"/>
    <w:rsid w:val="00877D49"/>
    <w:rsid w:val="00877F4F"/>
    <w:rsid w:val="00881574"/>
    <w:rsid w:val="00881BE7"/>
    <w:rsid w:val="00881DC3"/>
    <w:rsid w:val="00882E26"/>
    <w:rsid w:val="00884095"/>
    <w:rsid w:val="008842B7"/>
    <w:rsid w:val="00884638"/>
    <w:rsid w:val="0088479C"/>
    <w:rsid w:val="00886533"/>
    <w:rsid w:val="00886DF2"/>
    <w:rsid w:val="008900BF"/>
    <w:rsid w:val="00894613"/>
    <w:rsid w:val="00894E6C"/>
    <w:rsid w:val="00895D02"/>
    <w:rsid w:val="00896282"/>
    <w:rsid w:val="008966B7"/>
    <w:rsid w:val="00896C61"/>
    <w:rsid w:val="00897EA5"/>
    <w:rsid w:val="008A0721"/>
    <w:rsid w:val="008A11A5"/>
    <w:rsid w:val="008A3F69"/>
    <w:rsid w:val="008A5950"/>
    <w:rsid w:val="008A5AB0"/>
    <w:rsid w:val="008A605A"/>
    <w:rsid w:val="008A7B9E"/>
    <w:rsid w:val="008B0354"/>
    <w:rsid w:val="008B0EDC"/>
    <w:rsid w:val="008B149A"/>
    <w:rsid w:val="008B16A6"/>
    <w:rsid w:val="008B1B76"/>
    <w:rsid w:val="008B1F43"/>
    <w:rsid w:val="008B24BD"/>
    <w:rsid w:val="008B5D7E"/>
    <w:rsid w:val="008B6022"/>
    <w:rsid w:val="008B7221"/>
    <w:rsid w:val="008B774D"/>
    <w:rsid w:val="008C0036"/>
    <w:rsid w:val="008C1D33"/>
    <w:rsid w:val="008C328E"/>
    <w:rsid w:val="008C367C"/>
    <w:rsid w:val="008C5237"/>
    <w:rsid w:val="008C5FBD"/>
    <w:rsid w:val="008C6FB1"/>
    <w:rsid w:val="008C774B"/>
    <w:rsid w:val="008D0316"/>
    <w:rsid w:val="008D0A91"/>
    <w:rsid w:val="008D20BE"/>
    <w:rsid w:val="008D2785"/>
    <w:rsid w:val="008D505A"/>
    <w:rsid w:val="008D5E7C"/>
    <w:rsid w:val="008D601C"/>
    <w:rsid w:val="008D7BAF"/>
    <w:rsid w:val="008D7DF0"/>
    <w:rsid w:val="008E0650"/>
    <w:rsid w:val="008E222D"/>
    <w:rsid w:val="008E3947"/>
    <w:rsid w:val="008E5DBB"/>
    <w:rsid w:val="008E61CF"/>
    <w:rsid w:val="008E66CF"/>
    <w:rsid w:val="008E73DF"/>
    <w:rsid w:val="008F1A14"/>
    <w:rsid w:val="008F2C9F"/>
    <w:rsid w:val="008F5B58"/>
    <w:rsid w:val="008F700B"/>
    <w:rsid w:val="008F7014"/>
    <w:rsid w:val="008F726D"/>
    <w:rsid w:val="0090249B"/>
    <w:rsid w:val="00904B70"/>
    <w:rsid w:val="00906FCF"/>
    <w:rsid w:val="009078DE"/>
    <w:rsid w:val="00907D2D"/>
    <w:rsid w:val="00912328"/>
    <w:rsid w:val="00912DF0"/>
    <w:rsid w:val="00913763"/>
    <w:rsid w:val="00914A74"/>
    <w:rsid w:val="00915B7C"/>
    <w:rsid w:val="00915F97"/>
    <w:rsid w:val="00916106"/>
    <w:rsid w:val="00917536"/>
    <w:rsid w:val="00920CBF"/>
    <w:rsid w:val="00921DA2"/>
    <w:rsid w:val="0092251D"/>
    <w:rsid w:val="00922B5E"/>
    <w:rsid w:val="00922F1B"/>
    <w:rsid w:val="00923238"/>
    <w:rsid w:val="009261DD"/>
    <w:rsid w:val="00926BA6"/>
    <w:rsid w:val="00926DAC"/>
    <w:rsid w:val="00930403"/>
    <w:rsid w:val="00930BDA"/>
    <w:rsid w:val="00931B7E"/>
    <w:rsid w:val="009343E4"/>
    <w:rsid w:val="00934B6F"/>
    <w:rsid w:val="0093548C"/>
    <w:rsid w:val="00936042"/>
    <w:rsid w:val="00937306"/>
    <w:rsid w:val="00940218"/>
    <w:rsid w:val="009416E4"/>
    <w:rsid w:val="00942E42"/>
    <w:rsid w:val="00945928"/>
    <w:rsid w:val="00946A80"/>
    <w:rsid w:val="00950B71"/>
    <w:rsid w:val="00950F1F"/>
    <w:rsid w:val="00951327"/>
    <w:rsid w:val="00951CBD"/>
    <w:rsid w:val="00952703"/>
    <w:rsid w:val="00952E8D"/>
    <w:rsid w:val="00953D96"/>
    <w:rsid w:val="00954FB8"/>
    <w:rsid w:val="009574D9"/>
    <w:rsid w:val="009613E5"/>
    <w:rsid w:val="00961F47"/>
    <w:rsid w:val="009629A2"/>
    <w:rsid w:val="00962D02"/>
    <w:rsid w:val="0096328B"/>
    <w:rsid w:val="009659BB"/>
    <w:rsid w:val="009676C7"/>
    <w:rsid w:val="009678CF"/>
    <w:rsid w:val="00967F7F"/>
    <w:rsid w:val="00971716"/>
    <w:rsid w:val="009729D7"/>
    <w:rsid w:val="00972BD5"/>
    <w:rsid w:val="00973BB4"/>
    <w:rsid w:val="00974439"/>
    <w:rsid w:val="00980F0B"/>
    <w:rsid w:val="0098166A"/>
    <w:rsid w:val="00982F74"/>
    <w:rsid w:val="009843CF"/>
    <w:rsid w:val="009850BC"/>
    <w:rsid w:val="009863C5"/>
    <w:rsid w:val="00987695"/>
    <w:rsid w:val="0099067C"/>
    <w:rsid w:val="00991C01"/>
    <w:rsid w:val="00992B35"/>
    <w:rsid w:val="0099426B"/>
    <w:rsid w:val="009972C1"/>
    <w:rsid w:val="009975E0"/>
    <w:rsid w:val="009A0481"/>
    <w:rsid w:val="009A0E92"/>
    <w:rsid w:val="009A0FE7"/>
    <w:rsid w:val="009A13D6"/>
    <w:rsid w:val="009A178D"/>
    <w:rsid w:val="009A18D1"/>
    <w:rsid w:val="009A2453"/>
    <w:rsid w:val="009A387C"/>
    <w:rsid w:val="009A45CF"/>
    <w:rsid w:val="009A48F2"/>
    <w:rsid w:val="009A491E"/>
    <w:rsid w:val="009A4956"/>
    <w:rsid w:val="009A4C28"/>
    <w:rsid w:val="009A6845"/>
    <w:rsid w:val="009A69DC"/>
    <w:rsid w:val="009A78C3"/>
    <w:rsid w:val="009A7E5B"/>
    <w:rsid w:val="009B065B"/>
    <w:rsid w:val="009B0A04"/>
    <w:rsid w:val="009B2ABE"/>
    <w:rsid w:val="009B3186"/>
    <w:rsid w:val="009B3868"/>
    <w:rsid w:val="009B38EB"/>
    <w:rsid w:val="009B3D03"/>
    <w:rsid w:val="009B5CE0"/>
    <w:rsid w:val="009B6A06"/>
    <w:rsid w:val="009B70EC"/>
    <w:rsid w:val="009C150D"/>
    <w:rsid w:val="009C1889"/>
    <w:rsid w:val="009C2D50"/>
    <w:rsid w:val="009C4161"/>
    <w:rsid w:val="009C5B71"/>
    <w:rsid w:val="009C5F2C"/>
    <w:rsid w:val="009C615A"/>
    <w:rsid w:val="009C704F"/>
    <w:rsid w:val="009D09E3"/>
    <w:rsid w:val="009D0DF1"/>
    <w:rsid w:val="009D0EEE"/>
    <w:rsid w:val="009D100A"/>
    <w:rsid w:val="009D1DF6"/>
    <w:rsid w:val="009D3DF9"/>
    <w:rsid w:val="009D4C01"/>
    <w:rsid w:val="009D5397"/>
    <w:rsid w:val="009E147B"/>
    <w:rsid w:val="009E19F3"/>
    <w:rsid w:val="009E2BA7"/>
    <w:rsid w:val="009E3DCD"/>
    <w:rsid w:val="009E4363"/>
    <w:rsid w:val="009E48FA"/>
    <w:rsid w:val="009E5632"/>
    <w:rsid w:val="009E5AD5"/>
    <w:rsid w:val="009E5F9D"/>
    <w:rsid w:val="009E6685"/>
    <w:rsid w:val="009E6911"/>
    <w:rsid w:val="009E6B6D"/>
    <w:rsid w:val="009F075F"/>
    <w:rsid w:val="009F080A"/>
    <w:rsid w:val="009F30C1"/>
    <w:rsid w:val="009F32F7"/>
    <w:rsid w:val="009F3370"/>
    <w:rsid w:val="009F3AFA"/>
    <w:rsid w:val="009F3CB2"/>
    <w:rsid w:val="009F43E5"/>
    <w:rsid w:val="009F46EF"/>
    <w:rsid w:val="009F5A53"/>
    <w:rsid w:val="009F5E27"/>
    <w:rsid w:val="009F6C77"/>
    <w:rsid w:val="009F6F42"/>
    <w:rsid w:val="009F7E46"/>
    <w:rsid w:val="00A0269E"/>
    <w:rsid w:val="00A02CA9"/>
    <w:rsid w:val="00A05122"/>
    <w:rsid w:val="00A064C8"/>
    <w:rsid w:val="00A06E19"/>
    <w:rsid w:val="00A07C42"/>
    <w:rsid w:val="00A10962"/>
    <w:rsid w:val="00A10BE7"/>
    <w:rsid w:val="00A11E8F"/>
    <w:rsid w:val="00A1259C"/>
    <w:rsid w:val="00A126B4"/>
    <w:rsid w:val="00A1281A"/>
    <w:rsid w:val="00A13053"/>
    <w:rsid w:val="00A1364B"/>
    <w:rsid w:val="00A14BC0"/>
    <w:rsid w:val="00A14CF1"/>
    <w:rsid w:val="00A15623"/>
    <w:rsid w:val="00A15739"/>
    <w:rsid w:val="00A1743B"/>
    <w:rsid w:val="00A17FC8"/>
    <w:rsid w:val="00A20E45"/>
    <w:rsid w:val="00A21728"/>
    <w:rsid w:val="00A229AA"/>
    <w:rsid w:val="00A23370"/>
    <w:rsid w:val="00A23BB1"/>
    <w:rsid w:val="00A27111"/>
    <w:rsid w:val="00A30039"/>
    <w:rsid w:val="00A3212F"/>
    <w:rsid w:val="00A33F38"/>
    <w:rsid w:val="00A34664"/>
    <w:rsid w:val="00A3478E"/>
    <w:rsid w:val="00A3488F"/>
    <w:rsid w:val="00A36001"/>
    <w:rsid w:val="00A3717F"/>
    <w:rsid w:val="00A373F0"/>
    <w:rsid w:val="00A400E5"/>
    <w:rsid w:val="00A40FDB"/>
    <w:rsid w:val="00A45B9D"/>
    <w:rsid w:val="00A45C36"/>
    <w:rsid w:val="00A46ED5"/>
    <w:rsid w:val="00A47F1E"/>
    <w:rsid w:val="00A506C7"/>
    <w:rsid w:val="00A515F7"/>
    <w:rsid w:val="00A53142"/>
    <w:rsid w:val="00A5582F"/>
    <w:rsid w:val="00A558A4"/>
    <w:rsid w:val="00A55BE5"/>
    <w:rsid w:val="00A57925"/>
    <w:rsid w:val="00A62385"/>
    <w:rsid w:val="00A62713"/>
    <w:rsid w:val="00A629A2"/>
    <w:rsid w:val="00A63F08"/>
    <w:rsid w:val="00A646F9"/>
    <w:rsid w:val="00A64DC7"/>
    <w:rsid w:val="00A656B5"/>
    <w:rsid w:val="00A67877"/>
    <w:rsid w:val="00A67F01"/>
    <w:rsid w:val="00A706BD"/>
    <w:rsid w:val="00A70D1F"/>
    <w:rsid w:val="00A71249"/>
    <w:rsid w:val="00A71F06"/>
    <w:rsid w:val="00A72DFD"/>
    <w:rsid w:val="00A72FC2"/>
    <w:rsid w:val="00A749E1"/>
    <w:rsid w:val="00A7572B"/>
    <w:rsid w:val="00A76504"/>
    <w:rsid w:val="00A76D7B"/>
    <w:rsid w:val="00A82AEB"/>
    <w:rsid w:val="00A83251"/>
    <w:rsid w:val="00A836E6"/>
    <w:rsid w:val="00A848A8"/>
    <w:rsid w:val="00A85268"/>
    <w:rsid w:val="00A865D7"/>
    <w:rsid w:val="00A86F6F"/>
    <w:rsid w:val="00A87F26"/>
    <w:rsid w:val="00A90B8E"/>
    <w:rsid w:val="00A90C71"/>
    <w:rsid w:val="00A912B7"/>
    <w:rsid w:val="00A9173D"/>
    <w:rsid w:val="00A91B5B"/>
    <w:rsid w:val="00A91C73"/>
    <w:rsid w:val="00A92E38"/>
    <w:rsid w:val="00A93008"/>
    <w:rsid w:val="00A9389C"/>
    <w:rsid w:val="00A938F0"/>
    <w:rsid w:val="00A94042"/>
    <w:rsid w:val="00A95BDA"/>
    <w:rsid w:val="00A96434"/>
    <w:rsid w:val="00A96B20"/>
    <w:rsid w:val="00A96D7E"/>
    <w:rsid w:val="00A97783"/>
    <w:rsid w:val="00AA022D"/>
    <w:rsid w:val="00AA069F"/>
    <w:rsid w:val="00AA0CE0"/>
    <w:rsid w:val="00AA1525"/>
    <w:rsid w:val="00AA258E"/>
    <w:rsid w:val="00AA2E5D"/>
    <w:rsid w:val="00AA3479"/>
    <w:rsid w:val="00AA37CF"/>
    <w:rsid w:val="00AA37D8"/>
    <w:rsid w:val="00AA3DF1"/>
    <w:rsid w:val="00AA3F41"/>
    <w:rsid w:val="00AA5E97"/>
    <w:rsid w:val="00AA601A"/>
    <w:rsid w:val="00AA66CF"/>
    <w:rsid w:val="00AA6CCD"/>
    <w:rsid w:val="00AB1142"/>
    <w:rsid w:val="00AB179D"/>
    <w:rsid w:val="00AB18DF"/>
    <w:rsid w:val="00AB2037"/>
    <w:rsid w:val="00AB24ED"/>
    <w:rsid w:val="00AB427A"/>
    <w:rsid w:val="00AB580B"/>
    <w:rsid w:val="00AB68C3"/>
    <w:rsid w:val="00AB6C88"/>
    <w:rsid w:val="00AB7043"/>
    <w:rsid w:val="00AB7C54"/>
    <w:rsid w:val="00AC0BFB"/>
    <w:rsid w:val="00AC1CEB"/>
    <w:rsid w:val="00AC43B8"/>
    <w:rsid w:val="00AC5151"/>
    <w:rsid w:val="00AC5714"/>
    <w:rsid w:val="00AC69FE"/>
    <w:rsid w:val="00AD043F"/>
    <w:rsid w:val="00AD0C60"/>
    <w:rsid w:val="00AD1521"/>
    <w:rsid w:val="00AD1593"/>
    <w:rsid w:val="00AD237F"/>
    <w:rsid w:val="00AD25B8"/>
    <w:rsid w:val="00AD3205"/>
    <w:rsid w:val="00AD5A83"/>
    <w:rsid w:val="00AD5D1D"/>
    <w:rsid w:val="00AD6750"/>
    <w:rsid w:val="00AD6F20"/>
    <w:rsid w:val="00AD796C"/>
    <w:rsid w:val="00AE037D"/>
    <w:rsid w:val="00AE16C7"/>
    <w:rsid w:val="00AE4CA5"/>
    <w:rsid w:val="00AE5443"/>
    <w:rsid w:val="00AE6369"/>
    <w:rsid w:val="00AE6B88"/>
    <w:rsid w:val="00AF41DD"/>
    <w:rsid w:val="00AF4891"/>
    <w:rsid w:val="00AF6963"/>
    <w:rsid w:val="00B003A7"/>
    <w:rsid w:val="00B00CBA"/>
    <w:rsid w:val="00B01469"/>
    <w:rsid w:val="00B02CB0"/>
    <w:rsid w:val="00B02E5E"/>
    <w:rsid w:val="00B02F74"/>
    <w:rsid w:val="00B03614"/>
    <w:rsid w:val="00B03E00"/>
    <w:rsid w:val="00B03E68"/>
    <w:rsid w:val="00B0431E"/>
    <w:rsid w:val="00B04712"/>
    <w:rsid w:val="00B053D5"/>
    <w:rsid w:val="00B05D7E"/>
    <w:rsid w:val="00B06A19"/>
    <w:rsid w:val="00B0744E"/>
    <w:rsid w:val="00B12474"/>
    <w:rsid w:val="00B12F8E"/>
    <w:rsid w:val="00B136A2"/>
    <w:rsid w:val="00B150E2"/>
    <w:rsid w:val="00B15805"/>
    <w:rsid w:val="00B168CA"/>
    <w:rsid w:val="00B17EF0"/>
    <w:rsid w:val="00B21134"/>
    <w:rsid w:val="00B213BC"/>
    <w:rsid w:val="00B22676"/>
    <w:rsid w:val="00B23F28"/>
    <w:rsid w:val="00B244E6"/>
    <w:rsid w:val="00B2456B"/>
    <w:rsid w:val="00B24D59"/>
    <w:rsid w:val="00B25E15"/>
    <w:rsid w:val="00B25EAA"/>
    <w:rsid w:val="00B270E5"/>
    <w:rsid w:val="00B3042B"/>
    <w:rsid w:val="00B304C6"/>
    <w:rsid w:val="00B311AE"/>
    <w:rsid w:val="00B322D2"/>
    <w:rsid w:val="00B35112"/>
    <w:rsid w:val="00B3683D"/>
    <w:rsid w:val="00B36B6E"/>
    <w:rsid w:val="00B4027A"/>
    <w:rsid w:val="00B417A5"/>
    <w:rsid w:val="00B42FE2"/>
    <w:rsid w:val="00B4350D"/>
    <w:rsid w:val="00B5169D"/>
    <w:rsid w:val="00B51965"/>
    <w:rsid w:val="00B51FFF"/>
    <w:rsid w:val="00B5482F"/>
    <w:rsid w:val="00B60E76"/>
    <w:rsid w:val="00B625A4"/>
    <w:rsid w:val="00B62B33"/>
    <w:rsid w:val="00B64865"/>
    <w:rsid w:val="00B70B2B"/>
    <w:rsid w:val="00B70CA7"/>
    <w:rsid w:val="00B715C4"/>
    <w:rsid w:val="00B71F13"/>
    <w:rsid w:val="00B728FC"/>
    <w:rsid w:val="00B73F28"/>
    <w:rsid w:val="00B7400E"/>
    <w:rsid w:val="00B76059"/>
    <w:rsid w:val="00B760AD"/>
    <w:rsid w:val="00B764BF"/>
    <w:rsid w:val="00B76C05"/>
    <w:rsid w:val="00B82126"/>
    <w:rsid w:val="00B82A45"/>
    <w:rsid w:val="00B84176"/>
    <w:rsid w:val="00B842BD"/>
    <w:rsid w:val="00B8524B"/>
    <w:rsid w:val="00B869B3"/>
    <w:rsid w:val="00B875FB"/>
    <w:rsid w:val="00B90BE9"/>
    <w:rsid w:val="00B91B2E"/>
    <w:rsid w:val="00B9706D"/>
    <w:rsid w:val="00B97FDB"/>
    <w:rsid w:val="00BA2C89"/>
    <w:rsid w:val="00BA32E9"/>
    <w:rsid w:val="00BA7D2A"/>
    <w:rsid w:val="00BB051F"/>
    <w:rsid w:val="00BB1522"/>
    <w:rsid w:val="00BB22C4"/>
    <w:rsid w:val="00BB2C0B"/>
    <w:rsid w:val="00BB309F"/>
    <w:rsid w:val="00BB31AE"/>
    <w:rsid w:val="00BB3B7B"/>
    <w:rsid w:val="00BB3D25"/>
    <w:rsid w:val="00BB55B7"/>
    <w:rsid w:val="00BB75EB"/>
    <w:rsid w:val="00BB7FE2"/>
    <w:rsid w:val="00BC17B2"/>
    <w:rsid w:val="00BC4030"/>
    <w:rsid w:val="00BC5C11"/>
    <w:rsid w:val="00BC6465"/>
    <w:rsid w:val="00BC65CE"/>
    <w:rsid w:val="00BC6FCE"/>
    <w:rsid w:val="00BD2A36"/>
    <w:rsid w:val="00BD3B26"/>
    <w:rsid w:val="00BD4073"/>
    <w:rsid w:val="00BD457A"/>
    <w:rsid w:val="00BD47C5"/>
    <w:rsid w:val="00BD5C37"/>
    <w:rsid w:val="00BD69CE"/>
    <w:rsid w:val="00BD6DFB"/>
    <w:rsid w:val="00BD77BF"/>
    <w:rsid w:val="00BE063E"/>
    <w:rsid w:val="00BE0710"/>
    <w:rsid w:val="00BE08DF"/>
    <w:rsid w:val="00BE25A1"/>
    <w:rsid w:val="00BE359C"/>
    <w:rsid w:val="00BE43EB"/>
    <w:rsid w:val="00BE4509"/>
    <w:rsid w:val="00BE59CD"/>
    <w:rsid w:val="00BE7BAF"/>
    <w:rsid w:val="00BE7BF0"/>
    <w:rsid w:val="00BF02EC"/>
    <w:rsid w:val="00BF08FE"/>
    <w:rsid w:val="00BF2120"/>
    <w:rsid w:val="00BF28FC"/>
    <w:rsid w:val="00BF4CF3"/>
    <w:rsid w:val="00BF61F1"/>
    <w:rsid w:val="00BF7096"/>
    <w:rsid w:val="00BF7909"/>
    <w:rsid w:val="00BF7C5C"/>
    <w:rsid w:val="00C02ADE"/>
    <w:rsid w:val="00C04962"/>
    <w:rsid w:val="00C05742"/>
    <w:rsid w:val="00C0620E"/>
    <w:rsid w:val="00C075D9"/>
    <w:rsid w:val="00C07E4B"/>
    <w:rsid w:val="00C10A15"/>
    <w:rsid w:val="00C10DDE"/>
    <w:rsid w:val="00C12129"/>
    <w:rsid w:val="00C13796"/>
    <w:rsid w:val="00C1580B"/>
    <w:rsid w:val="00C16044"/>
    <w:rsid w:val="00C16D0D"/>
    <w:rsid w:val="00C17A21"/>
    <w:rsid w:val="00C20E3D"/>
    <w:rsid w:val="00C24D66"/>
    <w:rsid w:val="00C25857"/>
    <w:rsid w:val="00C27974"/>
    <w:rsid w:val="00C32025"/>
    <w:rsid w:val="00C32C0E"/>
    <w:rsid w:val="00C33D5F"/>
    <w:rsid w:val="00C35124"/>
    <w:rsid w:val="00C3599F"/>
    <w:rsid w:val="00C3685A"/>
    <w:rsid w:val="00C40173"/>
    <w:rsid w:val="00C43064"/>
    <w:rsid w:val="00C432AF"/>
    <w:rsid w:val="00C4621A"/>
    <w:rsid w:val="00C50327"/>
    <w:rsid w:val="00C5163B"/>
    <w:rsid w:val="00C53131"/>
    <w:rsid w:val="00C553C4"/>
    <w:rsid w:val="00C565A6"/>
    <w:rsid w:val="00C57AE5"/>
    <w:rsid w:val="00C57FC7"/>
    <w:rsid w:val="00C63357"/>
    <w:rsid w:val="00C634B8"/>
    <w:rsid w:val="00C63765"/>
    <w:rsid w:val="00C63D66"/>
    <w:rsid w:val="00C6463C"/>
    <w:rsid w:val="00C650A7"/>
    <w:rsid w:val="00C67963"/>
    <w:rsid w:val="00C67ADE"/>
    <w:rsid w:val="00C67B8F"/>
    <w:rsid w:val="00C706BC"/>
    <w:rsid w:val="00C70B5C"/>
    <w:rsid w:val="00C7210F"/>
    <w:rsid w:val="00C72837"/>
    <w:rsid w:val="00C740A1"/>
    <w:rsid w:val="00C76B87"/>
    <w:rsid w:val="00C76EEB"/>
    <w:rsid w:val="00C7759D"/>
    <w:rsid w:val="00C80390"/>
    <w:rsid w:val="00C81562"/>
    <w:rsid w:val="00C82727"/>
    <w:rsid w:val="00C82F8C"/>
    <w:rsid w:val="00C83F15"/>
    <w:rsid w:val="00C85CC8"/>
    <w:rsid w:val="00C865F4"/>
    <w:rsid w:val="00C86915"/>
    <w:rsid w:val="00C86CFB"/>
    <w:rsid w:val="00C8709D"/>
    <w:rsid w:val="00C9004E"/>
    <w:rsid w:val="00C901E2"/>
    <w:rsid w:val="00C91BB5"/>
    <w:rsid w:val="00C9283B"/>
    <w:rsid w:val="00C9396C"/>
    <w:rsid w:val="00C93E18"/>
    <w:rsid w:val="00C94F66"/>
    <w:rsid w:val="00C96F57"/>
    <w:rsid w:val="00CA0ABB"/>
    <w:rsid w:val="00CA1A22"/>
    <w:rsid w:val="00CA22BA"/>
    <w:rsid w:val="00CA38BF"/>
    <w:rsid w:val="00CA3AAC"/>
    <w:rsid w:val="00CA5097"/>
    <w:rsid w:val="00CA74D1"/>
    <w:rsid w:val="00CB16B2"/>
    <w:rsid w:val="00CB1CEB"/>
    <w:rsid w:val="00CB2596"/>
    <w:rsid w:val="00CB5B1E"/>
    <w:rsid w:val="00CB6BA7"/>
    <w:rsid w:val="00CB7610"/>
    <w:rsid w:val="00CB7B6E"/>
    <w:rsid w:val="00CC0D31"/>
    <w:rsid w:val="00CC100E"/>
    <w:rsid w:val="00CC17C3"/>
    <w:rsid w:val="00CC17DE"/>
    <w:rsid w:val="00CC1EDD"/>
    <w:rsid w:val="00CC4CBE"/>
    <w:rsid w:val="00CC6664"/>
    <w:rsid w:val="00CD0741"/>
    <w:rsid w:val="00CD0FE0"/>
    <w:rsid w:val="00CD14AA"/>
    <w:rsid w:val="00CD2320"/>
    <w:rsid w:val="00CD2350"/>
    <w:rsid w:val="00CD267B"/>
    <w:rsid w:val="00CD3E2F"/>
    <w:rsid w:val="00CD5A43"/>
    <w:rsid w:val="00CD6AE8"/>
    <w:rsid w:val="00CD6C38"/>
    <w:rsid w:val="00CE0123"/>
    <w:rsid w:val="00CE1451"/>
    <w:rsid w:val="00CE1FE0"/>
    <w:rsid w:val="00CE280F"/>
    <w:rsid w:val="00CE3463"/>
    <w:rsid w:val="00CE3DF5"/>
    <w:rsid w:val="00CE3E45"/>
    <w:rsid w:val="00CE3E63"/>
    <w:rsid w:val="00CE3F33"/>
    <w:rsid w:val="00CE4C60"/>
    <w:rsid w:val="00CE5D0A"/>
    <w:rsid w:val="00CE79E4"/>
    <w:rsid w:val="00CF0AB4"/>
    <w:rsid w:val="00CF0C2A"/>
    <w:rsid w:val="00CF0E27"/>
    <w:rsid w:val="00CF1207"/>
    <w:rsid w:val="00CF17E8"/>
    <w:rsid w:val="00CF252A"/>
    <w:rsid w:val="00CF34D1"/>
    <w:rsid w:val="00CF3657"/>
    <w:rsid w:val="00CF59FA"/>
    <w:rsid w:val="00CF6329"/>
    <w:rsid w:val="00CF6DD6"/>
    <w:rsid w:val="00CF772D"/>
    <w:rsid w:val="00D029FF"/>
    <w:rsid w:val="00D07B44"/>
    <w:rsid w:val="00D07D27"/>
    <w:rsid w:val="00D119DC"/>
    <w:rsid w:val="00D11EFB"/>
    <w:rsid w:val="00D123F1"/>
    <w:rsid w:val="00D12DF7"/>
    <w:rsid w:val="00D1331A"/>
    <w:rsid w:val="00D135D6"/>
    <w:rsid w:val="00D1475B"/>
    <w:rsid w:val="00D14F9B"/>
    <w:rsid w:val="00D16081"/>
    <w:rsid w:val="00D169F8"/>
    <w:rsid w:val="00D17067"/>
    <w:rsid w:val="00D17F46"/>
    <w:rsid w:val="00D207AE"/>
    <w:rsid w:val="00D220AF"/>
    <w:rsid w:val="00D2223D"/>
    <w:rsid w:val="00D22A75"/>
    <w:rsid w:val="00D22FC7"/>
    <w:rsid w:val="00D24017"/>
    <w:rsid w:val="00D2638A"/>
    <w:rsid w:val="00D31709"/>
    <w:rsid w:val="00D31823"/>
    <w:rsid w:val="00D31894"/>
    <w:rsid w:val="00D336A3"/>
    <w:rsid w:val="00D34699"/>
    <w:rsid w:val="00D352E5"/>
    <w:rsid w:val="00D376EE"/>
    <w:rsid w:val="00D40330"/>
    <w:rsid w:val="00D41510"/>
    <w:rsid w:val="00D42A37"/>
    <w:rsid w:val="00D43D87"/>
    <w:rsid w:val="00D447DE"/>
    <w:rsid w:val="00D460D9"/>
    <w:rsid w:val="00D519CD"/>
    <w:rsid w:val="00D5213E"/>
    <w:rsid w:val="00D52A2F"/>
    <w:rsid w:val="00D52B19"/>
    <w:rsid w:val="00D5580C"/>
    <w:rsid w:val="00D567D7"/>
    <w:rsid w:val="00D57EED"/>
    <w:rsid w:val="00D57FB1"/>
    <w:rsid w:val="00D64D04"/>
    <w:rsid w:val="00D65294"/>
    <w:rsid w:val="00D6571D"/>
    <w:rsid w:val="00D65BBE"/>
    <w:rsid w:val="00D66C12"/>
    <w:rsid w:val="00D6787C"/>
    <w:rsid w:val="00D7076B"/>
    <w:rsid w:val="00D71285"/>
    <w:rsid w:val="00D71FC6"/>
    <w:rsid w:val="00D72E4B"/>
    <w:rsid w:val="00D75BCD"/>
    <w:rsid w:val="00D75F94"/>
    <w:rsid w:val="00D7744B"/>
    <w:rsid w:val="00D7751C"/>
    <w:rsid w:val="00D77696"/>
    <w:rsid w:val="00D818A3"/>
    <w:rsid w:val="00D82220"/>
    <w:rsid w:val="00D823A5"/>
    <w:rsid w:val="00D83192"/>
    <w:rsid w:val="00D83A87"/>
    <w:rsid w:val="00D84166"/>
    <w:rsid w:val="00D84FA5"/>
    <w:rsid w:val="00D8683E"/>
    <w:rsid w:val="00D87486"/>
    <w:rsid w:val="00D93DB4"/>
    <w:rsid w:val="00D97E71"/>
    <w:rsid w:val="00DA04A1"/>
    <w:rsid w:val="00DA29AA"/>
    <w:rsid w:val="00DA44A4"/>
    <w:rsid w:val="00DA59FA"/>
    <w:rsid w:val="00DA5B52"/>
    <w:rsid w:val="00DA60A3"/>
    <w:rsid w:val="00DA7079"/>
    <w:rsid w:val="00DA7A08"/>
    <w:rsid w:val="00DB13FE"/>
    <w:rsid w:val="00DB1D17"/>
    <w:rsid w:val="00DB2EE3"/>
    <w:rsid w:val="00DB440E"/>
    <w:rsid w:val="00DB5DF1"/>
    <w:rsid w:val="00DB6AF2"/>
    <w:rsid w:val="00DB7FB4"/>
    <w:rsid w:val="00DC0384"/>
    <w:rsid w:val="00DC04BC"/>
    <w:rsid w:val="00DC21D2"/>
    <w:rsid w:val="00DC3161"/>
    <w:rsid w:val="00DC4D50"/>
    <w:rsid w:val="00DD4AA0"/>
    <w:rsid w:val="00DD512F"/>
    <w:rsid w:val="00DE12E7"/>
    <w:rsid w:val="00DE2940"/>
    <w:rsid w:val="00DE301D"/>
    <w:rsid w:val="00DE3279"/>
    <w:rsid w:val="00DE3E2F"/>
    <w:rsid w:val="00DE4354"/>
    <w:rsid w:val="00DE52AB"/>
    <w:rsid w:val="00DE5741"/>
    <w:rsid w:val="00DE5870"/>
    <w:rsid w:val="00DE5A77"/>
    <w:rsid w:val="00DE764E"/>
    <w:rsid w:val="00DF03E5"/>
    <w:rsid w:val="00DF1414"/>
    <w:rsid w:val="00DF18A1"/>
    <w:rsid w:val="00DF2095"/>
    <w:rsid w:val="00DF3FD3"/>
    <w:rsid w:val="00DF4A93"/>
    <w:rsid w:val="00DF5484"/>
    <w:rsid w:val="00DF62A0"/>
    <w:rsid w:val="00DF64E3"/>
    <w:rsid w:val="00DF6B4E"/>
    <w:rsid w:val="00DF77B7"/>
    <w:rsid w:val="00DF7E81"/>
    <w:rsid w:val="00E00678"/>
    <w:rsid w:val="00E01694"/>
    <w:rsid w:val="00E017D4"/>
    <w:rsid w:val="00E0220C"/>
    <w:rsid w:val="00E039B5"/>
    <w:rsid w:val="00E03BF6"/>
    <w:rsid w:val="00E03CBE"/>
    <w:rsid w:val="00E046F2"/>
    <w:rsid w:val="00E05BB5"/>
    <w:rsid w:val="00E06729"/>
    <w:rsid w:val="00E077AF"/>
    <w:rsid w:val="00E1149E"/>
    <w:rsid w:val="00E1172A"/>
    <w:rsid w:val="00E12120"/>
    <w:rsid w:val="00E12411"/>
    <w:rsid w:val="00E128C1"/>
    <w:rsid w:val="00E13711"/>
    <w:rsid w:val="00E139DC"/>
    <w:rsid w:val="00E166B2"/>
    <w:rsid w:val="00E175AC"/>
    <w:rsid w:val="00E22764"/>
    <w:rsid w:val="00E2541D"/>
    <w:rsid w:val="00E25CC2"/>
    <w:rsid w:val="00E25F37"/>
    <w:rsid w:val="00E26CE8"/>
    <w:rsid w:val="00E27A99"/>
    <w:rsid w:val="00E27C3F"/>
    <w:rsid w:val="00E27CD0"/>
    <w:rsid w:val="00E301F3"/>
    <w:rsid w:val="00E3065F"/>
    <w:rsid w:val="00E311D6"/>
    <w:rsid w:val="00E32325"/>
    <w:rsid w:val="00E3242C"/>
    <w:rsid w:val="00E3247E"/>
    <w:rsid w:val="00E375C9"/>
    <w:rsid w:val="00E41732"/>
    <w:rsid w:val="00E41E52"/>
    <w:rsid w:val="00E50E80"/>
    <w:rsid w:val="00E50FEE"/>
    <w:rsid w:val="00E514F5"/>
    <w:rsid w:val="00E51F7D"/>
    <w:rsid w:val="00E51FFF"/>
    <w:rsid w:val="00E52224"/>
    <w:rsid w:val="00E52DAF"/>
    <w:rsid w:val="00E534E5"/>
    <w:rsid w:val="00E539DD"/>
    <w:rsid w:val="00E54D99"/>
    <w:rsid w:val="00E55C9A"/>
    <w:rsid w:val="00E57F8B"/>
    <w:rsid w:val="00E63729"/>
    <w:rsid w:val="00E63E47"/>
    <w:rsid w:val="00E64A32"/>
    <w:rsid w:val="00E64CC8"/>
    <w:rsid w:val="00E66469"/>
    <w:rsid w:val="00E66594"/>
    <w:rsid w:val="00E67B78"/>
    <w:rsid w:val="00E7117A"/>
    <w:rsid w:val="00E7153D"/>
    <w:rsid w:val="00E733F8"/>
    <w:rsid w:val="00E7350A"/>
    <w:rsid w:val="00E739F3"/>
    <w:rsid w:val="00E745F5"/>
    <w:rsid w:val="00E7511F"/>
    <w:rsid w:val="00E75F86"/>
    <w:rsid w:val="00E81DE3"/>
    <w:rsid w:val="00E823E5"/>
    <w:rsid w:val="00E827A7"/>
    <w:rsid w:val="00E82BFD"/>
    <w:rsid w:val="00E847C3"/>
    <w:rsid w:val="00E84FED"/>
    <w:rsid w:val="00E863D4"/>
    <w:rsid w:val="00E87EA8"/>
    <w:rsid w:val="00E9036E"/>
    <w:rsid w:val="00E90561"/>
    <w:rsid w:val="00E908F0"/>
    <w:rsid w:val="00E90D88"/>
    <w:rsid w:val="00E9148C"/>
    <w:rsid w:val="00E92B35"/>
    <w:rsid w:val="00E93848"/>
    <w:rsid w:val="00E943A2"/>
    <w:rsid w:val="00E96A3C"/>
    <w:rsid w:val="00EA09D9"/>
    <w:rsid w:val="00EA0EA4"/>
    <w:rsid w:val="00EA11BD"/>
    <w:rsid w:val="00EA310B"/>
    <w:rsid w:val="00EA3D50"/>
    <w:rsid w:val="00EA4483"/>
    <w:rsid w:val="00EA49CD"/>
    <w:rsid w:val="00EA4FE3"/>
    <w:rsid w:val="00EA5628"/>
    <w:rsid w:val="00EA5F18"/>
    <w:rsid w:val="00EA603D"/>
    <w:rsid w:val="00EA697A"/>
    <w:rsid w:val="00EB32AA"/>
    <w:rsid w:val="00EB3D64"/>
    <w:rsid w:val="00EB6994"/>
    <w:rsid w:val="00EB7B29"/>
    <w:rsid w:val="00EC0AD2"/>
    <w:rsid w:val="00EC1BDD"/>
    <w:rsid w:val="00EC3804"/>
    <w:rsid w:val="00EC3B26"/>
    <w:rsid w:val="00EC626E"/>
    <w:rsid w:val="00EC7163"/>
    <w:rsid w:val="00EC7F09"/>
    <w:rsid w:val="00ED0987"/>
    <w:rsid w:val="00ED27BD"/>
    <w:rsid w:val="00ED280C"/>
    <w:rsid w:val="00ED2DDB"/>
    <w:rsid w:val="00ED384A"/>
    <w:rsid w:val="00ED3BF8"/>
    <w:rsid w:val="00ED46B8"/>
    <w:rsid w:val="00ED4BE2"/>
    <w:rsid w:val="00ED5D08"/>
    <w:rsid w:val="00ED6398"/>
    <w:rsid w:val="00ED6F00"/>
    <w:rsid w:val="00EE02DD"/>
    <w:rsid w:val="00EE1938"/>
    <w:rsid w:val="00EE2F64"/>
    <w:rsid w:val="00EE3E1F"/>
    <w:rsid w:val="00EE4525"/>
    <w:rsid w:val="00EE49DC"/>
    <w:rsid w:val="00EE58F1"/>
    <w:rsid w:val="00EE5E51"/>
    <w:rsid w:val="00EE7985"/>
    <w:rsid w:val="00EE7E05"/>
    <w:rsid w:val="00EF19CD"/>
    <w:rsid w:val="00EF1C24"/>
    <w:rsid w:val="00EF214B"/>
    <w:rsid w:val="00EF21F9"/>
    <w:rsid w:val="00EF29CC"/>
    <w:rsid w:val="00EF4814"/>
    <w:rsid w:val="00EF4E24"/>
    <w:rsid w:val="00EF5387"/>
    <w:rsid w:val="00EF586E"/>
    <w:rsid w:val="00EF5905"/>
    <w:rsid w:val="00EF61A4"/>
    <w:rsid w:val="00EF6505"/>
    <w:rsid w:val="00EF6816"/>
    <w:rsid w:val="00F009D7"/>
    <w:rsid w:val="00F0152D"/>
    <w:rsid w:val="00F01B7D"/>
    <w:rsid w:val="00F0283D"/>
    <w:rsid w:val="00F032B1"/>
    <w:rsid w:val="00F0352B"/>
    <w:rsid w:val="00F04B67"/>
    <w:rsid w:val="00F05281"/>
    <w:rsid w:val="00F05E6E"/>
    <w:rsid w:val="00F06DCD"/>
    <w:rsid w:val="00F07EC7"/>
    <w:rsid w:val="00F10F5D"/>
    <w:rsid w:val="00F151C2"/>
    <w:rsid w:val="00F1553D"/>
    <w:rsid w:val="00F20ED3"/>
    <w:rsid w:val="00F22549"/>
    <w:rsid w:val="00F23835"/>
    <w:rsid w:val="00F24EB9"/>
    <w:rsid w:val="00F255D3"/>
    <w:rsid w:val="00F25951"/>
    <w:rsid w:val="00F25CD9"/>
    <w:rsid w:val="00F27820"/>
    <w:rsid w:val="00F27F8E"/>
    <w:rsid w:val="00F30818"/>
    <w:rsid w:val="00F32DC2"/>
    <w:rsid w:val="00F33D4B"/>
    <w:rsid w:val="00F3521D"/>
    <w:rsid w:val="00F35387"/>
    <w:rsid w:val="00F3549C"/>
    <w:rsid w:val="00F36193"/>
    <w:rsid w:val="00F36B66"/>
    <w:rsid w:val="00F36FE4"/>
    <w:rsid w:val="00F37ABA"/>
    <w:rsid w:val="00F412E8"/>
    <w:rsid w:val="00F414F6"/>
    <w:rsid w:val="00F41D7B"/>
    <w:rsid w:val="00F42922"/>
    <w:rsid w:val="00F42A28"/>
    <w:rsid w:val="00F43503"/>
    <w:rsid w:val="00F43537"/>
    <w:rsid w:val="00F4369F"/>
    <w:rsid w:val="00F441B2"/>
    <w:rsid w:val="00F457F8"/>
    <w:rsid w:val="00F45B33"/>
    <w:rsid w:val="00F46836"/>
    <w:rsid w:val="00F46C4F"/>
    <w:rsid w:val="00F510C3"/>
    <w:rsid w:val="00F524E3"/>
    <w:rsid w:val="00F532E1"/>
    <w:rsid w:val="00F53514"/>
    <w:rsid w:val="00F53A0E"/>
    <w:rsid w:val="00F56054"/>
    <w:rsid w:val="00F56542"/>
    <w:rsid w:val="00F56E05"/>
    <w:rsid w:val="00F570C7"/>
    <w:rsid w:val="00F57152"/>
    <w:rsid w:val="00F6022D"/>
    <w:rsid w:val="00F6030E"/>
    <w:rsid w:val="00F62764"/>
    <w:rsid w:val="00F62F16"/>
    <w:rsid w:val="00F64C5D"/>
    <w:rsid w:val="00F65476"/>
    <w:rsid w:val="00F662A9"/>
    <w:rsid w:val="00F662B2"/>
    <w:rsid w:val="00F671D9"/>
    <w:rsid w:val="00F672CB"/>
    <w:rsid w:val="00F70032"/>
    <w:rsid w:val="00F70DF2"/>
    <w:rsid w:val="00F73FDF"/>
    <w:rsid w:val="00F771E2"/>
    <w:rsid w:val="00F80A12"/>
    <w:rsid w:val="00F80AB5"/>
    <w:rsid w:val="00F80C75"/>
    <w:rsid w:val="00F80FEF"/>
    <w:rsid w:val="00F813F6"/>
    <w:rsid w:val="00F81D01"/>
    <w:rsid w:val="00F82850"/>
    <w:rsid w:val="00F82A24"/>
    <w:rsid w:val="00F84690"/>
    <w:rsid w:val="00F863EE"/>
    <w:rsid w:val="00F869FA"/>
    <w:rsid w:val="00F902DC"/>
    <w:rsid w:val="00F90A96"/>
    <w:rsid w:val="00F91A0C"/>
    <w:rsid w:val="00F943A0"/>
    <w:rsid w:val="00F95386"/>
    <w:rsid w:val="00F95DFD"/>
    <w:rsid w:val="00F95F1C"/>
    <w:rsid w:val="00F95F67"/>
    <w:rsid w:val="00F96108"/>
    <w:rsid w:val="00F972EC"/>
    <w:rsid w:val="00F978FE"/>
    <w:rsid w:val="00FA1B39"/>
    <w:rsid w:val="00FA5D9C"/>
    <w:rsid w:val="00FA6506"/>
    <w:rsid w:val="00FA6C74"/>
    <w:rsid w:val="00FA737E"/>
    <w:rsid w:val="00FA74EE"/>
    <w:rsid w:val="00FB1246"/>
    <w:rsid w:val="00FB1421"/>
    <w:rsid w:val="00FB1913"/>
    <w:rsid w:val="00FB467D"/>
    <w:rsid w:val="00FB5150"/>
    <w:rsid w:val="00FB56F7"/>
    <w:rsid w:val="00FB5965"/>
    <w:rsid w:val="00FC066D"/>
    <w:rsid w:val="00FC16D5"/>
    <w:rsid w:val="00FC3504"/>
    <w:rsid w:val="00FC52B5"/>
    <w:rsid w:val="00FC612C"/>
    <w:rsid w:val="00FD0B24"/>
    <w:rsid w:val="00FD0B4B"/>
    <w:rsid w:val="00FD0CAF"/>
    <w:rsid w:val="00FD2284"/>
    <w:rsid w:val="00FD23BE"/>
    <w:rsid w:val="00FD2BC7"/>
    <w:rsid w:val="00FD36AB"/>
    <w:rsid w:val="00FD50A7"/>
    <w:rsid w:val="00FD52F9"/>
    <w:rsid w:val="00FD6B53"/>
    <w:rsid w:val="00FD71FF"/>
    <w:rsid w:val="00FD7C5C"/>
    <w:rsid w:val="00FE0919"/>
    <w:rsid w:val="00FE30F7"/>
    <w:rsid w:val="00FE3412"/>
    <w:rsid w:val="00FE4769"/>
    <w:rsid w:val="00FE5232"/>
    <w:rsid w:val="00FE67BA"/>
    <w:rsid w:val="00FE6F90"/>
    <w:rsid w:val="00FE7109"/>
    <w:rsid w:val="00FE7301"/>
    <w:rsid w:val="00FF10FA"/>
    <w:rsid w:val="00FF1137"/>
    <w:rsid w:val="00FF2213"/>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 w:type="paragraph" w:customStyle="1" w:styleId="Default">
    <w:name w:val="Default"/>
    <w:rsid w:val="00E943A2"/>
    <w:pPr>
      <w:widowControl w:val="0"/>
      <w:autoSpaceDE w:val="0"/>
      <w:autoSpaceDN w:val="0"/>
      <w:adjustRightInd w:val="0"/>
    </w:pPr>
    <w:rPr>
      <w:rFonts w:ascii="宋体" w:eastAsia="宋体" w:cs="宋体"/>
      <w:color w:val="000000"/>
      <w:sz w:val="24"/>
      <w:szCs w:val="24"/>
    </w:rPr>
  </w:style>
  <w:style w:type="character" w:customStyle="1" w:styleId="highlight">
    <w:name w:val="highlight"/>
    <w:basedOn w:val="a0"/>
    <w:rsid w:val="0063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2142">
      <w:bodyDiv w:val="1"/>
      <w:marLeft w:val="0"/>
      <w:marRight w:val="0"/>
      <w:marTop w:val="0"/>
      <w:marBottom w:val="0"/>
      <w:divBdr>
        <w:top w:val="none" w:sz="0" w:space="0" w:color="auto"/>
        <w:left w:val="none" w:sz="0" w:space="0" w:color="auto"/>
        <w:bottom w:val="none" w:sz="0" w:space="0" w:color="auto"/>
        <w:right w:val="none" w:sz="0" w:space="0" w:color="auto"/>
      </w:divBdr>
    </w:div>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1198618495">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716809788">
      <w:bodyDiv w:val="1"/>
      <w:marLeft w:val="0"/>
      <w:marRight w:val="0"/>
      <w:marTop w:val="0"/>
      <w:marBottom w:val="0"/>
      <w:divBdr>
        <w:top w:val="none" w:sz="0" w:space="0" w:color="auto"/>
        <w:left w:val="none" w:sz="0" w:space="0" w:color="auto"/>
        <w:bottom w:val="none" w:sz="0" w:space="0" w:color="auto"/>
        <w:right w:val="none" w:sz="0" w:space="0" w:color="auto"/>
      </w:divBdr>
      <w:divsChild>
        <w:div w:id="168066563">
          <w:marLeft w:val="0"/>
          <w:marRight w:val="0"/>
          <w:marTop w:val="75"/>
          <w:marBottom w:val="75"/>
          <w:divBdr>
            <w:top w:val="none" w:sz="0" w:space="0" w:color="auto"/>
            <w:left w:val="none" w:sz="0" w:space="0" w:color="auto"/>
            <w:bottom w:val="single" w:sz="12" w:space="0" w:color="8D8D8D"/>
            <w:right w:val="none" w:sz="0" w:space="0" w:color="auto"/>
          </w:divBdr>
          <w:divsChild>
            <w:div w:id="1365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40D9D-ADE8-4DA0-A7BF-C6DBC7D6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Pages>
  <Words>286</Words>
  <Characters>1631</Characters>
  <Application>Microsoft Office Word</Application>
  <DocSecurity>0</DocSecurity>
  <Lines>13</Lines>
  <Paragraphs>3</Paragraphs>
  <ScaleCrop>false</ScaleCrop>
  <Company>Microsoft</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Qian FENG 冯倩 (Anji)</cp:lastModifiedBy>
  <cp:revision>40</cp:revision>
  <cp:lastPrinted>2022-07-01T05:26:00Z</cp:lastPrinted>
  <dcterms:created xsi:type="dcterms:W3CDTF">2025-09-19T08:04:00Z</dcterms:created>
  <dcterms:modified xsi:type="dcterms:W3CDTF">2025-12-11T05:24:00Z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