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3DBFF6B5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8E49CD">
        <w:rPr>
          <w:rFonts w:ascii="黑体" w:eastAsia="黑体" w:hAnsi="黑体"/>
          <w:sz w:val="24"/>
          <w:szCs w:val="24"/>
        </w:rPr>
        <w:t>1</w:t>
      </w:r>
      <w:r w:rsidR="003A12CF">
        <w:rPr>
          <w:rFonts w:ascii="黑体" w:eastAsia="黑体" w:hAnsi="黑体"/>
          <w:sz w:val="24"/>
          <w:szCs w:val="24"/>
        </w:rPr>
        <w:t>6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206CDC34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A12C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13E19DB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6C581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36D000C6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4964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73E06CEC" w:rsidR="001868B0" w:rsidRDefault="003A12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1FB7C4CC" w:rsidR="00A1754E" w:rsidRPr="00C63252" w:rsidRDefault="00C63252" w:rsidP="0049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252">
              <w:rPr>
                <w:rFonts w:ascii="宋体" w:eastAsia="宋体" w:hAnsi="宋体" w:cs="宋体"/>
                <w:kern w:val="0"/>
                <w:sz w:val="24"/>
                <w:szCs w:val="24"/>
              </w:rPr>
              <w:t>广东国健安证券基金、广州明博投资、中天汇富基金管理、恒泰昌控股、广州起点投资、华银基金、中金资本、全景网、中泰证券疆亘资本、广东金豆子、国投证券、思德医疗、广州汇垠澳丰股权投资基金、广州汇川投资、松山创投、华福证券、尚颀资本、广州贤能传家、德生科技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59DC8A54" w:rsidR="001868B0" w:rsidRDefault="0013184A" w:rsidP="003A12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3A12CF">
              <w:rPr>
                <w:rFonts w:ascii="宋体" w:eastAsia="宋体" w:hAnsi="宋体"/>
                <w:sz w:val="24"/>
                <w:szCs w:val="24"/>
              </w:rPr>
              <w:t>12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3A12CF">
              <w:rPr>
                <w:rFonts w:ascii="宋体" w:eastAsia="宋体" w:hAnsi="宋体"/>
                <w:sz w:val="24"/>
                <w:szCs w:val="24"/>
              </w:rPr>
              <w:t>16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472772FE" w:rsidR="001868B0" w:rsidRDefault="003A12CF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公司会议室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53CCEDAB" w14:textId="7ED951C3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董事会秘书、财务总监：侯全能</w:t>
            </w:r>
          </w:p>
          <w:p w14:paraId="4F734547" w14:textId="77777777" w:rsidR="00075D92" w:rsidRDefault="002857B0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075D92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洁</w:t>
            </w:r>
          </w:p>
          <w:p w14:paraId="663F1BC0" w14:textId="3F72307F" w:rsidR="003A12CF" w:rsidRDefault="003A12CF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证券事务代表：杜坤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6E9C657B" w14:textId="1D0E2E55" w:rsidR="008D19E9" w:rsidRPr="008D19E9" w:rsidRDefault="008D19E9" w:rsidP="003A12CF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 w:rsidR="003A12CF" w:rsidRPr="003A12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三季报营收同比下降</w:t>
            </w:r>
            <w:r w:rsidR="003A12CF"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28.29%，扣非净利为负同比下降174.5%，幅度较大，请</w:t>
            </w:r>
            <w:r w:rsidR="00E77D0B">
              <w:rPr>
                <w:rFonts w:ascii="宋体" w:eastAsia="宋体" w:hAnsi="宋体" w:cs="Times New Roman"/>
                <w:b/>
                <w:sz w:val="24"/>
                <w:szCs w:val="24"/>
              </w:rPr>
              <w:t>介绍原因及</w:t>
            </w:r>
            <w:r w:rsidR="003A12CF"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三费控制</w:t>
            </w:r>
            <w:r w:rsidR="00E77D0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措施</w:t>
            </w:r>
            <w:r w:rsidR="00E77D0B">
              <w:rPr>
                <w:rFonts w:ascii="宋体" w:eastAsia="宋体" w:hAnsi="宋体" w:cs="Times New Roman"/>
                <w:b/>
                <w:sz w:val="24"/>
                <w:szCs w:val="24"/>
              </w:rPr>
              <w:t>。</w:t>
            </w:r>
          </w:p>
          <w:p w14:paraId="6B569E2F" w14:textId="4CF8D1EB" w:rsidR="003A12CF" w:rsidRPr="003A12CF" w:rsidRDefault="00102431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3A12CF"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前三季度营收下降主要有几方面的原因：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1）HPV集采，截止到三季度末，HPV集采影响已全部出清；2）销售模式由直销转经销，出厂价格下调；3）FISH、IHC产品线，增值税税率由3%上调到13%，影响了公司的收入。</w:t>
            </w:r>
          </w:p>
          <w:p w14:paraId="030B21EA" w14:textId="2CA94716" w:rsidR="00102431" w:rsidRPr="00102431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关于三费控制：销售费用方面，公司全面贯彻提质增效，对于人效低的销售、市场人员，公司会优胜劣汰，同时公司强化市场推广的准确性，追求更高的投入产出比；管理费用方面，公司内部精细化管理，运用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AI工具和流程优化提升办公效率。研发费用方面，公司严格控制项目立项，并进行项目可行性分析，通过管理创新和技术手段提升研发效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率，将有限的资源投入到最具价值的创新中去，提升研发的投资回报率</w:t>
            </w:r>
            <w:r w:rsidR="00102431" w:rsidRPr="00102431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12CACAC1" w14:textId="6805960E" w:rsidR="003A12CF" w:rsidRPr="003A12CF" w:rsidRDefault="003A12CF" w:rsidP="003A12CF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公司为国内病理诊断领域产品线最齐全、种类和业务模式最多元企业之一，自主研发了液基细胞学（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LBC）、免疫组织化学（IHC）、荧光原位杂交（FISH）、数字病理等技术平台的配套设备、试剂耗材，请详细介绍几大产品线核心技术壁垒</w:t>
            </w:r>
            <w:r w:rsidR="00C63252">
              <w:rPr>
                <w:rFonts w:ascii="宋体" w:eastAsia="宋体" w:hAnsi="宋体" w:cs="Times New Roman"/>
                <w:b/>
                <w:sz w:val="24"/>
                <w:szCs w:val="24"/>
              </w:rPr>
              <w:t>。</w:t>
            </w:r>
          </w:p>
          <w:p w14:paraId="395A9005" w14:textId="77777777" w:rsidR="00C63252" w:rsidRDefault="00102431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LBC是安必平起家的产品，现在已经成为国产企业龙头，公司自研XPro90液基细胞学全自动智检流水工作站已于2024年获批，今年已经实现商业化，安必平的宫颈细胞学AI三类证补充临床试验已经完成，到了最后拿证阶段，真正做到液基细胞学样本进结果出的全链条自研化，安必平LBC的护城河是不断加深的；</w:t>
            </w:r>
          </w:p>
          <w:p w14:paraId="492ED895" w14:textId="77777777" w:rsidR="00C63252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IHC产品线，安必平拥有200余种自主研发的自研抗体，同时实现了免疫组化二抗等高端试剂的开发，完全自主知识产权全自动免疫组化染色机Hyper S5/S9上市，多个伴随诊断试剂开发/注册中，将来有望成为独家产品；</w:t>
            </w:r>
          </w:p>
          <w:p w14:paraId="6176FD51" w14:textId="77777777" w:rsidR="00C63252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FISH产品</w:t>
            </w: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线，安必平拥有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9个三类证，是国内拿证比较全的企业，有探针设计与制备的全链条自研能力，具有庞大的产品矩阵与持续拓展能力，公司今年新收购一家做荧光扫描仪的企业，后续会把FISH的AI研发提上日程；</w:t>
            </w:r>
          </w:p>
          <w:p w14:paraId="4E800EA4" w14:textId="2CE10297" w:rsidR="00102431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数字病理领域，安必平有扫描仪和即将获批的宫颈细胞学AI三类证，宫颈细胞学AI的测试结果已经发表在重要国际期刊，最近一次的研究成果于2025年4月发表在《Nature Communications》上</w:t>
            </w:r>
            <w:r w:rsidR="00102431" w:rsidRPr="003A12CF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73D509EA" w14:textId="1B473732" w:rsidR="008D19E9" w:rsidRPr="004C0A29" w:rsidRDefault="003A12CF" w:rsidP="003A12CF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IHC</w:t>
            </w:r>
            <w:r w:rsidR="000C676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FISH</w:t>
            </w:r>
            <w:r w:rsidR="000C676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bookmarkStart w:id="0" w:name="_GoBack"/>
            <w:bookmarkEnd w:id="0"/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LBC数字化方面A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I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的布局各自进展如何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1135820E" w14:textId="77777777" w:rsidR="003A12CF" w:rsidRPr="003A12CF" w:rsidRDefault="00102431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3A12CF"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LBC领域的宫颈细胞学AI三类证已经完成补充临床试验，拿证进度正常推进；IHC已经与药企签订合作协议，联合开发药物伴随诊断AI，项目在有序推进中；FISH领域公司已经收购了一家荧光扫描仪公司，后续会推进FISH AI的研发。</w:t>
            </w:r>
          </w:p>
          <w:p w14:paraId="25376C5F" w14:textId="4CCB1CD1" w:rsidR="00102431" w:rsidRPr="008D19E9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进院的难度主要是看医院和医生的接受程度，现在来看困难不是很大。难点在于收费，因为国家对计算机辅助诊断的收费一直没有放开，现在的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AI医疗还没有很好的落地方式，安必平也会持续跟踪国家政策，推进公司AI产品的收费落地</w:t>
            </w:r>
            <w:r w:rsidR="00102431" w:rsidRPr="008D19E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20DE1E2C" w14:textId="05967D64" w:rsidR="008D19E9" w:rsidRPr="004C0A29" w:rsidRDefault="003A12CF" w:rsidP="003A12CF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病理共建点现在有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76家，这块业务同比增长45.3%，请阐述下这块未来规划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。</w:t>
            </w:r>
          </w:p>
          <w:p w14:paraId="07BF4CD1" w14:textId="192B99D1" w:rsidR="00102431" w:rsidRPr="008D19E9" w:rsidRDefault="00102431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3A12CF"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病理共建业务是公司非常有独特竞争优势的一个业务，首先非常符合国家医疗卫生事业整个分级诊疗、强基层发展方向。现在医疗资源分布不均匀，大量优质资源集中在大型三甲医院，要做到大病不出县，必须加强基层医院的诊疗能力。病理共建业务非常符合国家政策导向。其次，从公司发展战略来说，公司一直聚焦病理诊断试剂和设备，产品线比较齐全，病理共建业务是公司从产品延伸到服务的自然发展路径。与第三方外送业务不同，我们能提供全套的诊断试剂和设备，以及积累的全国病理专家资源，可以帮助基层医院从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0到1建设病理科，并实现专家带教，持续运营科室</w:t>
            </w:r>
            <w:r w:rsidR="003A12CF"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。第三，公司经过近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20年的发展，积累了2000多家医疗机构的资源与专家资源，公司也反复打磨了病理共建的业务模式，目前已进入4.0模式。2026年开始，公司将推进病理共建业务的提质增效，预期2026年该业务板块实现盈利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7371C9E5" w14:textId="1A0CA009" w:rsidR="003A12CF" w:rsidRPr="003A12CF" w:rsidRDefault="003A12CF" w:rsidP="003A12CF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宫颈细胞学A</w:t>
            </w:r>
            <w:r w:rsidR="00C63252">
              <w:rPr>
                <w:rFonts w:ascii="宋体" w:eastAsia="宋体" w:hAnsi="宋体" w:cs="Times New Roman"/>
                <w:b/>
                <w:sz w:val="24"/>
                <w:szCs w:val="24"/>
              </w:rPr>
              <w:t>I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具体进展当哪一步？预计获批时间</w:t>
            </w:r>
          </w:p>
          <w:p w14:paraId="0809D3E0" w14:textId="099DA665" w:rsidR="00102431" w:rsidRPr="003A12CF" w:rsidRDefault="00102431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3A12CF"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宫颈细胞学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AI三类证，现在已经完成补充临床试验，公司会尽快递交补充材料</w:t>
            </w:r>
            <w:r w:rsidR="003A12CF">
              <w:rPr>
                <w:rFonts w:ascii="宋体" w:eastAsia="宋体" w:hAnsi="宋体" w:cs="Times New Roman"/>
                <w:sz w:val="24"/>
                <w:szCs w:val="24"/>
              </w:rPr>
              <w:t>，预计</w:t>
            </w:r>
            <w:r w:rsidR="003A12C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3A12CF">
              <w:rPr>
                <w:rFonts w:ascii="宋体" w:eastAsia="宋体" w:hAnsi="宋体" w:cs="Times New Roman"/>
                <w:sz w:val="24"/>
                <w:szCs w:val="24"/>
              </w:rPr>
              <w:t>026年获证</w:t>
            </w:r>
            <w:r w:rsidR="008D19E9" w:rsidRPr="003A12CF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65E653AC" w14:textId="768D9DAC" w:rsidR="008D19E9" w:rsidRPr="008D19E9" w:rsidRDefault="003A12CF" w:rsidP="003A12CF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FISH方面，公司为国内第一梯队品牌，拥有三类注册证9个，其中新获批的胃癌HER2检测伴随诊断试剂盒为国内首家，公司还获取什么重大突破进展，就这块未来发展前景分析下</w:t>
            </w:r>
          </w:p>
          <w:p w14:paraId="080BB0E7" w14:textId="77777777" w:rsidR="003A12CF" w:rsidRPr="003A12CF" w:rsidRDefault="008D19E9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OLE_LINK7"/>
            <w:bookmarkStart w:id="2" w:name="OLE_LINK8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bookmarkEnd w:id="1"/>
            <w:bookmarkEnd w:id="2"/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FISH方面，安必平的核心竞争力不仅体现在当前已取得的商业化成果（如拥有9个三类注册证及国内首家获批的胃癌HER2检测伴随诊断试剂盒），更在于其围绕“核心技术自主、产品管线拓展及前沿平台布局”所构建的持续突破能力与广阔发展前景。重大突破进展包括原料自产体系的深化与规模化，新产品注册证的持续扩充以及技术平台的迭代。</w:t>
            </w:r>
          </w:p>
          <w:p w14:paraId="438E339B" w14:textId="77777777" w:rsidR="003A12CF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未来发展前景：</w:t>
            </w:r>
          </w:p>
          <w:p w14:paraId="415EA929" w14:textId="77777777" w:rsidR="003A12CF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（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1）市场渗透与国产替代的双重驱动</w:t>
            </w:r>
          </w:p>
          <w:p w14:paraId="678C5A4A" w14:textId="77777777" w:rsidR="003A12CF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在医保控费、鼓励国产创新医疗器械的大背景下，安必平作为拥有自产原料、全链条技术和丰富注册证的国产龙头，将在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FISH这一高值检测领域持续加速进口替代。其成本优势与本地化服务能力，将助力其从三甲医院向基层市场渗透。oligo探针的规模化合成有望进一步降低单次检测成本，使FISH检测更具可及性，激活更大的潜在市场。</w:t>
            </w:r>
          </w:p>
          <w:p w14:paraId="0E70C544" w14:textId="77777777" w:rsidR="003A12CF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(2) 从精准诊疗到伴随诊断生态的延伸</w:t>
            </w:r>
          </w:p>
          <w:p w14:paraId="174C8943" w14:textId="77777777" w:rsidR="003A12CF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胃癌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HER2伴随诊断试剂盒的获批是一个里程碑，预示着公司正从传统的病理诊断向伴随诊断切入。安必平将更深地嵌入肿瘤精准诊疗链条，价值量显著提升。</w:t>
            </w:r>
          </w:p>
          <w:p w14:paraId="6E3A94B9" w14:textId="77777777" w:rsidR="003A12CF" w:rsidRPr="003A12CF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(3)“设备+试剂+AI”的一体化壁垒加固</w:t>
            </w:r>
          </w:p>
          <w:p w14:paraId="5024D542" w14:textId="4F2D1F7D" w:rsidR="008D19E9" w:rsidRPr="008D19E9" w:rsidRDefault="003A12CF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sz w:val="24"/>
                <w:szCs w:val="24"/>
              </w:rPr>
              <w:t>公司自主研发的全自动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FISH设备、将结合研发中的荧光扫描仪及AI辅助判读系统，形成深度协同</w:t>
            </w:r>
            <w:r w:rsidR="00C63252">
              <w:rPr>
                <w:rFonts w:ascii="宋体" w:eastAsia="宋体" w:hAnsi="宋体" w:cs="Times New Roman"/>
                <w:sz w:val="24"/>
                <w:szCs w:val="24"/>
              </w:rPr>
              <w:t>效应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。未来，通过持续的数据积累和算法迭代，AI系统有望实现更复杂的判读，从而构建一个“从硬件、试剂到数据分析的完整生态闭环”</w:t>
            </w:r>
            <w:r w:rsidR="00C63252">
              <w:rPr>
                <w:rFonts w:ascii="宋体" w:eastAsia="宋体" w:hAnsi="宋体" w:cs="Times New Roman"/>
                <w:sz w:val="24"/>
                <w:szCs w:val="24"/>
              </w:rPr>
              <w:t>，护城河不断加深</w:t>
            </w:r>
            <w:r w:rsidR="008D19E9"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301634C5" w14:textId="446EE5BA" w:rsidR="008D19E9" w:rsidRPr="008D19E9" w:rsidRDefault="003A12CF" w:rsidP="003A12CF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FISH数字化上一直寻找荧光扫描仪的并购与合作，公司经营现金流为正值，是否考虑在哪些方面有并购需求</w:t>
            </w:r>
            <w:r w:rsidR="008D19E9"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5EF343B4" w14:textId="358D9665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2025年安必平已经完成荧光扫描仪</w:t>
            </w:r>
            <w:r w:rsidR="00C63252">
              <w:rPr>
                <w:rFonts w:ascii="宋体" w:eastAsia="宋体" w:hAnsi="宋体" w:cs="Times New Roman"/>
                <w:sz w:val="24"/>
                <w:szCs w:val="24"/>
              </w:rPr>
              <w:t>研发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公司的并购，后续会持续关注</w:t>
            </w:r>
            <w:r w:rsidR="00C63252">
              <w:rPr>
                <w:rFonts w:ascii="宋体" w:eastAsia="宋体" w:hAnsi="宋体" w:cs="Times New Roman" w:hint="eastAsia"/>
                <w:sz w:val="24"/>
                <w:szCs w:val="24"/>
              </w:rPr>
              <w:t>病理</w:t>
            </w:r>
            <w:r w:rsidR="003A12CF" w:rsidRPr="003A12CF">
              <w:rPr>
                <w:rFonts w:ascii="宋体" w:eastAsia="宋体" w:hAnsi="宋体" w:cs="Times New Roman"/>
                <w:sz w:val="24"/>
                <w:szCs w:val="24"/>
              </w:rPr>
              <w:t>领域合适标的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35793DF0" w14:textId="3923B086" w:rsidR="008D19E9" w:rsidRPr="008D19E9" w:rsidRDefault="00C63252" w:rsidP="00C63252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325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公司经营业绩下滑厉害，</w:t>
            </w:r>
            <w:r w:rsidRPr="00C63252">
              <w:rPr>
                <w:rFonts w:ascii="宋体" w:eastAsia="宋体" w:hAnsi="宋体" w:cs="Times New Roman"/>
                <w:b/>
                <w:sz w:val="24"/>
                <w:szCs w:val="24"/>
              </w:rPr>
              <w:t>PE和中小股东又不间断二级减持，二级走势逐级下降，公司层面将采取哪些维稳举措提振投资者信心</w:t>
            </w:r>
            <w:r w:rsidR="008D19E9"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033D0B31" w14:textId="111DE6F0" w:rsidR="000836E3" w:rsidRPr="008D19E9" w:rsidRDefault="008D19E9" w:rsidP="00C6325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C63252" w:rsidRPr="00C63252">
              <w:rPr>
                <w:rFonts w:ascii="宋体" w:eastAsia="宋体" w:hAnsi="宋体" w:cs="Times New Roman" w:hint="eastAsia"/>
                <w:sz w:val="24"/>
                <w:szCs w:val="24"/>
              </w:rPr>
              <w:t>从现在看未来三年，</w:t>
            </w:r>
            <w:r w:rsidR="00C63252" w:rsidRPr="00C63252">
              <w:rPr>
                <w:rFonts w:ascii="宋体" w:eastAsia="宋体" w:hAnsi="宋体" w:cs="Times New Roman"/>
                <w:sz w:val="24"/>
                <w:szCs w:val="24"/>
              </w:rPr>
              <w:t>2025年将是安必平最难的一年，这一年有HPV的集采落地、公司营销改革等一系列客观事实，2026年安必平聚焦在主营业务的增长以及AI产品的落地，降本增效，通过资源整合提升行业竞争力，做出业绩来回报股东。同时强化信息披露与透明度，积极回应投资者关切的问题，让市场充分理解公司的价值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</w:tr>
    </w:tbl>
    <w:p w14:paraId="3BE8B926" w14:textId="7E85618F" w:rsidR="001868B0" w:rsidRDefault="001868B0" w:rsidP="00C63252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104EE" w14:textId="77777777" w:rsidR="00D8263D" w:rsidRDefault="00D8263D" w:rsidP="001212BB">
      <w:r>
        <w:separator/>
      </w:r>
    </w:p>
  </w:endnote>
  <w:endnote w:type="continuationSeparator" w:id="0">
    <w:p w14:paraId="64B2FE65" w14:textId="77777777" w:rsidR="00D8263D" w:rsidRDefault="00D8263D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2DDEE" w14:textId="77777777" w:rsidR="00D8263D" w:rsidRDefault="00D8263D" w:rsidP="001212BB">
      <w:r>
        <w:separator/>
      </w:r>
    </w:p>
  </w:footnote>
  <w:footnote w:type="continuationSeparator" w:id="0">
    <w:p w14:paraId="6E3169DA" w14:textId="77777777" w:rsidR="00D8263D" w:rsidRDefault="00D8263D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1AAA"/>
    <w:multiLevelType w:val="hybridMultilevel"/>
    <w:tmpl w:val="BE869946"/>
    <w:lvl w:ilvl="0" w:tplc="5E58A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8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19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20"/>
  </w:num>
  <w:num w:numId="18">
    <w:abstractNumId w:val="0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A8"/>
    <w:rsid w:val="000A70D7"/>
    <w:rsid w:val="000B01D7"/>
    <w:rsid w:val="000C0C08"/>
    <w:rsid w:val="000C6765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431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6479E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CF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131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0C3D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00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4130"/>
    <w:rsid w:val="002F48C2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662E"/>
    <w:rsid w:val="00357401"/>
    <w:rsid w:val="00357810"/>
    <w:rsid w:val="00357F42"/>
    <w:rsid w:val="00366CC2"/>
    <w:rsid w:val="003673D2"/>
    <w:rsid w:val="003738CC"/>
    <w:rsid w:val="00375FA3"/>
    <w:rsid w:val="003767D7"/>
    <w:rsid w:val="00381B4A"/>
    <w:rsid w:val="00382913"/>
    <w:rsid w:val="0038339E"/>
    <w:rsid w:val="0038420F"/>
    <w:rsid w:val="00387397"/>
    <w:rsid w:val="003874F3"/>
    <w:rsid w:val="0039086F"/>
    <w:rsid w:val="00391392"/>
    <w:rsid w:val="00391DBA"/>
    <w:rsid w:val="00391EDF"/>
    <w:rsid w:val="003920C7"/>
    <w:rsid w:val="003934CB"/>
    <w:rsid w:val="0039622F"/>
    <w:rsid w:val="0039695B"/>
    <w:rsid w:val="00396B54"/>
    <w:rsid w:val="00396C14"/>
    <w:rsid w:val="003A0763"/>
    <w:rsid w:val="003A12CF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C7815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64DF"/>
    <w:rsid w:val="00497BB9"/>
    <w:rsid w:val="004A3466"/>
    <w:rsid w:val="004A5AC2"/>
    <w:rsid w:val="004B28F2"/>
    <w:rsid w:val="004B387F"/>
    <w:rsid w:val="004B5199"/>
    <w:rsid w:val="004B67E5"/>
    <w:rsid w:val="004C0292"/>
    <w:rsid w:val="004C0A29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3F86"/>
    <w:rsid w:val="004E48E5"/>
    <w:rsid w:val="004E5393"/>
    <w:rsid w:val="004E768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3680E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86B7C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16D6"/>
    <w:rsid w:val="006E3811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0438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238B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C3FEA"/>
    <w:rsid w:val="008D1905"/>
    <w:rsid w:val="008D19E9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E636F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3C13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1F7A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30EA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252"/>
    <w:rsid w:val="00C63849"/>
    <w:rsid w:val="00C7052F"/>
    <w:rsid w:val="00C7246A"/>
    <w:rsid w:val="00C733D4"/>
    <w:rsid w:val="00C8150B"/>
    <w:rsid w:val="00C820DC"/>
    <w:rsid w:val="00C82413"/>
    <w:rsid w:val="00C83517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CF7A37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783"/>
    <w:rsid w:val="00D80F34"/>
    <w:rsid w:val="00D8263D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09E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77D0B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3FE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32A0"/>
    <w:rsid w:val="00FA631F"/>
    <w:rsid w:val="00FB1A33"/>
    <w:rsid w:val="00FC0A86"/>
    <w:rsid w:val="00FC0E65"/>
    <w:rsid w:val="00FC168B"/>
    <w:rsid w:val="00FC7558"/>
    <w:rsid w:val="00FD04D7"/>
    <w:rsid w:val="00FD2D42"/>
    <w:rsid w:val="00FD4A14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0BB54-FBF3-4405-8C13-C80653A5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4</Pages>
  <Words>456</Words>
  <Characters>2604</Characters>
  <Application>Microsoft Office Word</Application>
  <DocSecurity>0</DocSecurity>
  <Lines>21</Lines>
  <Paragraphs>6</Paragraphs>
  <ScaleCrop>false</ScaleCrop>
  <Company>P R C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83</cp:revision>
  <dcterms:created xsi:type="dcterms:W3CDTF">2024-09-13T01:09:00Z</dcterms:created>
  <dcterms:modified xsi:type="dcterms:W3CDTF">2025-12-18T05:55:00Z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