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0028FBFE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</w:t>
      </w:r>
      <w:r w:rsidR="008D10C8">
        <w:rPr>
          <w:rFonts w:ascii="宋体" w:hAnsi="宋体" w:cs="Times New Roman"/>
          <w:sz w:val="24"/>
          <w:szCs w:val="24"/>
        </w:rPr>
        <w:t>6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8D10C8">
        <w:rPr>
          <w:rFonts w:ascii="宋体" w:hAnsi="宋体" w:cs="Times New Roman"/>
          <w:sz w:val="24"/>
          <w:szCs w:val="24"/>
        </w:rPr>
        <w:t>1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D20BD6">
        <w:rPr>
          <w:rFonts w:ascii="宋体" w:hAnsi="宋体" w:cs="Times New Roman"/>
          <w:sz w:val="24"/>
          <w:szCs w:val="24"/>
        </w:rPr>
        <w:t>14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  <w:r w:rsidR="00D20BD6">
        <w:rPr>
          <w:rFonts w:ascii="宋体" w:hAnsi="宋体" w:cs="Times New Roman" w:hint="eastAsia"/>
          <w:sz w:val="24"/>
          <w:szCs w:val="24"/>
        </w:rPr>
        <w:t>、1月1</w:t>
      </w:r>
      <w:r w:rsidR="00D20BD6">
        <w:rPr>
          <w:rFonts w:ascii="宋体" w:hAnsi="宋体" w:cs="Times New Roman"/>
          <w:sz w:val="24"/>
          <w:szCs w:val="24"/>
        </w:rPr>
        <w:t>5</w:t>
      </w:r>
      <w:r w:rsidR="00D20BD6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0F9A7D7A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BE7355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7D7B1963" w14:textId="656F6392" w:rsidR="00C87306" w:rsidRPr="00C87306" w:rsidRDefault="00186984" w:rsidP="00C87306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D20BD6" w:rsidRPr="00D20BD6">
        <w:rPr>
          <w:rFonts w:ascii="宋体" w:hAnsi="宋体" w:cs="宋体" w:hint="eastAsia"/>
          <w:kern w:val="0"/>
          <w:sz w:val="24"/>
          <w:szCs w:val="24"/>
        </w:rPr>
        <w:t>国盛证券、方正证券</w:t>
      </w:r>
      <w:r w:rsidR="00D20BD6">
        <w:rPr>
          <w:rFonts w:ascii="宋体" w:hAnsi="宋体" w:cs="宋体" w:hint="eastAsia"/>
          <w:kern w:val="0"/>
          <w:sz w:val="24"/>
          <w:szCs w:val="24"/>
        </w:rPr>
        <w:t>、</w:t>
      </w:r>
      <w:r w:rsidR="00D20BD6" w:rsidRPr="00D20BD6">
        <w:rPr>
          <w:rFonts w:ascii="宋体" w:hAnsi="宋体" w:cs="宋体" w:hint="eastAsia"/>
          <w:kern w:val="0"/>
          <w:sz w:val="24"/>
          <w:szCs w:val="24"/>
        </w:rPr>
        <w:t>华夏基金</w:t>
      </w:r>
      <w:r w:rsidR="00D20BD6">
        <w:rPr>
          <w:rFonts w:ascii="宋体" w:hAnsi="宋体" w:cs="宋体" w:hint="eastAsia"/>
          <w:kern w:val="0"/>
          <w:sz w:val="24"/>
          <w:szCs w:val="24"/>
        </w:rPr>
        <w:t>、</w:t>
      </w:r>
      <w:r w:rsidR="00D20BD6" w:rsidRPr="00D20BD6">
        <w:rPr>
          <w:rFonts w:ascii="宋体" w:hAnsi="宋体" w:cs="宋体" w:hint="eastAsia"/>
          <w:kern w:val="0"/>
          <w:sz w:val="24"/>
          <w:szCs w:val="24"/>
        </w:rPr>
        <w:t>西部利得</w:t>
      </w:r>
      <w:r w:rsidR="00D20BD6">
        <w:rPr>
          <w:rFonts w:ascii="宋体" w:hAnsi="宋体" w:cs="宋体" w:hint="eastAsia"/>
          <w:kern w:val="0"/>
          <w:sz w:val="24"/>
          <w:szCs w:val="24"/>
        </w:rPr>
        <w:t>、兴业证券、华创证券、彬元资本、九方智投、从容投资、东海基金</w:t>
      </w:r>
    </w:p>
    <w:p w14:paraId="47E12FC4" w14:textId="5D6DC44A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="00E50A91" w:rsidRPr="00E50A91">
        <w:rPr>
          <w:rFonts w:ascii="宋体" w:hAnsi="宋体" w:cs="Times New Roman" w:hint="eastAsia"/>
          <w:sz w:val="24"/>
          <w:szCs w:val="24"/>
        </w:rPr>
        <w:t>董事长徐久振</w:t>
      </w:r>
      <w:r w:rsidR="00382496">
        <w:rPr>
          <w:rFonts w:ascii="宋体" w:hAnsi="宋体" w:cs="Times New Roman" w:hint="eastAsia"/>
          <w:sz w:val="24"/>
          <w:szCs w:val="24"/>
        </w:rPr>
        <w:t>、投资部负责人赵新安</w:t>
      </w:r>
    </w:p>
    <w:p w14:paraId="7CF7BAB4" w14:textId="19EF48B0" w:rsidR="00186984" w:rsidRDefault="00186984" w:rsidP="00186984">
      <w:pPr>
        <w:widowControl/>
        <w:spacing w:line="48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33BA5612" w14:textId="030C14F3" w:rsidR="007D2759" w:rsidRPr="008C408B" w:rsidRDefault="007D2759" w:rsidP="007D275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BE3051" w:rsidRPr="00BE3051">
        <w:rPr>
          <w:rFonts w:ascii="宋体" w:hAnsi="宋体" w:cs="宋体" w:hint="eastAsia"/>
          <w:b/>
          <w:bCs/>
          <w:kern w:val="0"/>
          <w:sz w:val="24"/>
          <w:szCs w:val="24"/>
        </w:rPr>
        <w:t>工业端客户订单增速</w:t>
      </w:r>
      <w:r w:rsidR="00BE3051">
        <w:rPr>
          <w:rFonts w:ascii="宋体" w:hAnsi="宋体" w:cs="宋体" w:hint="eastAsia"/>
          <w:b/>
          <w:bCs/>
          <w:kern w:val="0"/>
          <w:sz w:val="24"/>
          <w:szCs w:val="24"/>
        </w:rPr>
        <w:t>有提</w:t>
      </w:r>
      <w:r w:rsidR="00E311F5">
        <w:rPr>
          <w:rFonts w:ascii="宋体" w:hAnsi="宋体" w:cs="宋体" w:hint="eastAsia"/>
          <w:b/>
          <w:bCs/>
          <w:kern w:val="0"/>
          <w:sz w:val="24"/>
          <w:szCs w:val="24"/>
        </w:rPr>
        <w:t>升</w:t>
      </w:r>
      <w:r w:rsidR="00BE3051">
        <w:rPr>
          <w:rFonts w:ascii="宋体" w:hAnsi="宋体" w:cs="宋体" w:hint="eastAsia"/>
          <w:b/>
          <w:bCs/>
          <w:kern w:val="0"/>
          <w:sz w:val="24"/>
          <w:szCs w:val="24"/>
        </w:rPr>
        <w:t>吗</w:t>
      </w:r>
      <w:r w:rsidRPr="007D2759">
        <w:rPr>
          <w:rFonts w:ascii="宋体" w:hAnsi="宋体" w:cs="宋体" w:hint="eastAsia"/>
          <w:b/>
          <w:bCs/>
          <w:kern w:val="0"/>
          <w:sz w:val="24"/>
          <w:szCs w:val="24"/>
        </w:rPr>
        <w:t>，增量来源</w:t>
      </w:r>
      <w:r w:rsidR="00BE3051">
        <w:rPr>
          <w:rFonts w:ascii="宋体" w:hAnsi="宋体" w:cs="宋体" w:hint="eastAsia"/>
          <w:b/>
          <w:bCs/>
          <w:kern w:val="0"/>
          <w:sz w:val="24"/>
          <w:szCs w:val="24"/>
        </w:rPr>
        <w:t>主要是什么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E84C80F" w14:textId="139AEFCE" w:rsidR="007D2759" w:rsidRDefault="007D2759" w:rsidP="007D275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A277D6" w:rsidRPr="00A277D6">
        <w:rPr>
          <w:rFonts w:ascii="宋体" w:hAnsi="宋体" w:cs="Times New Roman" w:hint="eastAsia"/>
          <w:kern w:val="0"/>
          <w:sz w:val="24"/>
          <w:szCs w:val="24"/>
        </w:rPr>
        <w:t>随着宏观经济的向好，企业端客户需求恢复较快。与此同时，近年来高校持续扩招，研究生人数增多，也推动了高校需求的持续提升。公司的下游客户行业覆盖面广，像生命科学、半导体、航空航天、新材料、新能源、制药、食品、化工、第三方检测等行业对试剂产品都有需求。</w:t>
      </w:r>
    </w:p>
    <w:p w14:paraId="38B1F9A2" w14:textId="159B7E0B" w:rsidR="00E311F5" w:rsidRPr="008C408B" w:rsidRDefault="00E311F5" w:rsidP="00E311F5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F73467">
        <w:rPr>
          <w:rFonts w:ascii="宋体" w:hAnsi="宋体" w:cs="宋体" w:hint="eastAsia"/>
          <w:b/>
          <w:bCs/>
          <w:kern w:val="0"/>
          <w:sz w:val="24"/>
          <w:szCs w:val="24"/>
        </w:rPr>
        <w:t>销售</w:t>
      </w:r>
      <w:r w:rsidRPr="007D2759">
        <w:rPr>
          <w:rFonts w:ascii="宋体" w:hAnsi="宋体" w:cs="宋体" w:hint="eastAsia"/>
          <w:b/>
          <w:bCs/>
          <w:kern w:val="0"/>
          <w:sz w:val="24"/>
          <w:szCs w:val="24"/>
        </w:rPr>
        <w:t>以国内客户为主，考虑出海吗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7C5E3F7A" w14:textId="01DB6A7C" w:rsidR="00E311F5" w:rsidRPr="00E311F5" w:rsidRDefault="00E311F5" w:rsidP="007D275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A277D6">
        <w:rPr>
          <w:rFonts w:ascii="宋体" w:hAnsi="宋体" w:cs="Times New Roman" w:hint="eastAsia"/>
          <w:kern w:val="0"/>
          <w:sz w:val="24"/>
          <w:szCs w:val="24"/>
        </w:rPr>
        <w:t>公司已在美国洛杉矶、德国法兰克福以及爱尔兰设有仓库，随着海外仓储的不断完善，</w:t>
      </w:r>
      <w:r w:rsidR="00C64888">
        <w:rPr>
          <w:rFonts w:ascii="宋体" w:hAnsi="宋体" w:cs="Times New Roman" w:hint="eastAsia"/>
          <w:kern w:val="0"/>
          <w:sz w:val="24"/>
          <w:szCs w:val="24"/>
        </w:rPr>
        <w:t>海外</w:t>
      </w:r>
      <w:r w:rsidRPr="00A277D6">
        <w:rPr>
          <w:rFonts w:ascii="宋体" w:hAnsi="宋体" w:cs="Times New Roman" w:hint="eastAsia"/>
          <w:kern w:val="0"/>
          <w:sz w:val="24"/>
          <w:szCs w:val="24"/>
        </w:rPr>
        <w:t>销售速度不断增快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2B7F1DA9" w14:textId="40017FB8" w:rsidR="007D2759" w:rsidRPr="008C408B" w:rsidRDefault="007D2759" w:rsidP="007D275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7D2759">
        <w:rPr>
          <w:rFonts w:ascii="宋体" w:hAnsi="宋体" w:cs="宋体" w:hint="eastAsia"/>
          <w:b/>
          <w:bCs/>
          <w:kern w:val="0"/>
          <w:sz w:val="24"/>
          <w:szCs w:val="24"/>
        </w:rPr>
        <w:t>毛利率还是比较稳定的，前两年</w:t>
      </w:r>
      <w:r w:rsidR="00F73467">
        <w:rPr>
          <w:rFonts w:ascii="宋体" w:hAnsi="宋体" w:cs="宋体" w:hint="eastAsia"/>
          <w:b/>
          <w:bCs/>
          <w:kern w:val="0"/>
          <w:sz w:val="24"/>
          <w:szCs w:val="24"/>
        </w:rPr>
        <w:t>有</w:t>
      </w:r>
      <w:r w:rsidRPr="007D2759">
        <w:rPr>
          <w:rFonts w:ascii="宋体" w:hAnsi="宋体" w:cs="宋体" w:hint="eastAsia"/>
          <w:b/>
          <w:bCs/>
          <w:kern w:val="0"/>
          <w:sz w:val="24"/>
          <w:szCs w:val="24"/>
        </w:rPr>
        <w:t>没有因为价格战</w:t>
      </w:r>
      <w:r w:rsidR="00F73467">
        <w:rPr>
          <w:rFonts w:ascii="宋体" w:hAnsi="宋体" w:cs="宋体" w:hint="eastAsia"/>
          <w:b/>
          <w:bCs/>
          <w:kern w:val="0"/>
          <w:sz w:val="24"/>
          <w:szCs w:val="24"/>
        </w:rPr>
        <w:t>导致</w:t>
      </w:r>
      <w:r w:rsidRPr="007D2759">
        <w:rPr>
          <w:rFonts w:ascii="宋体" w:hAnsi="宋体" w:cs="宋体" w:hint="eastAsia"/>
          <w:b/>
          <w:bCs/>
          <w:kern w:val="0"/>
          <w:sz w:val="24"/>
          <w:szCs w:val="24"/>
        </w:rPr>
        <w:t>竞争压力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46A1B483" w14:textId="32C0207A" w:rsidR="007D2759" w:rsidRDefault="007D2759" w:rsidP="007D275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A277D6" w:rsidRPr="00A277D6">
        <w:rPr>
          <w:rFonts w:ascii="宋体" w:hAnsi="宋体" w:cs="Times New Roman" w:hint="eastAsia"/>
          <w:kern w:val="0"/>
          <w:sz w:val="24"/>
          <w:szCs w:val="24"/>
        </w:rPr>
        <w:t>公司三季度收入加速增长，反映了市场需求的提升。公司毛利率保持稳定，面临的价格压力不大，没有大家想象的那种严重内卷。从行业格局看，进口替代进程正在加速，得益于国产试剂在品类、质量上的快速提升，国内厂商的竞争力增强，市场竞争强度属于良性区间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23442611" w14:textId="423E84BB" w:rsidR="007D2759" w:rsidRPr="008C408B" w:rsidRDefault="007D2759" w:rsidP="007D275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A277D6">
        <w:rPr>
          <w:rFonts w:ascii="宋体" w:hAnsi="宋体" w:cs="宋体" w:hint="eastAsia"/>
          <w:b/>
          <w:bCs/>
          <w:kern w:val="0"/>
          <w:sz w:val="24"/>
          <w:szCs w:val="24"/>
        </w:rPr>
        <w:t>后续</w:t>
      </w:r>
      <w:r w:rsidR="00BF593C" w:rsidRPr="00BF593C">
        <w:rPr>
          <w:rFonts w:ascii="宋体" w:hAnsi="宋体" w:cs="宋体" w:hint="eastAsia"/>
          <w:b/>
          <w:bCs/>
          <w:kern w:val="0"/>
          <w:sz w:val="24"/>
          <w:szCs w:val="24"/>
        </w:rPr>
        <w:t>公司</w:t>
      </w:r>
      <w:r w:rsidR="00BF593C">
        <w:rPr>
          <w:rFonts w:ascii="宋体" w:hAnsi="宋体" w:cs="宋体" w:hint="eastAsia"/>
          <w:b/>
          <w:bCs/>
          <w:kern w:val="0"/>
          <w:sz w:val="24"/>
          <w:szCs w:val="24"/>
        </w:rPr>
        <w:t>会</w:t>
      </w:r>
      <w:r w:rsidR="00A277D6">
        <w:rPr>
          <w:rFonts w:ascii="宋体" w:hAnsi="宋体" w:cs="宋体" w:hint="eastAsia"/>
          <w:b/>
          <w:bCs/>
          <w:kern w:val="0"/>
          <w:sz w:val="24"/>
          <w:szCs w:val="24"/>
        </w:rPr>
        <w:t>重点开发哪类产品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8752615" w14:textId="1107D80A" w:rsidR="007D2759" w:rsidRDefault="007D2759" w:rsidP="007D275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lastRenderedPageBreak/>
        <w:t>A：</w:t>
      </w:r>
      <w:r w:rsidR="00A277D6" w:rsidRPr="00A277D6">
        <w:rPr>
          <w:rFonts w:ascii="宋体" w:hAnsi="宋体" w:cs="Times New Roman" w:hint="eastAsia"/>
          <w:kern w:val="0"/>
          <w:sz w:val="24"/>
          <w:szCs w:val="24"/>
        </w:rPr>
        <w:t>生物试剂需求量比较大，也是公司业务发力的方向。公司在自身开发生物试剂的基础上，同时和瑾萱生物、雅酶生物以及菲鹏生物合作，不断补充阿拉丁的生物试剂产品，快速扩大产品线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305A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09C6" w14:textId="77777777" w:rsidR="00F8616E" w:rsidRDefault="00F8616E" w:rsidP="00186984">
      <w:r>
        <w:separator/>
      </w:r>
    </w:p>
  </w:endnote>
  <w:endnote w:type="continuationSeparator" w:id="0">
    <w:p w14:paraId="4B48061A" w14:textId="77777777" w:rsidR="00F8616E" w:rsidRDefault="00F8616E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1546" w14:textId="77777777" w:rsidR="00F8616E" w:rsidRDefault="00F8616E" w:rsidP="00186984">
      <w:r>
        <w:separator/>
      </w:r>
    </w:p>
  </w:footnote>
  <w:footnote w:type="continuationSeparator" w:id="0">
    <w:p w14:paraId="32F28A32" w14:textId="77777777" w:rsidR="00F8616E" w:rsidRDefault="00F8616E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230B6"/>
    <w:rsid w:val="00031D8B"/>
    <w:rsid w:val="000407CB"/>
    <w:rsid w:val="000423E5"/>
    <w:rsid w:val="00042D26"/>
    <w:rsid w:val="00064E02"/>
    <w:rsid w:val="0007021C"/>
    <w:rsid w:val="00071991"/>
    <w:rsid w:val="00074C36"/>
    <w:rsid w:val="000775FD"/>
    <w:rsid w:val="000808C6"/>
    <w:rsid w:val="00082E5D"/>
    <w:rsid w:val="00087318"/>
    <w:rsid w:val="0009169C"/>
    <w:rsid w:val="0009572A"/>
    <w:rsid w:val="000965F2"/>
    <w:rsid w:val="000A3559"/>
    <w:rsid w:val="000B2223"/>
    <w:rsid w:val="000B2424"/>
    <w:rsid w:val="000B4B05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4506"/>
    <w:rsid w:val="000E6FAC"/>
    <w:rsid w:val="000E6FED"/>
    <w:rsid w:val="000F2176"/>
    <w:rsid w:val="000F71F1"/>
    <w:rsid w:val="00100AD4"/>
    <w:rsid w:val="00110A62"/>
    <w:rsid w:val="001137DE"/>
    <w:rsid w:val="00115679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3B97"/>
    <w:rsid w:val="00185FD8"/>
    <w:rsid w:val="00186984"/>
    <w:rsid w:val="00191899"/>
    <w:rsid w:val="001B325B"/>
    <w:rsid w:val="001B47A4"/>
    <w:rsid w:val="001B75A7"/>
    <w:rsid w:val="001B787C"/>
    <w:rsid w:val="001C6229"/>
    <w:rsid w:val="001D10FC"/>
    <w:rsid w:val="001D2652"/>
    <w:rsid w:val="001D443A"/>
    <w:rsid w:val="001E3AE8"/>
    <w:rsid w:val="001F2D49"/>
    <w:rsid w:val="001F3306"/>
    <w:rsid w:val="001F4C1C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5807"/>
    <w:rsid w:val="00266BFB"/>
    <w:rsid w:val="00273C3A"/>
    <w:rsid w:val="00277264"/>
    <w:rsid w:val="00277D8D"/>
    <w:rsid w:val="0028107B"/>
    <w:rsid w:val="002816A4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C518E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2496"/>
    <w:rsid w:val="00383523"/>
    <w:rsid w:val="00384E1C"/>
    <w:rsid w:val="003901A1"/>
    <w:rsid w:val="00390774"/>
    <w:rsid w:val="003A1266"/>
    <w:rsid w:val="003A6182"/>
    <w:rsid w:val="003A7A82"/>
    <w:rsid w:val="003B248F"/>
    <w:rsid w:val="003B2508"/>
    <w:rsid w:val="003B2967"/>
    <w:rsid w:val="003B3143"/>
    <w:rsid w:val="003B4043"/>
    <w:rsid w:val="003C192D"/>
    <w:rsid w:val="003C3B4E"/>
    <w:rsid w:val="003C600F"/>
    <w:rsid w:val="003C7E2E"/>
    <w:rsid w:val="003D50D7"/>
    <w:rsid w:val="003E09EC"/>
    <w:rsid w:val="003E32E5"/>
    <w:rsid w:val="003F77E4"/>
    <w:rsid w:val="003F79B7"/>
    <w:rsid w:val="00402623"/>
    <w:rsid w:val="0041718A"/>
    <w:rsid w:val="00423458"/>
    <w:rsid w:val="00423881"/>
    <w:rsid w:val="00424C77"/>
    <w:rsid w:val="00425A98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678BF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370B5"/>
    <w:rsid w:val="00546575"/>
    <w:rsid w:val="005625B7"/>
    <w:rsid w:val="00562C90"/>
    <w:rsid w:val="00564B65"/>
    <w:rsid w:val="00565262"/>
    <w:rsid w:val="00565C03"/>
    <w:rsid w:val="0056719B"/>
    <w:rsid w:val="00585B58"/>
    <w:rsid w:val="0059250E"/>
    <w:rsid w:val="00595B67"/>
    <w:rsid w:val="005A0BA9"/>
    <w:rsid w:val="005B240C"/>
    <w:rsid w:val="005B251C"/>
    <w:rsid w:val="005B5BDA"/>
    <w:rsid w:val="005D4BC0"/>
    <w:rsid w:val="005D7657"/>
    <w:rsid w:val="005E0832"/>
    <w:rsid w:val="005E5259"/>
    <w:rsid w:val="005F276C"/>
    <w:rsid w:val="005F655E"/>
    <w:rsid w:val="0060191E"/>
    <w:rsid w:val="00603B54"/>
    <w:rsid w:val="006069C8"/>
    <w:rsid w:val="00607867"/>
    <w:rsid w:val="00610B5B"/>
    <w:rsid w:val="00613A48"/>
    <w:rsid w:val="00613C97"/>
    <w:rsid w:val="00622E67"/>
    <w:rsid w:val="006243F6"/>
    <w:rsid w:val="006274DE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94E6B"/>
    <w:rsid w:val="00696E1B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3096"/>
    <w:rsid w:val="00723E02"/>
    <w:rsid w:val="00724344"/>
    <w:rsid w:val="00734820"/>
    <w:rsid w:val="00734CD9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B21C0"/>
    <w:rsid w:val="007C35EF"/>
    <w:rsid w:val="007C53C5"/>
    <w:rsid w:val="007D2759"/>
    <w:rsid w:val="007D3C24"/>
    <w:rsid w:val="007F5E1A"/>
    <w:rsid w:val="008057AF"/>
    <w:rsid w:val="00807293"/>
    <w:rsid w:val="00807DB2"/>
    <w:rsid w:val="008107CA"/>
    <w:rsid w:val="00814254"/>
    <w:rsid w:val="00827275"/>
    <w:rsid w:val="0082730E"/>
    <w:rsid w:val="008307EA"/>
    <w:rsid w:val="00831E2C"/>
    <w:rsid w:val="00831FF6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348E"/>
    <w:rsid w:val="008B419A"/>
    <w:rsid w:val="008B59F9"/>
    <w:rsid w:val="008C408B"/>
    <w:rsid w:val="008C658A"/>
    <w:rsid w:val="008D10C8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407B"/>
    <w:rsid w:val="0098746D"/>
    <w:rsid w:val="00987847"/>
    <w:rsid w:val="009915BD"/>
    <w:rsid w:val="00996F5B"/>
    <w:rsid w:val="00997004"/>
    <w:rsid w:val="009977F2"/>
    <w:rsid w:val="009A09EF"/>
    <w:rsid w:val="009A2F74"/>
    <w:rsid w:val="009B7B73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9F79CE"/>
    <w:rsid w:val="00A10911"/>
    <w:rsid w:val="00A11F4A"/>
    <w:rsid w:val="00A17D4A"/>
    <w:rsid w:val="00A277D6"/>
    <w:rsid w:val="00A30C2E"/>
    <w:rsid w:val="00A31F39"/>
    <w:rsid w:val="00A36D2A"/>
    <w:rsid w:val="00A46B21"/>
    <w:rsid w:val="00A47D0E"/>
    <w:rsid w:val="00A50E83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0DE"/>
    <w:rsid w:val="00AA7E8D"/>
    <w:rsid w:val="00AB3FA9"/>
    <w:rsid w:val="00AB4C9F"/>
    <w:rsid w:val="00AB6D88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3343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5CA0"/>
    <w:rsid w:val="00B560B4"/>
    <w:rsid w:val="00B574C7"/>
    <w:rsid w:val="00B579FA"/>
    <w:rsid w:val="00B60169"/>
    <w:rsid w:val="00B666B9"/>
    <w:rsid w:val="00B72071"/>
    <w:rsid w:val="00B74547"/>
    <w:rsid w:val="00B7543D"/>
    <w:rsid w:val="00B84AED"/>
    <w:rsid w:val="00B857E7"/>
    <w:rsid w:val="00B91864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E3051"/>
    <w:rsid w:val="00BE7355"/>
    <w:rsid w:val="00BE77C8"/>
    <w:rsid w:val="00BF1529"/>
    <w:rsid w:val="00BF593C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15FA"/>
    <w:rsid w:val="00C422FF"/>
    <w:rsid w:val="00C429E4"/>
    <w:rsid w:val="00C44A1C"/>
    <w:rsid w:val="00C55C89"/>
    <w:rsid w:val="00C5733A"/>
    <w:rsid w:val="00C62CB4"/>
    <w:rsid w:val="00C64888"/>
    <w:rsid w:val="00C65259"/>
    <w:rsid w:val="00C660E6"/>
    <w:rsid w:val="00C70BA6"/>
    <w:rsid w:val="00C70E32"/>
    <w:rsid w:val="00C713D9"/>
    <w:rsid w:val="00C83257"/>
    <w:rsid w:val="00C87306"/>
    <w:rsid w:val="00C95FFF"/>
    <w:rsid w:val="00C97B9B"/>
    <w:rsid w:val="00CA08CE"/>
    <w:rsid w:val="00CB766A"/>
    <w:rsid w:val="00CB7FCB"/>
    <w:rsid w:val="00CC06E6"/>
    <w:rsid w:val="00CC7B8E"/>
    <w:rsid w:val="00CD193F"/>
    <w:rsid w:val="00CF116B"/>
    <w:rsid w:val="00D00ECB"/>
    <w:rsid w:val="00D0386E"/>
    <w:rsid w:val="00D03F97"/>
    <w:rsid w:val="00D03FC4"/>
    <w:rsid w:val="00D052EB"/>
    <w:rsid w:val="00D10804"/>
    <w:rsid w:val="00D13900"/>
    <w:rsid w:val="00D20BD6"/>
    <w:rsid w:val="00D30E67"/>
    <w:rsid w:val="00D35A77"/>
    <w:rsid w:val="00D50518"/>
    <w:rsid w:val="00D511B5"/>
    <w:rsid w:val="00D51232"/>
    <w:rsid w:val="00D539DE"/>
    <w:rsid w:val="00D549CC"/>
    <w:rsid w:val="00D562F9"/>
    <w:rsid w:val="00D574A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854F6"/>
    <w:rsid w:val="00D863F4"/>
    <w:rsid w:val="00D95744"/>
    <w:rsid w:val="00DA11B9"/>
    <w:rsid w:val="00DA3153"/>
    <w:rsid w:val="00DA67AD"/>
    <w:rsid w:val="00DA7C37"/>
    <w:rsid w:val="00DB111C"/>
    <w:rsid w:val="00DB5B7B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3F7B"/>
    <w:rsid w:val="00E232EF"/>
    <w:rsid w:val="00E23C2E"/>
    <w:rsid w:val="00E26E7E"/>
    <w:rsid w:val="00E30C19"/>
    <w:rsid w:val="00E311F5"/>
    <w:rsid w:val="00E35546"/>
    <w:rsid w:val="00E37272"/>
    <w:rsid w:val="00E37772"/>
    <w:rsid w:val="00E37AAD"/>
    <w:rsid w:val="00E4003F"/>
    <w:rsid w:val="00E4473A"/>
    <w:rsid w:val="00E45F06"/>
    <w:rsid w:val="00E50A91"/>
    <w:rsid w:val="00E51E69"/>
    <w:rsid w:val="00E52C0D"/>
    <w:rsid w:val="00E53D91"/>
    <w:rsid w:val="00E546E9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A3"/>
    <w:rsid w:val="00EB70F8"/>
    <w:rsid w:val="00EC3074"/>
    <w:rsid w:val="00EC5F90"/>
    <w:rsid w:val="00ED6ABD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2E43"/>
    <w:rsid w:val="00F07EFA"/>
    <w:rsid w:val="00F16C42"/>
    <w:rsid w:val="00F20712"/>
    <w:rsid w:val="00F24F70"/>
    <w:rsid w:val="00F30B4F"/>
    <w:rsid w:val="00F34FDD"/>
    <w:rsid w:val="00F37806"/>
    <w:rsid w:val="00F42886"/>
    <w:rsid w:val="00F50920"/>
    <w:rsid w:val="00F55190"/>
    <w:rsid w:val="00F65821"/>
    <w:rsid w:val="00F67B8B"/>
    <w:rsid w:val="00F72704"/>
    <w:rsid w:val="00F73467"/>
    <w:rsid w:val="00F736BC"/>
    <w:rsid w:val="00F75284"/>
    <w:rsid w:val="00F77F57"/>
    <w:rsid w:val="00F81186"/>
    <w:rsid w:val="00F8406A"/>
    <w:rsid w:val="00F8616E"/>
    <w:rsid w:val="00F86220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C2E16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  <w:style w:type="table" w:styleId="a8">
    <w:name w:val="Table Grid"/>
    <w:basedOn w:val="a1"/>
    <w:uiPriority w:val="39"/>
    <w:rsid w:val="00C8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554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3554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35546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554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35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69</cp:revision>
  <dcterms:created xsi:type="dcterms:W3CDTF">2025-05-14T08:08:00Z</dcterms:created>
  <dcterms:modified xsi:type="dcterms:W3CDTF">2026-01-16T05:15:00Z</dcterms:modified>
</cp:coreProperties>
</file>