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004D6">
      <w:pPr>
        <w:rPr>
          <w:rFonts w:hint="eastAsia" w:ascii="宋体" w:hAnsi="宋体" w:eastAsia="宋体"/>
          <w:b/>
          <w:sz w:val="24"/>
        </w:rPr>
      </w:pPr>
      <w:r>
        <w:rPr>
          <w:rFonts w:hint="eastAsia" w:ascii="宋体" w:hAnsi="宋体" w:eastAsia="宋体"/>
          <w:b/>
          <w:sz w:val="24"/>
        </w:rPr>
        <w:t xml:space="preserve">证券代码：688081                   </w:t>
      </w:r>
      <w:r>
        <w:rPr>
          <w:rFonts w:ascii="宋体" w:hAnsi="宋体" w:eastAsia="宋体"/>
          <w:b/>
          <w:sz w:val="24"/>
        </w:rPr>
        <w:t xml:space="preserve">  </w:t>
      </w:r>
      <w:r>
        <w:rPr>
          <w:rFonts w:hint="eastAsia" w:ascii="宋体" w:hAnsi="宋体" w:eastAsia="宋体"/>
          <w:b/>
          <w:sz w:val="24"/>
        </w:rPr>
        <w:t xml:space="preserve">             证券简称：兴图新科</w:t>
      </w:r>
      <w:r>
        <w:rPr>
          <w:rFonts w:ascii="宋体" w:hAnsi="宋体" w:eastAsia="宋体"/>
          <w:b/>
          <w:sz w:val="24"/>
        </w:rPr>
        <w:t xml:space="preserve"> </w:t>
      </w:r>
    </w:p>
    <w:p w14:paraId="7762BBC4">
      <w:pPr>
        <w:spacing w:before="312" w:beforeLines="100" w:after="0" w:afterLines="-2147483648"/>
        <w:jc w:val="center"/>
        <w:rPr>
          <w:rFonts w:hint="eastAsia" w:ascii="宋体" w:hAnsi="宋体" w:eastAsia="宋体"/>
          <w:b/>
          <w:sz w:val="28"/>
          <w:szCs w:val="21"/>
        </w:rPr>
      </w:pPr>
      <w:r>
        <w:rPr>
          <w:rFonts w:hint="eastAsia" w:ascii="宋体" w:hAnsi="宋体" w:eastAsia="宋体"/>
          <w:b/>
          <w:sz w:val="28"/>
          <w:szCs w:val="21"/>
        </w:rPr>
        <w:t>武汉兴图新科电子股份有限公司投资者关系活动记录表</w:t>
      </w:r>
    </w:p>
    <w:p w14:paraId="21CA5719">
      <w:pPr>
        <w:spacing w:before="0" w:beforeLines="-2147483648" w:after="156" w:afterLines="50"/>
        <w:jc w:val="center"/>
        <w:rPr>
          <w:rFonts w:hint="eastAsia" w:ascii="宋体" w:hAnsi="宋体" w:eastAsia="宋体"/>
          <w:b/>
          <w:sz w:val="28"/>
          <w:szCs w:val="21"/>
        </w:rPr>
      </w:pPr>
      <w:r>
        <w:rPr>
          <w:rFonts w:hint="eastAsia" w:ascii="宋体" w:hAnsi="宋体" w:eastAsia="宋体"/>
          <w:b/>
          <w:sz w:val="28"/>
          <w:szCs w:val="21"/>
        </w:rPr>
        <w:t>（2026年1月）</w:t>
      </w:r>
    </w:p>
    <w:p w14:paraId="3E91EB57">
      <w:pPr>
        <w:spacing w:before="260" w:after="260"/>
        <w:jc w:val="right"/>
        <w:rPr>
          <w:rFonts w:hint="eastAsia" w:ascii="宋体" w:hAnsi="宋体" w:eastAsia="宋体"/>
          <w:b/>
          <w:sz w:val="24"/>
        </w:rPr>
      </w:pPr>
      <w:r>
        <w:rPr>
          <w:rFonts w:hint="eastAsia" w:ascii="宋体" w:hAnsi="宋体" w:eastAsia="宋体"/>
          <w:b/>
          <w:sz w:val="24"/>
        </w:rPr>
        <w:t>编号：2026-001</w:t>
      </w:r>
    </w:p>
    <w:tbl>
      <w:tblPr>
        <w:tblStyle w:val="8"/>
        <w:tblW w:w="879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6861"/>
      </w:tblGrid>
      <w:tr w14:paraId="06A9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vAlign w:val="center"/>
          </w:tcPr>
          <w:p w14:paraId="15CCE169">
            <w:pPr>
              <w:spacing w:line="360" w:lineRule="auto"/>
              <w:jc w:val="center"/>
              <w:rPr>
                <w:rFonts w:hint="eastAsia"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tc>
        <w:tc>
          <w:tcPr>
            <w:tcW w:w="6861" w:type="dxa"/>
          </w:tcPr>
          <w:p w14:paraId="38ECDC06">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sym w:font="Wingdings 2" w:char="0052"/>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rPr>
              <w:sym w:font="Wingdings 2" w:char="00A3"/>
            </w:r>
            <w:r>
              <w:rPr>
                <w:rFonts w:hint="eastAsia" w:ascii="宋体" w:hAnsi="宋体" w:eastAsia="宋体" w:cs="Times New Roman"/>
                <w:sz w:val="24"/>
                <w:szCs w:val="24"/>
              </w:rPr>
              <w:t>分析师会议</w:t>
            </w:r>
          </w:p>
          <w:p w14:paraId="59AFEB2E">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rPr>
              <w:sym w:font="Wingdings 2" w:char="00A3"/>
            </w:r>
            <w:r>
              <w:rPr>
                <w:rFonts w:hint="eastAsia" w:ascii="宋体" w:hAnsi="宋体" w:eastAsia="宋体" w:cs="Times New Roman"/>
                <w:sz w:val="24"/>
                <w:szCs w:val="24"/>
              </w:rPr>
              <w:t>业绩说明会</w:t>
            </w:r>
          </w:p>
          <w:p w14:paraId="71FC37BA">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14:paraId="2DB84E46">
            <w:pPr>
              <w:tabs>
                <w:tab w:val="left" w:pos="2690"/>
                <w:tab w:val="center" w:pos="3199"/>
              </w:tabs>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现场参观            □电话会议</w:t>
            </w:r>
          </w:p>
          <w:p w14:paraId="0081E0EA">
            <w:pPr>
              <w:tabs>
                <w:tab w:val="center" w:pos="3199"/>
              </w:tabs>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其他（</w:t>
            </w:r>
            <w:r>
              <w:rPr>
                <w:rFonts w:hint="eastAsia" w:ascii="宋体" w:hAnsi="宋体" w:eastAsia="宋体" w:cs="Times New Roman"/>
                <w:sz w:val="24"/>
                <w:szCs w:val="24"/>
                <w:u w:val="single"/>
              </w:rPr>
              <w:t>请文字说明其他活动内容）</w:t>
            </w:r>
          </w:p>
        </w:tc>
      </w:tr>
      <w:tr w14:paraId="59E0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5" w:hRule="atLeast"/>
        </w:trPr>
        <w:tc>
          <w:tcPr>
            <w:tcW w:w="1929" w:type="dxa"/>
            <w:vAlign w:val="center"/>
          </w:tcPr>
          <w:p w14:paraId="25FDDACF">
            <w:pPr>
              <w:spacing w:line="360" w:lineRule="auto"/>
              <w:jc w:val="center"/>
              <w:rPr>
                <w:rFonts w:hint="eastAsia" w:ascii="宋体" w:hAnsi="宋体" w:eastAsia="宋体" w:cs="Times New Roman"/>
                <w:b/>
                <w:bCs/>
                <w:iCs/>
                <w:sz w:val="24"/>
                <w:szCs w:val="24"/>
              </w:rPr>
            </w:pPr>
            <w:r>
              <w:rPr>
                <w:rFonts w:hint="eastAsia" w:ascii="宋体" w:hAnsi="宋体" w:eastAsia="宋体" w:cs="Times New Roman"/>
                <w:b/>
                <w:bCs/>
                <w:iCs/>
                <w:sz w:val="24"/>
                <w:szCs w:val="24"/>
              </w:rPr>
              <w:t>参与单位名称及人员姓名</w:t>
            </w:r>
          </w:p>
        </w:tc>
        <w:tc>
          <w:tcPr>
            <w:tcW w:w="6861" w:type="dxa"/>
          </w:tcPr>
          <w:p w14:paraId="44E4B72F">
            <w:pPr>
              <w:spacing w:line="360" w:lineRule="auto"/>
              <w:rPr>
                <w:rFonts w:hint="eastAsia" w:ascii="宋体" w:hAnsi="宋体"/>
                <w:bCs/>
                <w:iCs/>
                <w:sz w:val="24"/>
                <w:szCs w:val="24"/>
              </w:rPr>
            </w:pPr>
            <w:r>
              <w:rPr>
                <w:rFonts w:hint="eastAsia" w:ascii="宋体" w:hAnsi="宋体"/>
                <w:bCs/>
                <w:iCs/>
                <w:sz w:val="24"/>
                <w:szCs w:val="24"/>
              </w:rPr>
              <w:t>国泰基金、美阳投资、盛力投资、中信证券、格若欧基金、天风证券、上海赤钥、上海喜世润投资</w:t>
            </w:r>
          </w:p>
        </w:tc>
      </w:tr>
      <w:tr w14:paraId="5C45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30F29044">
            <w:pPr>
              <w:spacing w:line="360" w:lineRule="auto"/>
              <w:jc w:val="center"/>
              <w:rPr>
                <w:rFonts w:hint="eastAsia"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6861" w:type="dxa"/>
          </w:tcPr>
          <w:p w14:paraId="73034325">
            <w:pPr>
              <w:spacing w:line="360" w:lineRule="auto"/>
              <w:rPr>
                <w:rFonts w:hint="eastAsia" w:ascii="宋体" w:hAnsi="宋体" w:cs="Times New Roman"/>
                <w:bCs/>
                <w:iCs/>
                <w:sz w:val="24"/>
                <w:szCs w:val="24"/>
              </w:rPr>
            </w:pPr>
            <w:r>
              <w:rPr>
                <w:rFonts w:ascii="宋体" w:hAnsi="宋体"/>
                <w:bCs/>
                <w:iCs/>
                <w:sz w:val="24"/>
              </w:rPr>
              <w:t>20</w:t>
            </w:r>
            <w:r>
              <w:rPr>
                <w:rFonts w:hint="eastAsia" w:ascii="宋体" w:hAnsi="宋体"/>
                <w:bCs/>
                <w:iCs/>
                <w:sz w:val="24"/>
              </w:rPr>
              <w:t>26年1月15日</w:t>
            </w:r>
          </w:p>
        </w:tc>
      </w:tr>
      <w:tr w14:paraId="7F49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3F81100F">
            <w:pPr>
              <w:spacing w:line="360" w:lineRule="auto"/>
              <w:jc w:val="center"/>
              <w:rPr>
                <w:rFonts w:hint="eastAsia"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6861" w:type="dxa"/>
          </w:tcPr>
          <w:p w14:paraId="785217BB">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公司会议室</w:t>
            </w:r>
          </w:p>
        </w:tc>
      </w:tr>
      <w:tr w14:paraId="2E71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vAlign w:val="center"/>
          </w:tcPr>
          <w:p w14:paraId="5BBD8A6B">
            <w:pPr>
              <w:spacing w:line="360" w:lineRule="auto"/>
              <w:jc w:val="center"/>
              <w:rPr>
                <w:rFonts w:hint="eastAsia"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6861" w:type="dxa"/>
            <w:vAlign w:val="center"/>
          </w:tcPr>
          <w:p w14:paraId="5117F0CB">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董事长：程家明</w:t>
            </w:r>
          </w:p>
          <w:p w14:paraId="54BBC5B6">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董事会秘书：姚小华</w:t>
            </w:r>
          </w:p>
          <w:p w14:paraId="0C98BA5B">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证券事务代表：陈尧</w:t>
            </w:r>
          </w:p>
        </w:tc>
      </w:tr>
      <w:tr w14:paraId="214C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vAlign w:val="center"/>
          </w:tcPr>
          <w:p w14:paraId="2A8B8370">
            <w:pPr>
              <w:spacing w:line="360" w:lineRule="auto"/>
              <w:jc w:val="center"/>
              <w:rPr>
                <w:rFonts w:hint="eastAsia"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6861" w:type="dxa"/>
          </w:tcPr>
          <w:p w14:paraId="6D248585">
            <w:pPr>
              <w:widowControl/>
              <w:spacing w:line="360" w:lineRule="auto"/>
              <w:ind w:firstLine="480" w:firstLineChars="200"/>
              <w:rPr>
                <w:rFonts w:hint="eastAsia" w:ascii="宋体" w:hAnsi="宋体" w:eastAsia="宋体" w:cs="Times New Roman"/>
                <w:bCs/>
                <w:iCs/>
                <w:sz w:val="24"/>
                <w:szCs w:val="24"/>
              </w:rPr>
            </w:pPr>
            <w:r>
              <w:rPr>
                <w:rFonts w:hint="eastAsia" w:ascii="宋体" w:hAnsi="宋体" w:eastAsia="宋体" w:cs="Times New Roman"/>
                <w:bCs/>
                <w:iCs/>
                <w:sz w:val="24"/>
                <w:szCs w:val="24"/>
              </w:rPr>
              <w:t>董事长程家明先生对公司整体情况进行介绍后，与投资者进行问答交流。</w:t>
            </w:r>
          </w:p>
          <w:p w14:paraId="5C8529EE">
            <w:pPr>
              <w:widowControl/>
              <w:spacing w:line="360" w:lineRule="auto"/>
              <w:ind w:firstLine="482" w:firstLineChars="200"/>
              <w:rPr>
                <w:rFonts w:hint="eastAsia" w:ascii="宋体" w:hAnsi="宋体" w:eastAsia="宋体" w:cs="Times New Roman"/>
                <w:b/>
                <w:iCs/>
                <w:sz w:val="24"/>
                <w:szCs w:val="24"/>
              </w:rPr>
            </w:pPr>
            <w:r>
              <w:rPr>
                <w:rFonts w:hint="eastAsia" w:ascii="宋体" w:hAnsi="宋体" w:eastAsia="宋体" w:cs="Times New Roman"/>
                <w:b/>
                <w:iCs/>
                <w:sz w:val="24"/>
                <w:szCs w:val="24"/>
              </w:rPr>
              <w:t>1、公司视频技术可以运用到卫星上吗？</w:t>
            </w:r>
          </w:p>
          <w:p w14:paraId="36AAD1C0">
            <w:pPr>
              <w:widowControl/>
              <w:spacing w:line="360" w:lineRule="auto"/>
              <w:ind w:firstLine="480" w:firstLineChars="200"/>
              <w:rPr>
                <w:rFonts w:hint="eastAsia" w:ascii="宋体" w:hAnsi="宋体" w:eastAsia="宋体" w:cs="Times New Roman"/>
                <w:bCs/>
                <w:iCs/>
                <w:sz w:val="24"/>
                <w:szCs w:val="24"/>
                <w:lang w:bidi="ar"/>
              </w:rPr>
            </w:pPr>
            <w:r>
              <w:rPr>
                <w:rFonts w:hint="eastAsia" w:ascii="宋体" w:hAnsi="宋体" w:eastAsia="宋体" w:cs="Times New Roman"/>
                <w:bCs/>
                <w:iCs/>
                <w:sz w:val="24"/>
                <w:szCs w:val="24"/>
                <w:lang w:bidi="ar"/>
              </w:rPr>
              <w:t>答：公司多年来专注于研究视频传输、视频编码、视频高压缩等核心技术，能够为多种复杂应用场景提供高压缩、低带宽占用的图像传输等解决方案，可适配卫星的相关应用需求。公司积极推动相关技术在卫星领域的应用探索与业务拓展，公司的4K高压缩编码器基于视频高压缩和复杂网络自适应技术打造，产品可实现低带宽网络条件下传输超高清视频。</w:t>
            </w:r>
          </w:p>
          <w:p w14:paraId="0B199B45">
            <w:pPr>
              <w:widowControl/>
              <w:spacing w:line="360" w:lineRule="auto"/>
              <w:ind w:firstLine="480" w:firstLineChars="200"/>
              <w:rPr>
                <w:rFonts w:hint="eastAsia" w:ascii="宋体" w:hAnsi="宋体" w:eastAsia="宋体" w:cs="Times New Roman"/>
                <w:bCs/>
                <w:iCs/>
                <w:sz w:val="24"/>
                <w:szCs w:val="24"/>
                <w:lang w:bidi="ar"/>
              </w:rPr>
            </w:pPr>
          </w:p>
          <w:p w14:paraId="249EA241">
            <w:pPr>
              <w:widowControl/>
              <w:spacing w:line="360" w:lineRule="auto"/>
              <w:ind w:firstLine="482" w:firstLineChars="200"/>
              <w:rPr>
                <w:rFonts w:hint="eastAsia" w:ascii="宋体" w:hAnsi="宋体" w:eastAsia="宋体" w:cs="Times New Roman"/>
                <w:b/>
                <w:iCs/>
                <w:sz w:val="24"/>
                <w:szCs w:val="24"/>
                <w:lang w:bidi="ar"/>
              </w:rPr>
            </w:pPr>
          </w:p>
          <w:p w14:paraId="1042E1C8">
            <w:pPr>
              <w:widowControl/>
              <w:spacing w:line="360" w:lineRule="auto"/>
              <w:ind w:firstLine="482" w:firstLineChars="200"/>
              <w:rPr>
                <w:rFonts w:hint="eastAsia" w:ascii="宋体" w:hAnsi="宋体" w:eastAsia="宋体" w:cs="Times New Roman"/>
                <w:b/>
                <w:iCs/>
                <w:sz w:val="24"/>
                <w:szCs w:val="24"/>
                <w:lang w:bidi="ar"/>
              </w:rPr>
            </w:pPr>
            <w:r>
              <w:rPr>
                <w:rFonts w:hint="eastAsia" w:ascii="宋体" w:hAnsi="宋体" w:eastAsia="宋体" w:cs="Times New Roman"/>
                <w:b/>
                <w:iCs/>
                <w:sz w:val="24"/>
                <w:szCs w:val="24"/>
                <w:lang w:bidi="ar"/>
              </w:rPr>
              <w:t>2、公司存算一体进展和在算力方向的发展前景？</w:t>
            </w:r>
          </w:p>
          <w:p w14:paraId="37806765">
            <w:pPr>
              <w:widowControl/>
              <w:spacing w:line="360" w:lineRule="auto"/>
              <w:ind w:firstLine="480" w:firstLineChars="200"/>
              <w:rPr>
                <w:rFonts w:hint="eastAsia" w:ascii="宋体" w:hAnsi="宋体" w:eastAsia="宋体" w:cs="Times New Roman"/>
                <w:bCs/>
                <w:iCs/>
                <w:sz w:val="24"/>
                <w:szCs w:val="24"/>
                <w:lang w:bidi="ar"/>
              </w:rPr>
            </w:pPr>
            <w:r>
              <w:rPr>
                <w:rFonts w:hint="eastAsia" w:ascii="宋体" w:hAnsi="宋体" w:eastAsia="宋体" w:cs="Times New Roman"/>
                <w:bCs/>
                <w:iCs/>
                <w:sz w:val="24"/>
                <w:szCs w:val="24"/>
                <w:lang w:bidi="ar"/>
              </w:rPr>
              <w:t>答：在视频AI增强与云算力设施领域，公司主要围绕三个方向推进业务布局：一是聚焦云侧，进入算力与存储基础设施序列，是公司未来发展方向之一；二是发展边缘侧，联合运营商打造“边缘计算网关”，有效缓解视频数据传输对带宽与存储的压力，已在教育行业实现应用；三是打造“超存引擎”系列产品，面向通用市场提供灵活适配的视频处理与存储能力。未来两年云算力板块增长可期，主打无损压缩方向，目前公安、电力、教育</w:t>
            </w:r>
            <w:r>
              <w:rPr>
                <w:rFonts w:hint="eastAsia" w:ascii="宋体" w:hAnsi="宋体" w:eastAsia="宋体" w:cs="Times New Roman"/>
                <w:bCs/>
                <w:iCs/>
                <w:sz w:val="24"/>
                <w:szCs w:val="24"/>
                <w:lang w:eastAsia="zh-CN" w:bidi="ar"/>
              </w:rPr>
              <w:t>、</w:t>
            </w:r>
            <w:r>
              <w:rPr>
                <w:rFonts w:hint="eastAsia" w:ascii="宋体" w:hAnsi="宋体" w:eastAsia="宋体" w:cs="Times New Roman"/>
                <w:bCs/>
                <w:iCs/>
                <w:sz w:val="24"/>
                <w:szCs w:val="24"/>
                <w:lang w:val="en-US" w:eastAsia="zh-CN" w:bidi="ar"/>
              </w:rPr>
              <w:t>司法油田</w:t>
            </w:r>
            <w:r>
              <w:rPr>
                <w:rFonts w:hint="eastAsia" w:ascii="宋体" w:hAnsi="宋体" w:eastAsia="宋体" w:cs="Times New Roman"/>
                <w:bCs/>
                <w:iCs/>
                <w:sz w:val="24"/>
                <w:szCs w:val="24"/>
                <w:lang w:bidi="ar"/>
              </w:rPr>
              <w:t>等领域已有相关应用。</w:t>
            </w:r>
          </w:p>
          <w:p w14:paraId="05E11D5B">
            <w:pPr>
              <w:widowControl/>
              <w:spacing w:line="360" w:lineRule="auto"/>
              <w:ind w:firstLine="482" w:firstLineChars="200"/>
              <w:rPr>
                <w:rFonts w:hint="eastAsia" w:ascii="宋体" w:hAnsi="宋体" w:eastAsia="宋体" w:cs="Times New Roman"/>
                <w:b/>
                <w:iCs/>
                <w:sz w:val="24"/>
                <w:szCs w:val="24"/>
                <w:lang w:bidi="ar"/>
              </w:rPr>
            </w:pPr>
            <w:r>
              <w:rPr>
                <w:rFonts w:hint="eastAsia" w:ascii="宋体" w:hAnsi="宋体" w:eastAsia="宋体" w:cs="Times New Roman"/>
                <w:b/>
                <w:iCs/>
                <w:sz w:val="24"/>
                <w:szCs w:val="24"/>
                <w:lang w:val="en-US" w:eastAsia="zh-CN" w:bidi="ar"/>
              </w:rPr>
              <w:t>3</w:t>
            </w:r>
            <w:r>
              <w:rPr>
                <w:rFonts w:hint="eastAsia" w:ascii="宋体" w:hAnsi="宋体" w:eastAsia="宋体" w:cs="Times New Roman"/>
                <w:b/>
                <w:iCs/>
                <w:sz w:val="24"/>
                <w:szCs w:val="24"/>
                <w:lang w:bidi="ar"/>
              </w:rPr>
              <w:t>、公司无人化水平和未来展望？</w:t>
            </w:r>
          </w:p>
          <w:p w14:paraId="54A9143F">
            <w:pPr>
              <w:widowControl/>
              <w:spacing w:line="360" w:lineRule="auto"/>
              <w:ind w:firstLine="480" w:firstLineChars="200"/>
              <w:rPr>
                <w:rFonts w:hint="eastAsia" w:ascii="宋体" w:hAnsi="宋体" w:eastAsia="宋体" w:cs="Times New Roman"/>
                <w:bCs/>
                <w:iCs/>
                <w:sz w:val="24"/>
                <w:szCs w:val="24"/>
                <w:lang w:val="en-US" w:eastAsia="zh-CN" w:bidi="ar"/>
              </w:rPr>
            </w:pPr>
            <w:r>
              <w:rPr>
                <w:rFonts w:hint="eastAsia" w:ascii="宋体" w:hAnsi="宋体" w:eastAsia="宋体" w:cs="Times New Roman"/>
                <w:bCs/>
                <w:iCs/>
                <w:sz w:val="24"/>
                <w:szCs w:val="24"/>
                <w:lang w:bidi="ar"/>
              </w:rPr>
              <w:t>答：公司在无人智能化领域进行四个布局：一是构建了全链路无人装备“感知-计算-传输-指控协同”智能视觉闭环处理系统；二是开发了低延时无人平台的控制装备；三是布局了智能弹药光电探测系统；四是打造了支持无人机、无人狗、无人武器等装备的末端群体</w:t>
            </w:r>
            <w:r>
              <w:rPr>
                <w:rFonts w:hint="eastAsia" w:ascii="宋体" w:hAnsi="宋体" w:eastAsia="宋体" w:cs="Times New Roman"/>
                <w:bCs/>
                <w:iCs/>
                <w:sz w:val="24"/>
                <w:szCs w:val="24"/>
                <w:lang w:val="en-US" w:eastAsia="zh-CN" w:bidi="ar"/>
              </w:rPr>
              <w:t>智能指</w:t>
            </w:r>
            <w:r>
              <w:rPr>
                <w:rFonts w:hint="eastAsia" w:ascii="宋体" w:hAnsi="宋体" w:eastAsia="宋体" w:cs="Times New Roman"/>
                <w:bCs/>
                <w:iCs/>
                <w:sz w:val="24"/>
                <w:szCs w:val="24"/>
                <w:lang w:bidi="ar"/>
              </w:rPr>
              <w:t>控系统。主要解决用户在复杂网络条件下的实时视频传输、高效协同作战、智能无人指挥控制等关键问题。基于上述技术积累，公司已切入巡飞弹、机器狗/狼等前沿细分领域。2026年成立专门板块与部门，定位无人视觉智能，以模块赋能生态、方案直达场景，</w:t>
            </w:r>
            <w:r>
              <w:rPr>
                <w:rFonts w:hint="eastAsia" w:ascii="宋体" w:hAnsi="宋体" w:eastAsia="宋体" w:cs="Times New Roman"/>
                <w:bCs/>
                <w:iCs/>
                <w:sz w:val="24"/>
                <w:szCs w:val="24"/>
                <w:lang w:val="en-US" w:eastAsia="zh-CN" w:bidi="ar"/>
              </w:rPr>
              <w:t>为无人厂商提供强有力的智能视觉支撑。</w:t>
            </w:r>
          </w:p>
          <w:p w14:paraId="49C3DCF3">
            <w:pPr>
              <w:widowControl/>
              <w:spacing w:line="360" w:lineRule="auto"/>
              <w:ind w:firstLine="482" w:firstLineChars="200"/>
              <w:rPr>
                <w:rFonts w:hint="eastAsia" w:ascii="宋体" w:hAnsi="宋体" w:eastAsia="宋体" w:cs="Times New Roman"/>
                <w:b/>
                <w:bCs w:val="0"/>
                <w:iCs/>
                <w:sz w:val="24"/>
                <w:szCs w:val="24"/>
                <w:lang w:bidi="ar"/>
              </w:rPr>
            </w:pPr>
            <w:r>
              <w:rPr>
                <w:rFonts w:hint="eastAsia" w:ascii="宋体" w:hAnsi="宋体" w:eastAsia="宋体" w:cs="Times New Roman"/>
                <w:b/>
                <w:bCs w:val="0"/>
                <w:iCs/>
                <w:sz w:val="24"/>
                <w:szCs w:val="24"/>
                <w:lang w:bidi="ar"/>
              </w:rPr>
              <w:t>4、公司的核心技术在存储需求不断提升的时代里发挥什么样的作用？</w:t>
            </w:r>
          </w:p>
          <w:p w14:paraId="2B843312">
            <w:pPr>
              <w:widowControl/>
              <w:spacing w:line="360" w:lineRule="auto"/>
              <w:ind w:firstLine="480" w:firstLineChars="200"/>
              <w:rPr>
                <w:rFonts w:hint="eastAsia" w:ascii="宋体" w:hAnsi="宋体" w:eastAsia="宋体" w:cs="Times New Roman"/>
                <w:bCs/>
                <w:iCs/>
                <w:sz w:val="24"/>
                <w:szCs w:val="24"/>
                <w:lang w:bidi="ar"/>
              </w:rPr>
            </w:pPr>
            <w:r>
              <w:rPr>
                <w:rFonts w:hint="eastAsia" w:ascii="宋体" w:hAnsi="宋体" w:eastAsia="宋体" w:cs="Times New Roman"/>
                <w:bCs/>
                <w:iCs/>
                <w:sz w:val="24"/>
                <w:szCs w:val="24"/>
                <w:lang w:bidi="ar"/>
              </w:rPr>
              <w:t>公司核心视频高压缩技术可在画质无损前提下实现 90% 存储容量缩减，一方面能大幅减少硬件采购规模，有效对冲存储设备涨价压力，降低机房运维及能耗综合成本，实现降本增效；另一方面通过减少设备部署密度与能耗消耗，契合国家数据中心绿色低碳发展政策导向。同时，技术完整保留视频目标特征点，支撑 AI 智能分析与高清应用，适配军民多场景监管要求，强化公司在智能视频领域的核心竞争力，为市场拓展奠定坚实基础。</w:t>
            </w:r>
          </w:p>
          <w:p w14:paraId="5CD8C67B">
            <w:pPr>
              <w:widowControl/>
              <w:spacing w:line="360" w:lineRule="auto"/>
              <w:ind w:firstLine="482" w:firstLineChars="200"/>
              <w:rPr>
                <w:rFonts w:hint="eastAsia" w:ascii="宋体" w:hAnsi="宋体" w:eastAsia="宋体" w:cs="Times New Roman"/>
                <w:b/>
                <w:iCs/>
                <w:sz w:val="24"/>
                <w:szCs w:val="24"/>
                <w:lang w:bidi="ar"/>
              </w:rPr>
            </w:pPr>
            <w:r>
              <w:rPr>
                <w:rFonts w:hint="eastAsia" w:ascii="宋体" w:hAnsi="宋体" w:eastAsia="宋体" w:cs="Times New Roman"/>
                <w:b/>
                <w:iCs/>
                <w:sz w:val="24"/>
                <w:szCs w:val="24"/>
                <w:lang w:val="en-US" w:eastAsia="zh-CN" w:bidi="ar"/>
              </w:rPr>
              <w:t>5</w:t>
            </w:r>
            <w:r>
              <w:rPr>
                <w:rFonts w:hint="eastAsia" w:ascii="宋体" w:hAnsi="宋体" w:eastAsia="宋体" w:cs="Times New Roman"/>
                <w:b/>
                <w:iCs/>
                <w:sz w:val="24"/>
                <w:szCs w:val="24"/>
                <w:lang w:bidi="ar"/>
              </w:rPr>
              <w:t>、公司装备领域进展如何？</w:t>
            </w:r>
          </w:p>
          <w:p w14:paraId="1E677166">
            <w:pPr>
              <w:widowControl/>
              <w:spacing w:line="360" w:lineRule="auto"/>
              <w:ind w:firstLine="480" w:firstLineChars="200"/>
              <w:rPr>
                <w:rFonts w:hint="eastAsia" w:ascii="宋体" w:hAnsi="宋体" w:eastAsia="宋体" w:cs="Times New Roman"/>
                <w:bCs/>
                <w:iCs/>
                <w:sz w:val="24"/>
                <w:szCs w:val="24"/>
                <w:lang w:bidi="ar"/>
              </w:rPr>
            </w:pPr>
            <w:r>
              <w:rPr>
                <w:rFonts w:hint="eastAsia" w:ascii="宋体" w:hAnsi="宋体" w:eastAsia="宋体" w:cs="Times New Roman"/>
                <w:bCs/>
                <w:iCs/>
                <w:sz w:val="24"/>
                <w:szCs w:val="24"/>
                <w:lang w:bidi="ar"/>
              </w:rPr>
              <w:t>答：公司装备领域主要聚焦于无人化、智能化业务，涵盖无人机、机器狗、无人武器、单兵、</w:t>
            </w:r>
            <w:r>
              <w:rPr>
                <w:rFonts w:hint="eastAsia" w:ascii="宋体" w:hAnsi="宋体" w:eastAsia="宋体" w:cs="Times New Roman"/>
                <w:bCs/>
                <w:iCs/>
                <w:sz w:val="24"/>
                <w:szCs w:val="24"/>
                <w:lang w:val="en-US" w:eastAsia="zh-CN" w:bidi="ar"/>
              </w:rPr>
              <w:t>智能</w:t>
            </w:r>
            <w:r>
              <w:rPr>
                <w:rFonts w:hint="eastAsia" w:ascii="宋体" w:hAnsi="宋体" w:eastAsia="宋体" w:cs="Times New Roman"/>
                <w:bCs/>
                <w:iCs/>
                <w:sz w:val="24"/>
                <w:szCs w:val="24"/>
                <w:lang w:bidi="ar"/>
              </w:rPr>
              <w:t>弹药、车载</w:t>
            </w:r>
            <w:bookmarkStart w:id="0" w:name="_GoBack"/>
            <w:bookmarkEnd w:id="0"/>
            <w:r>
              <w:rPr>
                <w:rFonts w:hint="eastAsia" w:ascii="宋体" w:hAnsi="宋体" w:eastAsia="宋体" w:cs="Times New Roman"/>
                <w:bCs/>
                <w:iCs/>
                <w:sz w:val="24"/>
                <w:szCs w:val="24"/>
                <w:lang w:bidi="ar"/>
              </w:rPr>
              <w:t>等方向，相关工作正在推进中。</w:t>
            </w:r>
          </w:p>
          <w:p w14:paraId="7B5A4644">
            <w:pPr>
              <w:widowControl/>
              <w:spacing w:line="360" w:lineRule="auto"/>
              <w:ind w:firstLine="482" w:firstLineChars="200"/>
              <w:rPr>
                <w:rFonts w:hint="eastAsia" w:ascii="宋体" w:hAnsi="宋体" w:eastAsia="宋体" w:cs="Times New Roman"/>
                <w:b/>
                <w:bCs w:val="0"/>
                <w:iCs/>
                <w:sz w:val="24"/>
                <w:szCs w:val="24"/>
                <w:lang w:bidi="ar"/>
              </w:rPr>
            </w:pPr>
            <w:r>
              <w:rPr>
                <w:rFonts w:hint="eastAsia" w:ascii="宋体" w:hAnsi="宋体" w:eastAsia="宋体" w:cs="Times New Roman"/>
                <w:b/>
                <w:bCs w:val="0"/>
                <w:iCs/>
                <w:sz w:val="24"/>
                <w:szCs w:val="24"/>
                <w:lang w:bidi="ar"/>
              </w:rPr>
              <w:t>6、2026年军品业务进展如何?</w:t>
            </w:r>
          </w:p>
          <w:p w14:paraId="691CF222">
            <w:pPr>
              <w:widowControl/>
              <w:spacing w:line="360" w:lineRule="auto"/>
              <w:ind w:firstLine="480" w:firstLineChars="200"/>
              <w:rPr>
                <w:rFonts w:hint="eastAsia" w:ascii="宋体" w:hAnsi="宋体" w:eastAsia="宋体" w:cs="Times New Roman"/>
                <w:bCs/>
                <w:iCs/>
                <w:sz w:val="24"/>
                <w:szCs w:val="24"/>
                <w:lang w:bidi="ar"/>
              </w:rPr>
            </w:pPr>
            <w:r>
              <w:rPr>
                <w:rFonts w:hint="eastAsia" w:ascii="宋体" w:hAnsi="宋体" w:eastAsia="宋体" w:cs="Times New Roman"/>
                <w:bCs/>
                <w:iCs/>
                <w:sz w:val="24"/>
                <w:szCs w:val="24"/>
                <w:lang w:bidi="ar"/>
              </w:rPr>
              <w:t>答:从当前情况来看，公司业务进度已呈现积极转变。公司在 2025年12月成功中标了新一代视频指挥建设项目，标志着公司从配套商升级为总体商，获得</w:t>
            </w:r>
            <w:r>
              <w:rPr>
                <w:rFonts w:hint="eastAsia" w:ascii="宋体" w:hAnsi="宋体" w:eastAsia="宋体" w:cs="Times New Roman"/>
                <w:bCs/>
                <w:iCs/>
                <w:sz w:val="24"/>
                <w:szCs w:val="24"/>
                <w:lang w:val="en-US" w:eastAsia="zh-CN" w:bidi="ar"/>
              </w:rPr>
              <w:t>相关</w:t>
            </w:r>
            <w:r>
              <w:rPr>
                <w:rFonts w:hint="eastAsia" w:ascii="宋体" w:hAnsi="宋体" w:eastAsia="宋体" w:cs="Times New Roman"/>
                <w:bCs/>
                <w:iCs/>
                <w:sz w:val="24"/>
                <w:szCs w:val="24"/>
                <w:lang w:bidi="ar"/>
              </w:rPr>
              <w:t>机关认可为后续在小规模试点成功后进行横向与纵向的扩展奠定了坚实基础。具体业绩情况请以公司后续披露的定期报告为准，敬请投资者注意投资风险。</w:t>
            </w:r>
          </w:p>
          <w:p w14:paraId="29EEF7CA">
            <w:pPr>
              <w:widowControl/>
              <w:spacing w:line="360" w:lineRule="auto"/>
              <w:jc w:val="left"/>
              <w:rPr>
                <w:rFonts w:hint="eastAsia" w:ascii="宋体" w:hAnsi="宋体" w:eastAsia="宋体" w:cs="Times New Roman"/>
                <w:bCs/>
                <w:iCs/>
                <w:sz w:val="24"/>
                <w:szCs w:val="24"/>
              </w:rPr>
            </w:pPr>
          </w:p>
        </w:tc>
      </w:tr>
      <w:tr w14:paraId="1769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vAlign w:val="center"/>
          </w:tcPr>
          <w:p w14:paraId="4CDEE399">
            <w:pPr>
              <w:spacing w:line="360" w:lineRule="auto"/>
              <w:jc w:val="center"/>
              <w:rPr>
                <w:rFonts w:hint="eastAsia"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6861" w:type="dxa"/>
          </w:tcPr>
          <w:p w14:paraId="6B733CDF">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无</w:t>
            </w:r>
          </w:p>
        </w:tc>
      </w:tr>
      <w:tr w14:paraId="0578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vAlign w:val="center"/>
          </w:tcPr>
          <w:p w14:paraId="3962EF92">
            <w:pPr>
              <w:spacing w:line="360" w:lineRule="auto"/>
              <w:rPr>
                <w:rFonts w:hint="eastAsia" w:ascii="宋体" w:hAnsi="宋体" w:cs="Times New Roman"/>
                <w:b/>
                <w:bCs/>
                <w:iCs/>
                <w:sz w:val="24"/>
                <w:szCs w:val="24"/>
              </w:rPr>
            </w:pPr>
            <w:r>
              <w:rPr>
                <w:rFonts w:hint="eastAsia" w:ascii="宋体" w:hAnsi="宋体" w:eastAsia="宋体" w:cs="Times New Roman"/>
                <w:b/>
                <w:bCs/>
                <w:iCs/>
                <w:sz w:val="24"/>
                <w:szCs w:val="24"/>
              </w:rPr>
              <w:t>本次活动是否涉及应当披露重大信息的说明</w:t>
            </w:r>
          </w:p>
        </w:tc>
        <w:tc>
          <w:tcPr>
            <w:tcW w:w="6861" w:type="dxa"/>
            <w:vAlign w:val="center"/>
          </w:tcPr>
          <w:p w14:paraId="495F2545">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本次活动不涉及未公开披露的重大信息。</w:t>
            </w:r>
          </w:p>
        </w:tc>
      </w:tr>
      <w:tr w14:paraId="60C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vAlign w:val="center"/>
          </w:tcPr>
          <w:p w14:paraId="3185A4EB">
            <w:pPr>
              <w:spacing w:line="360" w:lineRule="auto"/>
              <w:jc w:val="center"/>
              <w:rPr>
                <w:rFonts w:hint="eastAsia"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6861" w:type="dxa"/>
            <w:vAlign w:val="center"/>
          </w:tcPr>
          <w:p w14:paraId="467FE031">
            <w:pPr>
              <w:spacing w:line="360" w:lineRule="auto"/>
              <w:rPr>
                <w:rFonts w:hint="eastAsia" w:ascii="宋体" w:hAnsi="宋体" w:eastAsia="宋体" w:cs="Times New Roman"/>
                <w:iCs/>
                <w:sz w:val="24"/>
                <w:szCs w:val="24"/>
              </w:rPr>
            </w:pPr>
            <w:r>
              <w:rPr>
                <w:rFonts w:hint="eastAsia" w:ascii="宋体" w:hAnsi="宋体" w:eastAsia="宋体" w:cs="Times New Roman"/>
                <w:iCs/>
                <w:sz w:val="24"/>
                <w:szCs w:val="24"/>
              </w:rPr>
              <w:t>2026年1月15日</w:t>
            </w:r>
          </w:p>
        </w:tc>
      </w:tr>
    </w:tbl>
    <w:p w14:paraId="046B82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A65EF"/>
    <w:rsid w:val="000B6FFD"/>
    <w:rsid w:val="000C2F52"/>
    <w:rsid w:val="000C7D41"/>
    <w:rsid w:val="000F6BEB"/>
    <w:rsid w:val="00103C4E"/>
    <w:rsid w:val="00111EF4"/>
    <w:rsid w:val="00113C72"/>
    <w:rsid w:val="00114CEA"/>
    <w:rsid w:val="00120BDD"/>
    <w:rsid w:val="001221B8"/>
    <w:rsid w:val="001304EB"/>
    <w:rsid w:val="001334C1"/>
    <w:rsid w:val="00136580"/>
    <w:rsid w:val="00136BC5"/>
    <w:rsid w:val="00143A57"/>
    <w:rsid w:val="00151B55"/>
    <w:rsid w:val="00151BE1"/>
    <w:rsid w:val="001672FF"/>
    <w:rsid w:val="001819EF"/>
    <w:rsid w:val="00184A18"/>
    <w:rsid w:val="00186DBB"/>
    <w:rsid w:val="001927AD"/>
    <w:rsid w:val="001965A6"/>
    <w:rsid w:val="001A11A4"/>
    <w:rsid w:val="001A125C"/>
    <w:rsid w:val="001B00D8"/>
    <w:rsid w:val="001B011E"/>
    <w:rsid w:val="001B508F"/>
    <w:rsid w:val="001B7B58"/>
    <w:rsid w:val="001C7C07"/>
    <w:rsid w:val="001D5222"/>
    <w:rsid w:val="001D7A5D"/>
    <w:rsid w:val="001E2BC5"/>
    <w:rsid w:val="001E5827"/>
    <w:rsid w:val="001E5E64"/>
    <w:rsid w:val="001E7F7C"/>
    <w:rsid w:val="001F2572"/>
    <w:rsid w:val="001F5B62"/>
    <w:rsid w:val="002118DC"/>
    <w:rsid w:val="00214C8F"/>
    <w:rsid w:val="002243D5"/>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D15D1"/>
    <w:rsid w:val="002D3753"/>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508D5"/>
    <w:rsid w:val="003524BC"/>
    <w:rsid w:val="0035572A"/>
    <w:rsid w:val="00362CD0"/>
    <w:rsid w:val="00363384"/>
    <w:rsid w:val="00367E88"/>
    <w:rsid w:val="0037038A"/>
    <w:rsid w:val="003722F1"/>
    <w:rsid w:val="0037245D"/>
    <w:rsid w:val="00376EB2"/>
    <w:rsid w:val="0038034C"/>
    <w:rsid w:val="00386F86"/>
    <w:rsid w:val="00397642"/>
    <w:rsid w:val="003A2EB2"/>
    <w:rsid w:val="003B13A4"/>
    <w:rsid w:val="003C0892"/>
    <w:rsid w:val="003D2A88"/>
    <w:rsid w:val="003D2F73"/>
    <w:rsid w:val="003D40E0"/>
    <w:rsid w:val="003F2A5A"/>
    <w:rsid w:val="003F6D0B"/>
    <w:rsid w:val="00400B90"/>
    <w:rsid w:val="0040142B"/>
    <w:rsid w:val="004030AF"/>
    <w:rsid w:val="00404723"/>
    <w:rsid w:val="004106EC"/>
    <w:rsid w:val="00411262"/>
    <w:rsid w:val="00413AE2"/>
    <w:rsid w:val="00415FC4"/>
    <w:rsid w:val="00420071"/>
    <w:rsid w:val="0042182D"/>
    <w:rsid w:val="00425BB1"/>
    <w:rsid w:val="00432964"/>
    <w:rsid w:val="00433835"/>
    <w:rsid w:val="00467B9C"/>
    <w:rsid w:val="00470346"/>
    <w:rsid w:val="00472F77"/>
    <w:rsid w:val="00473F91"/>
    <w:rsid w:val="00482D5D"/>
    <w:rsid w:val="004859A7"/>
    <w:rsid w:val="00495655"/>
    <w:rsid w:val="004A58CB"/>
    <w:rsid w:val="004B500C"/>
    <w:rsid w:val="004C3E41"/>
    <w:rsid w:val="004C6956"/>
    <w:rsid w:val="004D4156"/>
    <w:rsid w:val="004D614E"/>
    <w:rsid w:val="004E25DD"/>
    <w:rsid w:val="004E4CBB"/>
    <w:rsid w:val="004F5C3F"/>
    <w:rsid w:val="00504DF9"/>
    <w:rsid w:val="00507071"/>
    <w:rsid w:val="00510286"/>
    <w:rsid w:val="00524D04"/>
    <w:rsid w:val="00534D66"/>
    <w:rsid w:val="0054404C"/>
    <w:rsid w:val="00572A6D"/>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F2C62"/>
    <w:rsid w:val="005F3897"/>
    <w:rsid w:val="005F7318"/>
    <w:rsid w:val="0060080D"/>
    <w:rsid w:val="006016A0"/>
    <w:rsid w:val="00603DA8"/>
    <w:rsid w:val="00605119"/>
    <w:rsid w:val="00606A42"/>
    <w:rsid w:val="00623855"/>
    <w:rsid w:val="00626FB3"/>
    <w:rsid w:val="0063129A"/>
    <w:rsid w:val="00632216"/>
    <w:rsid w:val="006323B5"/>
    <w:rsid w:val="00642382"/>
    <w:rsid w:val="00643F90"/>
    <w:rsid w:val="0064637F"/>
    <w:rsid w:val="00653A71"/>
    <w:rsid w:val="00655835"/>
    <w:rsid w:val="00667FB5"/>
    <w:rsid w:val="00672C00"/>
    <w:rsid w:val="00686E4C"/>
    <w:rsid w:val="0069619A"/>
    <w:rsid w:val="006A2E11"/>
    <w:rsid w:val="006A3184"/>
    <w:rsid w:val="006B2753"/>
    <w:rsid w:val="006E3B82"/>
    <w:rsid w:val="006E7372"/>
    <w:rsid w:val="006F32A2"/>
    <w:rsid w:val="006F438E"/>
    <w:rsid w:val="00701E34"/>
    <w:rsid w:val="007118F2"/>
    <w:rsid w:val="00713A75"/>
    <w:rsid w:val="00733488"/>
    <w:rsid w:val="00735F4D"/>
    <w:rsid w:val="00746249"/>
    <w:rsid w:val="00751592"/>
    <w:rsid w:val="00756A97"/>
    <w:rsid w:val="00757362"/>
    <w:rsid w:val="0076183F"/>
    <w:rsid w:val="00770B3F"/>
    <w:rsid w:val="00771A91"/>
    <w:rsid w:val="00773213"/>
    <w:rsid w:val="00785284"/>
    <w:rsid w:val="0079430A"/>
    <w:rsid w:val="00794C8B"/>
    <w:rsid w:val="00795940"/>
    <w:rsid w:val="007A4905"/>
    <w:rsid w:val="007B196F"/>
    <w:rsid w:val="007C39F3"/>
    <w:rsid w:val="007C7447"/>
    <w:rsid w:val="007C7D09"/>
    <w:rsid w:val="007E1F58"/>
    <w:rsid w:val="007E4009"/>
    <w:rsid w:val="007F2176"/>
    <w:rsid w:val="00806573"/>
    <w:rsid w:val="00814484"/>
    <w:rsid w:val="008160A1"/>
    <w:rsid w:val="00816CED"/>
    <w:rsid w:val="00821685"/>
    <w:rsid w:val="008233CF"/>
    <w:rsid w:val="00827C6C"/>
    <w:rsid w:val="00836E8C"/>
    <w:rsid w:val="008453D5"/>
    <w:rsid w:val="00857E84"/>
    <w:rsid w:val="00873293"/>
    <w:rsid w:val="008753C6"/>
    <w:rsid w:val="00875E95"/>
    <w:rsid w:val="00876C09"/>
    <w:rsid w:val="008914C8"/>
    <w:rsid w:val="00894406"/>
    <w:rsid w:val="008A120E"/>
    <w:rsid w:val="008B4886"/>
    <w:rsid w:val="008C04C9"/>
    <w:rsid w:val="008C4D32"/>
    <w:rsid w:val="008C6B72"/>
    <w:rsid w:val="008C7065"/>
    <w:rsid w:val="008C7588"/>
    <w:rsid w:val="008D2B96"/>
    <w:rsid w:val="008D3726"/>
    <w:rsid w:val="008E245B"/>
    <w:rsid w:val="008F5F3A"/>
    <w:rsid w:val="00900BAF"/>
    <w:rsid w:val="00906E35"/>
    <w:rsid w:val="009108F5"/>
    <w:rsid w:val="0091400E"/>
    <w:rsid w:val="009157EF"/>
    <w:rsid w:val="009224F5"/>
    <w:rsid w:val="00924412"/>
    <w:rsid w:val="0092574C"/>
    <w:rsid w:val="00941808"/>
    <w:rsid w:val="00942951"/>
    <w:rsid w:val="009451EC"/>
    <w:rsid w:val="009457DF"/>
    <w:rsid w:val="00947893"/>
    <w:rsid w:val="0095035C"/>
    <w:rsid w:val="009553B1"/>
    <w:rsid w:val="0096018C"/>
    <w:rsid w:val="00966C22"/>
    <w:rsid w:val="009678BF"/>
    <w:rsid w:val="009776A7"/>
    <w:rsid w:val="00980694"/>
    <w:rsid w:val="009868C0"/>
    <w:rsid w:val="00991961"/>
    <w:rsid w:val="009C06A4"/>
    <w:rsid w:val="009C63B1"/>
    <w:rsid w:val="009E0B46"/>
    <w:rsid w:val="009E3D68"/>
    <w:rsid w:val="009F6653"/>
    <w:rsid w:val="00A03AA1"/>
    <w:rsid w:val="00A04996"/>
    <w:rsid w:val="00A05042"/>
    <w:rsid w:val="00A10F5B"/>
    <w:rsid w:val="00A16F6F"/>
    <w:rsid w:val="00A21254"/>
    <w:rsid w:val="00A31B20"/>
    <w:rsid w:val="00A32B73"/>
    <w:rsid w:val="00A32ED1"/>
    <w:rsid w:val="00A37775"/>
    <w:rsid w:val="00A40825"/>
    <w:rsid w:val="00A41A06"/>
    <w:rsid w:val="00A56101"/>
    <w:rsid w:val="00A57863"/>
    <w:rsid w:val="00A6487E"/>
    <w:rsid w:val="00A70EC0"/>
    <w:rsid w:val="00A71BFD"/>
    <w:rsid w:val="00A76F0C"/>
    <w:rsid w:val="00A878CB"/>
    <w:rsid w:val="00A97143"/>
    <w:rsid w:val="00A97D76"/>
    <w:rsid w:val="00AA5E76"/>
    <w:rsid w:val="00AB03BB"/>
    <w:rsid w:val="00AB45D6"/>
    <w:rsid w:val="00AD237A"/>
    <w:rsid w:val="00AD445E"/>
    <w:rsid w:val="00AD4B08"/>
    <w:rsid w:val="00AE00B6"/>
    <w:rsid w:val="00AE096D"/>
    <w:rsid w:val="00AE3EE3"/>
    <w:rsid w:val="00AF6EE4"/>
    <w:rsid w:val="00B07508"/>
    <w:rsid w:val="00B12278"/>
    <w:rsid w:val="00B27C19"/>
    <w:rsid w:val="00B36A53"/>
    <w:rsid w:val="00B4298C"/>
    <w:rsid w:val="00B446BA"/>
    <w:rsid w:val="00B47853"/>
    <w:rsid w:val="00B57667"/>
    <w:rsid w:val="00B577E9"/>
    <w:rsid w:val="00B61BCB"/>
    <w:rsid w:val="00B67838"/>
    <w:rsid w:val="00B70153"/>
    <w:rsid w:val="00B70645"/>
    <w:rsid w:val="00B73AED"/>
    <w:rsid w:val="00B773A3"/>
    <w:rsid w:val="00B855F5"/>
    <w:rsid w:val="00B8596B"/>
    <w:rsid w:val="00B87C18"/>
    <w:rsid w:val="00B922C8"/>
    <w:rsid w:val="00B948F2"/>
    <w:rsid w:val="00B95F5D"/>
    <w:rsid w:val="00BB20B3"/>
    <w:rsid w:val="00BC4D4C"/>
    <w:rsid w:val="00BE0789"/>
    <w:rsid w:val="00BE20BB"/>
    <w:rsid w:val="00BE277C"/>
    <w:rsid w:val="00BE54C4"/>
    <w:rsid w:val="00BE5D9C"/>
    <w:rsid w:val="00BF1133"/>
    <w:rsid w:val="00C001F3"/>
    <w:rsid w:val="00C104B8"/>
    <w:rsid w:val="00C1636B"/>
    <w:rsid w:val="00C207C2"/>
    <w:rsid w:val="00C32714"/>
    <w:rsid w:val="00C37AAB"/>
    <w:rsid w:val="00C40B1A"/>
    <w:rsid w:val="00C41B7C"/>
    <w:rsid w:val="00C42788"/>
    <w:rsid w:val="00C47614"/>
    <w:rsid w:val="00C5254A"/>
    <w:rsid w:val="00C52F40"/>
    <w:rsid w:val="00C531CC"/>
    <w:rsid w:val="00C55E93"/>
    <w:rsid w:val="00C56171"/>
    <w:rsid w:val="00C70DF2"/>
    <w:rsid w:val="00C7174C"/>
    <w:rsid w:val="00C860DF"/>
    <w:rsid w:val="00C91519"/>
    <w:rsid w:val="00C9168C"/>
    <w:rsid w:val="00C91FD9"/>
    <w:rsid w:val="00C951AA"/>
    <w:rsid w:val="00CC092E"/>
    <w:rsid w:val="00CC4FD6"/>
    <w:rsid w:val="00CC6538"/>
    <w:rsid w:val="00CC78CC"/>
    <w:rsid w:val="00CD1A1C"/>
    <w:rsid w:val="00CD31F4"/>
    <w:rsid w:val="00CD419D"/>
    <w:rsid w:val="00CD5CAD"/>
    <w:rsid w:val="00CD65D6"/>
    <w:rsid w:val="00CD66E0"/>
    <w:rsid w:val="00CE6D72"/>
    <w:rsid w:val="00CF6F6C"/>
    <w:rsid w:val="00D100A7"/>
    <w:rsid w:val="00D12BD7"/>
    <w:rsid w:val="00D13CFA"/>
    <w:rsid w:val="00D170E1"/>
    <w:rsid w:val="00D208A4"/>
    <w:rsid w:val="00D327C1"/>
    <w:rsid w:val="00D36D79"/>
    <w:rsid w:val="00D37CB6"/>
    <w:rsid w:val="00D40C13"/>
    <w:rsid w:val="00D41E36"/>
    <w:rsid w:val="00D47BC9"/>
    <w:rsid w:val="00D5622E"/>
    <w:rsid w:val="00D7427C"/>
    <w:rsid w:val="00D76F2A"/>
    <w:rsid w:val="00D84DF8"/>
    <w:rsid w:val="00D93D53"/>
    <w:rsid w:val="00D96FB9"/>
    <w:rsid w:val="00DA4962"/>
    <w:rsid w:val="00DA5894"/>
    <w:rsid w:val="00DB1D3C"/>
    <w:rsid w:val="00DD2242"/>
    <w:rsid w:val="00DD27C7"/>
    <w:rsid w:val="00DE31A5"/>
    <w:rsid w:val="00DE7F6D"/>
    <w:rsid w:val="00E0172D"/>
    <w:rsid w:val="00E07C47"/>
    <w:rsid w:val="00E24E41"/>
    <w:rsid w:val="00E32A31"/>
    <w:rsid w:val="00E34DFE"/>
    <w:rsid w:val="00E45348"/>
    <w:rsid w:val="00E53347"/>
    <w:rsid w:val="00E53783"/>
    <w:rsid w:val="00E61A61"/>
    <w:rsid w:val="00E64488"/>
    <w:rsid w:val="00E668C5"/>
    <w:rsid w:val="00E803AB"/>
    <w:rsid w:val="00E93DA5"/>
    <w:rsid w:val="00EA3651"/>
    <w:rsid w:val="00EA6288"/>
    <w:rsid w:val="00EC10E4"/>
    <w:rsid w:val="00EC1ED4"/>
    <w:rsid w:val="00EC28FD"/>
    <w:rsid w:val="00ED3AB2"/>
    <w:rsid w:val="00ED53EA"/>
    <w:rsid w:val="00EE02A6"/>
    <w:rsid w:val="00EE16DD"/>
    <w:rsid w:val="00EE26CD"/>
    <w:rsid w:val="00EE7C85"/>
    <w:rsid w:val="00F06B8F"/>
    <w:rsid w:val="00F1256C"/>
    <w:rsid w:val="00F142F3"/>
    <w:rsid w:val="00F32FC6"/>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C12C0"/>
    <w:rsid w:val="00FC19DF"/>
    <w:rsid w:val="00FC2937"/>
    <w:rsid w:val="00FC55FE"/>
    <w:rsid w:val="00FD225E"/>
    <w:rsid w:val="00FE33A1"/>
    <w:rsid w:val="00FE6D51"/>
    <w:rsid w:val="00FE6ED9"/>
    <w:rsid w:val="00FE70B0"/>
    <w:rsid w:val="00FF291F"/>
    <w:rsid w:val="00FF4F78"/>
    <w:rsid w:val="01967DCC"/>
    <w:rsid w:val="01B50858"/>
    <w:rsid w:val="021A27AB"/>
    <w:rsid w:val="02331ABF"/>
    <w:rsid w:val="02E84657"/>
    <w:rsid w:val="030B2604"/>
    <w:rsid w:val="03B7227C"/>
    <w:rsid w:val="03E56DE9"/>
    <w:rsid w:val="04451A9E"/>
    <w:rsid w:val="04A171B4"/>
    <w:rsid w:val="04F27A0F"/>
    <w:rsid w:val="05EC445F"/>
    <w:rsid w:val="06334F5D"/>
    <w:rsid w:val="06A0349B"/>
    <w:rsid w:val="06A300CC"/>
    <w:rsid w:val="07043A2A"/>
    <w:rsid w:val="076D15CF"/>
    <w:rsid w:val="08636699"/>
    <w:rsid w:val="08793FA4"/>
    <w:rsid w:val="08C73602"/>
    <w:rsid w:val="091D2ACA"/>
    <w:rsid w:val="092D54BA"/>
    <w:rsid w:val="09442803"/>
    <w:rsid w:val="09CB6A81"/>
    <w:rsid w:val="0A93759F"/>
    <w:rsid w:val="0AF35601"/>
    <w:rsid w:val="0B0B3459"/>
    <w:rsid w:val="0B171D3E"/>
    <w:rsid w:val="0B415FDB"/>
    <w:rsid w:val="0B865D88"/>
    <w:rsid w:val="0BC83278"/>
    <w:rsid w:val="0C0F0EA7"/>
    <w:rsid w:val="0D251254"/>
    <w:rsid w:val="0DB241E0"/>
    <w:rsid w:val="0EAD2BF9"/>
    <w:rsid w:val="0EE228A3"/>
    <w:rsid w:val="0EF3685E"/>
    <w:rsid w:val="0F2975C7"/>
    <w:rsid w:val="104E486C"/>
    <w:rsid w:val="105464C5"/>
    <w:rsid w:val="10594DE6"/>
    <w:rsid w:val="108654B0"/>
    <w:rsid w:val="108D2CE2"/>
    <w:rsid w:val="116C37DB"/>
    <w:rsid w:val="127C300E"/>
    <w:rsid w:val="12985B1D"/>
    <w:rsid w:val="133833D9"/>
    <w:rsid w:val="137036B9"/>
    <w:rsid w:val="13755ED0"/>
    <w:rsid w:val="13B67DF8"/>
    <w:rsid w:val="13DA623E"/>
    <w:rsid w:val="1457788F"/>
    <w:rsid w:val="15152076"/>
    <w:rsid w:val="15367CE9"/>
    <w:rsid w:val="156F0C08"/>
    <w:rsid w:val="163A1216"/>
    <w:rsid w:val="16481115"/>
    <w:rsid w:val="1672275E"/>
    <w:rsid w:val="168E50BE"/>
    <w:rsid w:val="16CB6312"/>
    <w:rsid w:val="17822E75"/>
    <w:rsid w:val="18025D64"/>
    <w:rsid w:val="180513B0"/>
    <w:rsid w:val="181451A4"/>
    <w:rsid w:val="189B3AC2"/>
    <w:rsid w:val="18A46E1B"/>
    <w:rsid w:val="18C4126B"/>
    <w:rsid w:val="18EE0096"/>
    <w:rsid w:val="19A4161E"/>
    <w:rsid w:val="19D92AF4"/>
    <w:rsid w:val="1A4A39F2"/>
    <w:rsid w:val="1A937147"/>
    <w:rsid w:val="1AB570BD"/>
    <w:rsid w:val="1BBE4697"/>
    <w:rsid w:val="1BC17CE4"/>
    <w:rsid w:val="1BDE747D"/>
    <w:rsid w:val="1CD83537"/>
    <w:rsid w:val="1CE75528"/>
    <w:rsid w:val="1D2B7B0B"/>
    <w:rsid w:val="1D3F35B6"/>
    <w:rsid w:val="1E0D0FBE"/>
    <w:rsid w:val="1E7B1235"/>
    <w:rsid w:val="1EDB2E6A"/>
    <w:rsid w:val="1F856DAB"/>
    <w:rsid w:val="1FD71884"/>
    <w:rsid w:val="1FE81CE3"/>
    <w:rsid w:val="1FFE5062"/>
    <w:rsid w:val="202D5948"/>
    <w:rsid w:val="203C08B1"/>
    <w:rsid w:val="20A7394C"/>
    <w:rsid w:val="21E86708"/>
    <w:rsid w:val="22835CF3"/>
    <w:rsid w:val="22BD1205"/>
    <w:rsid w:val="22E83DA8"/>
    <w:rsid w:val="23502079"/>
    <w:rsid w:val="236C49D9"/>
    <w:rsid w:val="23B02B18"/>
    <w:rsid w:val="23FF584D"/>
    <w:rsid w:val="244E6320"/>
    <w:rsid w:val="24FE5B05"/>
    <w:rsid w:val="25E45536"/>
    <w:rsid w:val="261E645E"/>
    <w:rsid w:val="265E4AAD"/>
    <w:rsid w:val="280D0539"/>
    <w:rsid w:val="285472E7"/>
    <w:rsid w:val="28B74948"/>
    <w:rsid w:val="28B81D91"/>
    <w:rsid w:val="28E71BD0"/>
    <w:rsid w:val="29787C34"/>
    <w:rsid w:val="29891E41"/>
    <w:rsid w:val="2A336250"/>
    <w:rsid w:val="2A6E1037"/>
    <w:rsid w:val="2A8820F8"/>
    <w:rsid w:val="2AFA0B1C"/>
    <w:rsid w:val="2B08148B"/>
    <w:rsid w:val="2B4A69BA"/>
    <w:rsid w:val="2B852ADC"/>
    <w:rsid w:val="2BA04568"/>
    <w:rsid w:val="2BB807BB"/>
    <w:rsid w:val="2C0C0167"/>
    <w:rsid w:val="2C8C39F6"/>
    <w:rsid w:val="2CBF66A9"/>
    <w:rsid w:val="2D265BF9"/>
    <w:rsid w:val="2E983F43"/>
    <w:rsid w:val="2F064DB0"/>
    <w:rsid w:val="302A5A00"/>
    <w:rsid w:val="30662EDC"/>
    <w:rsid w:val="30702187"/>
    <w:rsid w:val="30A23EB5"/>
    <w:rsid w:val="310A2931"/>
    <w:rsid w:val="317F3B29"/>
    <w:rsid w:val="31FB58A6"/>
    <w:rsid w:val="320D7387"/>
    <w:rsid w:val="32242D99"/>
    <w:rsid w:val="32623529"/>
    <w:rsid w:val="32E53E60"/>
    <w:rsid w:val="33691AE5"/>
    <w:rsid w:val="337E1163"/>
    <w:rsid w:val="34650269"/>
    <w:rsid w:val="35020CF9"/>
    <w:rsid w:val="35507CB7"/>
    <w:rsid w:val="3599165E"/>
    <w:rsid w:val="3667175C"/>
    <w:rsid w:val="368C11C2"/>
    <w:rsid w:val="36A4650C"/>
    <w:rsid w:val="37441F4F"/>
    <w:rsid w:val="37D44BCF"/>
    <w:rsid w:val="37DD15AA"/>
    <w:rsid w:val="382471D8"/>
    <w:rsid w:val="38804D57"/>
    <w:rsid w:val="38BD5663"/>
    <w:rsid w:val="38D330D8"/>
    <w:rsid w:val="39060CDC"/>
    <w:rsid w:val="3A0379ED"/>
    <w:rsid w:val="3A4D0C68"/>
    <w:rsid w:val="3A671232"/>
    <w:rsid w:val="3A802DEC"/>
    <w:rsid w:val="3B5A188F"/>
    <w:rsid w:val="3BB6283D"/>
    <w:rsid w:val="3BF03FA1"/>
    <w:rsid w:val="3C2E0626"/>
    <w:rsid w:val="3D202664"/>
    <w:rsid w:val="3DCF4A01"/>
    <w:rsid w:val="3E646581"/>
    <w:rsid w:val="3ED731F7"/>
    <w:rsid w:val="3EFB1BF7"/>
    <w:rsid w:val="3F5F7F07"/>
    <w:rsid w:val="3FD74BE7"/>
    <w:rsid w:val="3FFF0C57"/>
    <w:rsid w:val="401D10DD"/>
    <w:rsid w:val="403B1563"/>
    <w:rsid w:val="406114E8"/>
    <w:rsid w:val="407A652F"/>
    <w:rsid w:val="40866C82"/>
    <w:rsid w:val="40905D53"/>
    <w:rsid w:val="40A351EE"/>
    <w:rsid w:val="4286740D"/>
    <w:rsid w:val="42A45AE6"/>
    <w:rsid w:val="42BF647C"/>
    <w:rsid w:val="42CB41BA"/>
    <w:rsid w:val="42E87780"/>
    <w:rsid w:val="431C6A7D"/>
    <w:rsid w:val="43252782"/>
    <w:rsid w:val="43776D56"/>
    <w:rsid w:val="440D0AAA"/>
    <w:rsid w:val="44663053"/>
    <w:rsid w:val="45244CBC"/>
    <w:rsid w:val="45313B87"/>
    <w:rsid w:val="455C4456"/>
    <w:rsid w:val="45E5444B"/>
    <w:rsid w:val="464D36EA"/>
    <w:rsid w:val="467F0394"/>
    <w:rsid w:val="46BF4C9C"/>
    <w:rsid w:val="46FB750F"/>
    <w:rsid w:val="475573AE"/>
    <w:rsid w:val="477D7D08"/>
    <w:rsid w:val="479B74B7"/>
    <w:rsid w:val="48096372"/>
    <w:rsid w:val="48967C7F"/>
    <w:rsid w:val="48DD3AFF"/>
    <w:rsid w:val="49902920"/>
    <w:rsid w:val="49F75966"/>
    <w:rsid w:val="4A040694"/>
    <w:rsid w:val="4A2D016F"/>
    <w:rsid w:val="4B223A4B"/>
    <w:rsid w:val="4B55797D"/>
    <w:rsid w:val="4B583122"/>
    <w:rsid w:val="4B5A4F93"/>
    <w:rsid w:val="4B756271"/>
    <w:rsid w:val="4BAB57EF"/>
    <w:rsid w:val="4C433C79"/>
    <w:rsid w:val="4C696515"/>
    <w:rsid w:val="4CF7225E"/>
    <w:rsid w:val="4D051F7F"/>
    <w:rsid w:val="4EE80B08"/>
    <w:rsid w:val="4F6A776F"/>
    <w:rsid w:val="4F8875D5"/>
    <w:rsid w:val="4FD9320F"/>
    <w:rsid w:val="4FDA2B47"/>
    <w:rsid w:val="507B7E86"/>
    <w:rsid w:val="50C555A5"/>
    <w:rsid w:val="50EF617E"/>
    <w:rsid w:val="51195436"/>
    <w:rsid w:val="5162695F"/>
    <w:rsid w:val="518172CC"/>
    <w:rsid w:val="51F37EF0"/>
    <w:rsid w:val="522E648C"/>
    <w:rsid w:val="523D116B"/>
    <w:rsid w:val="532540D9"/>
    <w:rsid w:val="533B7DA0"/>
    <w:rsid w:val="536F35A6"/>
    <w:rsid w:val="53E06252"/>
    <w:rsid w:val="53E41427"/>
    <w:rsid w:val="54942449"/>
    <w:rsid w:val="54A83213"/>
    <w:rsid w:val="54D47B64"/>
    <w:rsid w:val="54D933CD"/>
    <w:rsid w:val="551F3177"/>
    <w:rsid w:val="565D002E"/>
    <w:rsid w:val="569C0B56"/>
    <w:rsid w:val="57014E5D"/>
    <w:rsid w:val="573C5E95"/>
    <w:rsid w:val="579B2BBB"/>
    <w:rsid w:val="579F5A65"/>
    <w:rsid w:val="58913FBE"/>
    <w:rsid w:val="591250FF"/>
    <w:rsid w:val="59B176D3"/>
    <w:rsid w:val="59FB5B93"/>
    <w:rsid w:val="5AC8016B"/>
    <w:rsid w:val="5AEB20AC"/>
    <w:rsid w:val="5B07141F"/>
    <w:rsid w:val="5B995664"/>
    <w:rsid w:val="5C4E46A0"/>
    <w:rsid w:val="5C8C6F77"/>
    <w:rsid w:val="5CF76AE6"/>
    <w:rsid w:val="5D212A6C"/>
    <w:rsid w:val="5D6B3425"/>
    <w:rsid w:val="5D8D2FA6"/>
    <w:rsid w:val="5E151E13"/>
    <w:rsid w:val="5E7423B8"/>
    <w:rsid w:val="5F893C41"/>
    <w:rsid w:val="60327F57"/>
    <w:rsid w:val="605D58D7"/>
    <w:rsid w:val="606C77EB"/>
    <w:rsid w:val="60F021CA"/>
    <w:rsid w:val="60F31CBA"/>
    <w:rsid w:val="613A51F3"/>
    <w:rsid w:val="6220088D"/>
    <w:rsid w:val="62D41677"/>
    <w:rsid w:val="645A7501"/>
    <w:rsid w:val="64600BBC"/>
    <w:rsid w:val="64A82DBC"/>
    <w:rsid w:val="64ED46CA"/>
    <w:rsid w:val="652C06CC"/>
    <w:rsid w:val="656C3DE9"/>
    <w:rsid w:val="65735178"/>
    <w:rsid w:val="658A76D8"/>
    <w:rsid w:val="65B831D9"/>
    <w:rsid w:val="66410DD2"/>
    <w:rsid w:val="668C2B00"/>
    <w:rsid w:val="66E520A5"/>
    <w:rsid w:val="66E6258E"/>
    <w:rsid w:val="67987287"/>
    <w:rsid w:val="67A7735B"/>
    <w:rsid w:val="67C85D2A"/>
    <w:rsid w:val="6827061F"/>
    <w:rsid w:val="685428D3"/>
    <w:rsid w:val="690F6F65"/>
    <w:rsid w:val="69443FFF"/>
    <w:rsid w:val="6A6D65F5"/>
    <w:rsid w:val="6A896244"/>
    <w:rsid w:val="6AAB0F10"/>
    <w:rsid w:val="6AC52DF2"/>
    <w:rsid w:val="6AE83CA6"/>
    <w:rsid w:val="6B937CB0"/>
    <w:rsid w:val="6BA06C47"/>
    <w:rsid w:val="6BC56001"/>
    <w:rsid w:val="6DE5298B"/>
    <w:rsid w:val="6DE9247B"/>
    <w:rsid w:val="6DEF3809"/>
    <w:rsid w:val="6E697118"/>
    <w:rsid w:val="6E7B615F"/>
    <w:rsid w:val="6FC57C57"/>
    <w:rsid w:val="6FD42CA1"/>
    <w:rsid w:val="70785D38"/>
    <w:rsid w:val="70BD374B"/>
    <w:rsid w:val="712106BC"/>
    <w:rsid w:val="719C5A56"/>
    <w:rsid w:val="71BF04AE"/>
    <w:rsid w:val="71FE5D0B"/>
    <w:rsid w:val="72B172DF"/>
    <w:rsid w:val="734939BC"/>
    <w:rsid w:val="73C3551C"/>
    <w:rsid w:val="74122000"/>
    <w:rsid w:val="74D12C56"/>
    <w:rsid w:val="75E12D70"/>
    <w:rsid w:val="76004806"/>
    <w:rsid w:val="76A96C4B"/>
    <w:rsid w:val="76E752F6"/>
    <w:rsid w:val="77737D91"/>
    <w:rsid w:val="77E93077"/>
    <w:rsid w:val="78827754"/>
    <w:rsid w:val="78A82F32"/>
    <w:rsid w:val="78CC4E73"/>
    <w:rsid w:val="79A90D10"/>
    <w:rsid w:val="79C124FE"/>
    <w:rsid w:val="7A8441AB"/>
    <w:rsid w:val="7AFD23D3"/>
    <w:rsid w:val="7B5B68D6"/>
    <w:rsid w:val="7BB816DF"/>
    <w:rsid w:val="7BDD1145"/>
    <w:rsid w:val="7C183F2B"/>
    <w:rsid w:val="7C214BB4"/>
    <w:rsid w:val="7C2B3C5E"/>
    <w:rsid w:val="7C2D5C29"/>
    <w:rsid w:val="7C914409"/>
    <w:rsid w:val="7CD12A58"/>
    <w:rsid w:val="7CF43E9C"/>
    <w:rsid w:val="7D311748"/>
    <w:rsid w:val="7D9832A7"/>
    <w:rsid w:val="7DEB18F7"/>
    <w:rsid w:val="7F2C5AB1"/>
    <w:rsid w:val="7F3472CE"/>
    <w:rsid w:val="7F465E26"/>
    <w:rsid w:val="7F947D6D"/>
    <w:rsid w:val="7FBA3C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szCs w:val="21"/>
    </w:r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kern w:val="2"/>
      <w:sz w:val="18"/>
      <w:szCs w:val="18"/>
    </w:rPr>
  </w:style>
  <w:style w:type="character" w:customStyle="1" w:styleId="13">
    <w:name w:val="页脚 字符"/>
    <w:basedOn w:val="10"/>
    <w:link w:val="5"/>
    <w:qFormat/>
    <w:uiPriority w:val="99"/>
    <w:rPr>
      <w:kern w:val="2"/>
      <w:sz w:val="18"/>
      <w:szCs w:val="18"/>
    </w:rPr>
  </w:style>
  <w:style w:type="paragraph" w:styleId="14">
    <w:name w:val="List Paragraph"/>
    <w:basedOn w:val="1"/>
    <w:qFormat/>
    <w:uiPriority w:val="99"/>
    <w:pPr>
      <w:ind w:firstLine="420" w:firstLineChars="200"/>
    </w:pPr>
  </w:style>
  <w:style w:type="character" w:customStyle="1" w:styleId="15">
    <w:name w:val="批注文字 字符"/>
    <w:basedOn w:val="10"/>
    <w:link w:val="3"/>
    <w:semiHidden/>
    <w:qFormat/>
    <w:uiPriority w:val="99"/>
    <w:rPr>
      <w:kern w:val="2"/>
      <w:sz w:val="21"/>
      <w:szCs w:val="22"/>
    </w:rPr>
  </w:style>
  <w:style w:type="character" w:customStyle="1" w:styleId="16">
    <w:name w:val="批注主题 字符"/>
    <w:basedOn w:val="15"/>
    <w:link w:val="7"/>
    <w:semiHidden/>
    <w:qFormat/>
    <w:uiPriority w:val="99"/>
    <w:rPr>
      <w:b/>
      <w:bCs/>
      <w:kern w:val="2"/>
      <w:sz w:val="21"/>
      <w:szCs w:val="22"/>
    </w:rPr>
  </w:style>
  <w:style w:type="character" w:customStyle="1" w:styleId="17">
    <w:name w:val="批注框文本 字符"/>
    <w:basedOn w:val="10"/>
    <w:link w:val="4"/>
    <w:semiHidden/>
    <w:qFormat/>
    <w:uiPriority w:val="99"/>
    <w:rPr>
      <w:kern w:val="2"/>
      <w:sz w:val="18"/>
      <w:szCs w:val="18"/>
    </w:rPr>
  </w:style>
  <w:style w:type="paragraph" w:customStyle="1" w:styleId="18">
    <w:name w:val="Table Paragraph"/>
    <w:basedOn w:val="1"/>
    <w:qFormat/>
    <w:uiPriority w:val="0"/>
    <w:pPr>
      <w:jc w:val="left"/>
    </w:pPr>
    <w:rPr>
      <w:rFonts w:ascii="Calibri" w:hAnsi="Calibri" w:eastAsia="宋体" w:cs="Times New Roman"/>
      <w:kern w:val="0"/>
      <w:sz w:val="22"/>
    </w:rPr>
  </w:style>
  <w:style w:type="paragraph" w:customStyle="1" w:styleId="19">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1445</Words>
  <Characters>1483</Characters>
  <Lines>12</Lines>
  <Paragraphs>3</Paragraphs>
  <TotalTime>99</TotalTime>
  <ScaleCrop>false</ScaleCrop>
  <LinksUpToDate>false</LinksUpToDate>
  <CharactersWithSpaces>1565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2020-08-17T08:25:00Z</dcterms:created>
  <dc:creator>Li Xiang</dc:creator>
  <cp:lastModifiedBy>麦子</cp:lastModifiedBy>
  <cp:lastPrinted>2026-01-16T10:02:00Z</cp:lastPrinted>
  <dcterms:modified xsi:type="dcterms:W3CDTF">2026-01-16T10:36:34Z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6E7E745434BC4A44A1EC0CD99E5D922C_13</vt:lpwstr>
  </property>
  <property fmtid="{D5CDD505-2E9C-101B-9397-08002B2CF9AE}" pid="4" name="KSOTemplateDocerSaveRecord">
    <vt:lpwstr>eyJoZGlkIjoiMTgyY2Y5Y2UxZjkwY2NiYzg1MTM4ZmQzOTFhYWJhY2IiLCJ1c2VySWQiOiIzMDA0ODU5ODMifQ==</vt:lpwstr>
  </property>
</Properties>
</file>