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BD2B" w14:textId="77777777" w:rsidR="00091DC2"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7463E7B8" w14:textId="77777777" w:rsidR="00091DC2"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091DC2" w14:paraId="0FBD3FE6" w14:textId="77777777">
        <w:trPr>
          <w:trHeight w:val="1229"/>
          <w:jc w:val="center"/>
        </w:trPr>
        <w:tc>
          <w:tcPr>
            <w:tcW w:w="1769" w:type="dxa"/>
            <w:vAlign w:val="center"/>
          </w:tcPr>
          <w:p w14:paraId="37BD7A86" w14:textId="77777777" w:rsidR="00091DC2"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22" w:type="dxa"/>
          </w:tcPr>
          <w:p w14:paraId="7B124A1B" w14:textId="77777777" w:rsidR="00091DC2" w:rsidRDefault="00000000">
            <w:pPr>
              <w:spacing w:line="360" w:lineRule="auto"/>
              <w:rPr>
                <w:rFonts w:asciiTheme="minorEastAsia" w:eastAsiaTheme="minorEastAsia" w:hAnsiTheme="minorEastAsia" w:cs="宋体" w:hint="eastAsia"/>
                <w:bCs/>
                <w:iCs/>
                <w:color w:val="000000"/>
                <w:sz w:val="24"/>
              </w:rPr>
            </w:pPr>
            <w:r>
              <w:rPr>
                <w:rFonts w:ascii="Segoe UI Symbol" w:eastAsiaTheme="minorEastAsia" w:hAnsi="Segoe UI Symbol" w:cs="Segoe UI Symbol"/>
                <w:sz w:val="24"/>
              </w:rPr>
              <w:t>☑</w:t>
            </w:r>
            <w:r>
              <w:rPr>
                <w:rFonts w:asciiTheme="minorEastAsia" w:eastAsiaTheme="minorEastAsia" w:hAnsiTheme="minorEastAsia" w:cs="宋体" w:hint="eastAsia"/>
                <w:sz w:val="24"/>
              </w:rPr>
              <w:t xml:space="preserve">特定对象调研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分析师会议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媒体采访</w:t>
            </w:r>
          </w:p>
          <w:p w14:paraId="07B1EF70" w14:textId="77777777" w:rsidR="00091DC2" w:rsidRDefault="00000000">
            <w:pPr>
              <w:spacing w:line="360" w:lineRule="auto"/>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业绩说明会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新闻发布会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路演活动</w:t>
            </w:r>
          </w:p>
          <w:p w14:paraId="503B5874" w14:textId="182C38BF" w:rsidR="00091DC2" w:rsidRDefault="00BC32E2">
            <w:pPr>
              <w:tabs>
                <w:tab w:val="left" w:pos="3045"/>
                <w:tab w:val="center" w:pos="3199"/>
              </w:tabs>
              <w:spacing w:line="360" w:lineRule="auto"/>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现场参观            </w:t>
            </w:r>
            <w:r>
              <w:rPr>
                <w:rFonts w:ascii="Segoe UI Symbol" w:eastAsiaTheme="minorEastAsia" w:hAnsi="Segoe UI Symbol" w:cs="Segoe UI Symbol" w:hint="eastAsia"/>
                <w:sz w:val="24"/>
              </w:rPr>
              <w:t>□</w:t>
            </w:r>
            <w:r>
              <w:rPr>
                <w:rFonts w:asciiTheme="minorEastAsia" w:eastAsiaTheme="minorEastAsia" w:hAnsiTheme="minorEastAsia" w:cs="宋体" w:hint="eastAsia"/>
                <w:sz w:val="24"/>
              </w:rPr>
              <w:t>其他（券商组织的策略会）</w:t>
            </w:r>
          </w:p>
        </w:tc>
      </w:tr>
      <w:tr w:rsidR="00091DC2" w14:paraId="14EABDD4" w14:textId="77777777">
        <w:trPr>
          <w:trHeight w:val="797"/>
          <w:jc w:val="center"/>
        </w:trPr>
        <w:tc>
          <w:tcPr>
            <w:tcW w:w="1769" w:type="dxa"/>
            <w:vAlign w:val="center"/>
          </w:tcPr>
          <w:p w14:paraId="6A49014A" w14:textId="77777777" w:rsidR="00091DC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22" w:type="dxa"/>
            <w:vAlign w:val="center"/>
          </w:tcPr>
          <w:p w14:paraId="2C527D71" w14:textId="4661A7C3" w:rsidR="005C3D25" w:rsidRDefault="005C3D25">
            <w:pPr>
              <w:widowControl/>
              <w:rPr>
                <w:rFonts w:asciiTheme="minorEastAsia" w:eastAsiaTheme="minorEastAsia" w:hAnsiTheme="minorEastAsia" w:cs="宋体" w:hint="eastAsia"/>
                <w:sz w:val="24"/>
              </w:rPr>
            </w:pPr>
            <w:r w:rsidRPr="005C3D25">
              <w:rPr>
                <w:rFonts w:asciiTheme="minorEastAsia" w:eastAsiaTheme="minorEastAsia" w:hAnsiTheme="minorEastAsia" w:cs="宋体" w:hint="eastAsia"/>
                <w:sz w:val="24"/>
              </w:rPr>
              <w:t>浙商证券</w:t>
            </w:r>
          </w:p>
          <w:p w14:paraId="00CFDD9C" w14:textId="74614EBA" w:rsidR="005C3D25" w:rsidRDefault="005C3D25" w:rsidP="005C3D25">
            <w:pPr>
              <w:widowControl/>
              <w:rPr>
                <w:rFonts w:asciiTheme="minorEastAsia" w:eastAsiaTheme="minorEastAsia" w:hAnsiTheme="minorEastAsia" w:cs="宋体" w:hint="eastAsia"/>
                <w:sz w:val="24"/>
              </w:rPr>
            </w:pPr>
            <w:r w:rsidRPr="005C3D25">
              <w:rPr>
                <w:rFonts w:asciiTheme="minorEastAsia" w:eastAsiaTheme="minorEastAsia" w:hAnsiTheme="minorEastAsia" w:cs="宋体" w:hint="eastAsia"/>
                <w:sz w:val="24"/>
              </w:rPr>
              <w:t>国盛证券</w:t>
            </w:r>
            <w:r w:rsidR="00FA16E9">
              <w:rPr>
                <w:rFonts w:asciiTheme="minorEastAsia" w:eastAsiaTheme="minorEastAsia" w:hAnsiTheme="minorEastAsia" w:cs="宋体" w:hint="eastAsia"/>
                <w:sz w:val="24"/>
              </w:rPr>
              <w:t>、</w:t>
            </w:r>
            <w:r w:rsidRPr="005C3D25">
              <w:rPr>
                <w:rFonts w:asciiTheme="minorEastAsia" w:eastAsiaTheme="minorEastAsia" w:hAnsiTheme="minorEastAsia" w:cs="宋体" w:hint="eastAsia"/>
                <w:sz w:val="24"/>
              </w:rPr>
              <w:t>鹏华基金</w:t>
            </w:r>
          </w:p>
          <w:p w14:paraId="10D9F723" w14:textId="49EE47DD" w:rsidR="00091DC2" w:rsidRDefault="00000000">
            <w:pPr>
              <w:widowControl/>
              <w:rPr>
                <w:rFonts w:asciiTheme="minorEastAsia" w:eastAsiaTheme="minorEastAsia" w:hAnsiTheme="minorEastAsia" w:hint="eastAsia"/>
                <w:sz w:val="24"/>
              </w:rPr>
            </w:pPr>
            <w:r>
              <w:rPr>
                <w:rFonts w:asciiTheme="minorEastAsia" w:eastAsiaTheme="minorEastAsia" w:hAnsiTheme="minorEastAsia" w:cs="宋体" w:hint="eastAsia"/>
                <w:b/>
                <w:bCs/>
                <w:sz w:val="24"/>
              </w:rPr>
              <w:t>部分会议参会者无法签署调研承诺函，但在交流活动中，我公司严格遵守相关规定，保证信息披露真实、准确、及时、公平，没有发生未公开重大信息泄露等情况。</w:t>
            </w:r>
          </w:p>
        </w:tc>
      </w:tr>
      <w:tr w:rsidR="00091DC2" w14:paraId="25EC4431" w14:textId="77777777">
        <w:trPr>
          <w:trHeight w:val="598"/>
          <w:jc w:val="center"/>
        </w:trPr>
        <w:tc>
          <w:tcPr>
            <w:tcW w:w="1769" w:type="dxa"/>
            <w:vAlign w:val="center"/>
          </w:tcPr>
          <w:p w14:paraId="0C8125C4" w14:textId="77777777" w:rsidR="00091DC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8422" w:type="dxa"/>
            <w:vAlign w:val="center"/>
          </w:tcPr>
          <w:p w14:paraId="02CA4CAD" w14:textId="47BEAD1D" w:rsidR="00091DC2" w:rsidRDefault="005C3D25">
            <w:pPr>
              <w:spacing w:line="360" w:lineRule="auto"/>
              <w:rPr>
                <w:rFonts w:ascii="宋体" w:hAnsi="宋体" w:cs="宋体" w:hint="eastAsia"/>
                <w:bCs/>
                <w:iCs/>
                <w:color w:val="000000"/>
                <w:sz w:val="24"/>
              </w:rPr>
            </w:pPr>
            <w:r>
              <w:rPr>
                <w:rFonts w:ascii="宋体" w:hAnsi="宋体" w:cs="宋体" w:hint="eastAsia"/>
                <w:bCs/>
                <w:iCs/>
                <w:color w:val="000000"/>
                <w:sz w:val="24"/>
              </w:rPr>
              <w:t xml:space="preserve">2月3日10:00-11:00（电话会议） 15:00-16:00（电话会议） </w:t>
            </w:r>
          </w:p>
        </w:tc>
      </w:tr>
      <w:tr w:rsidR="00091DC2" w14:paraId="1D82CB2A" w14:textId="77777777">
        <w:trPr>
          <w:trHeight w:val="798"/>
          <w:jc w:val="center"/>
        </w:trPr>
        <w:tc>
          <w:tcPr>
            <w:tcW w:w="1769" w:type="dxa"/>
            <w:vAlign w:val="center"/>
          </w:tcPr>
          <w:p w14:paraId="7400E03F" w14:textId="77777777" w:rsidR="00091DC2"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22" w:type="dxa"/>
            <w:vAlign w:val="center"/>
          </w:tcPr>
          <w:p w14:paraId="60A7B690" w14:textId="77777777" w:rsidR="00091DC2"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14C32583" w14:textId="77777777" w:rsidR="00091DC2"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091DC2" w14:paraId="703F602D" w14:textId="77777777">
        <w:trPr>
          <w:trHeight w:val="552"/>
          <w:jc w:val="center"/>
        </w:trPr>
        <w:tc>
          <w:tcPr>
            <w:tcW w:w="1769" w:type="dxa"/>
            <w:vAlign w:val="center"/>
          </w:tcPr>
          <w:p w14:paraId="3DB8C30E" w14:textId="77777777" w:rsidR="00091DC2"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22" w:type="dxa"/>
            <w:vAlign w:val="center"/>
          </w:tcPr>
          <w:p w14:paraId="741FBDC9" w14:textId="77777777" w:rsidR="00091DC2"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Q：请介绍一下公司金刚石微钻项目未来发展方向？</w:t>
            </w:r>
          </w:p>
          <w:p w14:paraId="00C0AFB9" w14:textId="77777777" w:rsidR="00091DC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金刚石微钻的未来发展方向主要为PCB板和半导体应用高硬脆性材料的孔加工。在半导体应用高硬脆性材料的孔加工方面，已取得一定的行业领先优势，产品系列、应用案例、营收规模逐步增加。PCB板孔加工方面，为公司下一步重点发展的下游行业。</w:t>
            </w:r>
          </w:p>
          <w:p w14:paraId="7B220EAA" w14:textId="77777777" w:rsidR="00091DC2"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w:t>
            </w:r>
            <w:r>
              <w:rPr>
                <w:rFonts w:ascii="宋体" w:hAnsi="宋体" w:hint="eastAsia"/>
                <w:b/>
                <w:bCs/>
                <w:sz w:val="24"/>
                <w:shd w:val="clear" w:color="auto" w:fill="FFFFFF"/>
              </w:rPr>
              <w:t>在PCB板孔加工的领域，</w:t>
            </w:r>
            <w:r>
              <w:rPr>
                <w:rFonts w:ascii="宋体" w:hAnsi="宋体"/>
                <w:b/>
                <w:bCs/>
                <w:sz w:val="24"/>
                <w:shd w:val="clear" w:color="auto" w:fill="FFFFFF"/>
              </w:rPr>
              <w:t>公司金刚石微钻</w:t>
            </w:r>
            <w:r>
              <w:rPr>
                <w:rFonts w:ascii="宋体" w:hAnsi="宋体" w:hint="eastAsia"/>
                <w:b/>
                <w:bCs/>
                <w:sz w:val="24"/>
                <w:shd w:val="clear" w:color="auto" w:fill="FFFFFF"/>
              </w:rPr>
              <w:t>产品产品开发情况？</w:t>
            </w:r>
          </w:p>
          <w:p w14:paraId="64999461" w14:textId="52A9293D" w:rsidR="00091DC2" w:rsidRPr="008965F9" w:rsidRDefault="008965F9" w:rsidP="008965F9">
            <w:pPr>
              <w:spacing w:line="360" w:lineRule="auto"/>
              <w:ind w:firstLineChars="200" w:firstLine="480"/>
              <w:rPr>
                <w:rFonts w:ascii="宋体" w:hAnsi="宋体" w:hint="eastAsia"/>
                <w:sz w:val="24"/>
                <w:shd w:val="clear" w:color="auto" w:fill="FFFFFF"/>
              </w:rPr>
            </w:pPr>
            <w:r w:rsidRPr="00D64414">
              <w:rPr>
                <w:rFonts w:ascii="宋体" w:hAnsi="宋体" w:hint="eastAsia"/>
                <w:sz w:val="24"/>
                <w:shd w:val="clear" w:color="auto" w:fill="FFFFFF"/>
              </w:rPr>
              <w:t>在公司内部验证过程中，例如针对M9的PCB板、板厚3.5mm、金刚石微钻直径0.25mm为例，在内部验证过程中可实现孔加工数量8000+个孔（未断针），上述数据为公司内部初步验证数据，后续将面临工艺匹配、成本控制、规模化稳定性等多重验证。由于PCB板材结构、厚度各不相同，需要公司进一步开发相应的产品，并持续进行优化</w:t>
            </w:r>
            <w:r w:rsidR="00D75169">
              <w:rPr>
                <w:rFonts w:ascii="宋体" w:hAnsi="宋体" w:hint="eastAsia"/>
                <w:sz w:val="24"/>
                <w:shd w:val="clear" w:color="auto" w:fill="FFFFFF"/>
              </w:rPr>
              <w:t>。</w:t>
            </w:r>
            <w:r w:rsidRPr="00D64414">
              <w:rPr>
                <w:rFonts w:ascii="宋体" w:hAnsi="宋体" w:hint="eastAsia"/>
                <w:sz w:val="24"/>
                <w:shd w:val="clear" w:color="auto" w:fill="FFFFFF"/>
              </w:rPr>
              <w:t>需要投资者注意的是，</w:t>
            </w:r>
            <w:r w:rsidRPr="008965F9">
              <w:rPr>
                <w:rFonts w:ascii="宋体" w:hAnsi="宋体" w:hint="eastAsia"/>
                <w:sz w:val="24"/>
                <w:shd w:val="clear" w:color="auto" w:fill="FFFFFF"/>
              </w:rPr>
              <w:t>截至目前，公司金刚石微钻仍处于研发验证阶段，未取得客户订单，未实现营业收入，同时未来PCB板采用M9材料及落地时间仍存在一定的变数，因此，未来能否为公司贡献经营业绩存在较大不确定性，请投资者务必注意投资风险。</w:t>
            </w:r>
          </w:p>
          <w:p w14:paraId="72DE45F2" w14:textId="77777777" w:rsidR="00091DC2"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Q:公司金刚石微钻</w:t>
            </w:r>
            <w:r>
              <w:rPr>
                <w:rFonts w:ascii="宋体" w:hAnsi="宋体" w:hint="eastAsia"/>
                <w:b/>
                <w:bCs/>
                <w:sz w:val="24"/>
                <w:shd w:val="clear" w:color="auto" w:fill="FFFFFF"/>
              </w:rPr>
              <w:t>产品在PCB客户的进展情况？</w:t>
            </w:r>
          </w:p>
          <w:p w14:paraId="542E46A8" w14:textId="77777777" w:rsidR="00091DC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公司与客户合作均基于正常的商业逻辑和业务需求，遵循市场化原则，按</w:t>
            </w:r>
            <w:r>
              <w:rPr>
                <w:rFonts w:ascii="宋体" w:hAnsi="宋体" w:hint="eastAsia"/>
                <w:sz w:val="24"/>
                <w:shd w:val="clear" w:color="auto" w:fill="FFFFFF"/>
              </w:rPr>
              <w:lastRenderedPageBreak/>
              <w:t>照规范的商业流程开展，公司具体客户、订单及测试信息属于商业保密范畴，未经客户许可公司不便讨论具体客户名称及业务开展情况，如涉及应披露的重大业务合作，公司均会依据相关法律法规及时履行审议程序并及时披露。</w:t>
            </w:r>
          </w:p>
          <w:p w14:paraId="0E596AAF" w14:textId="77777777" w:rsidR="00091DC2"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Q：公司金刚石功能材料未来发展方向？</w:t>
            </w:r>
          </w:p>
          <w:p w14:paraId="175E7246" w14:textId="77777777" w:rsidR="00091DC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功能材料开辟公司增长的第二曲线，公司将持续探索金刚石功能材料在声、光、电、热等领域的研究和应用，尽快实现商业化运营规模并取得良好的规模效益。公司在CVD金刚石的制备及应用方面已有多年的研发和技术储备，是少数能够全部掌握CVD金刚石生长技术的公司之一，拥有河北省CVD金刚石功能材料科技创新中心、廊坊市CVD金刚石生长技术研发中心等自主研发平台。目前公司相关产品整体收入规模非常小，产品前景由行业发展情况及市场而定，请投资者务必注意投资风险。公司已开发CVD金刚石单/多晶热沉片的产品规格如下：</w:t>
            </w:r>
          </w:p>
          <w:p w14:paraId="1D52B1D6" w14:textId="77777777" w:rsidR="00091DC2" w:rsidRDefault="00000000">
            <w:pPr>
              <w:spacing w:line="360" w:lineRule="auto"/>
              <w:ind w:firstLineChars="200" w:firstLine="480"/>
              <w:rPr>
                <w:rFonts w:ascii="宋体" w:hAnsi="宋体" w:hint="eastAsia"/>
                <w:sz w:val="24"/>
                <w:shd w:val="clear" w:color="auto" w:fill="FFFFFF"/>
              </w:rPr>
            </w:pPr>
            <w:r>
              <w:rPr>
                <w:rFonts w:ascii="宋体" w:hAnsi="宋体" w:hint="eastAsia"/>
                <w:noProof/>
                <w:sz w:val="24"/>
                <w:shd w:val="clear" w:color="auto" w:fill="FFFFFF"/>
              </w:rPr>
              <w:drawing>
                <wp:inline distT="0" distB="0" distL="0" distR="0" wp14:anchorId="58EADA7E" wp14:editId="44CCEFA3">
                  <wp:extent cx="4974590" cy="2506980"/>
                  <wp:effectExtent l="0" t="0" r="0" b="7620"/>
                  <wp:docPr id="1593716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16899"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74590" cy="2506980"/>
                          </a:xfrm>
                          <a:prstGeom prst="rect">
                            <a:avLst/>
                          </a:prstGeom>
                          <a:noFill/>
                        </pic:spPr>
                      </pic:pic>
                    </a:graphicData>
                  </a:graphic>
                </wp:inline>
              </w:drawing>
            </w:r>
          </w:p>
          <w:bookmarkEnd w:id="0"/>
          <w:p w14:paraId="087D2062" w14:textId="77777777" w:rsidR="00091DC2"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43500793" w14:textId="77777777" w:rsidR="00091DC2"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091DC2" w14:paraId="2019380A" w14:textId="77777777">
        <w:trPr>
          <w:trHeight w:val="240"/>
          <w:jc w:val="center"/>
        </w:trPr>
        <w:tc>
          <w:tcPr>
            <w:tcW w:w="1769" w:type="dxa"/>
            <w:vAlign w:val="center"/>
          </w:tcPr>
          <w:p w14:paraId="4A598D04" w14:textId="77777777" w:rsidR="00091DC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22" w:type="dxa"/>
            <w:vAlign w:val="center"/>
          </w:tcPr>
          <w:p w14:paraId="6883B73B" w14:textId="77777777" w:rsidR="00091DC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091DC2" w14:paraId="6CC0F8CD" w14:textId="77777777">
        <w:trPr>
          <w:trHeight w:val="332"/>
          <w:jc w:val="center"/>
        </w:trPr>
        <w:tc>
          <w:tcPr>
            <w:tcW w:w="1769" w:type="dxa"/>
            <w:vAlign w:val="center"/>
          </w:tcPr>
          <w:p w14:paraId="028796CD" w14:textId="77777777" w:rsidR="00091DC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422" w:type="dxa"/>
            <w:vAlign w:val="center"/>
          </w:tcPr>
          <w:p w14:paraId="26B0EEAC" w14:textId="32EC8CEB" w:rsidR="00091DC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2026年</w:t>
            </w:r>
            <w:r w:rsidR="005C3D25">
              <w:rPr>
                <w:rFonts w:ascii="宋体" w:hAnsi="宋体" w:cs="宋体" w:hint="eastAsia"/>
                <w:bCs/>
                <w:iCs/>
                <w:color w:val="000000"/>
                <w:sz w:val="24"/>
              </w:rPr>
              <w:t>2</w:t>
            </w:r>
            <w:r>
              <w:rPr>
                <w:rFonts w:ascii="宋体" w:hAnsi="宋体" w:cs="宋体" w:hint="eastAsia"/>
                <w:bCs/>
                <w:iCs/>
                <w:color w:val="000000"/>
                <w:sz w:val="24"/>
              </w:rPr>
              <w:t>月</w:t>
            </w:r>
            <w:r w:rsidR="008E3ED9">
              <w:rPr>
                <w:rFonts w:ascii="宋体" w:hAnsi="宋体" w:cs="宋体" w:hint="eastAsia"/>
                <w:bCs/>
                <w:iCs/>
                <w:color w:val="000000"/>
                <w:sz w:val="24"/>
              </w:rPr>
              <w:t>5</w:t>
            </w:r>
            <w:r>
              <w:rPr>
                <w:rFonts w:ascii="宋体" w:hAnsi="宋体" w:cs="宋体" w:hint="eastAsia"/>
                <w:bCs/>
                <w:iCs/>
                <w:color w:val="000000"/>
                <w:sz w:val="24"/>
              </w:rPr>
              <w:t>日</w:t>
            </w:r>
          </w:p>
        </w:tc>
      </w:tr>
    </w:tbl>
    <w:p w14:paraId="4215C9C8" w14:textId="77777777" w:rsidR="00091DC2" w:rsidRDefault="00091DC2"/>
    <w:sectPr w:rsidR="00091DC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8761C"/>
    <w:rsid w:val="00091DC2"/>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0F9E"/>
    <w:rsid w:val="000E3586"/>
    <w:rsid w:val="000E534E"/>
    <w:rsid w:val="000E67C1"/>
    <w:rsid w:val="000F11FC"/>
    <w:rsid w:val="000F1410"/>
    <w:rsid w:val="000F2953"/>
    <w:rsid w:val="000F5346"/>
    <w:rsid w:val="000F5CC3"/>
    <w:rsid w:val="000F7296"/>
    <w:rsid w:val="00101257"/>
    <w:rsid w:val="00102CBE"/>
    <w:rsid w:val="00104331"/>
    <w:rsid w:val="00104F11"/>
    <w:rsid w:val="001051D5"/>
    <w:rsid w:val="001075E0"/>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3D8B"/>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7D71"/>
    <w:rsid w:val="001A0401"/>
    <w:rsid w:val="001A4232"/>
    <w:rsid w:val="001A5A99"/>
    <w:rsid w:val="001B0004"/>
    <w:rsid w:val="001B1608"/>
    <w:rsid w:val="001B168B"/>
    <w:rsid w:val="001B34EF"/>
    <w:rsid w:val="001B3627"/>
    <w:rsid w:val="001B4794"/>
    <w:rsid w:val="001B5BC4"/>
    <w:rsid w:val="001C071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692"/>
    <w:rsid w:val="004277C3"/>
    <w:rsid w:val="0043288D"/>
    <w:rsid w:val="00432CFD"/>
    <w:rsid w:val="00440D5A"/>
    <w:rsid w:val="00442598"/>
    <w:rsid w:val="0044262F"/>
    <w:rsid w:val="00442BFF"/>
    <w:rsid w:val="00442E30"/>
    <w:rsid w:val="0044310E"/>
    <w:rsid w:val="00445CCA"/>
    <w:rsid w:val="0044612C"/>
    <w:rsid w:val="004504A5"/>
    <w:rsid w:val="00451BE8"/>
    <w:rsid w:val="004525EB"/>
    <w:rsid w:val="00452641"/>
    <w:rsid w:val="00454EFC"/>
    <w:rsid w:val="00455217"/>
    <w:rsid w:val="00455B1B"/>
    <w:rsid w:val="00455B4A"/>
    <w:rsid w:val="00457252"/>
    <w:rsid w:val="00460CE5"/>
    <w:rsid w:val="00461C7A"/>
    <w:rsid w:val="004627EE"/>
    <w:rsid w:val="00467C65"/>
    <w:rsid w:val="00467EC1"/>
    <w:rsid w:val="0047303D"/>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956F2"/>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37E"/>
    <w:rsid w:val="00530D9F"/>
    <w:rsid w:val="00531813"/>
    <w:rsid w:val="00533AF0"/>
    <w:rsid w:val="0053465C"/>
    <w:rsid w:val="005346E2"/>
    <w:rsid w:val="00534DD1"/>
    <w:rsid w:val="00543DA8"/>
    <w:rsid w:val="005442DE"/>
    <w:rsid w:val="0054529F"/>
    <w:rsid w:val="00550D2E"/>
    <w:rsid w:val="0055164F"/>
    <w:rsid w:val="00551B94"/>
    <w:rsid w:val="005522AD"/>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47DC"/>
    <w:rsid w:val="00585496"/>
    <w:rsid w:val="00587460"/>
    <w:rsid w:val="00587F2A"/>
    <w:rsid w:val="005943F3"/>
    <w:rsid w:val="00597728"/>
    <w:rsid w:val="005A260D"/>
    <w:rsid w:val="005A2E6D"/>
    <w:rsid w:val="005A4721"/>
    <w:rsid w:val="005A63CD"/>
    <w:rsid w:val="005B1194"/>
    <w:rsid w:val="005B2683"/>
    <w:rsid w:val="005B4CD2"/>
    <w:rsid w:val="005B754D"/>
    <w:rsid w:val="005C3D25"/>
    <w:rsid w:val="005C4585"/>
    <w:rsid w:val="005C77A5"/>
    <w:rsid w:val="005C7C28"/>
    <w:rsid w:val="005D05E7"/>
    <w:rsid w:val="005D067C"/>
    <w:rsid w:val="005D3044"/>
    <w:rsid w:val="005D4CF9"/>
    <w:rsid w:val="005D4EDD"/>
    <w:rsid w:val="005D57FA"/>
    <w:rsid w:val="005D6BC5"/>
    <w:rsid w:val="005E05E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3494"/>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6277"/>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423B"/>
    <w:rsid w:val="008254E5"/>
    <w:rsid w:val="00825719"/>
    <w:rsid w:val="0082736C"/>
    <w:rsid w:val="008305AB"/>
    <w:rsid w:val="00833AB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65F9"/>
    <w:rsid w:val="00897D1B"/>
    <w:rsid w:val="008A08B1"/>
    <w:rsid w:val="008A1349"/>
    <w:rsid w:val="008A1C7C"/>
    <w:rsid w:val="008A5212"/>
    <w:rsid w:val="008B041F"/>
    <w:rsid w:val="008B260F"/>
    <w:rsid w:val="008B45B9"/>
    <w:rsid w:val="008B4EFB"/>
    <w:rsid w:val="008B6428"/>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3DCD"/>
    <w:rsid w:val="008E3ED9"/>
    <w:rsid w:val="008E4EE6"/>
    <w:rsid w:val="008E764D"/>
    <w:rsid w:val="008E7E90"/>
    <w:rsid w:val="008F359F"/>
    <w:rsid w:val="008F500A"/>
    <w:rsid w:val="008F5EAF"/>
    <w:rsid w:val="008F7354"/>
    <w:rsid w:val="0090062C"/>
    <w:rsid w:val="0090277D"/>
    <w:rsid w:val="00903F99"/>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6CC9"/>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1715"/>
    <w:rsid w:val="00981C3F"/>
    <w:rsid w:val="00985C75"/>
    <w:rsid w:val="00986F83"/>
    <w:rsid w:val="009876FB"/>
    <w:rsid w:val="00987B1A"/>
    <w:rsid w:val="00987F84"/>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4295"/>
    <w:rsid w:val="00A954F2"/>
    <w:rsid w:val="00A963B2"/>
    <w:rsid w:val="00A97E47"/>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7EE0"/>
    <w:rsid w:val="00BC0E1B"/>
    <w:rsid w:val="00BC139C"/>
    <w:rsid w:val="00BC169C"/>
    <w:rsid w:val="00BC2D90"/>
    <w:rsid w:val="00BC32E2"/>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9AD"/>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4F54"/>
    <w:rsid w:val="00CB5565"/>
    <w:rsid w:val="00CB5788"/>
    <w:rsid w:val="00CC1218"/>
    <w:rsid w:val="00CC2E50"/>
    <w:rsid w:val="00CC3403"/>
    <w:rsid w:val="00CC4C8F"/>
    <w:rsid w:val="00CC4DD7"/>
    <w:rsid w:val="00CC7FFC"/>
    <w:rsid w:val="00CD001B"/>
    <w:rsid w:val="00CD21AC"/>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1F5"/>
    <w:rsid w:val="00D47FFC"/>
    <w:rsid w:val="00D52549"/>
    <w:rsid w:val="00D54C12"/>
    <w:rsid w:val="00D556B8"/>
    <w:rsid w:val="00D57055"/>
    <w:rsid w:val="00D611F2"/>
    <w:rsid w:val="00D61326"/>
    <w:rsid w:val="00D6136D"/>
    <w:rsid w:val="00D620EA"/>
    <w:rsid w:val="00D623AA"/>
    <w:rsid w:val="00D6240B"/>
    <w:rsid w:val="00D64414"/>
    <w:rsid w:val="00D64DB1"/>
    <w:rsid w:val="00D65F27"/>
    <w:rsid w:val="00D667F8"/>
    <w:rsid w:val="00D6777E"/>
    <w:rsid w:val="00D67B2B"/>
    <w:rsid w:val="00D71BCE"/>
    <w:rsid w:val="00D7221B"/>
    <w:rsid w:val="00D72B1E"/>
    <w:rsid w:val="00D75169"/>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52AD"/>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703F"/>
    <w:rsid w:val="00EE7909"/>
    <w:rsid w:val="00EF0B5E"/>
    <w:rsid w:val="00EF0C3E"/>
    <w:rsid w:val="00EF0E1E"/>
    <w:rsid w:val="00EF1443"/>
    <w:rsid w:val="00EF163E"/>
    <w:rsid w:val="00EF1F53"/>
    <w:rsid w:val="00EF29AE"/>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2284"/>
    <w:rsid w:val="00F3373F"/>
    <w:rsid w:val="00F33C4B"/>
    <w:rsid w:val="00F34575"/>
    <w:rsid w:val="00F35C93"/>
    <w:rsid w:val="00F41C55"/>
    <w:rsid w:val="00F45725"/>
    <w:rsid w:val="00F471B7"/>
    <w:rsid w:val="00F47B4C"/>
    <w:rsid w:val="00F50C15"/>
    <w:rsid w:val="00F51481"/>
    <w:rsid w:val="00F52776"/>
    <w:rsid w:val="00F53505"/>
    <w:rsid w:val="00F538B6"/>
    <w:rsid w:val="00F54063"/>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5FE9"/>
    <w:rsid w:val="00F861B3"/>
    <w:rsid w:val="00F86323"/>
    <w:rsid w:val="00F86497"/>
    <w:rsid w:val="00F86771"/>
    <w:rsid w:val="00F8766D"/>
    <w:rsid w:val="00F9384F"/>
    <w:rsid w:val="00F9538A"/>
    <w:rsid w:val="00FA007E"/>
    <w:rsid w:val="00FA16E9"/>
    <w:rsid w:val="00FA1D75"/>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D77C5"/>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0FF6CED1"/>
    <w:rsid w:val="10F7283A"/>
    <w:rsid w:val="11301FEB"/>
    <w:rsid w:val="133A0DAC"/>
    <w:rsid w:val="135F2823"/>
    <w:rsid w:val="13616CEC"/>
    <w:rsid w:val="147C76DE"/>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6D1C8F"/>
    <w:rsid w:val="1FE50094"/>
    <w:rsid w:val="1FF9375E"/>
    <w:rsid w:val="20183D93"/>
    <w:rsid w:val="21421AFA"/>
    <w:rsid w:val="23FB15D4"/>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DFB3A5"/>
    <w:rsid w:val="2FF7A326"/>
    <w:rsid w:val="2FFB3A20"/>
    <w:rsid w:val="2FFD6113"/>
    <w:rsid w:val="30CF0FE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E0A1D"/>
    <w:rsid w:val="3DFB6987"/>
    <w:rsid w:val="3DFDBAD2"/>
    <w:rsid w:val="3E3F5B7B"/>
    <w:rsid w:val="3E6FD8A0"/>
    <w:rsid w:val="3E7A18F7"/>
    <w:rsid w:val="3EEF5FB8"/>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BF74B95"/>
    <w:rsid w:val="4CE24B3C"/>
    <w:rsid w:val="4CFF8237"/>
    <w:rsid w:val="4D99DB3C"/>
    <w:rsid w:val="4DF165A6"/>
    <w:rsid w:val="4E1C2E88"/>
    <w:rsid w:val="4EE59F15"/>
    <w:rsid w:val="4FAD6417"/>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6DF9A0B"/>
    <w:rsid w:val="577D1B87"/>
    <w:rsid w:val="578F2069"/>
    <w:rsid w:val="57F3C4A5"/>
    <w:rsid w:val="57F75FBF"/>
    <w:rsid w:val="587F1DD8"/>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72EFD"/>
    <w:rsid w:val="5FFFDEDC"/>
    <w:rsid w:val="6337B43C"/>
    <w:rsid w:val="65717BF6"/>
    <w:rsid w:val="657F3995"/>
    <w:rsid w:val="65ECCD0E"/>
    <w:rsid w:val="66E458D7"/>
    <w:rsid w:val="66FD15FC"/>
    <w:rsid w:val="66FF8E92"/>
    <w:rsid w:val="67346D61"/>
    <w:rsid w:val="67FE7F8E"/>
    <w:rsid w:val="69F7E600"/>
    <w:rsid w:val="69FB1D53"/>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DE5D576"/>
    <w:rsid w:val="6DF6A654"/>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C76AD"/>
    <w:rsid w:val="6FDE21ED"/>
    <w:rsid w:val="6FE749FE"/>
    <w:rsid w:val="6FF24667"/>
    <w:rsid w:val="6FF54553"/>
    <w:rsid w:val="6FF77A40"/>
    <w:rsid w:val="6FF79170"/>
    <w:rsid w:val="6FF8E085"/>
    <w:rsid w:val="6FFBE8C1"/>
    <w:rsid w:val="6FFD9CF8"/>
    <w:rsid w:val="6FFE20EF"/>
    <w:rsid w:val="6FFEBC7E"/>
    <w:rsid w:val="6FFF7138"/>
    <w:rsid w:val="70BD5D1C"/>
    <w:rsid w:val="70C11085"/>
    <w:rsid w:val="729F4188"/>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C6FBB"/>
    <w:rsid w:val="77FF208E"/>
    <w:rsid w:val="77FF7AB2"/>
    <w:rsid w:val="77FF7C05"/>
    <w:rsid w:val="78592201"/>
    <w:rsid w:val="78D5F6C2"/>
    <w:rsid w:val="78EF6F9F"/>
    <w:rsid w:val="7967F815"/>
    <w:rsid w:val="79BCCBD4"/>
    <w:rsid w:val="79DF2AF5"/>
    <w:rsid w:val="79DF9BD7"/>
    <w:rsid w:val="79ED520A"/>
    <w:rsid w:val="79F16E2D"/>
    <w:rsid w:val="79FF1060"/>
    <w:rsid w:val="7A7D1A9D"/>
    <w:rsid w:val="7A8F8779"/>
    <w:rsid w:val="7ABE7CD4"/>
    <w:rsid w:val="7AED367B"/>
    <w:rsid w:val="7AFF4294"/>
    <w:rsid w:val="7B0F9F57"/>
    <w:rsid w:val="7B3785C1"/>
    <w:rsid w:val="7B671B12"/>
    <w:rsid w:val="7B6B6FF4"/>
    <w:rsid w:val="7B6FC6C0"/>
    <w:rsid w:val="7B7FB4AA"/>
    <w:rsid w:val="7BBE7F66"/>
    <w:rsid w:val="7BDC2F39"/>
    <w:rsid w:val="7BE64C9A"/>
    <w:rsid w:val="7BE75E65"/>
    <w:rsid w:val="7BF2091A"/>
    <w:rsid w:val="7BF77BCB"/>
    <w:rsid w:val="7BFE6769"/>
    <w:rsid w:val="7BFEB9B5"/>
    <w:rsid w:val="7C3F3419"/>
    <w:rsid w:val="7CE78345"/>
    <w:rsid w:val="7CF50D7F"/>
    <w:rsid w:val="7CF75055"/>
    <w:rsid w:val="7CF8AB74"/>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3FB967"/>
    <w:rsid w:val="7F6E0C1D"/>
    <w:rsid w:val="7F779526"/>
    <w:rsid w:val="7F7AE2C9"/>
    <w:rsid w:val="7F7F515E"/>
    <w:rsid w:val="7F96D6A2"/>
    <w:rsid w:val="7FB459B8"/>
    <w:rsid w:val="7FB7226D"/>
    <w:rsid w:val="7FB7849D"/>
    <w:rsid w:val="7FBD1834"/>
    <w:rsid w:val="7FBD44FD"/>
    <w:rsid w:val="7FBE5EA0"/>
    <w:rsid w:val="7FBEEDCA"/>
    <w:rsid w:val="7FBFCC17"/>
    <w:rsid w:val="7FC76394"/>
    <w:rsid w:val="7FD3EF66"/>
    <w:rsid w:val="7FDD27AD"/>
    <w:rsid w:val="7FDEA610"/>
    <w:rsid w:val="7FDEF215"/>
    <w:rsid w:val="7FDEF4EF"/>
    <w:rsid w:val="7FDF665D"/>
    <w:rsid w:val="7FDF83C2"/>
    <w:rsid w:val="7FEF60E7"/>
    <w:rsid w:val="7FEF79E7"/>
    <w:rsid w:val="7FF269E9"/>
    <w:rsid w:val="7FF3219D"/>
    <w:rsid w:val="7FF3CEC6"/>
    <w:rsid w:val="7FF3F66D"/>
    <w:rsid w:val="7FF83C28"/>
    <w:rsid w:val="7FFAC2E9"/>
    <w:rsid w:val="7FFB14A0"/>
    <w:rsid w:val="7FFDB898"/>
    <w:rsid w:val="7FFE29B8"/>
    <w:rsid w:val="7FFF186F"/>
    <w:rsid w:val="7FFF1C0C"/>
    <w:rsid w:val="7FFFB338"/>
    <w:rsid w:val="7FFFBB1D"/>
    <w:rsid w:val="7FFFE6D7"/>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7F77073"/>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ED0039"/>
    <w:rsid w:val="B7FF96A7"/>
    <w:rsid w:val="B7FFA3B0"/>
    <w:rsid w:val="B8FF4147"/>
    <w:rsid w:val="B9AFEE40"/>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EF7CB3"/>
    <w:rsid w:val="DBFCA6DC"/>
    <w:rsid w:val="DBFFEEFA"/>
    <w:rsid w:val="DCDF6744"/>
    <w:rsid w:val="DCF708F0"/>
    <w:rsid w:val="DD7B1BD2"/>
    <w:rsid w:val="DDBBA878"/>
    <w:rsid w:val="DDBFEEF7"/>
    <w:rsid w:val="DDDBBDBD"/>
    <w:rsid w:val="DDFD1023"/>
    <w:rsid w:val="DE8FCDAB"/>
    <w:rsid w:val="DEFC556A"/>
    <w:rsid w:val="DF2F86B7"/>
    <w:rsid w:val="DF5FC339"/>
    <w:rsid w:val="DF67729D"/>
    <w:rsid w:val="DF737967"/>
    <w:rsid w:val="DF7D08B4"/>
    <w:rsid w:val="DF7FF236"/>
    <w:rsid w:val="DF969984"/>
    <w:rsid w:val="DFB5A797"/>
    <w:rsid w:val="DFB81CE4"/>
    <w:rsid w:val="DFBFF6EF"/>
    <w:rsid w:val="DFD701CE"/>
    <w:rsid w:val="DFE6279C"/>
    <w:rsid w:val="DFEEC173"/>
    <w:rsid w:val="DFEFD255"/>
    <w:rsid w:val="DFF43995"/>
    <w:rsid w:val="DFF5438F"/>
    <w:rsid w:val="DFF93DCE"/>
    <w:rsid w:val="DFFA63ED"/>
    <w:rsid w:val="DFFEF283"/>
    <w:rsid w:val="DFFFE479"/>
    <w:rsid w:val="E56F62C2"/>
    <w:rsid w:val="E579B2D8"/>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CF74128"/>
    <w:rsid w:val="ED9BC40B"/>
    <w:rsid w:val="EE3B6C4F"/>
    <w:rsid w:val="EE7F4E17"/>
    <w:rsid w:val="EE7FC417"/>
    <w:rsid w:val="EEE392E0"/>
    <w:rsid w:val="EEEFAD1B"/>
    <w:rsid w:val="EEEFB065"/>
    <w:rsid w:val="EF2DF569"/>
    <w:rsid w:val="EF3EA157"/>
    <w:rsid w:val="EF59D46F"/>
    <w:rsid w:val="EF6BDF4B"/>
    <w:rsid w:val="EF7F0E39"/>
    <w:rsid w:val="EF9DF380"/>
    <w:rsid w:val="EFDA8091"/>
    <w:rsid w:val="EFDB3FF5"/>
    <w:rsid w:val="EFEBF8B0"/>
    <w:rsid w:val="EFEFAFA9"/>
    <w:rsid w:val="EFF3F03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568B"/>
    <w:rsid w:val="FE1F8C4B"/>
    <w:rsid w:val="FE5FDC8E"/>
    <w:rsid w:val="FE67E002"/>
    <w:rsid w:val="FE7D74DF"/>
    <w:rsid w:val="FE9B836E"/>
    <w:rsid w:val="FEB5C7F1"/>
    <w:rsid w:val="FEB60870"/>
    <w:rsid w:val="FEB78A97"/>
    <w:rsid w:val="FEBCDB7F"/>
    <w:rsid w:val="FEBF3DED"/>
    <w:rsid w:val="FED7459F"/>
    <w:rsid w:val="FEDB14A7"/>
    <w:rsid w:val="FEDF7BCC"/>
    <w:rsid w:val="FEEF7C87"/>
    <w:rsid w:val="FEEFA66A"/>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90D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FB6F7"/>
  <w15:docId w15:val="{18D1D65E-903D-4628-AA5C-6E6FD878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rPr>
      <w:rFonts w:ascii="Calibri" w:hAnsi="Calibri"/>
      <w:kern w:val="2"/>
      <w:sz w:val="21"/>
      <w:szCs w:val="24"/>
    </w:rPr>
  </w:style>
  <w:style w:type="paragraph" w:customStyle="1" w:styleId="contenthtml">
    <w:name w:val="content_html"/>
    <w:basedOn w:val="a"/>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rPr>
      <w:rFonts w:ascii="Calibri" w:hAnsi="Calibri"/>
      <w:kern w:val="2"/>
      <w:sz w:val="21"/>
      <w:szCs w:val="24"/>
    </w:rPr>
  </w:style>
  <w:style w:type="paragraph" w:customStyle="1" w:styleId="100">
    <w:name w:val="修订10"/>
    <w:hidden/>
    <w:uiPriority w:val="99"/>
    <w:unhideWhenUsed/>
    <w:rPr>
      <w:rFonts w:ascii="Calibri" w:hAnsi="Calibri"/>
      <w:kern w:val="2"/>
      <w:sz w:val="21"/>
      <w:szCs w:val="24"/>
    </w:rPr>
  </w:style>
  <w:style w:type="paragraph" w:styleId="af3">
    <w:name w:val="Revision"/>
    <w:hidden/>
    <w:uiPriority w:val="99"/>
    <w:unhideWhenUsed/>
    <w:rsid w:val="008965F9"/>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237</Words>
  <Characters>1355</Characters>
  <Application>Microsoft Office Word</Application>
  <DocSecurity>0</DocSecurity>
  <Lines>11</Lines>
  <Paragraphs>3</Paragraphs>
  <ScaleCrop>false</ScaleCrop>
  <Company>Organization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160</cp:revision>
  <dcterms:created xsi:type="dcterms:W3CDTF">2025-11-12T08:52:00Z</dcterms:created>
  <dcterms:modified xsi:type="dcterms:W3CDTF">2026-02-05T06:53:00Z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10A567A9FBAF8A128423AD68914276AE_43</vt:lpwstr>
  </property>
</Properties>
</file>