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6A06" w14:textId="574D24D2" w:rsidR="00CD5CAD" w:rsidRPr="00A962A5" w:rsidRDefault="005F3897" w:rsidP="00A962A5">
      <w:pPr>
        <w:pStyle w:val="af1"/>
        <w:rPr>
          <w:rFonts w:ascii="宋体" w:eastAsia="宋体" w:hAnsi="宋体"/>
          <w:b/>
          <w:lang w:eastAsia="zh-CN"/>
        </w:rPr>
      </w:pPr>
      <w:r w:rsidRPr="00A962A5">
        <w:rPr>
          <w:rFonts w:ascii="宋体" w:eastAsia="宋体" w:hAnsi="宋体" w:hint="eastAsia"/>
          <w:b/>
          <w:lang w:eastAsia="zh-CN"/>
        </w:rPr>
        <w:t>证券代码：</w:t>
      </w:r>
      <w:r w:rsidR="002F7496" w:rsidRPr="00A962A5">
        <w:rPr>
          <w:rFonts w:ascii="宋体" w:eastAsia="宋体" w:hAnsi="宋体"/>
          <w:b/>
          <w:lang w:eastAsia="zh-CN"/>
        </w:rPr>
        <w:t>688409</w:t>
      </w:r>
      <w:r w:rsidRPr="00A962A5">
        <w:rPr>
          <w:rFonts w:ascii="宋体" w:eastAsia="宋体" w:hAnsi="宋体" w:hint="eastAsia"/>
          <w:b/>
          <w:lang w:eastAsia="zh-CN"/>
        </w:rPr>
        <w:t xml:space="preserve">                                证券简称：</w:t>
      </w:r>
      <w:r w:rsidR="002F7496" w:rsidRPr="00A962A5">
        <w:rPr>
          <w:rFonts w:ascii="宋体" w:eastAsia="宋体" w:hAnsi="宋体" w:hint="eastAsia"/>
          <w:b/>
          <w:lang w:eastAsia="zh-CN"/>
        </w:rPr>
        <w:t>富创精密</w:t>
      </w:r>
    </w:p>
    <w:p w14:paraId="0E865042" w14:textId="77777777" w:rsidR="00CD5CAD" w:rsidRPr="00A962A5" w:rsidRDefault="002F7496" w:rsidP="00A962A5">
      <w:pPr>
        <w:pStyle w:val="af1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A962A5">
        <w:rPr>
          <w:rFonts w:ascii="宋体" w:eastAsia="宋体" w:hAnsi="宋体" w:hint="eastAsia"/>
          <w:b/>
          <w:sz w:val="32"/>
          <w:szCs w:val="32"/>
          <w:lang w:eastAsia="zh-CN"/>
        </w:rPr>
        <w:t>沈阳富创精密设备股份有限公司</w:t>
      </w:r>
      <w:r w:rsidR="005F3897" w:rsidRPr="00A962A5">
        <w:rPr>
          <w:rFonts w:ascii="宋体" w:eastAsia="宋体" w:hAnsi="宋体" w:hint="eastAsia"/>
          <w:b/>
          <w:sz w:val="32"/>
          <w:szCs w:val="32"/>
          <w:lang w:eastAsia="zh-CN"/>
        </w:rPr>
        <w:t>投资者关系活动记录表</w:t>
      </w:r>
    </w:p>
    <w:p w14:paraId="51C1B2EA" w14:textId="5A1CA20A" w:rsidR="00CD5CAD" w:rsidRPr="00A962A5" w:rsidRDefault="005F3897" w:rsidP="00A962A5">
      <w:pPr>
        <w:pStyle w:val="af1"/>
        <w:jc w:val="right"/>
        <w:rPr>
          <w:rFonts w:ascii="宋体" w:eastAsia="宋体" w:hAnsi="宋体"/>
          <w:b/>
        </w:rPr>
      </w:pPr>
      <w:r w:rsidRPr="00A962A5">
        <w:rPr>
          <w:rFonts w:ascii="宋体" w:eastAsia="宋体" w:hAnsi="宋体" w:hint="eastAsia"/>
          <w:b/>
        </w:rPr>
        <w:t>编号：</w:t>
      </w:r>
      <w:r w:rsidR="004B31C4" w:rsidRPr="00A962A5">
        <w:rPr>
          <w:rFonts w:ascii="宋体" w:eastAsia="宋体" w:hAnsi="宋体" w:hint="eastAsia"/>
          <w:b/>
        </w:rPr>
        <w:t>【2</w:t>
      </w:r>
      <w:r w:rsidR="005A43C2">
        <w:rPr>
          <w:rFonts w:ascii="宋体" w:eastAsia="宋体" w:hAnsi="宋体"/>
          <w:b/>
        </w:rPr>
        <w:t>02602</w:t>
      </w:r>
      <w:r w:rsidR="00BC362C">
        <w:rPr>
          <w:rFonts w:ascii="宋体" w:eastAsia="宋体" w:hAnsi="宋体"/>
          <w:b/>
        </w:rPr>
        <w:t>01</w:t>
      </w:r>
      <w:r w:rsidR="004B31C4" w:rsidRPr="00A962A5">
        <w:rPr>
          <w:rFonts w:ascii="宋体" w:eastAsia="宋体" w:hAnsi="宋体" w:hint="eastAsia"/>
          <w:b/>
        </w:rPr>
        <w:t>】</w:t>
      </w:r>
    </w:p>
    <w:tbl>
      <w:tblPr>
        <w:tblW w:w="8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946"/>
      </w:tblGrid>
      <w:tr w:rsidR="00A05815" w:rsidRPr="00206F16" w14:paraId="10F84B86" w14:textId="77777777" w:rsidTr="00A50168">
        <w:tc>
          <w:tcPr>
            <w:tcW w:w="1731" w:type="dxa"/>
            <w:shd w:val="clear" w:color="auto" w:fill="auto"/>
          </w:tcPr>
          <w:p w14:paraId="0EF9AB07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1B22F43A" w14:textId="77777777" w:rsidR="00CD5CAD" w:rsidRPr="00A962A5" w:rsidRDefault="00CD5CAD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27000FE4" w14:textId="6D339363" w:rsidR="00CD5CAD" w:rsidRPr="00A962A5" w:rsidRDefault="00721EA2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特定对象调研        </w:t>
            </w:r>
            <w:bookmarkStart w:id="0" w:name="OLE_LINK51"/>
            <w:bookmarkStart w:id="1" w:name="OLE_LINK52"/>
            <w:r w:rsidR="005F3897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分析师会议</w:t>
            </w:r>
          </w:p>
          <w:p w14:paraId="486E67DB" w14:textId="12EC41C1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媒体采访            </w:t>
            </w:r>
            <w:bookmarkStart w:id="2" w:name="OLE_LINK5"/>
            <w:bookmarkStart w:id="3" w:name="OLE_LINK6"/>
            <w:r w:rsidR="00A962A5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业绩说明会</w:t>
            </w:r>
          </w:p>
          <w:p w14:paraId="4E932815" w14:textId="06FA9C7A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新闻发布会          </w:t>
            </w:r>
            <w:r w:rsidR="00BC362C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路演活动</w:t>
            </w:r>
          </w:p>
          <w:p w14:paraId="7E757A34" w14:textId="344181EA" w:rsidR="00CD5CAD" w:rsidRPr="00A962A5" w:rsidRDefault="00BC362C" w:rsidP="00A962A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4" w:name="OLE_LINK9"/>
            <w:bookmarkStart w:id="5" w:name="OLE_LINK10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bookmarkEnd w:id="4"/>
            <w:bookmarkEnd w:id="5"/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现场参观</w:t>
            </w:r>
            <w:r w:rsidR="00363702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363702" w:rsidRPr="00A962A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          </w:t>
            </w:r>
            <w:r w:rsidR="00DF3B8E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电话会议</w:t>
            </w:r>
          </w:p>
          <w:p w14:paraId="7BDE0F27" w14:textId="77777777" w:rsidR="00CD5CAD" w:rsidRPr="00A962A5" w:rsidRDefault="005F3897" w:rsidP="00A962A5">
            <w:pPr>
              <w:tabs>
                <w:tab w:val="center" w:pos="3199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6" w:name="OLE_LINK1"/>
            <w:bookmarkStart w:id="7" w:name="OLE_LINK2"/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6"/>
            <w:bookmarkEnd w:id="7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其他 （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A05815" w:rsidRPr="00206F16" w14:paraId="2E14F6C1" w14:textId="77777777" w:rsidTr="00A50168">
        <w:tc>
          <w:tcPr>
            <w:tcW w:w="1731" w:type="dxa"/>
            <w:shd w:val="clear" w:color="auto" w:fill="auto"/>
          </w:tcPr>
          <w:p w14:paraId="20760D01" w14:textId="2F00374D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946" w:type="dxa"/>
            <w:shd w:val="clear" w:color="auto" w:fill="auto"/>
          </w:tcPr>
          <w:p w14:paraId="6BDD911D" w14:textId="55C209E1" w:rsidR="005B7404" w:rsidRPr="00A962A5" w:rsidRDefault="00DF3B8E" w:rsidP="00DF3B8E">
            <w:pPr>
              <w:tabs>
                <w:tab w:val="center" w:pos="2798"/>
                <w:tab w:val="left" w:pos="4680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中信资管、南方基金、银华基金、易方达基金、拾贝投资、平安基金、淡水泉、天弘基金、嘉实基金、中金资管、大家资产、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中信保诚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申万菱信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信达澳亚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民生加银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国泰海通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仁桥资产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生命保险资产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中邮保险资管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宝盈基金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毕盛投资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汇添富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基金、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华泰保兴</w:t>
            </w:r>
            <w:r w:rsid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1978C6" w:rsidRPr="001978C6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中信建投基金</w:t>
            </w:r>
            <w:r w:rsidR="002B3A92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（以上排名不分先后）</w:t>
            </w:r>
          </w:p>
        </w:tc>
      </w:tr>
      <w:tr w:rsidR="00A05815" w:rsidRPr="00206F16" w14:paraId="1A80C1C8" w14:textId="77777777" w:rsidTr="00A50168">
        <w:tc>
          <w:tcPr>
            <w:tcW w:w="1731" w:type="dxa"/>
            <w:shd w:val="clear" w:color="auto" w:fill="auto"/>
          </w:tcPr>
          <w:p w14:paraId="754B0F45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946" w:type="dxa"/>
            <w:shd w:val="clear" w:color="auto" w:fill="auto"/>
          </w:tcPr>
          <w:p w14:paraId="5B95BD01" w14:textId="1FAF0CCD" w:rsidR="00CD5CAD" w:rsidRPr="00A962A5" w:rsidRDefault="00363702" w:rsidP="00DF3B8E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8" w:name="OLE_LINK3"/>
            <w:bookmarkStart w:id="9" w:name="OLE_LINK4"/>
            <w:bookmarkStart w:id="10" w:name="OLE_LINK11"/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</w:t>
            </w:r>
            <w:r w:rsidR="00DF3B8E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026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BC362C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</w:t>
            </w:r>
            <w:r w:rsidR="00254F83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</w:t>
            </w:r>
            <w:r w:rsidR="00DF3B8E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</w:t>
            </w:r>
            <w:r w:rsidR="0054476B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</w:t>
            </w:r>
            <w:bookmarkEnd w:id="8"/>
            <w:bookmarkEnd w:id="9"/>
            <w:bookmarkEnd w:id="10"/>
            <w:r w:rsidR="00DF3B8E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-</w:t>
            </w:r>
            <w:r w:rsidR="00DF3B8E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</w:t>
            </w:r>
            <w:r w:rsidR="00DF3B8E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026</w:t>
            </w:r>
            <w:r w:rsidR="00DF3B8E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DF3B8E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</w:t>
            </w:r>
            <w:r w:rsidR="00DF3B8E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</w:t>
            </w:r>
            <w:r w:rsidR="00DF3B8E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6</w:t>
            </w:r>
            <w:r w:rsidR="00DF3B8E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A05815" w:rsidRPr="00206F16" w14:paraId="7E83EC1F" w14:textId="77777777" w:rsidTr="00A50168">
        <w:tc>
          <w:tcPr>
            <w:tcW w:w="1731" w:type="dxa"/>
            <w:shd w:val="clear" w:color="auto" w:fill="auto"/>
          </w:tcPr>
          <w:p w14:paraId="5896D724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946" w:type="dxa"/>
            <w:shd w:val="clear" w:color="auto" w:fill="auto"/>
          </w:tcPr>
          <w:p w14:paraId="2DC876D7" w14:textId="63EDB854" w:rsidR="00CD5CAD" w:rsidRPr="00A962A5" w:rsidRDefault="00BC362C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A05815" w:rsidRPr="00206F16" w14:paraId="567AE0DB" w14:textId="77777777" w:rsidTr="00196241">
        <w:tc>
          <w:tcPr>
            <w:tcW w:w="1731" w:type="dxa"/>
            <w:shd w:val="clear" w:color="auto" w:fill="auto"/>
          </w:tcPr>
          <w:p w14:paraId="26064F2F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A40141" w14:textId="5B272366" w:rsidR="00270EA0" w:rsidRDefault="00955434" w:rsidP="001C1BE1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董事会秘书：</w:t>
            </w:r>
            <w:r w:rsidR="00DF3B8E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郎羽</w:t>
            </w:r>
          </w:p>
          <w:p w14:paraId="5B188388" w14:textId="62F67ABF" w:rsidR="00DF3B8E" w:rsidRPr="00A962A5" w:rsidRDefault="00DF3B8E" w:rsidP="001C1BE1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DF3B8E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投资者关系专员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：李元诚、石韵琳</w:t>
            </w:r>
          </w:p>
        </w:tc>
      </w:tr>
      <w:tr w:rsidR="00A05815" w:rsidRPr="00206F16" w14:paraId="60E650F4" w14:textId="77777777" w:rsidTr="00BB0428">
        <w:trPr>
          <w:trHeight w:val="1338"/>
        </w:trPr>
        <w:tc>
          <w:tcPr>
            <w:tcW w:w="1731" w:type="dxa"/>
            <w:shd w:val="clear" w:color="auto" w:fill="auto"/>
            <w:vAlign w:val="center"/>
          </w:tcPr>
          <w:p w14:paraId="43111357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6" w:type="dxa"/>
            <w:shd w:val="clear" w:color="auto" w:fill="auto"/>
          </w:tcPr>
          <w:p w14:paraId="7D0553ED" w14:textId="79C9178B" w:rsidR="00BB0428" w:rsidRPr="00E96A0E" w:rsidRDefault="007A4A92" w:rsidP="00E96A0E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一</w:t>
            </w:r>
            <w:r w:rsidR="00DC61D0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、投资者Q</w:t>
            </w:r>
            <w:r w:rsidR="00CD48C9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&amp;</w:t>
            </w:r>
            <w:r w:rsidR="00DC61D0" w:rsidRPr="00A962A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A</w:t>
            </w:r>
            <w:r w:rsidR="00DC61D0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环节</w:t>
            </w:r>
          </w:p>
          <w:p w14:paraId="2A627B9A" w14:textId="77777777" w:rsidR="00E96A0E" w:rsidRPr="00A962A5" w:rsidRDefault="00E96A0E" w:rsidP="00E96A0E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Q</w:t>
            </w:r>
            <w:r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  <w:t>1</w:t>
            </w: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：</w:t>
            </w:r>
            <w:r w:rsidRPr="00BB0428">
              <w:rPr>
                <w:rFonts w:asciiTheme="majorEastAsia" w:eastAsiaTheme="majorEastAsia" w:hAnsiTheme="majorEastAsia" w:hint="eastAsia"/>
                <w:b/>
                <w:lang w:eastAsia="zh-CN"/>
              </w:rPr>
              <w:t>请问公司未来长期发展战略？</w:t>
            </w:r>
          </w:p>
          <w:p w14:paraId="05A25513" w14:textId="4E1604B6" w:rsidR="00E96A0E" w:rsidRDefault="00E96A0E" w:rsidP="00FB5D8B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r w:rsidRPr="00BB042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坚持大客户战略，依托平台化与国际化的协同布局，提升对全球半导体设备龙头企业的综合服务能力。在技术上，持续研发创新，保持技术领先性，并通过共性技术平台实现工艺整合与智能化生产；在产能上，预先储备产能，服务于国内外半导体设备龙头公司。</w:t>
            </w:r>
          </w:p>
          <w:p w14:paraId="3DBFA99C" w14:textId="0C530F48" w:rsidR="00E96A0E" w:rsidRDefault="00E96A0E" w:rsidP="00FB5D8B">
            <w:pPr>
              <w:pStyle w:val="af1"/>
              <w:spacing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E96A0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公司通过聚焦大客户战略，加速全球化布局，加强产品与技术研发、构建从需求洞察到快速交付的全链条响应能力，为行业客户提供高效、精准的解决方案，进一步增强公司在国内外市场</w:t>
            </w:r>
            <w:r w:rsidRPr="00E96A0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lastRenderedPageBreak/>
              <w:t>的竞争力，业务规模持续增长，巩固了公司在半导体设备零部件市场的领先地位，为业务的持续增长奠定坚实基础。</w:t>
            </w:r>
          </w:p>
          <w:p w14:paraId="48FCD833" w14:textId="7E3ED033" w:rsidR="00DC61D0" w:rsidRPr="00A962A5" w:rsidRDefault="00DC61D0" w:rsidP="00E96A0E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Q</w:t>
            </w:r>
            <w:bookmarkStart w:id="11" w:name="OLE_LINK53"/>
            <w:bookmarkStart w:id="12" w:name="OLE_LINK54"/>
            <w:r w:rsidR="00E96A0E"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  <w:t>2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：</w:t>
            </w:r>
            <w:bookmarkEnd w:id="11"/>
            <w:bookmarkEnd w:id="12"/>
            <w:r w:rsidR="00A460A8" w:rsidRPr="00A561D7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请问公司全球化布局所带来的优势有哪些？</w:t>
            </w:r>
          </w:p>
          <w:p w14:paraId="360A82EA" w14:textId="336DE6CA" w:rsidR="00E96A0E" w:rsidRPr="00A561D7" w:rsidRDefault="00FD5815" w:rsidP="00A561D7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bookmarkStart w:id="13" w:name="OLE_LINK7"/>
            <w:bookmarkStart w:id="14" w:name="OLE_LINK8"/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bookmarkEnd w:id="13"/>
            <w:bookmarkEnd w:id="14"/>
            <w:r w:rsidR="00E96A0E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截至目前，公司在沈</w:t>
            </w:r>
            <w:bookmarkStart w:id="15" w:name="_GoBack"/>
            <w:bookmarkEnd w:id="15"/>
            <w:r w:rsidR="00E96A0E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阳、南通、北京及新加坡均积极推进相关产能布局，对客户</w:t>
            </w:r>
            <w:r w:rsidR="0036737D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进行贴近式服务践行</w:t>
            </w:r>
            <w:r w:rsidR="00E96A0E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。其中，南通富创作为公司</w:t>
            </w:r>
            <w:r w:rsidR="0036737D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IPO</w:t>
            </w:r>
            <w:r w:rsidR="00E96A0E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募投项目，已于</w:t>
            </w:r>
            <w:r w:rsidR="0036737D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2024</w:t>
            </w:r>
            <w:r w:rsidR="005D3503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年结项并成功投产。</w:t>
            </w:r>
            <w:r w:rsidR="0036737D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北京</w:t>
            </w:r>
            <w:r w:rsidR="005D3503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富创及新加坡富创</w:t>
            </w:r>
            <w:r w:rsidR="0036737D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已完成验收，</w:t>
            </w:r>
            <w:r w:rsidR="005D3503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陆续投产，</w:t>
            </w:r>
            <w:r w:rsidR="0036737D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产能</w:t>
            </w:r>
            <w:r w:rsidR="005D3503" w:rsidRPr="00A561D7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将逐步释放。</w:t>
            </w:r>
          </w:p>
          <w:p w14:paraId="3405C894" w14:textId="7E9C121E" w:rsidR="00893C55" w:rsidRPr="00A460A8" w:rsidRDefault="00893C55" w:rsidP="00A460A8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r w:rsidRPr="00A460A8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Q</w:t>
            </w:r>
            <w:r w:rsidR="00BB0428"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  <w:t>3</w:t>
            </w:r>
            <w:r w:rsidRPr="00A460A8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：请问公司</w:t>
            </w:r>
            <w:r w:rsidR="005D3503" w:rsidRPr="005D3503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研发投入主要投向哪些具体技术方向？</w:t>
            </w:r>
          </w:p>
          <w:p w14:paraId="58CFEA56" w14:textId="0555442F" w:rsidR="00893C55" w:rsidRDefault="00A460A8" w:rsidP="00FB5D8B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r w:rsidR="005D3503" w:rsidRPr="005D3503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紧跟先进制程发展趋势及客户需求。随着芯片制造走向更先进制程，公司的表面处理特种工艺技术优势会愈发凸显，公司开发的“致密喷涂技术”、“等离子喷涂含氟涂层技术”、“纳米薄膜技术”，主要应用在工艺零部件中的内衬、匀气盘等产品。“等离子喷涂含氟涂层技术”、“纳米薄膜技术”的产品已实现量产，供应于国内头部客户。</w:t>
            </w:r>
          </w:p>
          <w:p w14:paraId="33257819" w14:textId="60E9C68E" w:rsidR="00BB1599" w:rsidRDefault="00BB1599" w:rsidP="00FB5D8B">
            <w:pPr>
              <w:pStyle w:val="af1"/>
              <w:spacing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BB1599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为把握先进制程迭代的行业机遇，新增匀气盘、特殊涂层、加热盘、静电卡盘及阀门五大专项，全部聚焦先进制程；其中匀气盘、特殊涂层两条专线已完成客户验证并实现量产。公司始终坚持创新驱动发展战略，聚焦核心技术研发与前瞻技术储备。</w:t>
            </w:r>
          </w:p>
          <w:p w14:paraId="3699F71C" w14:textId="65EA7F7A" w:rsidR="00A460A8" w:rsidRPr="00B02412" w:rsidRDefault="00A460A8" w:rsidP="0023394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Q</w:t>
            </w:r>
            <w:r w:rsidR="00BB0428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4</w:t>
            </w: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233947" w:rsidRPr="00233947">
              <w:rPr>
                <w:rFonts w:ascii="宋体" w:eastAsia="宋体" w:hAnsi="宋体" w:hint="eastAsia"/>
                <w:b/>
                <w:sz w:val="24"/>
                <w:szCs w:val="24"/>
              </w:rPr>
              <w:t>请问公司业绩承压的核心原因是什么？未来盈利能力如何改善？</w:t>
            </w:r>
          </w:p>
          <w:p w14:paraId="6B1F42E6" w14:textId="622DDDBB" w:rsidR="00A460A8" w:rsidRDefault="00A460A8" w:rsidP="00FB5D8B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Cs/>
                <w:iCs/>
              </w:rPr>
            </w:pPr>
            <w:bookmarkStart w:id="16" w:name="OLE_LINK55"/>
            <w:bookmarkStart w:id="17" w:name="OLE_LINK56"/>
            <w:r w:rsidRPr="00233947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A：</w:t>
            </w:r>
            <w:bookmarkEnd w:id="16"/>
            <w:bookmarkEnd w:id="17"/>
            <w:r w:rsidR="00233947" w:rsidRPr="00233947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公司作为技术密集型与资本密集型产业代表，近年来为应对全球半导体供应链重塑及长期发展需求，持续加大境内外产能建设、高端人才储备、战略物资采购及研发投入。短期内因多项战略投入集中兑现，导致费用端阶段性承压。随着南通、北京及新加坡基地产能逐步释放，叠加规模效应显现，公司边际成本有望降低，盈利水平会进一步提升。</w:t>
            </w:r>
          </w:p>
          <w:p w14:paraId="15F98656" w14:textId="0AC68A6C" w:rsidR="00A460A8" w:rsidRPr="00A962A5" w:rsidRDefault="00BB0428" w:rsidP="00A460A8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Q5</w:t>
            </w:r>
            <w:r w:rsidR="00A460A8" w:rsidRPr="00AE6C07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A460A8" w:rsidRPr="00A460A8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请问</w:t>
            </w:r>
            <w:r w:rsidR="00A460A8" w:rsidRPr="00A460A8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BB1599">
              <w:rPr>
                <w:rFonts w:ascii="宋体" w:eastAsia="宋体" w:hAnsi="宋体" w:hint="eastAsia"/>
                <w:b/>
                <w:sz w:val="24"/>
                <w:szCs w:val="24"/>
              </w:rPr>
              <w:t>股东最近减持计划</w:t>
            </w:r>
            <w:r w:rsidR="00A460A8" w:rsidRPr="00A460A8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2AA040E5" w14:textId="28E9D639" w:rsidR="00893C55" w:rsidRPr="00BB1599" w:rsidRDefault="00A460A8" w:rsidP="00BB1599">
            <w:pPr>
              <w:spacing w:line="360" w:lineRule="auto"/>
              <w:ind w:firstLineChars="200" w:firstLine="422"/>
              <w:rPr>
                <w:rFonts w:ascii="宋体" w:eastAsia="宋体" w:hAnsi="宋体" w:cs="Arial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公司股东国投（上海）科技成果转化创业投资基金企业（有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lastRenderedPageBreak/>
              <w:t>限合伙）在所持公司股票限售期满后，仍陪伴公司成长，但因自身资金需求拟于202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6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3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月至2026年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6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月，将通过集中竞价和大宗交易的方式减持公司股份。具体详见公司于202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6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5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日在上交所网站上披露的《及部分董事、高管减持股份计划公告》。同时，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基于对公司价值的认可及未来持续稳定发展的信心，公司第一大股东</w:t>
            </w:r>
            <w:bookmarkStart w:id="18" w:name="OLE_LINK12"/>
            <w:bookmarkStart w:id="19" w:name="OLE_LINK13"/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沈阳先进制造技术产业有限公司</w:t>
            </w:r>
            <w:bookmarkEnd w:id="18"/>
            <w:bookmarkEnd w:id="19"/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在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2025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5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月至2026年5月实施增持股份计划，维护资本市场稳定和投资者利益，增持总金额不低于人民币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1.2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亿元，不超过人民币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2.4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亿元。具体详见公司于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2025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5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16</w:t>
            </w:r>
            <w:r w:rsidR="00233947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日在上交所网站上披露的《关于大股东以专项贷款和自有资金增持公司股份计划的公告》。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截至2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025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年1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月1</w:t>
            </w:r>
            <w:r w:rsidR="00BB1599" w:rsidRPr="00BB159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6</w:t>
            </w:r>
            <w:r w:rsidR="00BB1599" w:rsidRPr="00BB159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日，沈阳先进制造技术产业有限公司已增持2,799,823股，约占公司总股本的0.9143%，成交总额为17,685.49万元人民币（不含交易费用）。</w:t>
            </w:r>
          </w:p>
        </w:tc>
      </w:tr>
      <w:tr w:rsidR="00A05815" w:rsidRPr="00206F16" w14:paraId="5A268C44" w14:textId="77777777" w:rsidTr="00A50168">
        <w:tc>
          <w:tcPr>
            <w:tcW w:w="1731" w:type="dxa"/>
            <w:shd w:val="clear" w:color="auto" w:fill="auto"/>
            <w:vAlign w:val="center"/>
          </w:tcPr>
          <w:p w14:paraId="7EBC9094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946" w:type="dxa"/>
            <w:shd w:val="clear" w:color="auto" w:fill="auto"/>
          </w:tcPr>
          <w:p w14:paraId="23038C35" w14:textId="458A6AEC" w:rsidR="00CD5CAD" w:rsidRPr="00A962A5" w:rsidRDefault="0029567C" w:rsidP="00A962A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风险提示：本记录表如有涉及对外部环境判断、公司发展战略、未来计划等方面的前瞻性陈述内容，均不构成本公司对投资者的实质承诺，敬请广大投资者理性投资，注意投资风险</w:t>
            </w:r>
            <w:r w:rsid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DE0422" w:rsidRPr="00206F16" w14:paraId="034A7A8F" w14:textId="77777777" w:rsidTr="00A50168">
        <w:tc>
          <w:tcPr>
            <w:tcW w:w="1731" w:type="dxa"/>
            <w:shd w:val="clear" w:color="auto" w:fill="auto"/>
            <w:vAlign w:val="center"/>
          </w:tcPr>
          <w:p w14:paraId="1A058F57" w14:textId="4FE1337B" w:rsidR="00DE0422" w:rsidRPr="00A962A5" w:rsidRDefault="00DE0422" w:rsidP="00F75F17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58CA01" w14:textId="1DD6218F" w:rsidR="00DE0422" w:rsidRPr="00A962A5" w:rsidRDefault="00DE0422" w:rsidP="00A962A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不涉及</w:t>
            </w:r>
          </w:p>
        </w:tc>
      </w:tr>
    </w:tbl>
    <w:p w14:paraId="31303331" w14:textId="1C2A4D9E" w:rsidR="006C4F7F" w:rsidRPr="00A05815" w:rsidRDefault="006C4F7F" w:rsidP="00A50168">
      <w:pPr>
        <w:pStyle w:val="af1"/>
      </w:pPr>
    </w:p>
    <w:sectPr w:rsidR="006C4F7F" w:rsidRPr="00A05815" w:rsidSect="00A5016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60A63" w14:textId="77777777" w:rsidR="00E325B2" w:rsidRDefault="00E325B2" w:rsidP="00F743F0">
      <w:r>
        <w:separator/>
      </w:r>
    </w:p>
  </w:endnote>
  <w:endnote w:type="continuationSeparator" w:id="0">
    <w:p w14:paraId="4A365BA4" w14:textId="77777777" w:rsidR="00E325B2" w:rsidRDefault="00E325B2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F4D13" w14:textId="77777777" w:rsidR="00E325B2" w:rsidRDefault="00E325B2" w:rsidP="00F743F0">
      <w:r>
        <w:separator/>
      </w:r>
    </w:p>
  </w:footnote>
  <w:footnote w:type="continuationSeparator" w:id="0">
    <w:p w14:paraId="5B91FCE4" w14:textId="77777777" w:rsidR="00E325B2" w:rsidRDefault="00E325B2" w:rsidP="00F74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466C"/>
    <w:rsid w:val="0000726A"/>
    <w:rsid w:val="00007952"/>
    <w:rsid w:val="00014EDC"/>
    <w:rsid w:val="00014F2A"/>
    <w:rsid w:val="00021F69"/>
    <w:rsid w:val="0002368D"/>
    <w:rsid w:val="00023F7B"/>
    <w:rsid w:val="000269F1"/>
    <w:rsid w:val="00026CD7"/>
    <w:rsid w:val="00026E2B"/>
    <w:rsid w:val="000270E5"/>
    <w:rsid w:val="00031EF6"/>
    <w:rsid w:val="000333DF"/>
    <w:rsid w:val="000361DC"/>
    <w:rsid w:val="00042C46"/>
    <w:rsid w:val="000444E5"/>
    <w:rsid w:val="000528A8"/>
    <w:rsid w:val="0005452E"/>
    <w:rsid w:val="000577F9"/>
    <w:rsid w:val="00063DB5"/>
    <w:rsid w:val="0006434F"/>
    <w:rsid w:val="00070593"/>
    <w:rsid w:val="00070C3B"/>
    <w:rsid w:val="00071B11"/>
    <w:rsid w:val="00071D5D"/>
    <w:rsid w:val="00081B36"/>
    <w:rsid w:val="000828F8"/>
    <w:rsid w:val="000864B9"/>
    <w:rsid w:val="00086C90"/>
    <w:rsid w:val="000A2FE6"/>
    <w:rsid w:val="000A65EF"/>
    <w:rsid w:val="000B6FFD"/>
    <w:rsid w:val="000C2F52"/>
    <w:rsid w:val="000D7341"/>
    <w:rsid w:val="000F4C8E"/>
    <w:rsid w:val="000F6BEB"/>
    <w:rsid w:val="00103C4E"/>
    <w:rsid w:val="00111EF4"/>
    <w:rsid w:val="00113C72"/>
    <w:rsid w:val="00114CEA"/>
    <w:rsid w:val="001221B8"/>
    <w:rsid w:val="001303CB"/>
    <w:rsid w:val="001304EB"/>
    <w:rsid w:val="001334C1"/>
    <w:rsid w:val="00136BC5"/>
    <w:rsid w:val="00143A57"/>
    <w:rsid w:val="00151B55"/>
    <w:rsid w:val="00153A5A"/>
    <w:rsid w:val="001672FF"/>
    <w:rsid w:val="001813E5"/>
    <w:rsid w:val="001819EF"/>
    <w:rsid w:val="00186DBB"/>
    <w:rsid w:val="00191463"/>
    <w:rsid w:val="00196241"/>
    <w:rsid w:val="001965A6"/>
    <w:rsid w:val="001978C6"/>
    <w:rsid w:val="001A125C"/>
    <w:rsid w:val="001B00D8"/>
    <w:rsid w:val="001B011E"/>
    <w:rsid w:val="001B2D59"/>
    <w:rsid w:val="001B508F"/>
    <w:rsid w:val="001B7B58"/>
    <w:rsid w:val="001C1BE1"/>
    <w:rsid w:val="001C7C07"/>
    <w:rsid w:val="001D5222"/>
    <w:rsid w:val="001D7A5D"/>
    <w:rsid w:val="001E0E49"/>
    <w:rsid w:val="001E20D5"/>
    <w:rsid w:val="001E2BC5"/>
    <w:rsid w:val="001E5E64"/>
    <w:rsid w:val="001E7F7C"/>
    <w:rsid w:val="001F1DD4"/>
    <w:rsid w:val="001F2572"/>
    <w:rsid w:val="001F5B62"/>
    <w:rsid w:val="001F5BB4"/>
    <w:rsid w:val="00206F16"/>
    <w:rsid w:val="002118DC"/>
    <w:rsid w:val="00212789"/>
    <w:rsid w:val="00214C8F"/>
    <w:rsid w:val="002203CE"/>
    <w:rsid w:val="002278FB"/>
    <w:rsid w:val="00232813"/>
    <w:rsid w:val="00233947"/>
    <w:rsid w:val="00234237"/>
    <w:rsid w:val="00234D03"/>
    <w:rsid w:val="00237CC3"/>
    <w:rsid w:val="00240193"/>
    <w:rsid w:val="00251EF8"/>
    <w:rsid w:val="002525E9"/>
    <w:rsid w:val="0025271B"/>
    <w:rsid w:val="00254F83"/>
    <w:rsid w:val="00255B4A"/>
    <w:rsid w:val="00255D96"/>
    <w:rsid w:val="00256250"/>
    <w:rsid w:val="002650F9"/>
    <w:rsid w:val="00267056"/>
    <w:rsid w:val="00270EA0"/>
    <w:rsid w:val="002739C7"/>
    <w:rsid w:val="00273BE7"/>
    <w:rsid w:val="00273D9E"/>
    <w:rsid w:val="0028148B"/>
    <w:rsid w:val="00282A01"/>
    <w:rsid w:val="002868EB"/>
    <w:rsid w:val="00286F7B"/>
    <w:rsid w:val="00290F71"/>
    <w:rsid w:val="0029285E"/>
    <w:rsid w:val="00293FBB"/>
    <w:rsid w:val="00295236"/>
    <w:rsid w:val="0029567C"/>
    <w:rsid w:val="002A15B6"/>
    <w:rsid w:val="002A3826"/>
    <w:rsid w:val="002B0AD4"/>
    <w:rsid w:val="002B3A92"/>
    <w:rsid w:val="002B75F5"/>
    <w:rsid w:val="002C1C3B"/>
    <w:rsid w:val="002C23DD"/>
    <w:rsid w:val="002C3AD1"/>
    <w:rsid w:val="002D15D1"/>
    <w:rsid w:val="002D3753"/>
    <w:rsid w:val="002D5654"/>
    <w:rsid w:val="002F1B04"/>
    <w:rsid w:val="002F4C46"/>
    <w:rsid w:val="002F6EAD"/>
    <w:rsid w:val="002F7496"/>
    <w:rsid w:val="00300D75"/>
    <w:rsid w:val="00303B8C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6E9F"/>
    <w:rsid w:val="00337810"/>
    <w:rsid w:val="00340A0E"/>
    <w:rsid w:val="003413FD"/>
    <w:rsid w:val="003432D1"/>
    <w:rsid w:val="003478F2"/>
    <w:rsid w:val="003508D5"/>
    <w:rsid w:val="003524BC"/>
    <w:rsid w:val="00354630"/>
    <w:rsid w:val="0035572A"/>
    <w:rsid w:val="00362413"/>
    <w:rsid w:val="00362CD0"/>
    <w:rsid w:val="00363384"/>
    <w:rsid w:val="00363702"/>
    <w:rsid w:val="00364A3A"/>
    <w:rsid w:val="00364AFC"/>
    <w:rsid w:val="0036737D"/>
    <w:rsid w:val="00367760"/>
    <w:rsid w:val="0037038A"/>
    <w:rsid w:val="003722F1"/>
    <w:rsid w:val="0037245D"/>
    <w:rsid w:val="00374B49"/>
    <w:rsid w:val="00375B15"/>
    <w:rsid w:val="00376EB2"/>
    <w:rsid w:val="0038034C"/>
    <w:rsid w:val="00386F86"/>
    <w:rsid w:val="003900FA"/>
    <w:rsid w:val="003924D0"/>
    <w:rsid w:val="00397642"/>
    <w:rsid w:val="003A2EB2"/>
    <w:rsid w:val="003B13A4"/>
    <w:rsid w:val="003C0892"/>
    <w:rsid w:val="003D0183"/>
    <w:rsid w:val="003D2A88"/>
    <w:rsid w:val="003D2F73"/>
    <w:rsid w:val="003D40E0"/>
    <w:rsid w:val="003D40FA"/>
    <w:rsid w:val="003D436D"/>
    <w:rsid w:val="003E279E"/>
    <w:rsid w:val="003E7CDB"/>
    <w:rsid w:val="003F01B5"/>
    <w:rsid w:val="003F1180"/>
    <w:rsid w:val="003F2A5A"/>
    <w:rsid w:val="003F6D0B"/>
    <w:rsid w:val="00400B90"/>
    <w:rsid w:val="0040142B"/>
    <w:rsid w:val="00401D51"/>
    <w:rsid w:val="00404723"/>
    <w:rsid w:val="004062A2"/>
    <w:rsid w:val="004106EC"/>
    <w:rsid w:val="00411262"/>
    <w:rsid w:val="00415FC4"/>
    <w:rsid w:val="00420071"/>
    <w:rsid w:val="0042182D"/>
    <w:rsid w:val="00425BB1"/>
    <w:rsid w:val="00432964"/>
    <w:rsid w:val="00433835"/>
    <w:rsid w:val="00454B51"/>
    <w:rsid w:val="004553DA"/>
    <w:rsid w:val="00456C9C"/>
    <w:rsid w:val="00467B9C"/>
    <w:rsid w:val="00470346"/>
    <w:rsid w:val="00472F77"/>
    <w:rsid w:val="00473F91"/>
    <w:rsid w:val="00482D5D"/>
    <w:rsid w:val="004841A9"/>
    <w:rsid w:val="004850ED"/>
    <w:rsid w:val="004859A7"/>
    <w:rsid w:val="00492FDE"/>
    <w:rsid w:val="00495655"/>
    <w:rsid w:val="004A3950"/>
    <w:rsid w:val="004A58CB"/>
    <w:rsid w:val="004B31C4"/>
    <w:rsid w:val="004B500C"/>
    <w:rsid w:val="004B7F1F"/>
    <w:rsid w:val="004C3E41"/>
    <w:rsid w:val="004C46BD"/>
    <w:rsid w:val="004C6956"/>
    <w:rsid w:val="004D4156"/>
    <w:rsid w:val="004D4DE2"/>
    <w:rsid w:val="004D614E"/>
    <w:rsid w:val="004E25DD"/>
    <w:rsid w:val="004E32E5"/>
    <w:rsid w:val="004E37AB"/>
    <w:rsid w:val="004E3E53"/>
    <w:rsid w:val="004E4CBB"/>
    <w:rsid w:val="004E4DD2"/>
    <w:rsid w:val="004F5C3F"/>
    <w:rsid w:val="00500576"/>
    <w:rsid w:val="00504DF9"/>
    <w:rsid w:val="00507071"/>
    <w:rsid w:val="00510286"/>
    <w:rsid w:val="00524D04"/>
    <w:rsid w:val="00534D66"/>
    <w:rsid w:val="005404A4"/>
    <w:rsid w:val="0054404C"/>
    <w:rsid w:val="0054476B"/>
    <w:rsid w:val="0054479C"/>
    <w:rsid w:val="00546FD9"/>
    <w:rsid w:val="00550C39"/>
    <w:rsid w:val="005513D6"/>
    <w:rsid w:val="00560DA3"/>
    <w:rsid w:val="00561C4A"/>
    <w:rsid w:val="005674FE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3E76"/>
    <w:rsid w:val="005A43C2"/>
    <w:rsid w:val="005A4D77"/>
    <w:rsid w:val="005B17EF"/>
    <w:rsid w:val="005B3D04"/>
    <w:rsid w:val="005B628F"/>
    <w:rsid w:val="005B7404"/>
    <w:rsid w:val="005C19C5"/>
    <w:rsid w:val="005C3B3E"/>
    <w:rsid w:val="005C6678"/>
    <w:rsid w:val="005D087C"/>
    <w:rsid w:val="005D19C9"/>
    <w:rsid w:val="005D1AA4"/>
    <w:rsid w:val="005D20DD"/>
    <w:rsid w:val="005D3503"/>
    <w:rsid w:val="005E27A4"/>
    <w:rsid w:val="005E4F20"/>
    <w:rsid w:val="005E5F7A"/>
    <w:rsid w:val="005F046E"/>
    <w:rsid w:val="005F09E7"/>
    <w:rsid w:val="005F2C62"/>
    <w:rsid w:val="005F3897"/>
    <w:rsid w:val="005F7318"/>
    <w:rsid w:val="006016A0"/>
    <w:rsid w:val="00605119"/>
    <w:rsid w:val="00606150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43D8"/>
    <w:rsid w:val="00655835"/>
    <w:rsid w:val="00667FB5"/>
    <w:rsid w:val="00672584"/>
    <w:rsid w:val="00672C00"/>
    <w:rsid w:val="006748F3"/>
    <w:rsid w:val="00686E4C"/>
    <w:rsid w:val="0069619A"/>
    <w:rsid w:val="006A2E11"/>
    <w:rsid w:val="006A3184"/>
    <w:rsid w:val="006A32E3"/>
    <w:rsid w:val="006C4F7F"/>
    <w:rsid w:val="006E3B82"/>
    <w:rsid w:val="006E7372"/>
    <w:rsid w:val="006F32A2"/>
    <w:rsid w:val="006F438E"/>
    <w:rsid w:val="00701E34"/>
    <w:rsid w:val="007118F2"/>
    <w:rsid w:val="00713A75"/>
    <w:rsid w:val="00721EA2"/>
    <w:rsid w:val="00733488"/>
    <w:rsid w:val="00733CB1"/>
    <w:rsid w:val="007348C6"/>
    <w:rsid w:val="00735F4D"/>
    <w:rsid w:val="00746249"/>
    <w:rsid w:val="00751592"/>
    <w:rsid w:val="007546BB"/>
    <w:rsid w:val="00756A97"/>
    <w:rsid w:val="00757362"/>
    <w:rsid w:val="0076183F"/>
    <w:rsid w:val="00766ECE"/>
    <w:rsid w:val="0077013C"/>
    <w:rsid w:val="00770B3F"/>
    <w:rsid w:val="00771A91"/>
    <w:rsid w:val="00773213"/>
    <w:rsid w:val="007833AA"/>
    <w:rsid w:val="00785284"/>
    <w:rsid w:val="00792421"/>
    <w:rsid w:val="0079430A"/>
    <w:rsid w:val="00794C8B"/>
    <w:rsid w:val="00795940"/>
    <w:rsid w:val="007A178D"/>
    <w:rsid w:val="007A4905"/>
    <w:rsid w:val="007A4A92"/>
    <w:rsid w:val="007B196F"/>
    <w:rsid w:val="007C0CBA"/>
    <w:rsid w:val="007C16BB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2BCB"/>
    <w:rsid w:val="00826DF2"/>
    <w:rsid w:val="00827C6C"/>
    <w:rsid w:val="0083139C"/>
    <w:rsid w:val="00836E8C"/>
    <w:rsid w:val="00837734"/>
    <w:rsid w:val="008453D5"/>
    <w:rsid w:val="008537AD"/>
    <w:rsid w:val="00857E84"/>
    <w:rsid w:val="00861E7F"/>
    <w:rsid w:val="0086438D"/>
    <w:rsid w:val="00873293"/>
    <w:rsid w:val="00875E95"/>
    <w:rsid w:val="00880103"/>
    <w:rsid w:val="0089087B"/>
    <w:rsid w:val="008914C8"/>
    <w:rsid w:val="00893C55"/>
    <w:rsid w:val="00894406"/>
    <w:rsid w:val="008A120E"/>
    <w:rsid w:val="008A1A0C"/>
    <w:rsid w:val="008B4886"/>
    <w:rsid w:val="008B6AEF"/>
    <w:rsid w:val="008B7730"/>
    <w:rsid w:val="008C04C9"/>
    <w:rsid w:val="008C2E75"/>
    <w:rsid w:val="008C4D32"/>
    <w:rsid w:val="008C606C"/>
    <w:rsid w:val="008C6B72"/>
    <w:rsid w:val="008C7588"/>
    <w:rsid w:val="008D2B96"/>
    <w:rsid w:val="008D3726"/>
    <w:rsid w:val="008D5FEE"/>
    <w:rsid w:val="008E245B"/>
    <w:rsid w:val="008F5740"/>
    <w:rsid w:val="008F5F3A"/>
    <w:rsid w:val="00900BAF"/>
    <w:rsid w:val="00904FF5"/>
    <w:rsid w:val="009108F5"/>
    <w:rsid w:val="0091400E"/>
    <w:rsid w:val="009157EF"/>
    <w:rsid w:val="00917F87"/>
    <w:rsid w:val="009224F5"/>
    <w:rsid w:val="009226AB"/>
    <w:rsid w:val="00924412"/>
    <w:rsid w:val="0092574C"/>
    <w:rsid w:val="00941808"/>
    <w:rsid w:val="00942951"/>
    <w:rsid w:val="00942D11"/>
    <w:rsid w:val="009457DF"/>
    <w:rsid w:val="0095035C"/>
    <w:rsid w:val="009553B1"/>
    <w:rsid w:val="00955434"/>
    <w:rsid w:val="0096018C"/>
    <w:rsid w:val="00966C22"/>
    <w:rsid w:val="009678BF"/>
    <w:rsid w:val="009731A2"/>
    <w:rsid w:val="009776A7"/>
    <w:rsid w:val="00980694"/>
    <w:rsid w:val="00983C0F"/>
    <w:rsid w:val="009868C0"/>
    <w:rsid w:val="00990479"/>
    <w:rsid w:val="00991961"/>
    <w:rsid w:val="00992081"/>
    <w:rsid w:val="009A2E54"/>
    <w:rsid w:val="009A3CDD"/>
    <w:rsid w:val="009A46CA"/>
    <w:rsid w:val="009B3F81"/>
    <w:rsid w:val="009C06A4"/>
    <w:rsid w:val="009C63B1"/>
    <w:rsid w:val="009E0B46"/>
    <w:rsid w:val="009E18B1"/>
    <w:rsid w:val="009E3D68"/>
    <w:rsid w:val="00A013AE"/>
    <w:rsid w:val="00A03AA1"/>
    <w:rsid w:val="00A04996"/>
    <w:rsid w:val="00A05042"/>
    <w:rsid w:val="00A05815"/>
    <w:rsid w:val="00A07998"/>
    <w:rsid w:val="00A10F5B"/>
    <w:rsid w:val="00A1677F"/>
    <w:rsid w:val="00A16F6F"/>
    <w:rsid w:val="00A23BAF"/>
    <w:rsid w:val="00A257B0"/>
    <w:rsid w:val="00A31B20"/>
    <w:rsid w:val="00A32B73"/>
    <w:rsid w:val="00A32ED1"/>
    <w:rsid w:val="00A37775"/>
    <w:rsid w:val="00A40825"/>
    <w:rsid w:val="00A41A06"/>
    <w:rsid w:val="00A460A8"/>
    <w:rsid w:val="00A50168"/>
    <w:rsid w:val="00A50CDB"/>
    <w:rsid w:val="00A56101"/>
    <w:rsid w:val="00A561D7"/>
    <w:rsid w:val="00A57863"/>
    <w:rsid w:val="00A6487E"/>
    <w:rsid w:val="00A70EC0"/>
    <w:rsid w:val="00A71BFD"/>
    <w:rsid w:val="00A76F0C"/>
    <w:rsid w:val="00A878CB"/>
    <w:rsid w:val="00A962A5"/>
    <w:rsid w:val="00A96695"/>
    <w:rsid w:val="00A96E67"/>
    <w:rsid w:val="00A97143"/>
    <w:rsid w:val="00A97D76"/>
    <w:rsid w:val="00AA4A45"/>
    <w:rsid w:val="00AA5E76"/>
    <w:rsid w:val="00AB03BB"/>
    <w:rsid w:val="00AB45D6"/>
    <w:rsid w:val="00AB7BBF"/>
    <w:rsid w:val="00AC6892"/>
    <w:rsid w:val="00AD237A"/>
    <w:rsid w:val="00AD445E"/>
    <w:rsid w:val="00AD48CF"/>
    <w:rsid w:val="00AD4B08"/>
    <w:rsid w:val="00AE00B6"/>
    <w:rsid w:val="00AE3EE3"/>
    <w:rsid w:val="00AE6C07"/>
    <w:rsid w:val="00AF6EE4"/>
    <w:rsid w:val="00B0053D"/>
    <w:rsid w:val="00B02412"/>
    <w:rsid w:val="00B0446D"/>
    <w:rsid w:val="00B07508"/>
    <w:rsid w:val="00B12278"/>
    <w:rsid w:val="00B15A7A"/>
    <w:rsid w:val="00B27C19"/>
    <w:rsid w:val="00B355D5"/>
    <w:rsid w:val="00B35785"/>
    <w:rsid w:val="00B36A53"/>
    <w:rsid w:val="00B4169B"/>
    <w:rsid w:val="00B4298C"/>
    <w:rsid w:val="00B444A2"/>
    <w:rsid w:val="00B446BA"/>
    <w:rsid w:val="00B47853"/>
    <w:rsid w:val="00B55F34"/>
    <w:rsid w:val="00B57667"/>
    <w:rsid w:val="00B577E9"/>
    <w:rsid w:val="00B57D46"/>
    <w:rsid w:val="00B61BCB"/>
    <w:rsid w:val="00B67838"/>
    <w:rsid w:val="00B70645"/>
    <w:rsid w:val="00B73AED"/>
    <w:rsid w:val="00B762E9"/>
    <w:rsid w:val="00B855F5"/>
    <w:rsid w:val="00B8596B"/>
    <w:rsid w:val="00B87C18"/>
    <w:rsid w:val="00B90E50"/>
    <w:rsid w:val="00B922C8"/>
    <w:rsid w:val="00B948F2"/>
    <w:rsid w:val="00B95F5D"/>
    <w:rsid w:val="00BA6FF2"/>
    <w:rsid w:val="00BB0428"/>
    <w:rsid w:val="00BB1599"/>
    <w:rsid w:val="00BB20B3"/>
    <w:rsid w:val="00BC362C"/>
    <w:rsid w:val="00BC3C63"/>
    <w:rsid w:val="00BC73B3"/>
    <w:rsid w:val="00BE01A8"/>
    <w:rsid w:val="00BE0789"/>
    <w:rsid w:val="00BE20BB"/>
    <w:rsid w:val="00BE277C"/>
    <w:rsid w:val="00BE434A"/>
    <w:rsid w:val="00BE54C4"/>
    <w:rsid w:val="00BE5D9C"/>
    <w:rsid w:val="00BE5EF6"/>
    <w:rsid w:val="00BF0028"/>
    <w:rsid w:val="00BF1133"/>
    <w:rsid w:val="00C001F3"/>
    <w:rsid w:val="00C06D72"/>
    <w:rsid w:val="00C104B8"/>
    <w:rsid w:val="00C1636B"/>
    <w:rsid w:val="00C17278"/>
    <w:rsid w:val="00C207C2"/>
    <w:rsid w:val="00C32714"/>
    <w:rsid w:val="00C37AAB"/>
    <w:rsid w:val="00C40B1A"/>
    <w:rsid w:val="00C413F4"/>
    <w:rsid w:val="00C42788"/>
    <w:rsid w:val="00C47614"/>
    <w:rsid w:val="00C5254A"/>
    <w:rsid w:val="00C52F40"/>
    <w:rsid w:val="00C531CC"/>
    <w:rsid w:val="00C55E93"/>
    <w:rsid w:val="00C56171"/>
    <w:rsid w:val="00C60C04"/>
    <w:rsid w:val="00C70DF2"/>
    <w:rsid w:val="00C7174C"/>
    <w:rsid w:val="00C860DF"/>
    <w:rsid w:val="00C876F3"/>
    <w:rsid w:val="00C91519"/>
    <w:rsid w:val="00C9168C"/>
    <w:rsid w:val="00C91FD9"/>
    <w:rsid w:val="00C951AA"/>
    <w:rsid w:val="00CA1B39"/>
    <w:rsid w:val="00CB150A"/>
    <w:rsid w:val="00CC092E"/>
    <w:rsid w:val="00CC193B"/>
    <w:rsid w:val="00CC4FD6"/>
    <w:rsid w:val="00CC6538"/>
    <w:rsid w:val="00CC78CC"/>
    <w:rsid w:val="00CD419D"/>
    <w:rsid w:val="00CD48C9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21D5A"/>
    <w:rsid w:val="00D300F3"/>
    <w:rsid w:val="00D319CB"/>
    <w:rsid w:val="00D327C1"/>
    <w:rsid w:val="00D37CB6"/>
    <w:rsid w:val="00D40C13"/>
    <w:rsid w:val="00D41E36"/>
    <w:rsid w:val="00D5622E"/>
    <w:rsid w:val="00D62607"/>
    <w:rsid w:val="00D6439C"/>
    <w:rsid w:val="00D65A13"/>
    <w:rsid w:val="00D7427C"/>
    <w:rsid w:val="00D76F2A"/>
    <w:rsid w:val="00D84DF8"/>
    <w:rsid w:val="00D852C7"/>
    <w:rsid w:val="00D93D53"/>
    <w:rsid w:val="00D96FB9"/>
    <w:rsid w:val="00DA4962"/>
    <w:rsid w:val="00DA5894"/>
    <w:rsid w:val="00DB1D3C"/>
    <w:rsid w:val="00DC61D0"/>
    <w:rsid w:val="00DD2242"/>
    <w:rsid w:val="00DD27C7"/>
    <w:rsid w:val="00DD46C8"/>
    <w:rsid w:val="00DD6FD0"/>
    <w:rsid w:val="00DE0422"/>
    <w:rsid w:val="00DE31A5"/>
    <w:rsid w:val="00DE4BF7"/>
    <w:rsid w:val="00DE7F6D"/>
    <w:rsid w:val="00DF3B8E"/>
    <w:rsid w:val="00E0172D"/>
    <w:rsid w:val="00E07C47"/>
    <w:rsid w:val="00E156DA"/>
    <w:rsid w:val="00E23042"/>
    <w:rsid w:val="00E24E41"/>
    <w:rsid w:val="00E27004"/>
    <w:rsid w:val="00E325B2"/>
    <w:rsid w:val="00E32A31"/>
    <w:rsid w:val="00E342BA"/>
    <w:rsid w:val="00E352AF"/>
    <w:rsid w:val="00E40857"/>
    <w:rsid w:val="00E51B07"/>
    <w:rsid w:val="00E53347"/>
    <w:rsid w:val="00E533CE"/>
    <w:rsid w:val="00E53783"/>
    <w:rsid w:val="00E56804"/>
    <w:rsid w:val="00E61A61"/>
    <w:rsid w:val="00E64488"/>
    <w:rsid w:val="00E64C63"/>
    <w:rsid w:val="00E668C5"/>
    <w:rsid w:val="00E71131"/>
    <w:rsid w:val="00E725F1"/>
    <w:rsid w:val="00E803AB"/>
    <w:rsid w:val="00E856EF"/>
    <w:rsid w:val="00E93DA5"/>
    <w:rsid w:val="00E96A0E"/>
    <w:rsid w:val="00EA3651"/>
    <w:rsid w:val="00EA384B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4BB"/>
    <w:rsid w:val="00F06B8F"/>
    <w:rsid w:val="00F1256C"/>
    <w:rsid w:val="00F142F3"/>
    <w:rsid w:val="00F24A10"/>
    <w:rsid w:val="00F32FC6"/>
    <w:rsid w:val="00F42E00"/>
    <w:rsid w:val="00F46A3B"/>
    <w:rsid w:val="00F50F83"/>
    <w:rsid w:val="00F51380"/>
    <w:rsid w:val="00F5385A"/>
    <w:rsid w:val="00F60682"/>
    <w:rsid w:val="00F6394E"/>
    <w:rsid w:val="00F63FBB"/>
    <w:rsid w:val="00F66E15"/>
    <w:rsid w:val="00F67417"/>
    <w:rsid w:val="00F71378"/>
    <w:rsid w:val="00F743F0"/>
    <w:rsid w:val="00F744EC"/>
    <w:rsid w:val="00F74675"/>
    <w:rsid w:val="00F75F17"/>
    <w:rsid w:val="00F76634"/>
    <w:rsid w:val="00F870FA"/>
    <w:rsid w:val="00F87C66"/>
    <w:rsid w:val="00F93AD8"/>
    <w:rsid w:val="00F9668A"/>
    <w:rsid w:val="00F9738B"/>
    <w:rsid w:val="00FA3C20"/>
    <w:rsid w:val="00FA56AE"/>
    <w:rsid w:val="00FB28D9"/>
    <w:rsid w:val="00FB28F5"/>
    <w:rsid w:val="00FB4A0F"/>
    <w:rsid w:val="00FB4C7E"/>
    <w:rsid w:val="00FB5D8B"/>
    <w:rsid w:val="00FC12C0"/>
    <w:rsid w:val="00FC19DF"/>
    <w:rsid w:val="00FC2937"/>
    <w:rsid w:val="00FC55FE"/>
    <w:rsid w:val="00FC7E78"/>
    <w:rsid w:val="00FD225E"/>
    <w:rsid w:val="00FD5815"/>
    <w:rsid w:val="00FE2B08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822F1"/>
  <w15:docId w15:val="{EFB9C86B-620E-491B-8426-B00774AF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337810"/>
    <w:rPr>
      <w:kern w:val="2"/>
      <w:sz w:val="21"/>
      <w:szCs w:val="22"/>
    </w:rPr>
  </w:style>
  <w:style w:type="paragraph" w:styleId="af1">
    <w:name w:val="Body Text"/>
    <w:basedOn w:val="a"/>
    <w:link w:val="af2"/>
    <w:qFormat/>
    <w:rsid w:val="00DC61D0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2">
    <w:name w:val="正文文本 字符"/>
    <w:basedOn w:val="a0"/>
    <w:link w:val="af1"/>
    <w:rsid w:val="00DC61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EE145-C005-4412-ADCF-B8082182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cp:lastModifiedBy>Administrator</cp:lastModifiedBy>
  <cp:revision>12</cp:revision>
  <cp:lastPrinted>2023-03-20T03:11:00Z</cp:lastPrinted>
  <dcterms:created xsi:type="dcterms:W3CDTF">2026-01-30T03:09:00Z</dcterms:created>
  <dcterms:modified xsi:type="dcterms:W3CDTF">2026-02-09T09:04:00Z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