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w:t>
      </w:r>
      <w:proofErr w:type="gramStart"/>
      <w:r w:rsidRPr="006664FF">
        <w:rPr>
          <w:rFonts w:ascii="宋体" w:eastAsia="宋体" w:hAnsi="宋体" w:cs="Times New Roman" w:hint="eastAsia"/>
          <w:b/>
          <w:bCs/>
          <w:iCs/>
          <w:color w:val="000000" w:themeColor="text1"/>
          <w:sz w:val="24"/>
          <w:szCs w:val="24"/>
        </w:rPr>
        <w:t>炬</w:t>
      </w:r>
      <w:proofErr w:type="gramEnd"/>
      <w:r w:rsidRPr="006664FF">
        <w:rPr>
          <w:rFonts w:ascii="宋体" w:eastAsia="宋体" w:hAnsi="宋体" w:cs="Times New Roman" w:hint="eastAsia"/>
          <w:b/>
          <w:bCs/>
          <w:iCs/>
          <w:color w:val="000000" w:themeColor="text1"/>
          <w:sz w:val="24"/>
          <w:szCs w:val="24"/>
        </w:rPr>
        <w:t xml:space="preserve">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proofErr w:type="gramStart"/>
      <w:r w:rsidRPr="006664FF">
        <w:rPr>
          <w:rFonts w:ascii="宋体" w:eastAsia="宋体" w:hAnsi="宋体" w:cs="Times New Roman" w:hint="eastAsia"/>
          <w:b/>
          <w:bCs/>
          <w:color w:val="000000" w:themeColor="text1"/>
          <w:sz w:val="32"/>
          <w:szCs w:val="32"/>
        </w:rPr>
        <w:t>炬芯科技</w:t>
      </w:r>
      <w:proofErr w:type="gramEnd"/>
      <w:r w:rsidRPr="006664FF">
        <w:rPr>
          <w:rFonts w:ascii="宋体" w:eastAsia="宋体" w:hAnsi="宋体" w:cs="Times New Roman" w:hint="eastAsia"/>
          <w:b/>
          <w:bCs/>
          <w:color w:val="000000" w:themeColor="text1"/>
          <w:sz w:val="32"/>
          <w:szCs w:val="32"/>
        </w:rPr>
        <w:t>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529"/>
      </w:tblGrid>
      <w:tr w:rsidR="001603E5" w:rsidRPr="00355B69" w14:paraId="50EF5C9E" w14:textId="77777777" w:rsidTr="003D697E">
        <w:trPr>
          <w:trHeight w:val="1975"/>
          <w:jc w:val="center"/>
        </w:trPr>
        <w:tc>
          <w:tcPr>
            <w:tcW w:w="1838" w:type="dxa"/>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529" w:type="dxa"/>
          </w:tcPr>
          <w:p w14:paraId="7D4BD14E" w14:textId="346C8DB5" w:rsidR="00FE7F1E" w:rsidRPr="006664FF" w:rsidRDefault="00804D77">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4C28B688" w14:textId="5278BF7B" w:rsidR="00FE7F1E" w:rsidRPr="003D697E" w:rsidRDefault="005E6B13" w:rsidP="003D697E">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CB1AA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tc>
      </w:tr>
      <w:tr w:rsidR="00C8376D" w:rsidRPr="00C8376D" w14:paraId="250DE984" w14:textId="77777777" w:rsidTr="003D697E">
        <w:trPr>
          <w:trHeight w:val="212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C0F1BE" w14:textId="69901E21" w:rsidR="00C8376D" w:rsidRPr="00C8376D" w:rsidRDefault="00C8376D" w:rsidP="001E03FB">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hideMark/>
          </w:tcPr>
          <w:tbl>
            <w:tblPr>
              <w:tblW w:w="5482" w:type="dxa"/>
              <w:jc w:val="center"/>
              <w:tblCellMar>
                <w:left w:w="28" w:type="dxa"/>
                <w:right w:w="28" w:type="dxa"/>
              </w:tblCellMar>
              <w:tblLook w:val="04A0" w:firstRow="1" w:lastRow="0" w:firstColumn="1" w:lastColumn="0" w:noHBand="0" w:noVBand="1"/>
            </w:tblPr>
            <w:tblGrid>
              <w:gridCol w:w="1757"/>
              <w:gridCol w:w="1941"/>
              <w:gridCol w:w="1784"/>
            </w:tblGrid>
            <w:tr w:rsidR="009D3AFC" w:rsidRPr="009D3AFC" w14:paraId="43B510BB" w14:textId="77777777" w:rsidTr="009D3AFC">
              <w:trPr>
                <w:trHeight w:val="386"/>
                <w:jc w:val="center"/>
              </w:trPr>
              <w:tc>
                <w:tcPr>
                  <w:tcW w:w="1757" w:type="dxa"/>
                  <w:noWrap/>
                  <w:vAlign w:val="center"/>
                  <w:hideMark/>
                </w:tcPr>
                <w:p w14:paraId="6000DA33" w14:textId="77777777" w:rsidR="009D3AFC" w:rsidRPr="009D3AFC" w:rsidRDefault="009D3AFC" w:rsidP="009D3AFC">
                  <w:pPr>
                    <w:widowControl/>
                    <w:jc w:val="center"/>
                    <w:rPr>
                      <w:rFonts w:ascii="宋体" w:eastAsia="宋体" w:hAnsi="宋体" w:cs="Times New Roman"/>
                      <w:color w:val="000000"/>
                      <w:kern w:val="0"/>
                      <w:sz w:val="22"/>
                      <w:szCs w:val="21"/>
                      <w:lang w:eastAsia="zh-TW"/>
                    </w:rPr>
                  </w:pPr>
                  <w:r w:rsidRPr="009D3AFC">
                    <w:rPr>
                      <w:rFonts w:ascii="宋体" w:eastAsia="宋体" w:hAnsi="宋体" w:cs="Times New Roman" w:hint="eastAsia"/>
                      <w:color w:val="000000"/>
                      <w:kern w:val="0"/>
                      <w:sz w:val="22"/>
                      <w:szCs w:val="21"/>
                      <w:lang w:eastAsia="zh-TW"/>
                    </w:rPr>
                    <w:t>富国基金</w:t>
                  </w:r>
                </w:p>
              </w:tc>
              <w:tc>
                <w:tcPr>
                  <w:tcW w:w="1941" w:type="dxa"/>
                  <w:noWrap/>
                  <w:vAlign w:val="center"/>
                  <w:hideMark/>
                </w:tcPr>
                <w:p w14:paraId="1BBFB730" w14:textId="2CCE9B08" w:rsidR="009D3AFC" w:rsidRPr="009D3AFC" w:rsidRDefault="00804D77" w:rsidP="009D3AFC">
                  <w:pPr>
                    <w:widowControl/>
                    <w:jc w:val="center"/>
                    <w:rPr>
                      <w:rFonts w:ascii="宋体" w:eastAsia="宋体" w:hAnsi="宋体" w:cs="Times New Roman"/>
                      <w:color w:val="000000"/>
                      <w:kern w:val="0"/>
                      <w:sz w:val="22"/>
                      <w:szCs w:val="21"/>
                      <w:lang w:eastAsia="zh-TW"/>
                    </w:rPr>
                  </w:pPr>
                  <w:r w:rsidRPr="009D3AFC">
                    <w:rPr>
                      <w:rFonts w:ascii="宋体" w:eastAsia="宋体" w:hAnsi="宋体" w:cs="Times New Roman" w:hint="eastAsia"/>
                      <w:color w:val="000000"/>
                      <w:kern w:val="0"/>
                      <w:sz w:val="22"/>
                      <w:szCs w:val="21"/>
                      <w:lang w:eastAsia="zh-TW"/>
                    </w:rPr>
                    <w:t>永赢基金</w:t>
                  </w:r>
                </w:p>
              </w:tc>
              <w:tc>
                <w:tcPr>
                  <w:tcW w:w="1784" w:type="dxa"/>
                  <w:noWrap/>
                  <w:vAlign w:val="center"/>
                  <w:hideMark/>
                </w:tcPr>
                <w:p w14:paraId="24E36C0E" w14:textId="5C165CB3" w:rsidR="009D3AFC" w:rsidRPr="009D3AFC" w:rsidRDefault="001C24F5" w:rsidP="009D3AFC">
                  <w:pPr>
                    <w:widowControl/>
                    <w:jc w:val="center"/>
                    <w:rPr>
                      <w:rFonts w:ascii="宋体" w:eastAsia="宋体" w:hAnsi="宋体" w:cs="Times New Roman"/>
                      <w:color w:val="000000"/>
                      <w:kern w:val="0"/>
                      <w:sz w:val="22"/>
                      <w:szCs w:val="21"/>
                      <w:lang w:eastAsia="zh-TW"/>
                    </w:rPr>
                  </w:pPr>
                  <w:r w:rsidRPr="001C24F5">
                    <w:rPr>
                      <w:rFonts w:ascii="宋体" w:eastAsia="宋体" w:hAnsi="宋体" w:cs="Times New Roman" w:hint="eastAsia"/>
                      <w:color w:val="000000"/>
                      <w:kern w:val="0"/>
                      <w:sz w:val="22"/>
                      <w:szCs w:val="21"/>
                      <w:lang w:eastAsia="zh-TW"/>
                    </w:rPr>
                    <w:t>太平基金</w:t>
                  </w:r>
                </w:p>
              </w:tc>
            </w:tr>
            <w:tr w:rsidR="009D3AFC" w:rsidRPr="009D3AFC" w14:paraId="6A0DEF7B" w14:textId="77777777" w:rsidTr="009D3AFC">
              <w:trPr>
                <w:trHeight w:val="386"/>
                <w:jc w:val="center"/>
              </w:trPr>
              <w:tc>
                <w:tcPr>
                  <w:tcW w:w="1757" w:type="dxa"/>
                  <w:noWrap/>
                  <w:vAlign w:val="center"/>
                  <w:hideMark/>
                </w:tcPr>
                <w:p w14:paraId="144F9FE4" w14:textId="6F901399" w:rsidR="009D3AFC" w:rsidRPr="009D3AFC" w:rsidRDefault="001C24F5" w:rsidP="009D3AFC">
                  <w:pPr>
                    <w:widowControl/>
                    <w:jc w:val="center"/>
                    <w:rPr>
                      <w:rFonts w:ascii="宋体" w:eastAsia="宋体" w:hAnsi="宋体" w:cs="Times New Roman"/>
                      <w:color w:val="000000"/>
                      <w:kern w:val="0"/>
                      <w:sz w:val="22"/>
                      <w:szCs w:val="21"/>
                      <w:lang w:eastAsia="zh-TW"/>
                    </w:rPr>
                  </w:pPr>
                  <w:r w:rsidRPr="001C24F5">
                    <w:rPr>
                      <w:rFonts w:ascii="宋体" w:eastAsia="宋体" w:hAnsi="宋体" w:cs="Times New Roman" w:hint="eastAsia"/>
                      <w:color w:val="000000"/>
                      <w:kern w:val="0"/>
                      <w:sz w:val="22"/>
                      <w:szCs w:val="21"/>
                      <w:lang w:eastAsia="zh-TW"/>
                    </w:rPr>
                    <w:t>东北证券</w:t>
                  </w:r>
                </w:p>
              </w:tc>
              <w:tc>
                <w:tcPr>
                  <w:tcW w:w="1941" w:type="dxa"/>
                  <w:noWrap/>
                  <w:vAlign w:val="center"/>
                  <w:hideMark/>
                </w:tcPr>
                <w:p w14:paraId="4DB5AC05" w14:textId="77777777" w:rsidR="009D3AFC" w:rsidRPr="009D3AFC" w:rsidRDefault="009D3AFC" w:rsidP="009D3AFC">
                  <w:pPr>
                    <w:widowControl/>
                    <w:jc w:val="center"/>
                    <w:rPr>
                      <w:rFonts w:ascii="宋体" w:eastAsia="宋体" w:hAnsi="宋体" w:cs="Times New Roman"/>
                      <w:color w:val="000000"/>
                      <w:kern w:val="0"/>
                      <w:sz w:val="22"/>
                      <w:szCs w:val="21"/>
                      <w:lang w:eastAsia="zh-TW"/>
                    </w:rPr>
                  </w:pPr>
                  <w:r w:rsidRPr="009D3AFC">
                    <w:rPr>
                      <w:rFonts w:ascii="宋体" w:eastAsia="宋体" w:hAnsi="宋体" w:cs="Times New Roman" w:hint="eastAsia"/>
                      <w:color w:val="000000"/>
                      <w:kern w:val="0"/>
                      <w:sz w:val="22"/>
                      <w:szCs w:val="21"/>
                      <w:lang w:eastAsia="zh-TW"/>
                    </w:rPr>
                    <w:t>西南证券</w:t>
                  </w:r>
                </w:p>
              </w:tc>
              <w:tc>
                <w:tcPr>
                  <w:tcW w:w="1784" w:type="dxa"/>
                  <w:noWrap/>
                  <w:vAlign w:val="center"/>
                  <w:hideMark/>
                </w:tcPr>
                <w:p w14:paraId="4D950C84" w14:textId="1C1B0793" w:rsidR="009D3AFC" w:rsidRPr="009D3AFC" w:rsidRDefault="00804D77" w:rsidP="009D3AFC">
                  <w:pPr>
                    <w:widowControl/>
                    <w:jc w:val="center"/>
                    <w:rPr>
                      <w:rFonts w:ascii="宋体" w:eastAsia="宋体" w:hAnsi="宋体" w:cs="Times New Roman"/>
                      <w:color w:val="000000"/>
                      <w:kern w:val="0"/>
                      <w:sz w:val="22"/>
                      <w:szCs w:val="21"/>
                      <w:lang w:eastAsia="zh-TW"/>
                    </w:rPr>
                  </w:pPr>
                  <w:r w:rsidRPr="009D3AFC">
                    <w:rPr>
                      <w:rFonts w:ascii="宋体" w:eastAsia="宋体" w:hAnsi="宋体" w:cs="Times New Roman" w:hint="eastAsia"/>
                      <w:color w:val="000000"/>
                      <w:kern w:val="0"/>
                      <w:sz w:val="22"/>
                      <w:szCs w:val="21"/>
                      <w:lang w:eastAsia="zh-TW"/>
                    </w:rPr>
                    <w:t>抱石投资</w:t>
                  </w:r>
                </w:p>
              </w:tc>
            </w:tr>
            <w:tr w:rsidR="009D3AFC" w:rsidRPr="009D3AFC" w14:paraId="0BBC7F07" w14:textId="77777777" w:rsidTr="009D3AFC">
              <w:trPr>
                <w:trHeight w:val="386"/>
                <w:jc w:val="center"/>
              </w:trPr>
              <w:tc>
                <w:tcPr>
                  <w:tcW w:w="1757" w:type="dxa"/>
                  <w:noWrap/>
                  <w:vAlign w:val="center"/>
                  <w:hideMark/>
                </w:tcPr>
                <w:p w14:paraId="33A91F1F" w14:textId="541CAAEB" w:rsidR="009D3AFC" w:rsidRPr="009D3AFC" w:rsidRDefault="009D3AFC" w:rsidP="009D3AFC">
                  <w:pPr>
                    <w:widowControl/>
                    <w:jc w:val="center"/>
                    <w:rPr>
                      <w:rFonts w:ascii="宋体" w:eastAsia="宋体" w:hAnsi="宋体" w:cs="Times New Roman"/>
                      <w:color w:val="000000"/>
                      <w:kern w:val="0"/>
                      <w:sz w:val="22"/>
                      <w:szCs w:val="21"/>
                      <w:lang w:eastAsia="zh-TW"/>
                    </w:rPr>
                  </w:pPr>
                  <w:r w:rsidRPr="009D3AFC">
                    <w:rPr>
                      <w:rFonts w:ascii="宋体" w:eastAsia="宋体" w:hAnsi="宋体" w:cs="Times New Roman" w:hint="eastAsia"/>
                      <w:color w:val="000000"/>
                      <w:kern w:val="0"/>
                      <w:sz w:val="22"/>
                      <w:szCs w:val="21"/>
                      <w:lang w:eastAsia="zh-TW"/>
                    </w:rPr>
                    <w:t>华熙控股</w:t>
                  </w:r>
                </w:p>
              </w:tc>
              <w:tc>
                <w:tcPr>
                  <w:tcW w:w="1941" w:type="dxa"/>
                  <w:noWrap/>
                  <w:vAlign w:val="center"/>
                  <w:hideMark/>
                </w:tcPr>
                <w:p w14:paraId="7A1BAF24" w14:textId="77777777" w:rsidR="009D3AFC" w:rsidRPr="009D3AFC" w:rsidRDefault="009D3AFC" w:rsidP="009D3AFC">
                  <w:pPr>
                    <w:widowControl/>
                    <w:jc w:val="center"/>
                    <w:rPr>
                      <w:rFonts w:ascii="宋体" w:eastAsia="宋体" w:hAnsi="宋体" w:cs="Times New Roman"/>
                      <w:color w:val="000000"/>
                      <w:kern w:val="0"/>
                      <w:sz w:val="22"/>
                      <w:szCs w:val="21"/>
                      <w:lang w:eastAsia="zh-TW"/>
                    </w:rPr>
                  </w:pPr>
                  <w:r w:rsidRPr="009D3AFC">
                    <w:rPr>
                      <w:rFonts w:ascii="宋体" w:eastAsia="宋体" w:hAnsi="宋体" w:cs="Times New Roman" w:hint="eastAsia"/>
                      <w:color w:val="000000"/>
                      <w:kern w:val="0"/>
                      <w:sz w:val="22"/>
                      <w:szCs w:val="21"/>
                      <w:lang w:eastAsia="zh-TW"/>
                    </w:rPr>
                    <w:t>杉树资产</w:t>
                  </w:r>
                </w:p>
              </w:tc>
              <w:tc>
                <w:tcPr>
                  <w:tcW w:w="1784" w:type="dxa"/>
                  <w:noWrap/>
                  <w:vAlign w:val="center"/>
                  <w:hideMark/>
                </w:tcPr>
                <w:p w14:paraId="131AF1D7" w14:textId="22D9E460" w:rsidR="009D3AFC" w:rsidRPr="009D3AFC" w:rsidRDefault="009D3AFC" w:rsidP="009D3AFC">
                  <w:pPr>
                    <w:widowControl/>
                    <w:jc w:val="center"/>
                    <w:rPr>
                      <w:rFonts w:ascii="宋体" w:eastAsia="宋体" w:hAnsi="宋体" w:cs="Times New Roman"/>
                      <w:color w:val="000000"/>
                      <w:kern w:val="0"/>
                      <w:sz w:val="22"/>
                      <w:szCs w:val="21"/>
                      <w:lang w:eastAsia="zh-TW"/>
                    </w:rPr>
                  </w:pPr>
                </w:p>
              </w:tc>
            </w:tr>
          </w:tbl>
          <w:p w14:paraId="6FAB98B2" w14:textId="77777777" w:rsidR="00C8376D" w:rsidRPr="00F71A34" w:rsidRDefault="00C8376D" w:rsidP="00DE3705">
            <w:pPr>
              <w:spacing w:line="276" w:lineRule="auto"/>
              <w:jc w:val="center"/>
              <w:rPr>
                <w:rFonts w:asciiTheme="minorEastAsia" w:hAnsiTheme="minorEastAsia"/>
                <w:sz w:val="22"/>
              </w:rPr>
            </w:pPr>
          </w:p>
        </w:tc>
      </w:tr>
      <w:tr w:rsidR="00A92498" w:rsidRPr="006664FF" w14:paraId="2FFBFA66" w14:textId="77777777" w:rsidTr="003D697E">
        <w:trPr>
          <w:trHeight w:val="606"/>
          <w:jc w:val="center"/>
        </w:trPr>
        <w:tc>
          <w:tcPr>
            <w:tcW w:w="1838" w:type="dxa"/>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529" w:type="dxa"/>
            <w:vAlign w:val="center"/>
          </w:tcPr>
          <w:p w14:paraId="7C67AA44" w14:textId="0BD7F8F4" w:rsidR="00A92498" w:rsidRPr="006664FF" w:rsidRDefault="00A92498" w:rsidP="007954E7">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457875">
              <w:rPr>
                <w:rFonts w:ascii="宋体" w:eastAsia="宋体" w:hAnsi="宋体" w:cs="Times New Roman"/>
                <w:iCs/>
                <w:color w:val="000000" w:themeColor="text1"/>
                <w:sz w:val="24"/>
                <w:szCs w:val="24"/>
              </w:rPr>
              <w:t>1</w:t>
            </w:r>
            <w:r>
              <w:rPr>
                <w:rFonts w:ascii="宋体" w:eastAsia="宋体" w:hAnsi="宋体" w:cs="Times New Roman" w:hint="eastAsia"/>
                <w:iCs/>
                <w:color w:val="000000" w:themeColor="text1"/>
                <w:sz w:val="24"/>
                <w:szCs w:val="24"/>
              </w:rPr>
              <w:t>月</w:t>
            </w:r>
            <w:r w:rsidR="009D3AFC">
              <w:rPr>
                <w:rFonts w:ascii="宋体" w:eastAsia="宋体" w:hAnsi="宋体" w:cs="Times New Roman"/>
                <w:iCs/>
                <w:color w:val="000000" w:themeColor="text1"/>
                <w:sz w:val="24"/>
                <w:szCs w:val="24"/>
              </w:rPr>
              <w:t>22</w:t>
            </w:r>
            <w:r>
              <w:rPr>
                <w:rFonts w:ascii="宋体" w:eastAsia="宋体" w:hAnsi="宋体" w:cs="Times New Roman" w:hint="eastAsia"/>
                <w:iCs/>
                <w:color w:val="000000" w:themeColor="text1"/>
                <w:sz w:val="24"/>
                <w:szCs w:val="24"/>
              </w:rPr>
              <w:t>日</w:t>
            </w:r>
            <w:r w:rsidR="00CB1AAC" w:rsidRPr="003757B2">
              <w:rPr>
                <w:rFonts w:ascii="宋体" w:eastAsia="宋体" w:hAnsi="宋体" w:cs="Times New Roman" w:hint="eastAsia"/>
                <w:iCs/>
                <w:color w:val="000000" w:themeColor="text1"/>
                <w:sz w:val="24"/>
                <w:szCs w:val="24"/>
              </w:rPr>
              <w:t>-</w:t>
            </w:r>
            <w:r w:rsidR="003D697E">
              <w:rPr>
                <w:rFonts w:ascii="宋体" w:eastAsia="宋体" w:hAnsi="宋体" w:cs="Times New Roman"/>
                <w:iCs/>
                <w:color w:val="000000" w:themeColor="text1"/>
                <w:sz w:val="24"/>
                <w:szCs w:val="24"/>
              </w:rPr>
              <w:t>2</w:t>
            </w:r>
            <w:r w:rsidR="00CB1AAC" w:rsidRPr="003757B2">
              <w:rPr>
                <w:rFonts w:ascii="宋体" w:eastAsia="宋体" w:hAnsi="宋体" w:cs="Times New Roman" w:hint="eastAsia"/>
                <w:iCs/>
                <w:color w:val="000000" w:themeColor="text1"/>
                <w:sz w:val="24"/>
                <w:szCs w:val="24"/>
              </w:rPr>
              <w:t>月</w:t>
            </w:r>
            <w:r w:rsidR="009D3AFC">
              <w:rPr>
                <w:rFonts w:ascii="宋体" w:eastAsia="宋体" w:hAnsi="宋体" w:cs="Times New Roman"/>
                <w:iCs/>
                <w:color w:val="000000" w:themeColor="text1"/>
                <w:sz w:val="24"/>
                <w:szCs w:val="24"/>
              </w:rPr>
              <w:t>11</w:t>
            </w:r>
            <w:r w:rsidR="00CB1AAC" w:rsidRPr="003757B2">
              <w:rPr>
                <w:rFonts w:ascii="宋体" w:eastAsia="宋体" w:hAnsi="宋体" w:cs="Times New Roman" w:hint="eastAsia"/>
                <w:iCs/>
                <w:color w:val="000000" w:themeColor="text1"/>
                <w:sz w:val="24"/>
                <w:szCs w:val="24"/>
              </w:rPr>
              <w:t>日</w:t>
            </w:r>
          </w:p>
        </w:tc>
      </w:tr>
      <w:tr w:rsidR="00A92498" w:rsidRPr="006664FF" w14:paraId="692BF872" w14:textId="77777777" w:rsidTr="003D697E">
        <w:trPr>
          <w:trHeight w:val="271"/>
          <w:jc w:val="center"/>
        </w:trPr>
        <w:tc>
          <w:tcPr>
            <w:tcW w:w="1838" w:type="dxa"/>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529" w:type="dxa"/>
            <w:vAlign w:val="center"/>
          </w:tcPr>
          <w:p w14:paraId="5B97C9F7" w14:textId="0CE9F6F2" w:rsidR="00A92498" w:rsidRPr="006664FF" w:rsidRDefault="00804D77"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公司会议室，</w:t>
            </w:r>
            <w:r w:rsidR="00E52C52">
              <w:rPr>
                <w:rFonts w:ascii="宋体" w:eastAsia="宋体" w:hAnsi="宋体" w:cs="Times New Roman" w:hint="eastAsia"/>
                <w:bCs/>
                <w:iCs/>
                <w:color w:val="000000" w:themeColor="text1"/>
                <w:sz w:val="24"/>
                <w:szCs w:val="24"/>
              </w:rPr>
              <w:t>线上会议</w:t>
            </w:r>
          </w:p>
        </w:tc>
      </w:tr>
      <w:tr w:rsidR="00A92498" w:rsidRPr="00D65F66" w14:paraId="1B403EDA" w14:textId="77777777" w:rsidTr="003D697E">
        <w:trPr>
          <w:trHeight w:val="505"/>
          <w:jc w:val="center"/>
        </w:trPr>
        <w:tc>
          <w:tcPr>
            <w:tcW w:w="1838" w:type="dxa"/>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529" w:type="dxa"/>
            <w:vAlign w:val="center"/>
          </w:tcPr>
          <w:p w14:paraId="0006ADA5" w14:textId="32D091CA" w:rsidR="00A92498"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tc>
      </w:tr>
      <w:tr w:rsidR="001603E5" w:rsidRPr="008E49B3" w14:paraId="3346D861" w14:textId="77777777" w:rsidTr="003D697E">
        <w:trPr>
          <w:trHeight w:val="840"/>
          <w:jc w:val="center"/>
        </w:trPr>
        <w:tc>
          <w:tcPr>
            <w:tcW w:w="1838" w:type="dxa"/>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投资者关系活动主要内容介绍</w:t>
            </w:r>
          </w:p>
        </w:tc>
        <w:tc>
          <w:tcPr>
            <w:tcW w:w="6529" w:type="dxa"/>
          </w:tcPr>
          <w:p w14:paraId="768EFD0F" w14:textId="1AE87D7D" w:rsidR="003D697E" w:rsidRPr="00E67D68" w:rsidRDefault="003D697E" w:rsidP="003D697E">
            <w:pPr>
              <w:spacing w:line="360" w:lineRule="auto"/>
              <w:rPr>
                <w:rFonts w:ascii="宋体" w:eastAsia="宋体" w:hAnsi="宋体"/>
                <w:b/>
                <w:color w:val="000000" w:themeColor="text1"/>
              </w:rPr>
            </w:pPr>
            <w:r w:rsidRPr="00E67D68">
              <w:rPr>
                <w:rFonts w:ascii="宋体" w:eastAsia="宋体" w:hAnsi="宋体" w:hint="eastAsia"/>
                <w:b/>
                <w:color w:val="000000" w:themeColor="text1"/>
              </w:rPr>
              <w:t>Q</w:t>
            </w:r>
            <w:r>
              <w:rPr>
                <w:rFonts w:ascii="宋体" w:eastAsia="宋体" w:hAnsi="宋体"/>
                <w:b/>
                <w:color w:val="000000" w:themeColor="text1"/>
              </w:rPr>
              <w:t>1</w:t>
            </w:r>
            <w:r w:rsidRPr="00E67D68">
              <w:rPr>
                <w:rFonts w:ascii="宋体" w:eastAsia="宋体" w:hAnsi="宋体" w:hint="eastAsia"/>
                <w:b/>
                <w:color w:val="000000" w:themeColor="text1"/>
              </w:rPr>
              <w:t>：</w:t>
            </w:r>
            <w:r w:rsidRPr="006E5E7D">
              <w:rPr>
                <w:rFonts w:ascii="宋体" w:eastAsia="宋体" w:hAnsi="宋体" w:hint="eastAsia"/>
                <w:b/>
                <w:color w:val="000000" w:themeColor="text1"/>
              </w:rPr>
              <w:t>存内计算技术面向客户是哪些</w:t>
            </w:r>
            <w:r>
              <w:rPr>
                <w:rFonts w:ascii="宋体" w:eastAsia="宋体" w:hAnsi="宋体" w:hint="eastAsia"/>
                <w:b/>
                <w:color w:val="000000" w:themeColor="text1"/>
              </w:rPr>
              <w:t>，客户导入进展如何</w:t>
            </w:r>
            <w:r w:rsidRPr="00E67D68">
              <w:rPr>
                <w:rFonts w:ascii="宋体" w:eastAsia="宋体" w:hAnsi="宋体" w:hint="eastAsia"/>
                <w:b/>
                <w:color w:val="000000" w:themeColor="text1"/>
              </w:rPr>
              <w:t>？</w:t>
            </w:r>
          </w:p>
          <w:p w14:paraId="668F2D25" w14:textId="2AFC622B" w:rsidR="003D697E" w:rsidRDefault="003D697E" w:rsidP="003D697E">
            <w:pPr>
              <w:spacing w:line="360" w:lineRule="auto"/>
              <w:rPr>
                <w:rFonts w:ascii="宋体" w:eastAsia="宋体" w:hAnsi="宋体"/>
                <w:color w:val="000000" w:themeColor="text1"/>
              </w:rPr>
            </w:pPr>
            <w:r w:rsidRPr="00E67D68">
              <w:rPr>
                <w:rFonts w:ascii="宋体" w:eastAsia="宋体" w:hAnsi="宋体" w:hint="eastAsia"/>
                <w:color w:val="000000" w:themeColor="text1"/>
              </w:rPr>
              <w:t>答：</w:t>
            </w:r>
            <w:r w:rsidRPr="006E5E7D">
              <w:rPr>
                <w:rFonts w:ascii="宋体" w:eastAsia="宋体" w:hAnsi="宋体" w:hint="eastAsia"/>
                <w:color w:val="000000" w:themeColor="text1"/>
              </w:rPr>
              <w:t>公司已正式发布的</w:t>
            </w:r>
            <w:proofErr w:type="gramStart"/>
            <w:r w:rsidRPr="006E5E7D">
              <w:rPr>
                <w:rFonts w:ascii="宋体" w:eastAsia="宋体" w:hAnsi="宋体" w:hint="eastAsia"/>
                <w:color w:val="000000" w:themeColor="text1"/>
              </w:rPr>
              <w:t>搭载第</w:t>
            </w:r>
            <w:proofErr w:type="gramEnd"/>
            <w:r w:rsidRPr="006E5E7D">
              <w:rPr>
                <w:rFonts w:ascii="宋体" w:eastAsia="宋体" w:hAnsi="宋体" w:hint="eastAsia"/>
                <w:color w:val="000000" w:themeColor="text1"/>
              </w:rPr>
              <w:t>一代存内计算技术产品共包括</w:t>
            </w:r>
            <w:r w:rsidR="00B227C4">
              <w:rPr>
                <w:rFonts w:ascii="宋体" w:eastAsia="宋体" w:hAnsi="宋体" w:hint="eastAsia"/>
                <w:color w:val="000000" w:themeColor="text1"/>
              </w:rPr>
              <w:t>四</w:t>
            </w:r>
            <w:r w:rsidRPr="006E5E7D">
              <w:rPr>
                <w:rFonts w:ascii="宋体" w:eastAsia="宋体" w:hAnsi="宋体" w:hint="eastAsia"/>
                <w:color w:val="000000" w:themeColor="text1"/>
              </w:rPr>
              <w:t>个芯片系列：第一个系列是</w:t>
            </w:r>
            <w:r w:rsidRPr="006E5E7D">
              <w:rPr>
                <w:rFonts w:ascii="宋体" w:eastAsia="宋体" w:hAnsi="宋体"/>
                <w:color w:val="000000" w:themeColor="text1"/>
              </w:rPr>
              <w:t>ATS323X，</w:t>
            </w:r>
            <w:proofErr w:type="gramStart"/>
            <w:r w:rsidRPr="006E5E7D">
              <w:rPr>
                <w:rFonts w:ascii="宋体" w:eastAsia="宋体" w:hAnsi="宋体"/>
                <w:color w:val="000000" w:themeColor="text1"/>
              </w:rPr>
              <w:t>面向低</w:t>
            </w:r>
            <w:proofErr w:type="gramEnd"/>
            <w:r w:rsidRPr="006E5E7D">
              <w:rPr>
                <w:rFonts w:ascii="宋体" w:eastAsia="宋体" w:hAnsi="宋体"/>
                <w:color w:val="000000" w:themeColor="text1"/>
              </w:rPr>
              <w:t>延迟高音质私有无线音频领域；第二个系列是ATS286X，</w:t>
            </w:r>
            <w:proofErr w:type="gramStart"/>
            <w:r w:rsidRPr="006E5E7D">
              <w:rPr>
                <w:rFonts w:ascii="宋体" w:eastAsia="宋体" w:hAnsi="宋体"/>
                <w:color w:val="000000" w:themeColor="text1"/>
              </w:rPr>
              <w:t>面向蓝牙</w:t>
            </w:r>
            <w:proofErr w:type="gramEnd"/>
            <w:r w:rsidRPr="006E5E7D">
              <w:rPr>
                <w:rFonts w:ascii="宋体" w:eastAsia="宋体" w:hAnsi="宋体"/>
                <w:color w:val="000000" w:themeColor="text1"/>
              </w:rPr>
              <w:t>AI音频领域；第三个系列是ATS362X，</w:t>
            </w:r>
            <w:proofErr w:type="gramStart"/>
            <w:r w:rsidRPr="006E5E7D">
              <w:rPr>
                <w:rFonts w:ascii="宋体" w:eastAsia="宋体" w:hAnsi="宋体"/>
                <w:color w:val="000000" w:themeColor="text1"/>
              </w:rPr>
              <w:t>面向端侧</w:t>
            </w:r>
            <w:proofErr w:type="gramEnd"/>
            <w:r w:rsidRPr="006E5E7D">
              <w:rPr>
                <w:rFonts w:ascii="宋体" w:eastAsia="宋体" w:hAnsi="宋体"/>
                <w:color w:val="000000" w:themeColor="text1"/>
              </w:rPr>
              <w:t>AI处理器领域</w:t>
            </w:r>
            <w:r w:rsidR="00B227C4">
              <w:rPr>
                <w:rFonts w:ascii="宋体" w:eastAsia="宋体" w:hAnsi="宋体" w:hint="eastAsia"/>
                <w:color w:val="000000" w:themeColor="text1"/>
              </w:rPr>
              <w:t>；</w:t>
            </w:r>
            <w:r w:rsidRPr="006E5E7D">
              <w:rPr>
                <w:rFonts w:ascii="宋体" w:eastAsia="宋体" w:hAnsi="宋体"/>
                <w:color w:val="000000" w:themeColor="text1"/>
              </w:rPr>
              <w:t>第四个系列</w:t>
            </w:r>
            <w:r w:rsidR="00B227C4">
              <w:rPr>
                <w:rFonts w:ascii="宋体" w:eastAsia="宋体" w:hAnsi="宋体" w:hint="eastAsia"/>
                <w:color w:val="000000" w:themeColor="text1"/>
              </w:rPr>
              <w:t>是</w:t>
            </w:r>
            <w:r w:rsidRPr="006E5E7D">
              <w:rPr>
                <w:rFonts w:ascii="宋体" w:eastAsia="宋体" w:hAnsi="宋体"/>
                <w:color w:val="000000" w:themeColor="text1"/>
              </w:rPr>
              <w:t>面向智能穿戴领域的ATW609X芯片。</w:t>
            </w:r>
          </w:p>
          <w:p w14:paraId="1DC3D8A8" w14:textId="63D18004" w:rsidR="003D697E" w:rsidRDefault="003D697E" w:rsidP="003D697E">
            <w:pPr>
              <w:spacing w:line="360" w:lineRule="auto"/>
              <w:ind w:firstLineChars="200" w:firstLine="420"/>
              <w:rPr>
                <w:rFonts w:ascii="宋体" w:eastAsia="宋体" w:hAnsi="宋体"/>
                <w:color w:val="000000" w:themeColor="text1"/>
              </w:rPr>
            </w:pPr>
            <w:r w:rsidRPr="006E5E7D">
              <w:rPr>
                <w:rFonts w:ascii="宋体" w:eastAsia="宋体" w:hAnsi="宋体" w:hint="eastAsia"/>
                <w:color w:val="000000" w:themeColor="text1"/>
              </w:rPr>
              <w:t>目前</w:t>
            </w:r>
            <w:r w:rsidRPr="006E5E7D">
              <w:rPr>
                <w:rFonts w:ascii="宋体" w:eastAsia="宋体" w:hAnsi="宋体"/>
                <w:color w:val="000000" w:themeColor="text1"/>
              </w:rPr>
              <w:t>ATS323X已搭载于品牌客户无线麦克风</w:t>
            </w:r>
            <w:r w:rsidR="00B227C4">
              <w:rPr>
                <w:rFonts w:ascii="宋体" w:eastAsia="宋体" w:hAnsi="宋体" w:hint="eastAsia"/>
                <w:color w:val="000000" w:themeColor="text1"/>
              </w:rPr>
              <w:t>和电竞耳机</w:t>
            </w:r>
            <w:r w:rsidRPr="006E5E7D">
              <w:rPr>
                <w:rFonts w:ascii="宋体" w:eastAsia="宋体" w:hAnsi="宋体"/>
                <w:color w:val="000000" w:themeColor="text1"/>
              </w:rPr>
              <w:t>产品量产上市，取得了优异的市场表现，其他品牌客户产品也</w:t>
            </w:r>
            <w:r w:rsidR="00A7622E">
              <w:rPr>
                <w:rFonts w:ascii="宋体" w:eastAsia="宋体" w:hAnsi="宋体" w:hint="eastAsia"/>
                <w:color w:val="000000" w:themeColor="text1"/>
              </w:rPr>
              <w:t>将于近期</w:t>
            </w:r>
            <w:r w:rsidRPr="006E5E7D">
              <w:rPr>
                <w:rFonts w:ascii="宋体" w:eastAsia="宋体" w:hAnsi="宋体"/>
                <w:color w:val="000000" w:themeColor="text1"/>
              </w:rPr>
              <w:t>上市发布；ATS362X</w:t>
            </w:r>
            <w:r>
              <w:rPr>
                <w:rFonts w:ascii="宋体" w:eastAsia="宋体" w:hAnsi="宋体"/>
                <w:color w:val="000000" w:themeColor="text1"/>
              </w:rPr>
              <w:t>已导入头部品牌客户多款产品中</w:t>
            </w:r>
            <w:r>
              <w:rPr>
                <w:rFonts w:ascii="宋体" w:eastAsia="宋体" w:hAnsi="宋体" w:hint="eastAsia"/>
                <w:color w:val="000000" w:themeColor="text1"/>
              </w:rPr>
              <w:t>，</w:t>
            </w:r>
            <w:r w:rsidR="002C5FB1">
              <w:rPr>
                <w:rFonts w:ascii="宋体" w:eastAsia="宋体" w:hAnsi="宋体" w:hint="eastAsia"/>
                <w:color w:val="000000" w:themeColor="text1"/>
              </w:rPr>
              <w:t>部分</w:t>
            </w:r>
            <w:r w:rsidR="00B227C4">
              <w:rPr>
                <w:rFonts w:ascii="宋体" w:eastAsia="宋体" w:hAnsi="宋体" w:hint="eastAsia"/>
                <w:color w:val="000000" w:themeColor="text1"/>
              </w:rPr>
              <w:t>客户产品</w:t>
            </w:r>
            <w:r w:rsidR="002C5FB1">
              <w:rPr>
                <w:rFonts w:ascii="宋体" w:eastAsia="宋体" w:hAnsi="宋体" w:hint="eastAsia"/>
                <w:color w:val="000000" w:themeColor="text1"/>
              </w:rPr>
              <w:t>已在CES正式发布；基于ATW</w:t>
            </w:r>
            <w:r w:rsidR="002C5FB1">
              <w:rPr>
                <w:rFonts w:ascii="宋体" w:eastAsia="宋体" w:hAnsi="宋体"/>
                <w:color w:val="000000" w:themeColor="text1"/>
              </w:rPr>
              <w:t>609</w:t>
            </w:r>
            <w:r w:rsidR="002C5FB1">
              <w:rPr>
                <w:rFonts w:ascii="宋体" w:eastAsia="宋体" w:hAnsi="宋体" w:hint="eastAsia"/>
                <w:color w:val="000000" w:themeColor="text1"/>
              </w:rPr>
              <w:t>X的AI眼镜</w:t>
            </w:r>
            <w:r w:rsidR="003B1E23">
              <w:rPr>
                <w:rFonts w:ascii="宋体" w:eastAsia="宋体" w:hAnsi="宋体" w:hint="eastAsia"/>
                <w:color w:val="000000" w:themeColor="text1"/>
              </w:rPr>
              <w:t>等智能穿戴</w:t>
            </w:r>
            <w:r w:rsidR="002C5FB1">
              <w:rPr>
                <w:rFonts w:ascii="宋体" w:eastAsia="宋体" w:hAnsi="宋体" w:hint="eastAsia"/>
                <w:color w:val="000000" w:themeColor="text1"/>
              </w:rPr>
              <w:t>产品</w:t>
            </w:r>
            <w:r w:rsidR="00D80C5E">
              <w:rPr>
                <w:rFonts w:ascii="宋体" w:eastAsia="宋体" w:hAnsi="宋体" w:hint="eastAsia"/>
                <w:color w:val="000000" w:themeColor="text1"/>
              </w:rPr>
              <w:t>将于近期发布</w:t>
            </w:r>
            <w:r w:rsidRPr="00E67D68">
              <w:rPr>
                <w:rFonts w:ascii="宋体" w:eastAsia="宋体" w:hAnsi="宋体"/>
                <w:color w:val="000000" w:themeColor="text1"/>
              </w:rPr>
              <w:t>。</w:t>
            </w:r>
          </w:p>
          <w:p w14:paraId="7D5B744D" w14:textId="275F3589" w:rsidR="003D697E" w:rsidRDefault="003D697E" w:rsidP="003D697E">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2</w:t>
            </w:r>
            <w:r>
              <w:rPr>
                <w:rFonts w:ascii="宋体" w:eastAsia="宋体" w:hAnsi="宋体" w:hint="eastAsia"/>
                <w:b/>
                <w:color w:val="000000" w:themeColor="text1"/>
              </w:rPr>
              <w:t>：</w:t>
            </w:r>
            <w:r w:rsidRPr="006E5E7D">
              <w:rPr>
                <w:rFonts w:ascii="宋体" w:eastAsia="宋体" w:hAnsi="宋体" w:hint="eastAsia"/>
                <w:b/>
                <w:color w:val="000000" w:themeColor="text1"/>
              </w:rPr>
              <w:t>今年</w:t>
            </w:r>
            <w:r>
              <w:rPr>
                <w:rFonts w:ascii="宋体" w:eastAsia="宋体" w:hAnsi="宋体" w:hint="eastAsia"/>
                <w:b/>
                <w:color w:val="000000" w:themeColor="text1"/>
              </w:rPr>
              <w:t>第一代存内计算产品</w:t>
            </w:r>
            <w:r w:rsidRPr="006E5E7D">
              <w:rPr>
                <w:rFonts w:ascii="宋体" w:eastAsia="宋体" w:hAnsi="宋体" w:hint="eastAsia"/>
                <w:b/>
                <w:color w:val="000000" w:themeColor="text1"/>
              </w:rPr>
              <w:t>在营收中占比如何，对销售单价的拉动</w:t>
            </w:r>
            <w:r w:rsidRPr="006E5E7D">
              <w:rPr>
                <w:rFonts w:ascii="宋体" w:eastAsia="宋体" w:hAnsi="宋体" w:hint="eastAsia"/>
                <w:b/>
                <w:color w:val="000000" w:themeColor="text1"/>
              </w:rPr>
              <w:lastRenderedPageBreak/>
              <w:t>影响大么？</w:t>
            </w:r>
          </w:p>
          <w:p w14:paraId="3889B4EB" w14:textId="77777777" w:rsidR="003D697E" w:rsidRDefault="003D697E" w:rsidP="003D697E">
            <w:pPr>
              <w:spacing w:line="360" w:lineRule="auto"/>
              <w:rPr>
                <w:rFonts w:ascii="宋体" w:eastAsia="宋体" w:hAnsi="宋体"/>
                <w:color w:val="000000" w:themeColor="text1"/>
              </w:rPr>
            </w:pPr>
            <w:r>
              <w:rPr>
                <w:rFonts w:ascii="宋体" w:eastAsia="宋体" w:hAnsi="宋体" w:hint="eastAsia"/>
                <w:b/>
                <w:color w:val="000000" w:themeColor="text1"/>
              </w:rPr>
              <w:t>答：</w:t>
            </w:r>
            <w:r w:rsidRPr="00306D20">
              <w:rPr>
                <w:rFonts w:ascii="宋体" w:eastAsia="宋体" w:hAnsi="宋体" w:hint="eastAsia"/>
                <w:color w:val="000000" w:themeColor="text1"/>
              </w:rPr>
              <w:t>公司新产品目前已随客户产品上市并开始贡献营收，随着下游多条</w:t>
            </w:r>
            <w:proofErr w:type="gramStart"/>
            <w:r w:rsidRPr="00306D20">
              <w:rPr>
                <w:rFonts w:ascii="宋体" w:eastAsia="宋体" w:hAnsi="宋体" w:hint="eastAsia"/>
                <w:color w:val="000000" w:themeColor="text1"/>
              </w:rPr>
              <w:t>线品牌</w:t>
            </w:r>
            <w:proofErr w:type="gramEnd"/>
            <w:r w:rsidRPr="00306D20">
              <w:rPr>
                <w:rFonts w:ascii="宋体" w:eastAsia="宋体" w:hAnsi="宋体" w:hint="eastAsia"/>
                <w:color w:val="000000" w:themeColor="text1"/>
              </w:rPr>
              <w:t>客户的陆续导入立项，预计逐步将会对销售单价持续产生正向拉动。</w:t>
            </w:r>
          </w:p>
          <w:p w14:paraId="15EE7A75" w14:textId="277B2424" w:rsidR="003D697E" w:rsidRPr="00E67D68" w:rsidRDefault="003D697E" w:rsidP="003D697E">
            <w:pPr>
              <w:spacing w:line="360" w:lineRule="auto"/>
              <w:rPr>
                <w:rFonts w:ascii="宋体" w:eastAsia="宋体" w:hAnsi="宋体"/>
                <w:b/>
                <w:color w:val="000000" w:themeColor="text1"/>
              </w:rPr>
            </w:pPr>
            <w:r w:rsidRPr="00E67D68">
              <w:rPr>
                <w:rFonts w:ascii="宋体" w:eastAsia="宋体" w:hAnsi="宋体" w:hint="eastAsia"/>
                <w:b/>
                <w:color w:val="000000" w:themeColor="text1"/>
              </w:rPr>
              <w:t>Q</w:t>
            </w:r>
            <w:r>
              <w:rPr>
                <w:rFonts w:ascii="宋体" w:eastAsia="宋体" w:hAnsi="宋体"/>
                <w:b/>
                <w:color w:val="000000" w:themeColor="text1"/>
              </w:rPr>
              <w:t>3</w:t>
            </w:r>
            <w:r w:rsidRPr="00E67D68">
              <w:rPr>
                <w:rFonts w:ascii="宋体" w:eastAsia="宋体" w:hAnsi="宋体" w:hint="eastAsia"/>
                <w:b/>
                <w:color w:val="000000" w:themeColor="text1"/>
              </w:rPr>
              <w:t>：</w:t>
            </w:r>
            <w:r>
              <w:rPr>
                <w:rFonts w:ascii="宋体" w:eastAsia="宋体" w:hAnsi="宋体" w:hint="eastAsia"/>
                <w:b/>
                <w:color w:val="000000" w:themeColor="text1"/>
              </w:rPr>
              <w:t>第二代存内计算技术的芯片什么进展</w:t>
            </w:r>
            <w:r w:rsidRPr="00E67D68">
              <w:rPr>
                <w:rFonts w:ascii="宋体" w:eastAsia="宋体" w:hAnsi="宋体" w:hint="eastAsia"/>
                <w:b/>
                <w:color w:val="000000" w:themeColor="text1"/>
              </w:rPr>
              <w:t>？</w:t>
            </w:r>
          </w:p>
          <w:p w14:paraId="78DCA13C" w14:textId="77777777" w:rsidR="003D697E" w:rsidRPr="00E67D68" w:rsidRDefault="003D697E" w:rsidP="003D697E">
            <w:pPr>
              <w:spacing w:line="360" w:lineRule="auto"/>
              <w:rPr>
                <w:rFonts w:ascii="宋体" w:eastAsia="宋体" w:hAnsi="宋体"/>
                <w:color w:val="FF0000"/>
              </w:rPr>
            </w:pPr>
            <w:r w:rsidRPr="00E67D68">
              <w:rPr>
                <w:rFonts w:ascii="宋体" w:eastAsia="宋体" w:hAnsi="宋体" w:hint="eastAsia"/>
                <w:color w:val="000000" w:themeColor="text1"/>
              </w:rPr>
              <w:t>答：</w:t>
            </w:r>
            <w:r w:rsidRPr="006E5E7D">
              <w:rPr>
                <w:rFonts w:ascii="宋体" w:eastAsia="宋体" w:hAnsi="宋体" w:hint="eastAsia"/>
                <w:color w:val="000000" w:themeColor="text1"/>
              </w:rPr>
              <w:t>公司第二代存内计算技术</w:t>
            </w:r>
            <w:r w:rsidRPr="006E5E7D">
              <w:rPr>
                <w:rFonts w:ascii="宋体" w:eastAsia="宋体" w:hAnsi="宋体"/>
                <w:color w:val="000000" w:themeColor="text1"/>
              </w:rPr>
              <w:t>IP研发稳步推进中，目标实现下一代芯片单核NPU</w:t>
            </w:r>
            <w:proofErr w:type="gramStart"/>
            <w:r w:rsidRPr="006E5E7D">
              <w:rPr>
                <w:rFonts w:ascii="宋体" w:eastAsia="宋体" w:hAnsi="宋体"/>
                <w:color w:val="000000" w:themeColor="text1"/>
              </w:rPr>
              <w:t>算力倍数</w:t>
            </w:r>
            <w:proofErr w:type="gramEnd"/>
            <w:r w:rsidRPr="006E5E7D">
              <w:rPr>
                <w:rFonts w:ascii="宋体" w:eastAsia="宋体" w:hAnsi="宋体"/>
                <w:color w:val="000000" w:themeColor="text1"/>
              </w:rPr>
              <w:t>提升、能效比大幅优化，并全面支持Transformer</w:t>
            </w:r>
            <w:r>
              <w:rPr>
                <w:rFonts w:ascii="宋体" w:eastAsia="宋体" w:hAnsi="宋体"/>
                <w:color w:val="000000" w:themeColor="text1"/>
              </w:rPr>
              <w:t>模型</w:t>
            </w:r>
            <w:r w:rsidRPr="00E67D68">
              <w:rPr>
                <w:rFonts w:ascii="宋体" w:eastAsia="宋体" w:hAnsi="宋体" w:hint="eastAsia"/>
                <w:color w:val="000000" w:themeColor="text1"/>
              </w:rPr>
              <w:t>。</w:t>
            </w:r>
          </w:p>
          <w:p w14:paraId="523B7168" w14:textId="6B37C872" w:rsidR="00F80CF9" w:rsidRPr="00E67D68" w:rsidRDefault="00F80CF9" w:rsidP="00F80CF9">
            <w:pPr>
              <w:spacing w:line="360" w:lineRule="auto"/>
              <w:rPr>
                <w:rFonts w:ascii="宋体" w:eastAsia="宋体" w:hAnsi="宋体"/>
                <w:b/>
                <w:color w:val="000000" w:themeColor="text1"/>
              </w:rPr>
            </w:pPr>
            <w:r>
              <w:rPr>
                <w:rFonts w:ascii="宋体" w:eastAsia="宋体" w:hAnsi="宋体" w:hint="eastAsia"/>
                <w:b/>
                <w:color w:val="000000" w:themeColor="text1"/>
              </w:rPr>
              <w:t>Q</w:t>
            </w:r>
            <w:r w:rsidR="003D697E">
              <w:rPr>
                <w:rFonts w:ascii="宋体" w:eastAsia="宋体" w:hAnsi="宋体"/>
                <w:b/>
                <w:color w:val="000000" w:themeColor="text1"/>
              </w:rPr>
              <w:t>4</w:t>
            </w:r>
            <w:r>
              <w:rPr>
                <w:rFonts w:ascii="宋体" w:eastAsia="宋体" w:hAnsi="宋体" w:hint="eastAsia"/>
                <w:b/>
                <w:color w:val="000000" w:themeColor="text1"/>
              </w:rPr>
              <w:t>：</w:t>
            </w:r>
            <w:r w:rsidRPr="00E67D68">
              <w:rPr>
                <w:rFonts w:ascii="宋体" w:eastAsia="宋体" w:hAnsi="宋体" w:hint="eastAsia"/>
                <w:b/>
                <w:color w:val="000000" w:themeColor="text1"/>
              </w:rPr>
              <w:t>公司</w:t>
            </w:r>
            <w:r w:rsidR="0026201D">
              <w:rPr>
                <w:rFonts w:ascii="宋体" w:eastAsia="宋体" w:hAnsi="宋体" w:hint="eastAsia"/>
                <w:b/>
                <w:color w:val="000000" w:themeColor="text1"/>
              </w:rPr>
              <w:t>2</w:t>
            </w:r>
            <w:r w:rsidR="0026201D">
              <w:rPr>
                <w:rFonts w:ascii="宋体" w:eastAsia="宋体" w:hAnsi="宋体"/>
                <w:b/>
                <w:color w:val="000000" w:themeColor="text1"/>
              </w:rPr>
              <w:t>025</w:t>
            </w:r>
            <w:r w:rsidR="0026201D">
              <w:rPr>
                <w:rFonts w:ascii="宋体" w:eastAsia="宋体" w:hAnsi="宋体" w:hint="eastAsia"/>
                <w:b/>
                <w:color w:val="000000" w:themeColor="text1"/>
              </w:rPr>
              <w:t>年</w:t>
            </w:r>
            <w:r>
              <w:rPr>
                <w:rFonts w:ascii="宋体" w:eastAsia="宋体" w:hAnsi="宋体" w:hint="eastAsia"/>
                <w:b/>
                <w:color w:val="000000" w:themeColor="text1"/>
              </w:rPr>
              <w:t>业绩表现超出市场预期，</w:t>
            </w:r>
            <w:r w:rsidR="00CA66C7">
              <w:rPr>
                <w:rFonts w:ascii="宋体" w:eastAsia="宋体" w:hAnsi="宋体" w:hint="eastAsia"/>
                <w:b/>
                <w:color w:val="000000" w:themeColor="text1"/>
              </w:rPr>
              <w:t>对</w:t>
            </w:r>
            <w:r>
              <w:rPr>
                <w:rFonts w:ascii="宋体" w:eastAsia="宋体" w:hAnsi="宋体" w:hint="eastAsia"/>
                <w:b/>
                <w:color w:val="000000" w:themeColor="text1"/>
              </w:rPr>
              <w:t>2</w:t>
            </w:r>
            <w:r>
              <w:rPr>
                <w:rFonts w:ascii="宋体" w:eastAsia="宋体" w:hAnsi="宋体"/>
                <w:b/>
                <w:color w:val="000000" w:themeColor="text1"/>
              </w:rPr>
              <w:t>026</w:t>
            </w:r>
            <w:r>
              <w:rPr>
                <w:rFonts w:ascii="宋体" w:eastAsia="宋体" w:hAnsi="宋体" w:hint="eastAsia"/>
                <w:b/>
                <w:color w:val="000000" w:themeColor="text1"/>
              </w:rPr>
              <w:t>年如何展望</w:t>
            </w:r>
            <w:r w:rsidRPr="00E67D68">
              <w:rPr>
                <w:rFonts w:ascii="宋体" w:eastAsia="宋体" w:hAnsi="宋体" w:hint="eastAsia"/>
                <w:b/>
                <w:color w:val="000000" w:themeColor="text1"/>
              </w:rPr>
              <w:t>？</w:t>
            </w:r>
          </w:p>
          <w:p w14:paraId="7BEB76D8" w14:textId="2C2B7E0B" w:rsidR="0026201D" w:rsidRDefault="00F80CF9" w:rsidP="00F80CF9">
            <w:pPr>
              <w:spacing w:line="360" w:lineRule="auto"/>
              <w:rPr>
                <w:rFonts w:ascii="宋体" w:eastAsia="宋体" w:hAnsi="宋体"/>
                <w:color w:val="000000" w:themeColor="text1"/>
              </w:rPr>
            </w:pPr>
            <w:r w:rsidRPr="00E67D68">
              <w:rPr>
                <w:rFonts w:ascii="宋体" w:eastAsia="宋体" w:hAnsi="宋体" w:hint="eastAsia"/>
                <w:color w:val="000000" w:themeColor="text1"/>
              </w:rPr>
              <w:t>答：</w:t>
            </w:r>
            <w:r w:rsidR="0026201D">
              <w:rPr>
                <w:rFonts w:ascii="宋体" w:eastAsia="宋体" w:hAnsi="宋体" w:hint="eastAsia"/>
                <w:color w:val="000000" w:themeColor="text1"/>
              </w:rPr>
              <w:t>公司于近期发布了2</w:t>
            </w:r>
            <w:r w:rsidR="0026201D">
              <w:rPr>
                <w:rFonts w:ascii="宋体" w:eastAsia="宋体" w:hAnsi="宋体"/>
                <w:color w:val="000000" w:themeColor="text1"/>
              </w:rPr>
              <w:t>025</w:t>
            </w:r>
            <w:r w:rsidR="0026201D">
              <w:rPr>
                <w:rFonts w:ascii="宋体" w:eastAsia="宋体" w:hAnsi="宋体" w:hint="eastAsia"/>
                <w:color w:val="000000" w:themeColor="text1"/>
              </w:rPr>
              <w:t>年年度业绩预告，预计实现</w:t>
            </w:r>
            <w:proofErr w:type="gramStart"/>
            <w:r w:rsidR="0026201D">
              <w:rPr>
                <w:rFonts w:ascii="宋体" w:eastAsia="宋体" w:hAnsi="宋体" w:hint="eastAsia"/>
                <w:color w:val="000000" w:themeColor="text1"/>
              </w:rPr>
              <w:t>营收约</w:t>
            </w:r>
            <w:proofErr w:type="gramEnd"/>
            <w:r w:rsidR="0026201D">
              <w:rPr>
                <w:rFonts w:ascii="宋体" w:eastAsia="宋体" w:hAnsi="宋体" w:hint="eastAsia"/>
                <w:color w:val="000000" w:themeColor="text1"/>
              </w:rPr>
              <w:t>9</w:t>
            </w:r>
            <w:r w:rsidR="0026201D">
              <w:rPr>
                <w:rFonts w:ascii="宋体" w:eastAsia="宋体" w:hAnsi="宋体"/>
                <w:color w:val="000000" w:themeColor="text1"/>
              </w:rPr>
              <w:t>.2</w:t>
            </w:r>
            <w:r w:rsidR="004F1716">
              <w:rPr>
                <w:rFonts w:ascii="宋体" w:eastAsia="宋体" w:hAnsi="宋体" w:hint="eastAsia"/>
                <w:color w:val="000000" w:themeColor="text1"/>
              </w:rPr>
              <w:t>2</w:t>
            </w:r>
            <w:r w:rsidR="0026201D">
              <w:rPr>
                <w:rFonts w:ascii="宋体" w:eastAsia="宋体" w:hAnsi="宋体" w:hint="eastAsia"/>
                <w:color w:val="000000" w:themeColor="text1"/>
              </w:rPr>
              <w:t>亿元，预计同比增长4</w:t>
            </w:r>
            <w:r w:rsidR="0026201D">
              <w:rPr>
                <w:rFonts w:ascii="宋体" w:eastAsia="宋体" w:hAnsi="宋体"/>
                <w:color w:val="000000" w:themeColor="text1"/>
              </w:rPr>
              <w:t>1.44%</w:t>
            </w:r>
            <w:r w:rsidR="0026201D">
              <w:rPr>
                <w:rFonts w:ascii="宋体" w:eastAsia="宋体" w:hAnsi="宋体" w:hint="eastAsia"/>
                <w:color w:val="000000" w:themeColor="text1"/>
              </w:rPr>
              <w:t>，净利润约2</w:t>
            </w:r>
            <w:r w:rsidR="0026201D">
              <w:rPr>
                <w:rFonts w:ascii="宋体" w:eastAsia="宋体" w:hAnsi="宋体"/>
                <w:color w:val="000000" w:themeColor="text1"/>
              </w:rPr>
              <w:t>.04</w:t>
            </w:r>
            <w:r w:rsidR="0026201D">
              <w:rPr>
                <w:rFonts w:ascii="宋体" w:eastAsia="宋体" w:hAnsi="宋体" w:hint="eastAsia"/>
                <w:color w:val="000000" w:themeColor="text1"/>
              </w:rPr>
              <w:t>亿元，预计同比增长约9</w:t>
            </w:r>
            <w:r w:rsidR="0026201D">
              <w:rPr>
                <w:rFonts w:ascii="宋体" w:eastAsia="宋体" w:hAnsi="宋体"/>
                <w:color w:val="000000" w:themeColor="text1"/>
              </w:rPr>
              <w:t>1.40%</w:t>
            </w:r>
            <w:r w:rsidR="0026201D">
              <w:rPr>
                <w:rFonts w:ascii="宋体" w:eastAsia="宋体" w:hAnsi="宋体" w:hint="eastAsia"/>
                <w:color w:val="000000" w:themeColor="text1"/>
              </w:rPr>
              <w:t>，</w:t>
            </w:r>
            <w:proofErr w:type="gramStart"/>
            <w:r w:rsidR="0026201D">
              <w:rPr>
                <w:rFonts w:ascii="宋体" w:eastAsia="宋体" w:hAnsi="宋体" w:hint="eastAsia"/>
                <w:color w:val="000000" w:themeColor="text1"/>
              </w:rPr>
              <w:t>扣非</w:t>
            </w:r>
            <w:proofErr w:type="gramEnd"/>
            <w:r w:rsidR="0026201D">
              <w:rPr>
                <w:rFonts w:ascii="宋体" w:eastAsia="宋体" w:hAnsi="宋体" w:hint="eastAsia"/>
                <w:color w:val="000000" w:themeColor="text1"/>
              </w:rPr>
              <w:t>净利润约1</w:t>
            </w:r>
            <w:r w:rsidR="0026201D">
              <w:rPr>
                <w:rFonts w:ascii="宋体" w:eastAsia="宋体" w:hAnsi="宋体"/>
                <w:color w:val="000000" w:themeColor="text1"/>
              </w:rPr>
              <w:t>.92</w:t>
            </w:r>
            <w:r w:rsidR="0026201D">
              <w:rPr>
                <w:rFonts w:ascii="宋体" w:eastAsia="宋体" w:hAnsi="宋体" w:hint="eastAsia"/>
                <w:color w:val="000000" w:themeColor="text1"/>
              </w:rPr>
              <w:t>亿元，预计同比增长约1</w:t>
            </w:r>
            <w:r w:rsidR="0026201D">
              <w:rPr>
                <w:rFonts w:ascii="宋体" w:eastAsia="宋体" w:hAnsi="宋体"/>
                <w:color w:val="000000" w:themeColor="text1"/>
              </w:rPr>
              <w:t>44.42%</w:t>
            </w:r>
            <w:r w:rsidR="0026201D">
              <w:rPr>
                <w:rFonts w:ascii="宋体" w:eastAsia="宋体" w:hAnsi="宋体" w:hint="eastAsia"/>
                <w:color w:val="000000" w:themeColor="text1"/>
              </w:rPr>
              <w:t>。</w:t>
            </w:r>
          </w:p>
          <w:p w14:paraId="4D7A71FB" w14:textId="438C642A" w:rsidR="00F80CF9" w:rsidRDefault="00F80CF9" w:rsidP="0026201D">
            <w:pPr>
              <w:spacing w:line="360" w:lineRule="auto"/>
              <w:ind w:firstLineChars="200" w:firstLine="420"/>
              <w:rPr>
                <w:rFonts w:ascii="宋体" w:eastAsia="宋体" w:hAnsi="宋体"/>
                <w:color w:val="000000" w:themeColor="text1"/>
              </w:rPr>
            </w:pPr>
            <w:r>
              <w:rPr>
                <w:rFonts w:ascii="宋体" w:eastAsia="宋体" w:hAnsi="宋体" w:hint="eastAsia"/>
                <w:color w:val="000000" w:themeColor="text1"/>
              </w:rPr>
              <w:t>目前公司所深耕的下游应用市场大部分仍然保持着较为良好的景气度，根据</w:t>
            </w:r>
            <w:r w:rsidR="003F57D1">
              <w:rPr>
                <w:rFonts w:ascii="宋体" w:eastAsia="宋体" w:hAnsi="宋体" w:hint="eastAsia"/>
                <w:color w:val="000000" w:themeColor="text1"/>
              </w:rPr>
              <w:t>客户</w:t>
            </w:r>
            <w:r>
              <w:rPr>
                <w:rFonts w:ascii="宋体" w:eastAsia="宋体" w:hAnsi="宋体" w:hint="eastAsia"/>
                <w:color w:val="000000" w:themeColor="text1"/>
              </w:rPr>
              <w:t>导入</w:t>
            </w:r>
            <w:r w:rsidR="003F57D1">
              <w:rPr>
                <w:rFonts w:ascii="宋体" w:eastAsia="宋体" w:hAnsi="宋体" w:hint="eastAsia"/>
                <w:color w:val="000000" w:themeColor="text1"/>
              </w:rPr>
              <w:t>项目</w:t>
            </w:r>
            <w:r w:rsidR="00EB4E2F">
              <w:rPr>
                <w:rFonts w:ascii="宋体" w:eastAsia="宋体" w:hAnsi="宋体" w:hint="eastAsia"/>
                <w:color w:val="000000" w:themeColor="text1"/>
              </w:rPr>
              <w:t>来</w:t>
            </w:r>
            <w:r>
              <w:rPr>
                <w:rFonts w:ascii="宋体" w:eastAsia="宋体" w:hAnsi="宋体" w:hint="eastAsia"/>
                <w:color w:val="000000" w:themeColor="text1"/>
              </w:rPr>
              <w:t>看，我们</w:t>
            </w:r>
            <w:r w:rsidR="007954E7">
              <w:rPr>
                <w:rFonts w:ascii="宋体" w:eastAsia="宋体" w:hAnsi="宋体" w:hint="eastAsia"/>
                <w:color w:val="000000" w:themeColor="text1"/>
              </w:rPr>
              <w:t>对</w:t>
            </w:r>
            <w:r>
              <w:rPr>
                <w:rFonts w:ascii="宋体" w:eastAsia="宋体" w:hAnsi="宋体" w:hint="eastAsia"/>
                <w:color w:val="000000" w:themeColor="text1"/>
              </w:rPr>
              <w:t>2</w:t>
            </w:r>
            <w:r>
              <w:rPr>
                <w:rFonts w:ascii="宋体" w:eastAsia="宋体" w:hAnsi="宋体"/>
                <w:color w:val="000000" w:themeColor="text1"/>
              </w:rPr>
              <w:t>026</w:t>
            </w:r>
            <w:r>
              <w:rPr>
                <w:rFonts w:ascii="宋体" w:eastAsia="宋体" w:hAnsi="宋体" w:hint="eastAsia"/>
                <w:color w:val="000000" w:themeColor="text1"/>
              </w:rPr>
              <w:t>年度继续保持相对乐观的展望</w:t>
            </w:r>
            <w:r w:rsidRPr="006E5E7D">
              <w:rPr>
                <w:rFonts w:ascii="宋体" w:eastAsia="宋体" w:hAnsi="宋体" w:hint="eastAsia"/>
                <w:color w:val="000000" w:themeColor="text1"/>
              </w:rPr>
              <w:t>。</w:t>
            </w:r>
          </w:p>
          <w:p w14:paraId="6D7383CC" w14:textId="25D5F8A5" w:rsidR="00F80CF9" w:rsidRPr="007D6D76" w:rsidRDefault="00F80CF9" w:rsidP="00F80CF9">
            <w:pPr>
              <w:spacing w:line="360" w:lineRule="auto"/>
              <w:rPr>
                <w:rFonts w:ascii="宋体" w:eastAsia="宋体" w:hAnsi="宋体"/>
                <w:b/>
                <w:color w:val="000000" w:themeColor="text1"/>
              </w:rPr>
            </w:pPr>
            <w:r w:rsidRPr="007D6D76">
              <w:rPr>
                <w:rFonts w:ascii="宋体" w:eastAsia="宋体" w:hAnsi="宋体" w:hint="eastAsia"/>
                <w:b/>
                <w:color w:val="000000" w:themeColor="text1"/>
              </w:rPr>
              <w:t>Q</w:t>
            </w:r>
            <w:r w:rsidR="003D697E">
              <w:rPr>
                <w:rFonts w:ascii="宋体" w:eastAsia="宋体" w:hAnsi="宋体"/>
                <w:b/>
                <w:color w:val="000000" w:themeColor="text1"/>
              </w:rPr>
              <w:t>5</w:t>
            </w:r>
            <w:r>
              <w:rPr>
                <w:rFonts w:ascii="宋体" w:eastAsia="宋体" w:hAnsi="宋体" w:hint="eastAsia"/>
                <w:b/>
                <w:color w:val="000000" w:themeColor="text1"/>
              </w:rPr>
              <w:t>：AI眼镜方面公司已经落地的和在</w:t>
            </w:r>
            <w:proofErr w:type="gramStart"/>
            <w:r>
              <w:rPr>
                <w:rFonts w:ascii="宋体" w:eastAsia="宋体" w:hAnsi="宋体" w:hint="eastAsia"/>
                <w:b/>
                <w:color w:val="000000" w:themeColor="text1"/>
              </w:rPr>
              <w:t>研</w:t>
            </w:r>
            <w:proofErr w:type="gramEnd"/>
            <w:r>
              <w:rPr>
                <w:rFonts w:ascii="宋体" w:eastAsia="宋体" w:hAnsi="宋体" w:hint="eastAsia"/>
                <w:b/>
                <w:color w:val="000000" w:themeColor="text1"/>
              </w:rPr>
              <w:t>推进的项目有哪些？</w:t>
            </w:r>
          </w:p>
          <w:p w14:paraId="03940C3E" w14:textId="77777777" w:rsidR="00F80CF9" w:rsidRDefault="00F80CF9" w:rsidP="00F80CF9">
            <w:pPr>
              <w:spacing w:line="360" w:lineRule="auto"/>
              <w:rPr>
                <w:rFonts w:ascii="宋体" w:eastAsia="宋体" w:hAnsi="宋体"/>
                <w:color w:val="000000" w:themeColor="text1"/>
              </w:rPr>
            </w:pPr>
            <w:r>
              <w:rPr>
                <w:rFonts w:ascii="宋体" w:eastAsia="宋体" w:hAnsi="宋体" w:hint="eastAsia"/>
                <w:color w:val="000000" w:themeColor="text1"/>
              </w:rPr>
              <w:t>答：</w:t>
            </w:r>
            <w:r w:rsidRPr="00771190">
              <w:rPr>
                <w:rFonts w:ascii="宋体" w:eastAsia="宋体" w:hAnsi="宋体" w:hint="eastAsia"/>
                <w:color w:val="000000" w:themeColor="text1"/>
              </w:rPr>
              <w:t>基于公司</w:t>
            </w:r>
            <w:r w:rsidRPr="00771190">
              <w:rPr>
                <w:rFonts w:ascii="宋体" w:eastAsia="宋体" w:hAnsi="宋体"/>
                <w:color w:val="000000" w:themeColor="text1"/>
              </w:rPr>
              <w:t>ATS308X的AI眼镜</w:t>
            </w:r>
            <w:r>
              <w:rPr>
                <w:rFonts w:ascii="宋体" w:eastAsia="宋体" w:hAnsi="宋体" w:hint="eastAsia"/>
                <w:color w:val="000000" w:themeColor="text1"/>
              </w:rPr>
              <w:t>解决方案，已有</w:t>
            </w:r>
            <w:r w:rsidRPr="00771190">
              <w:rPr>
                <w:rFonts w:ascii="宋体" w:eastAsia="宋体" w:hAnsi="宋体"/>
                <w:color w:val="000000" w:themeColor="text1"/>
              </w:rPr>
              <w:t>INMO</w:t>
            </w:r>
            <w:r>
              <w:rPr>
                <w:rFonts w:ascii="宋体" w:eastAsia="宋体" w:hAnsi="宋体" w:hint="eastAsia"/>
                <w:color w:val="000000" w:themeColor="text1"/>
              </w:rPr>
              <w:t>、</w:t>
            </w:r>
            <w:r w:rsidRPr="00771190">
              <w:rPr>
                <w:rFonts w:ascii="宋体" w:eastAsia="宋体" w:hAnsi="宋体"/>
                <w:color w:val="000000" w:themeColor="text1"/>
              </w:rPr>
              <w:t>Halliday</w:t>
            </w:r>
            <w:r>
              <w:rPr>
                <w:rFonts w:ascii="宋体" w:eastAsia="宋体" w:hAnsi="宋体" w:hint="eastAsia"/>
                <w:color w:val="000000" w:themeColor="text1"/>
              </w:rPr>
              <w:t>、形意智能三家客户正式发布了三</w:t>
            </w:r>
            <w:r w:rsidRPr="00771190">
              <w:rPr>
                <w:rFonts w:ascii="宋体" w:eastAsia="宋体" w:hAnsi="宋体"/>
                <w:color w:val="000000" w:themeColor="text1"/>
              </w:rPr>
              <w:t>款</w:t>
            </w:r>
            <w:r>
              <w:rPr>
                <w:rFonts w:ascii="宋体" w:eastAsia="宋体" w:hAnsi="宋体" w:hint="eastAsia"/>
                <w:color w:val="000000" w:themeColor="text1"/>
              </w:rPr>
              <w:t>AI眼镜</w:t>
            </w:r>
            <w:r w:rsidRPr="00771190">
              <w:rPr>
                <w:rFonts w:ascii="宋体" w:eastAsia="宋体" w:hAnsi="宋体"/>
                <w:color w:val="000000" w:themeColor="text1"/>
              </w:rPr>
              <w:t>产品</w:t>
            </w:r>
            <w:r>
              <w:rPr>
                <w:rFonts w:ascii="宋体" w:eastAsia="宋体" w:hAnsi="宋体" w:hint="eastAsia"/>
                <w:color w:val="000000" w:themeColor="text1"/>
              </w:rPr>
              <w:t>。</w:t>
            </w:r>
            <w:r w:rsidRPr="00771190">
              <w:rPr>
                <w:rFonts w:ascii="宋体" w:eastAsia="宋体" w:hAnsi="宋体"/>
                <w:color w:val="000000" w:themeColor="text1"/>
              </w:rPr>
              <w:t>公司</w:t>
            </w:r>
            <w:r>
              <w:rPr>
                <w:rFonts w:ascii="宋体" w:eastAsia="宋体" w:hAnsi="宋体" w:hint="eastAsia"/>
                <w:color w:val="000000" w:themeColor="text1"/>
              </w:rPr>
              <w:t>即将发布</w:t>
            </w:r>
            <w:r w:rsidRPr="00771190">
              <w:rPr>
                <w:rFonts w:ascii="宋体" w:eastAsia="宋体" w:hAnsi="宋体"/>
                <w:color w:val="000000" w:themeColor="text1"/>
              </w:rPr>
              <w:t>新一代面向智能穿戴领域的ATW609X系列芯片，</w:t>
            </w:r>
            <w:proofErr w:type="gramStart"/>
            <w:r w:rsidRPr="00771190">
              <w:rPr>
                <w:rFonts w:ascii="宋体" w:eastAsia="宋体" w:hAnsi="宋体"/>
                <w:color w:val="000000" w:themeColor="text1"/>
              </w:rPr>
              <w:t>采用三核架构</w:t>
            </w:r>
            <w:proofErr w:type="gramEnd"/>
            <w:r w:rsidRPr="00771190">
              <w:rPr>
                <w:rFonts w:ascii="宋体" w:eastAsia="宋体" w:hAnsi="宋体"/>
                <w:color w:val="000000" w:themeColor="text1"/>
              </w:rPr>
              <w:t>，搭载公司第一代存内计算技术</w:t>
            </w:r>
            <w:r>
              <w:rPr>
                <w:rFonts w:ascii="宋体" w:eastAsia="宋体" w:hAnsi="宋体" w:hint="eastAsia"/>
                <w:color w:val="000000" w:themeColor="text1"/>
              </w:rPr>
              <w:t>。目前基于ATW</w:t>
            </w:r>
            <w:r>
              <w:rPr>
                <w:rFonts w:ascii="宋体" w:eastAsia="宋体" w:hAnsi="宋体"/>
                <w:color w:val="000000" w:themeColor="text1"/>
              </w:rPr>
              <w:t>609</w:t>
            </w:r>
            <w:r>
              <w:rPr>
                <w:rFonts w:ascii="宋体" w:eastAsia="宋体" w:hAnsi="宋体" w:hint="eastAsia"/>
                <w:color w:val="000000" w:themeColor="text1"/>
              </w:rPr>
              <w:t>X、ATS</w:t>
            </w:r>
            <w:r>
              <w:rPr>
                <w:rFonts w:ascii="宋体" w:eastAsia="宋体" w:hAnsi="宋体"/>
                <w:color w:val="000000" w:themeColor="text1"/>
              </w:rPr>
              <w:t>308</w:t>
            </w:r>
            <w:r>
              <w:rPr>
                <w:rFonts w:ascii="宋体" w:eastAsia="宋体" w:hAnsi="宋体" w:hint="eastAsia"/>
                <w:color w:val="000000" w:themeColor="text1"/>
              </w:rPr>
              <w:t>X方案已有多家客户的多种形态AI眼镜产品正在研发推进中，将陆续发布上市。</w:t>
            </w:r>
          </w:p>
          <w:p w14:paraId="61A665FC" w14:textId="3C261E18" w:rsidR="00F80CF9" w:rsidRPr="00AB18B7" w:rsidRDefault="00F80CF9" w:rsidP="00F80CF9">
            <w:pPr>
              <w:spacing w:line="360" w:lineRule="auto"/>
              <w:rPr>
                <w:rFonts w:ascii="宋体" w:eastAsia="宋体" w:hAnsi="宋体"/>
                <w:b/>
                <w:color w:val="000000" w:themeColor="text1"/>
              </w:rPr>
            </w:pPr>
            <w:r w:rsidRPr="00AB18B7">
              <w:rPr>
                <w:rFonts w:ascii="宋体" w:eastAsia="宋体" w:hAnsi="宋体" w:hint="eastAsia"/>
                <w:b/>
                <w:color w:val="000000" w:themeColor="text1"/>
              </w:rPr>
              <w:t>Q</w:t>
            </w:r>
            <w:r w:rsidR="003D697E">
              <w:rPr>
                <w:rFonts w:ascii="宋体" w:eastAsia="宋体" w:hAnsi="宋体"/>
                <w:b/>
                <w:color w:val="000000" w:themeColor="text1"/>
              </w:rPr>
              <w:t>6</w:t>
            </w:r>
            <w:r w:rsidRPr="00AB18B7">
              <w:rPr>
                <w:rFonts w:ascii="宋体" w:eastAsia="宋体" w:hAnsi="宋体" w:hint="eastAsia"/>
                <w:b/>
                <w:color w:val="000000" w:themeColor="text1"/>
              </w:rPr>
              <w:t>：近期看到AI</w:t>
            </w:r>
            <w:proofErr w:type="gramStart"/>
            <w:r w:rsidRPr="00AB18B7">
              <w:rPr>
                <w:rFonts w:ascii="宋体" w:eastAsia="宋体" w:hAnsi="宋体" w:hint="eastAsia"/>
                <w:b/>
                <w:color w:val="000000" w:themeColor="text1"/>
              </w:rPr>
              <w:t>在端侧硬件</w:t>
            </w:r>
            <w:proofErr w:type="gramEnd"/>
            <w:r w:rsidRPr="00AB18B7">
              <w:rPr>
                <w:rFonts w:ascii="宋体" w:eastAsia="宋体" w:hAnsi="宋体" w:hint="eastAsia"/>
                <w:b/>
                <w:color w:val="000000" w:themeColor="text1"/>
              </w:rPr>
              <w:t>方面的创新？</w:t>
            </w:r>
          </w:p>
          <w:p w14:paraId="47A36EFB" w14:textId="77777777" w:rsidR="00F80CF9" w:rsidRDefault="00F80CF9" w:rsidP="00F80CF9">
            <w:pPr>
              <w:spacing w:line="360" w:lineRule="auto"/>
              <w:rPr>
                <w:rFonts w:ascii="宋体" w:eastAsia="宋体" w:hAnsi="宋体"/>
                <w:color w:val="000000" w:themeColor="text1"/>
              </w:rPr>
            </w:pPr>
            <w:r>
              <w:rPr>
                <w:rFonts w:ascii="宋体" w:eastAsia="宋体" w:hAnsi="宋体" w:hint="eastAsia"/>
                <w:color w:val="000000" w:themeColor="text1"/>
              </w:rPr>
              <w:t>答：</w:t>
            </w:r>
            <w:proofErr w:type="gramStart"/>
            <w:r>
              <w:rPr>
                <w:rFonts w:ascii="宋体" w:eastAsia="宋体" w:hAnsi="宋体" w:hint="eastAsia"/>
                <w:color w:val="000000" w:themeColor="text1"/>
              </w:rPr>
              <w:t>在端侧</w:t>
            </w:r>
            <w:proofErr w:type="gramEnd"/>
            <w:r>
              <w:rPr>
                <w:rFonts w:ascii="宋体" w:eastAsia="宋体" w:hAnsi="宋体" w:hint="eastAsia"/>
                <w:color w:val="000000" w:themeColor="text1"/>
              </w:rPr>
              <w:t>AI硬件创新和存量产品AI化升级方面下游客户保持着较高的热情，硬件创新方面下游客户推出的AI</w:t>
            </w:r>
            <w:r>
              <w:rPr>
                <w:rFonts w:ascii="宋体" w:eastAsia="宋体" w:hAnsi="宋体"/>
                <w:color w:val="000000" w:themeColor="text1"/>
              </w:rPr>
              <w:t xml:space="preserve"> </w:t>
            </w:r>
            <w:r>
              <w:rPr>
                <w:rFonts w:ascii="宋体" w:eastAsia="宋体" w:hAnsi="宋体" w:hint="eastAsia"/>
                <w:color w:val="000000" w:themeColor="text1"/>
              </w:rPr>
              <w:t>Note产品和AI眼镜产品代表了两个方向，其中AI</w:t>
            </w:r>
            <w:r>
              <w:rPr>
                <w:rFonts w:ascii="宋体" w:eastAsia="宋体" w:hAnsi="宋体"/>
                <w:color w:val="000000" w:themeColor="text1"/>
              </w:rPr>
              <w:t xml:space="preserve"> </w:t>
            </w:r>
            <w:r>
              <w:rPr>
                <w:rFonts w:ascii="宋体" w:eastAsia="宋体" w:hAnsi="宋体" w:hint="eastAsia"/>
                <w:color w:val="000000" w:themeColor="text1"/>
              </w:rPr>
              <w:t>Note产品作为生产力辅助工具提升了行政人员、销售人员的工作效率，AI眼镜产品正在不断迭代并提升消费者的佩戴体验；存量升级方面，绝大部分与音频、语音有关的产品都在被AI重新赋能，芯片原厂和下游客户正在推动硬件架构升级</w:t>
            </w:r>
            <w:proofErr w:type="gramStart"/>
            <w:r>
              <w:rPr>
                <w:rFonts w:ascii="宋体" w:eastAsia="宋体" w:hAnsi="宋体" w:hint="eastAsia"/>
                <w:color w:val="000000" w:themeColor="text1"/>
              </w:rPr>
              <w:t>和端侧专用</w:t>
            </w:r>
            <w:proofErr w:type="gramEnd"/>
            <w:r>
              <w:rPr>
                <w:rFonts w:ascii="宋体" w:eastAsia="宋体" w:hAnsi="宋体" w:hint="eastAsia"/>
                <w:color w:val="000000" w:themeColor="text1"/>
              </w:rPr>
              <w:t>模型的落地工作，目前已有公司客户</w:t>
            </w:r>
            <w:proofErr w:type="gramStart"/>
            <w:r>
              <w:rPr>
                <w:rFonts w:ascii="宋体" w:eastAsia="宋体" w:hAnsi="宋体" w:hint="eastAsia"/>
                <w:color w:val="000000" w:themeColor="text1"/>
              </w:rPr>
              <w:t>部署端侧专</w:t>
            </w:r>
            <w:proofErr w:type="gramEnd"/>
            <w:r>
              <w:rPr>
                <w:rFonts w:ascii="宋体" w:eastAsia="宋体" w:hAnsi="宋体" w:hint="eastAsia"/>
                <w:color w:val="000000" w:themeColor="text1"/>
              </w:rPr>
              <w:t>用AI降噪模型的</w:t>
            </w:r>
            <w:r>
              <w:rPr>
                <w:rFonts w:ascii="宋体" w:eastAsia="宋体" w:hAnsi="宋体" w:hint="eastAsia"/>
                <w:color w:val="000000" w:themeColor="text1"/>
              </w:rPr>
              <w:lastRenderedPageBreak/>
              <w:t>领夹麦克风产品上市并热销，其他类别如音箱、穿戴类产品也将陆续推进产品AI化升级。</w:t>
            </w:r>
          </w:p>
          <w:p w14:paraId="63E56561" w14:textId="251DCA04" w:rsidR="00F80CF9" w:rsidRPr="00F2279B" w:rsidRDefault="00F80CF9" w:rsidP="00F80CF9">
            <w:pPr>
              <w:spacing w:line="360" w:lineRule="auto"/>
              <w:rPr>
                <w:rFonts w:ascii="宋体" w:eastAsia="宋体" w:hAnsi="宋体"/>
                <w:b/>
                <w:color w:val="000000" w:themeColor="text1"/>
              </w:rPr>
            </w:pPr>
            <w:r w:rsidRPr="00F2279B">
              <w:rPr>
                <w:rFonts w:ascii="宋体" w:eastAsia="宋体" w:hAnsi="宋体" w:hint="eastAsia"/>
                <w:b/>
                <w:color w:val="000000" w:themeColor="text1"/>
              </w:rPr>
              <w:t>Q</w:t>
            </w:r>
            <w:r w:rsidR="003D697E">
              <w:rPr>
                <w:rFonts w:ascii="宋体" w:eastAsia="宋体" w:hAnsi="宋体"/>
                <w:b/>
                <w:color w:val="000000" w:themeColor="text1"/>
              </w:rPr>
              <w:t>7</w:t>
            </w:r>
            <w:r w:rsidRPr="00F2279B">
              <w:rPr>
                <w:rFonts w:ascii="宋体" w:eastAsia="宋体" w:hAnsi="宋体" w:hint="eastAsia"/>
                <w:b/>
                <w:color w:val="000000" w:themeColor="text1"/>
              </w:rPr>
              <w:t>：销售增速较快的产品</w:t>
            </w:r>
            <w:r>
              <w:rPr>
                <w:rFonts w:ascii="宋体" w:eastAsia="宋体" w:hAnsi="宋体" w:hint="eastAsia"/>
                <w:b/>
                <w:color w:val="000000" w:themeColor="text1"/>
              </w:rPr>
              <w:t>线</w:t>
            </w:r>
            <w:r w:rsidRPr="00F2279B">
              <w:rPr>
                <w:rFonts w:ascii="宋体" w:eastAsia="宋体" w:hAnsi="宋体" w:hint="eastAsia"/>
                <w:b/>
                <w:color w:val="000000" w:themeColor="text1"/>
              </w:rPr>
              <w:t>有哪些？</w:t>
            </w:r>
          </w:p>
          <w:p w14:paraId="726F1E0A" w14:textId="77777777" w:rsidR="00F80CF9" w:rsidRDefault="00F80CF9" w:rsidP="00F80CF9">
            <w:pPr>
              <w:spacing w:line="360" w:lineRule="auto"/>
              <w:rPr>
                <w:rFonts w:ascii="宋体" w:eastAsia="宋体" w:hAnsi="宋体"/>
                <w:color w:val="000000" w:themeColor="text1"/>
              </w:rPr>
            </w:pPr>
            <w:r>
              <w:rPr>
                <w:rFonts w:ascii="宋体" w:eastAsia="宋体" w:hAnsi="宋体" w:hint="eastAsia"/>
                <w:color w:val="000000" w:themeColor="text1"/>
              </w:rPr>
              <w:t>答：</w:t>
            </w:r>
            <w:r w:rsidRPr="00342FDA">
              <w:rPr>
                <w:rFonts w:ascii="宋体" w:eastAsia="宋体" w:hAnsi="宋体" w:hint="eastAsia"/>
                <w:color w:val="000000" w:themeColor="text1"/>
              </w:rPr>
              <w:t>公司增速较快的是</w:t>
            </w:r>
            <w:r w:rsidRPr="00342FDA">
              <w:rPr>
                <w:rFonts w:ascii="宋体" w:eastAsia="宋体" w:hAnsi="宋体"/>
                <w:color w:val="000000" w:themeColor="text1"/>
              </w:rPr>
              <w:t>低延迟高音质无线音频SoC芯片</w:t>
            </w:r>
            <w:r>
              <w:rPr>
                <w:rFonts w:ascii="宋体" w:eastAsia="宋体" w:hAnsi="宋体" w:hint="eastAsia"/>
                <w:color w:val="000000" w:themeColor="text1"/>
              </w:rPr>
              <w:t>、</w:t>
            </w:r>
            <w:r w:rsidRPr="00342FDA">
              <w:rPr>
                <w:rFonts w:ascii="宋体" w:eastAsia="宋体" w:hAnsi="宋体" w:hint="eastAsia"/>
                <w:color w:val="000000" w:themeColor="text1"/>
              </w:rPr>
              <w:t>蓝牙音箱</w:t>
            </w:r>
            <w:r w:rsidRPr="00342FDA">
              <w:rPr>
                <w:rFonts w:ascii="宋体" w:eastAsia="宋体" w:hAnsi="宋体"/>
                <w:color w:val="000000" w:themeColor="text1"/>
              </w:rPr>
              <w:t>SoC芯片</w:t>
            </w:r>
            <w:proofErr w:type="gramStart"/>
            <w:r w:rsidRPr="00342FDA">
              <w:rPr>
                <w:rFonts w:ascii="宋体" w:eastAsia="宋体" w:hAnsi="宋体"/>
                <w:color w:val="000000" w:themeColor="text1"/>
              </w:rPr>
              <w:t>和端侧</w:t>
            </w:r>
            <w:proofErr w:type="gramEnd"/>
            <w:r w:rsidRPr="00342FDA">
              <w:rPr>
                <w:rFonts w:ascii="宋体" w:eastAsia="宋体" w:hAnsi="宋体"/>
                <w:color w:val="000000" w:themeColor="text1"/>
              </w:rPr>
              <w:t>AI处理器芯片产品。其中：在低延迟高音质无线音频芯片市场，公司把握无线麦克风市场、无线电竞耳机、无线家庭影院音响系统有线转无线化的趋势，取得了同比显著增长；在蓝牙音箱市场，公司国际一线品牌持续提升渗透率，获得了稳健的增长；</w:t>
            </w:r>
            <w:proofErr w:type="gramStart"/>
            <w:r w:rsidRPr="00342FDA">
              <w:rPr>
                <w:rFonts w:ascii="宋体" w:eastAsia="宋体" w:hAnsi="宋体"/>
                <w:color w:val="000000" w:themeColor="text1"/>
              </w:rPr>
              <w:t>在端侧</w:t>
            </w:r>
            <w:proofErr w:type="gramEnd"/>
            <w:r w:rsidRPr="00342FDA">
              <w:rPr>
                <w:rFonts w:ascii="宋体" w:eastAsia="宋体" w:hAnsi="宋体"/>
                <w:color w:val="000000" w:themeColor="text1"/>
              </w:rPr>
              <w:t>AI处理器市场，公司突出在低功耗下提供</w:t>
            </w:r>
            <w:proofErr w:type="gramStart"/>
            <w:r w:rsidRPr="00342FDA">
              <w:rPr>
                <w:rFonts w:ascii="宋体" w:eastAsia="宋体" w:hAnsi="宋体"/>
                <w:color w:val="000000" w:themeColor="text1"/>
              </w:rPr>
              <w:t>大算力</w:t>
            </w:r>
            <w:proofErr w:type="gramEnd"/>
            <w:r w:rsidRPr="00342FDA">
              <w:rPr>
                <w:rFonts w:ascii="宋体" w:eastAsia="宋体" w:hAnsi="宋体"/>
                <w:color w:val="000000" w:themeColor="text1"/>
              </w:rPr>
              <w:t>的特点，为客户提供优秀的解决方案，产品出货量实现倍数提升。</w:t>
            </w:r>
          </w:p>
          <w:p w14:paraId="2BE063BD" w14:textId="52073B55" w:rsidR="00F80CF9" w:rsidRPr="00AD784A" w:rsidRDefault="00F80CF9" w:rsidP="00F80CF9">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sidR="003D697E">
              <w:rPr>
                <w:rFonts w:ascii="宋体" w:eastAsia="宋体" w:hAnsi="宋体"/>
                <w:b/>
                <w:color w:val="000000" w:themeColor="text1"/>
              </w:rPr>
              <w:t>8</w:t>
            </w:r>
            <w:r>
              <w:rPr>
                <w:rFonts w:ascii="宋体" w:eastAsia="宋体" w:hAnsi="宋体" w:hint="eastAsia"/>
                <w:b/>
                <w:color w:val="000000" w:themeColor="text1"/>
              </w:rPr>
              <w:t>：关于收并购公司的想法，是否会有一定倾向性，近期公司筹划启动H股上市是否会与此有关联</w:t>
            </w:r>
            <w:r w:rsidRPr="00AD784A">
              <w:rPr>
                <w:rFonts w:ascii="宋体" w:eastAsia="宋体" w:hAnsi="宋体" w:hint="eastAsia"/>
                <w:b/>
                <w:color w:val="000000" w:themeColor="text1"/>
              </w:rPr>
              <w:t>？</w:t>
            </w:r>
          </w:p>
          <w:p w14:paraId="5A5F181C" w14:textId="77777777" w:rsidR="00F80CF9" w:rsidRPr="00466BB2" w:rsidRDefault="00F80CF9" w:rsidP="00F80CF9">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306D20">
              <w:rPr>
                <w:rFonts w:ascii="宋体" w:eastAsia="宋体" w:hAnsi="宋体" w:hint="eastAsia"/>
                <w:color w:val="000000" w:themeColor="text1"/>
              </w:rPr>
              <w:t>收并购是国内外上市公司实现增长的一个重要途径，公司会从标的资产的协同效应、市场规模以及增长前景等多个角度对潜在的标的资产进行评估筛选，后续如涉及相关重大事项，公司将按照规定及时履行信息披露义务。</w:t>
            </w:r>
            <w:r>
              <w:rPr>
                <w:rFonts w:ascii="宋体" w:eastAsia="宋体" w:hAnsi="宋体" w:hint="eastAsia"/>
                <w:color w:val="000000" w:themeColor="text1"/>
              </w:rPr>
              <w:t>公司于近日发布了筹划发行H股股票并在联交所上市的公告，目的在于充分借助香港国际资本市场的优势，进一步满足公司全球化发展战略及海外业务布局的需要。</w:t>
            </w:r>
          </w:p>
          <w:p w14:paraId="46B87A70" w14:textId="77777777" w:rsidR="00F80CF9" w:rsidRPr="00AD784A" w:rsidRDefault="00F80CF9" w:rsidP="00F80CF9">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9</w:t>
            </w:r>
            <w:r w:rsidRPr="00AD784A">
              <w:rPr>
                <w:rFonts w:ascii="宋体" w:eastAsia="宋体" w:hAnsi="宋体" w:hint="eastAsia"/>
                <w:b/>
                <w:color w:val="000000" w:themeColor="text1"/>
              </w:rPr>
              <w:t>：</w:t>
            </w:r>
            <w:proofErr w:type="gramStart"/>
            <w:r w:rsidRPr="00771190">
              <w:rPr>
                <w:rFonts w:ascii="宋体" w:eastAsia="宋体" w:hAnsi="宋体" w:hint="eastAsia"/>
                <w:b/>
                <w:color w:val="000000" w:themeColor="text1"/>
              </w:rPr>
              <w:t>端侧</w:t>
            </w:r>
            <w:proofErr w:type="gramEnd"/>
            <w:r w:rsidRPr="00771190">
              <w:rPr>
                <w:rFonts w:ascii="宋体" w:eastAsia="宋体" w:hAnsi="宋体"/>
                <w:b/>
                <w:color w:val="000000" w:themeColor="text1"/>
              </w:rPr>
              <w:t>AI处理器营收增速很快，目前的应用场景是什么，可以实现什么效果？</w:t>
            </w:r>
          </w:p>
          <w:p w14:paraId="180FDABA" w14:textId="48E3B270" w:rsidR="00CF7CB9" w:rsidRPr="00F80CF9" w:rsidRDefault="00F80CF9" w:rsidP="00F03A7D">
            <w:pPr>
              <w:spacing w:line="360" w:lineRule="auto"/>
              <w:rPr>
                <w:rFonts w:ascii="宋体" w:eastAsia="宋体" w:hAnsi="宋体"/>
                <w:color w:val="000000" w:themeColor="text1"/>
              </w:rPr>
            </w:pPr>
            <w:r w:rsidRPr="00AD784A">
              <w:rPr>
                <w:rFonts w:ascii="宋体" w:eastAsia="宋体" w:hAnsi="宋体" w:hint="eastAsia"/>
                <w:color w:val="000000" w:themeColor="text1"/>
              </w:rPr>
              <w:t>答：</w:t>
            </w:r>
            <w:proofErr w:type="gramStart"/>
            <w:r w:rsidRPr="00771190">
              <w:rPr>
                <w:rFonts w:ascii="宋体" w:eastAsia="宋体" w:hAnsi="宋体" w:hint="eastAsia"/>
                <w:color w:val="000000" w:themeColor="text1"/>
              </w:rPr>
              <w:t>公司端侧</w:t>
            </w:r>
            <w:proofErr w:type="gramEnd"/>
            <w:r w:rsidRPr="00771190">
              <w:rPr>
                <w:rFonts w:ascii="宋体" w:eastAsia="宋体" w:hAnsi="宋体"/>
                <w:color w:val="000000" w:themeColor="text1"/>
              </w:rPr>
              <w:t>AI处理器芯片可为声纹识别、智能</w:t>
            </w:r>
            <w:r>
              <w:rPr>
                <w:rFonts w:ascii="宋体" w:eastAsia="宋体" w:hAnsi="宋体" w:hint="eastAsia"/>
                <w:color w:val="000000" w:themeColor="text1"/>
              </w:rPr>
              <w:t>AI</w:t>
            </w:r>
            <w:r w:rsidRPr="00771190">
              <w:rPr>
                <w:rFonts w:ascii="宋体" w:eastAsia="宋体" w:hAnsi="宋体"/>
                <w:color w:val="000000" w:themeColor="text1"/>
              </w:rPr>
              <w:t>降噪、声场定位、多音轨分离(包括人声分离，乐器分离等)、人声增强、语义分析、AI美声、AI变声、AI音效等为代表的众多实际应用场景提供充足的AI算力，可广泛应用在以Party音箱以及声卡、调音台、专业麦克风、会议系统等为代表的专业音频设备中</w:t>
            </w:r>
            <w:r>
              <w:rPr>
                <w:rFonts w:ascii="宋体" w:eastAsia="宋体" w:hAnsi="宋体" w:hint="eastAsia"/>
                <w:color w:val="000000" w:themeColor="text1"/>
              </w:rPr>
              <w:t>。</w:t>
            </w:r>
          </w:p>
        </w:tc>
      </w:tr>
      <w:tr w:rsidR="00EE3EEC" w:rsidRPr="008E49B3" w14:paraId="71E94F5C" w14:textId="77777777" w:rsidTr="003D697E">
        <w:trPr>
          <w:trHeight w:val="840"/>
          <w:jc w:val="center"/>
        </w:trPr>
        <w:tc>
          <w:tcPr>
            <w:tcW w:w="1838" w:type="dxa"/>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529" w:type="dxa"/>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3D697E">
        <w:trPr>
          <w:trHeight w:val="132"/>
          <w:jc w:val="center"/>
        </w:trPr>
        <w:tc>
          <w:tcPr>
            <w:tcW w:w="1838" w:type="dxa"/>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w:t>
            </w:r>
            <w:r w:rsidRPr="006664FF">
              <w:rPr>
                <w:rFonts w:ascii="宋体" w:eastAsia="宋体" w:hAnsi="宋体" w:cs="Times New Roman" w:hint="eastAsia"/>
                <w:b/>
                <w:bCs/>
                <w:iCs/>
                <w:color w:val="000000" w:themeColor="text1"/>
                <w:sz w:val="24"/>
                <w:szCs w:val="24"/>
              </w:rPr>
              <w:lastRenderedPageBreak/>
              <w:t>有）</w:t>
            </w:r>
          </w:p>
        </w:tc>
        <w:tc>
          <w:tcPr>
            <w:tcW w:w="6529" w:type="dxa"/>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lastRenderedPageBreak/>
              <w:t>无</w:t>
            </w:r>
          </w:p>
        </w:tc>
      </w:tr>
      <w:tr w:rsidR="001603E5" w:rsidRPr="001603E5" w14:paraId="27FE8E37" w14:textId="77777777" w:rsidTr="003D697E">
        <w:trPr>
          <w:trHeight w:val="399"/>
          <w:jc w:val="center"/>
        </w:trPr>
        <w:tc>
          <w:tcPr>
            <w:tcW w:w="1838" w:type="dxa"/>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529" w:type="dxa"/>
            <w:vAlign w:val="center"/>
          </w:tcPr>
          <w:p w14:paraId="3FCC9F0D" w14:textId="1F7A9228" w:rsidR="00FE7F1E" w:rsidRPr="001603E5" w:rsidRDefault="0030176D" w:rsidP="00F80CF9">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3D697E">
              <w:rPr>
                <w:rFonts w:ascii="宋体" w:eastAsia="宋体" w:hAnsi="宋体" w:cs="Times New Roman"/>
                <w:iCs/>
                <w:color w:val="000000" w:themeColor="text1"/>
                <w:sz w:val="24"/>
                <w:szCs w:val="24"/>
              </w:rPr>
              <w:t>2</w:t>
            </w:r>
            <w:r>
              <w:rPr>
                <w:rFonts w:ascii="宋体" w:eastAsia="宋体" w:hAnsi="宋体" w:cs="Times New Roman" w:hint="eastAsia"/>
                <w:iCs/>
                <w:color w:val="000000" w:themeColor="text1"/>
                <w:sz w:val="24"/>
                <w:szCs w:val="24"/>
              </w:rPr>
              <w:t>月</w:t>
            </w:r>
            <w:r w:rsidR="009D3AFC">
              <w:rPr>
                <w:rFonts w:ascii="宋体" w:eastAsia="宋体" w:hAnsi="宋体" w:cs="Times New Roman"/>
                <w:iCs/>
                <w:color w:val="000000" w:themeColor="text1"/>
                <w:sz w:val="24"/>
                <w:szCs w:val="24"/>
              </w:rPr>
              <w:t>1</w:t>
            </w:r>
            <w:r w:rsidR="00312427">
              <w:rPr>
                <w:rFonts w:ascii="宋体" w:eastAsia="宋体" w:hAnsi="宋体" w:cs="Times New Roman"/>
                <w:iCs/>
                <w:color w:val="000000" w:themeColor="text1"/>
                <w:sz w:val="24"/>
                <w:szCs w:val="24"/>
              </w:rPr>
              <w:t>3</w:t>
            </w:r>
            <w:bookmarkStart w:id="0" w:name="_GoBack"/>
            <w:bookmarkEnd w:id="0"/>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F603" w14:textId="77777777" w:rsidR="003B74ED" w:rsidRDefault="003B74ED" w:rsidP="00BF5D45">
      <w:r>
        <w:separator/>
      </w:r>
    </w:p>
  </w:endnote>
  <w:endnote w:type="continuationSeparator" w:id="0">
    <w:p w14:paraId="19F2CE0F" w14:textId="77777777" w:rsidR="003B74ED" w:rsidRDefault="003B74ED"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00827" w14:textId="77777777" w:rsidR="003B74ED" w:rsidRDefault="003B74ED" w:rsidP="00BF5D45">
      <w:r>
        <w:separator/>
      </w:r>
    </w:p>
  </w:footnote>
  <w:footnote w:type="continuationSeparator" w:id="0">
    <w:p w14:paraId="0FF21CB4" w14:textId="77777777" w:rsidR="003B74ED" w:rsidRDefault="003B74ED" w:rsidP="00BF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274B"/>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345A0"/>
    <w:rsid w:val="00041393"/>
    <w:rsid w:val="00041EC7"/>
    <w:rsid w:val="000426D2"/>
    <w:rsid w:val="00042C46"/>
    <w:rsid w:val="0004315B"/>
    <w:rsid w:val="000431F7"/>
    <w:rsid w:val="000444E5"/>
    <w:rsid w:val="0004632F"/>
    <w:rsid w:val="000463A7"/>
    <w:rsid w:val="00050591"/>
    <w:rsid w:val="00050860"/>
    <w:rsid w:val="00050A28"/>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6D5"/>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4EF"/>
    <w:rsid w:val="000E4641"/>
    <w:rsid w:val="000E5011"/>
    <w:rsid w:val="000E617E"/>
    <w:rsid w:val="000E638F"/>
    <w:rsid w:val="000E6514"/>
    <w:rsid w:val="000F0864"/>
    <w:rsid w:val="000F279E"/>
    <w:rsid w:val="000F2E02"/>
    <w:rsid w:val="000F2EB1"/>
    <w:rsid w:val="000F44CB"/>
    <w:rsid w:val="000F6978"/>
    <w:rsid w:val="000F6BEB"/>
    <w:rsid w:val="000F7A64"/>
    <w:rsid w:val="00100D27"/>
    <w:rsid w:val="00103C4E"/>
    <w:rsid w:val="001042A7"/>
    <w:rsid w:val="0010468E"/>
    <w:rsid w:val="00104A29"/>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13E6"/>
    <w:rsid w:val="0013279B"/>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16"/>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11"/>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24F5"/>
    <w:rsid w:val="001C3DF1"/>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03FB"/>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4D9D"/>
    <w:rsid w:val="001F52B7"/>
    <w:rsid w:val="001F5B62"/>
    <w:rsid w:val="001F6EAF"/>
    <w:rsid w:val="001F6F00"/>
    <w:rsid w:val="001F778B"/>
    <w:rsid w:val="00202821"/>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37A23"/>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01D"/>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5FB1"/>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2427"/>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57B2"/>
    <w:rsid w:val="003769D1"/>
    <w:rsid w:val="00376EB2"/>
    <w:rsid w:val="00376FCE"/>
    <w:rsid w:val="0038034C"/>
    <w:rsid w:val="00380523"/>
    <w:rsid w:val="003807CA"/>
    <w:rsid w:val="00383201"/>
    <w:rsid w:val="00383716"/>
    <w:rsid w:val="00383A76"/>
    <w:rsid w:val="00383EF5"/>
    <w:rsid w:val="003842EA"/>
    <w:rsid w:val="00384B1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1E23"/>
    <w:rsid w:val="003B29A4"/>
    <w:rsid w:val="003B29C3"/>
    <w:rsid w:val="003B3879"/>
    <w:rsid w:val="003B4BE9"/>
    <w:rsid w:val="003B5AF7"/>
    <w:rsid w:val="003B74ED"/>
    <w:rsid w:val="003C0892"/>
    <w:rsid w:val="003C224D"/>
    <w:rsid w:val="003C24C3"/>
    <w:rsid w:val="003C28D4"/>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697E"/>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57D1"/>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572"/>
    <w:rsid w:val="00417E01"/>
    <w:rsid w:val="00420071"/>
    <w:rsid w:val="00420D2F"/>
    <w:rsid w:val="004211C5"/>
    <w:rsid w:val="0042182D"/>
    <w:rsid w:val="00422C17"/>
    <w:rsid w:val="00425BB1"/>
    <w:rsid w:val="00425BC7"/>
    <w:rsid w:val="004262D0"/>
    <w:rsid w:val="00430C7B"/>
    <w:rsid w:val="00432964"/>
    <w:rsid w:val="00433835"/>
    <w:rsid w:val="00435D30"/>
    <w:rsid w:val="00436182"/>
    <w:rsid w:val="00436FB4"/>
    <w:rsid w:val="004416DA"/>
    <w:rsid w:val="00441D9C"/>
    <w:rsid w:val="0044299F"/>
    <w:rsid w:val="00444D4D"/>
    <w:rsid w:val="00445609"/>
    <w:rsid w:val="00445A6F"/>
    <w:rsid w:val="00446E89"/>
    <w:rsid w:val="00447932"/>
    <w:rsid w:val="00447D01"/>
    <w:rsid w:val="00450877"/>
    <w:rsid w:val="004563B7"/>
    <w:rsid w:val="00456556"/>
    <w:rsid w:val="004567DD"/>
    <w:rsid w:val="00457875"/>
    <w:rsid w:val="00461A75"/>
    <w:rsid w:val="00462BFD"/>
    <w:rsid w:val="00464637"/>
    <w:rsid w:val="00465C23"/>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26F7"/>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500C"/>
    <w:rsid w:val="004B5BEA"/>
    <w:rsid w:val="004B7665"/>
    <w:rsid w:val="004B76F7"/>
    <w:rsid w:val="004B7984"/>
    <w:rsid w:val="004C15C1"/>
    <w:rsid w:val="004C23D7"/>
    <w:rsid w:val="004C2AA1"/>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716"/>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6FC"/>
    <w:rsid w:val="005E5F7A"/>
    <w:rsid w:val="005E6630"/>
    <w:rsid w:val="005E6B13"/>
    <w:rsid w:val="005E78B0"/>
    <w:rsid w:val="005F0385"/>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4BD"/>
    <w:rsid w:val="00681294"/>
    <w:rsid w:val="00681AF6"/>
    <w:rsid w:val="006821CB"/>
    <w:rsid w:val="006824A8"/>
    <w:rsid w:val="00682F1A"/>
    <w:rsid w:val="00686E4C"/>
    <w:rsid w:val="006873A1"/>
    <w:rsid w:val="00691428"/>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E34"/>
    <w:rsid w:val="0070224F"/>
    <w:rsid w:val="00703C66"/>
    <w:rsid w:val="0070607F"/>
    <w:rsid w:val="00706896"/>
    <w:rsid w:val="00706BE9"/>
    <w:rsid w:val="0070727C"/>
    <w:rsid w:val="0071048B"/>
    <w:rsid w:val="00710CD5"/>
    <w:rsid w:val="007118F2"/>
    <w:rsid w:val="00711AAB"/>
    <w:rsid w:val="00712040"/>
    <w:rsid w:val="00712420"/>
    <w:rsid w:val="00713A4A"/>
    <w:rsid w:val="00713A75"/>
    <w:rsid w:val="00713C7D"/>
    <w:rsid w:val="00714F60"/>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0D19"/>
    <w:rsid w:val="007916DF"/>
    <w:rsid w:val="0079430A"/>
    <w:rsid w:val="00794755"/>
    <w:rsid w:val="0079490A"/>
    <w:rsid w:val="00794C8B"/>
    <w:rsid w:val="00794CFC"/>
    <w:rsid w:val="007954E7"/>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D77"/>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278"/>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2733"/>
    <w:rsid w:val="00893781"/>
    <w:rsid w:val="00893990"/>
    <w:rsid w:val="00893B58"/>
    <w:rsid w:val="00894406"/>
    <w:rsid w:val="00894679"/>
    <w:rsid w:val="00895ADF"/>
    <w:rsid w:val="00895B84"/>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528B"/>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8F63F8"/>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2B0D"/>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97C5F"/>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1D1"/>
    <w:rsid w:val="009C7566"/>
    <w:rsid w:val="009D0034"/>
    <w:rsid w:val="009D033E"/>
    <w:rsid w:val="009D0456"/>
    <w:rsid w:val="009D06D7"/>
    <w:rsid w:val="009D167C"/>
    <w:rsid w:val="009D1A7D"/>
    <w:rsid w:val="009D222E"/>
    <w:rsid w:val="009D2789"/>
    <w:rsid w:val="009D3AFC"/>
    <w:rsid w:val="009E0B46"/>
    <w:rsid w:val="009E10F1"/>
    <w:rsid w:val="009E248E"/>
    <w:rsid w:val="009E2728"/>
    <w:rsid w:val="009E295E"/>
    <w:rsid w:val="009E3018"/>
    <w:rsid w:val="009E3D68"/>
    <w:rsid w:val="009E5825"/>
    <w:rsid w:val="009E621E"/>
    <w:rsid w:val="009E7718"/>
    <w:rsid w:val="009F0AA2"/>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22E"/>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0E9"/>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77A7"/>
    <w:rsid w:val="00B17E07"/>
    <w:rsid w:val="00B2239C"/>
    <w:rsid w:val="00B227C4"/>
    <w:rsid w:val="00B23D59"/>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6D8"/>
    <w:rsid w:val="00BB1EE4"/>
    <w:rsid w:val="00BB20B3"/>
    <w:rsid w:val="00BB3967"/>
    <w:rsid w:val="00BB5889"/>
    <w:rsid w:val="00BB70DE"/>
    <w:rsid w:val="00BB7206"/>
    <w:rsid w:val="00BC0E97"/>
    <w:rsid w:val="00BC4ED3"/>
    <w:rsid w:val="00BC5495"/>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0392"/>
    <w:rsid w:val="00C5254A"/>
    <w:rsid w:val="00C52F40"/>
    <w:rsid w:val="00C531CC"/>
    <w:rsid w:val="00C534F2"/>
    <w:rsid w:val="00C53916"/>
    <w:rsid w:val="00C55E93"/>
    <w:rsid w:val="00C56171"/>
    <w:rsid w:val="00C60283"/>
    <w:rsid w:val="00C60D2D"/>
    <w:rsid w:val="00C61568"/>
    <w:rsid w:val="00C6187B"/>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770"/>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A66C7"/>
    <w:rsid w:val="00CB1747"/>
    <w:rsid w:val="00CB1AAC"/>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1F71"/>
    <w:rsid w:val="00D03A2B"/>
    <w:rsid w:val="00D04E2C"/>
    <w:rsid w:val="00D0532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0C5E"/>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D69D9"/>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222"/>
    <w:rsid w:val="00E43647"/>
    <w:rsid w:val="00E436DE"/>
    <w:rsid w:val="00E45D1E"/>
    <w:rsid w:val="00E45EEC"/>
    <w:rsid w:val="00E47BDB"/>
    <w:rsid w:val="00E47C1D"/>
    <w:rsid w:val="00E51FBA"/>
    <w:rsid w:val="00E52C52"/>
    <w:rsid w:val="00E53347"/>
    <w:rsid w:val="00E53701"/>
    <w:rsid w:val="00E53783"/>
    <w:rsid w:val="00E53DC9"/>
    <w:rsid w:val="00E55705"/>
    <w:rsid w:val="00E55D14"/>
    <w:rsid w:val="00E5617C"/>
    <w:rsid w:val="00E56934"/>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A7EEB"/>
    <w:rsid w:val="00EB3404"/>
    <w:rsid w:val="00EB3E06"/>
    <w:rsid w:val="00EB4629"/>
    <w:rsid w:val="00EB4E2F"/>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1A34"/>
    <w:rsid w:val="00F743F0"/>
    <w:rsid w:val="00F744EC"/>
    <w:rsid w:val="00F74675"/>
    <w:rsid w:val="00F74B96"/>
    <w:rsid w:val="00F7538E"/>
    <w:rsid w:val="00F75DFD"/>
    <w:rsid w:val="00F765B1"/>
    <w:rsid w:val="00F76634"/>
    <w:rsid w:val="00F80B51"/>
    <w:rsid w:val="00F80CF9"/>
    <w:rsid w:val="00F81AE5"/>
    <w:rsid w:val="00F81AF3"/>
    <w:rsid w:val="00F82B4A"/>
    <w:rsid w:val="00F83533"/>
    <w:rsid w:val="00F83AA7"/>
    <w:rsid w:val="00F85056"/>
    <w:rsid w:val="00F862D4"/>
    <w:rsid w:val="00F86CFD"/>
    <w:rsid w:val="00F86EDF"/>
    <w:rsid w:val="00F870FA"/>
    <w:rsid w:val="00F87C66"/>
    <w:rsid w:val="00F90C18"/>
    <w:rsid w:val="00F92124"/>
    <w:rsid w:val="00F93AD8"/>
    <w:rsid w:val="00F942B9"/>
    <w:rsid w:val="00F95A48"/>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5FEB"/>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391613">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3442086">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097210335">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16202249">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30251468">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 w:id="207824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B409-E97F-4DB6-BBD7-832960DF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4</Pages>
  <Words>321</Words>
  <Characters>1830</Characters>
  <Application>Microsoft Office Word</Application>
  <DocSecurity>0</DocSecurity>
  <Lines>15</Lines>
  <Paragraphs>4</Paragraphs>
  <ScaleCrop>false</ScaleCrop>
  <Company>HP Inc.</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唐秀仪</cp:lastModifiedBy>
  <cp:revision>126</cp:revision>
  <cp:lastPrinted>2023-09-03T12:39:00Z</cp:lastPrinted>
  <dcterms:created xsi:type="dcterms:W3CDTF">2024-09-26T11:09:00Z</dcterms:created>
  <dcterms:modified xsi:type="dcterms:W3CDTF">2026-02-12T06:57:00Z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