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67BE7" w14:textId="77777777" w:rsidR="00144239" w:rsidRDefault="00000000">
      <w:pPr>
        <w:spacing w:beforeLines="50" w:before="156" w:afterLines="50" w:after="156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北京金橙子科技股份有限公司投资者关系活动记录表</w:t>
      </w:r>
    </w:p>
    <w:p w14:paraId="476BF06F" w14:textId="4942B6A0" w:rsidR="00144239" w:rsidRDefault="00000000">
      <w:pPr>
        <w:spacing w:beforeLines="50" w:before="156" w:afterLines="50" w:after="156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（202</w:t>
      </w:r>
      <w:r w:rsidR="00521B4A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6</w:t>
      </w: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年</w:t>
      </w:r>
      <w:r w:rsidR="00521B4A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3</w:t>
      </w:r>
      <w:r w:rsidR="001D65B0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月</w:t>
      </w:r>
      <w:r w:rsidR="007F7780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3</w:t>
      </w:r>
      <w:r w:rsidR="001D65B0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日</w:t>
      </w: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）</w:t>
      </w:r>
    </w:p>
    <w:p w14:paraId="12F3AFEA" w14:textId="77777777" w:rsidR="00144239" w:rsidRDefault="00000000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</w:rPr>
      </w:pPr>
      <w:r>
        <w:rPr>
          <w:rFonts w:ascii="宋体" w:hAnsi="宋体" w:hint="eastAsia"/>
          <w:bCs/>
          <w:iCs/>
          <w:color w:val="000000"/>
        </w:rPr>
        <w:t>证券代码：6</w:t>
      </w:r>
      <w:r>
        <w:rPr>
          <w:rFonts w:ascii="宋体" w:hAnsi="宋体"/>
          <w:bCs/>
          <w:iCs/>
          <w:color w:val="000000"/>
        </w:rPr>
        <w:t>88291</w:t>
      </w:r>
      <w:r>
        <w:rPr>
          <w:rFonts w:ascii="宋体" w:hAnsi="宋体" w:hint="eastAsia"/>
          <w:bCs/>
          <w:iCs/>
          <w:color w:val="000000"/>
        </w:rPr>
        <w:t xml:space="preserve">                              </w:t>
      </w:r>
      <w:r>
        <w:rPr>
          <w:rFonts w:ascii="宋体" w:hAnsi="宋体"/>
          <w:bCs/>
          <w:iCs/>
          <w:color w:val="000000"/>
        </w:rPr>
        <w:t xml:space="preserve">     </w:t>
      </w:r>
      <w:r>
        <w:rPr>
          <w:rFonts w:ascii="宋体" w:hAnsi="宋体" w:hint="eastAsia"/>
          <w:bCs/>
          <w:iCs/>
          <w:color w:val="000000"/>
        </w:rPr>
        <w:t>证券简称：金橙子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6436"/>
      </w:tblGrid>
      <w:tr w:rsidR="00144239" w14:paraId="0F1ADF41" w14:textId="77777777" w:rsidTr="001D65B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5277" w14:textId="77777777" w:rsidR="00144239" w:rsidRDefault="00000000" w:rsidP="001D65B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投资者关系</w:t>
            </w:r>
          </w:p>
          <w:p w14:paraId="6C586A62" w14:textId="77777777" w:rsidR="00144239" w:rsidRDefault="00000000" w:rsidP="001D65B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活动类别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5F28" w14:textId="6963DD73" w:rsidR="00144239" w:rsidRDefault="001D65B0" w:rsidP="001D65B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Wingdings 2" w:eastAsia="等线" w:hAnsi="Wingdings 2" w:cs="宋体" w:hint="eastAsia"/>
                <w:color w:val="000000"/>
                <w:kern w:val="0"/>
              </w:rPr>
              <w:t>R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特定对象调研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</w:t>
            </w:r>
            <w:r>
              <w:rPr>
                <w:rFonts w:ascii="等线" w:eastAsia="等线" w:hAnsi="等线" w:cs="宋体"/>
                <w:color w:val="000000"/>
                <w:kern w:val="0"/>
              </w:rPr>
              <w:t xml:space="preserve">  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分析师会议</w:t>
            </w:r>
          </w:p>
          <w:p w14:paraId="7B184F27" w14:textId="1F8A5A58" w:rsidR="00144239" w:rsidRDefault="00000000" w:rsidP="001D65B0">
            <w:pPr>
              <w:spacing w:line="360" w:lineRule="auto"/>
              <w:rPr>
                <w:rFonts w:ascii="等线" w:eastAsia="等线" w:hAnsi="等线" w:cs="宋体" w:hint="eastAsia"/>
                <w:color w:val="000000"/>
                <w:kern w:val="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媒体采访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      </w:t>
            </w:r>
            <w:r w:rsidR="001D65B0"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业绩说明会</w:t>
            </w:r>
          </w:p>
          <w:p w14:paraId="6EA19243" w14:textId="77777777" w:rsidR="00144239" w:rsidRDefault="00000000" w:rsidP="001D65B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新闻发布会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    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路演活动</w:t>
            </w:r>
          </w:p>
          <w:p w14:paraId="51ED5400" w14:textId="31261D5B" w:rsidR="00144239" w:rsidRDefault="00A04739" w:rsidP="001D65B0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等线" w:eastAsia="等线" w:hAnsi="等线" w:cs="宋体" w:hint="eastAsia"/>
                <w:color w:val="000000"/>
                <w:kern w:val="0"/>
              </w:rPr>
            </w:pPr>
            <w:r>
              <w:rPr>
                <w:rFonts w:ascii="Wingdings 2" w:eastAsia="等线" w:hAnsi="Wingdings 2" w:cs="宋体" w:hint="eastAsia"/>
                <w:color w:val="000000"/>
                <w:kern w:val="0"/>
              </w:rPr>
              <w:t>R</w:t>
            </w:r>
            <w:r w:rsidR="001D65B0">
              <w:rPr>
                <w:rFonts w:ascii="宋体" w:hAnsi="宋体" w:hint="eastAsia"/>
                <w:bCs/>
                <w:iCs/>
                <w:color w:val="000000"/>
              </w:rPr>
              <w:t>现场参观</w:t>
            </w:r>
          </w:p>
          <w:p w14:paraId="18BC6928" w14:textId="1591CC59" w:rsidR="00144239" w:rsidRDefault="00521B4A" w:rsidP="001D65B0">
            <w:pPr>
              <w:tabs>
                <w:tab w:val="center" w:pos="3199"/>
              </w:tabs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 w:rsidR="00D20973">
              <w:rPr>
                <w:rFonts w:ascii="宋体" w:hAnsi="宋体" w:hint="eastAsia"/>
                <w:bCs/>
                <w:iCs/>
                <w:color w:val="000000"/>
              </w:rPr>
              <w:t>其他（</w:t>
            </w:r>
            <w:proofErr w:type="gramStart"/>
            <w:r w:rsidR="00D20973">
              <w:rPr>
                <w:rFonts w:ascii="宋体" w:hAnsi="宋体" w:hint="eastAsia"/>
                <w:bCs/>
                <w:iCs/>
                <w:color w:val="000000"/>
              </w:rPr>
              <w:t>请文字</w:t>
            </w:r>
            <w:proofErr w:type="gramEnd"/>
            <w:r w:rsidR="00D20973">
              <w:rPr>
                <w:rFonts w:ascii="宋体" w:hAnsi="宋体" w:hint="eastAsia"/>
                <w:bCs/>
                <w:iCs/>
                <w:color w:val="000000"/>
              </w:rPr>
              <w:t>说明其他活动内容）</w:t>
            </w:r>
            <w:r w:rsidR="00D20973">
              <w:rPr>
                <w:rFonts w:ascii="宋体" w:hAnsi="宋体" w:hint="eastAsia"/>
                <w:bCs/>
                <w:iCs/>
                <w:color w:val="000000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iCs/>
                <w:color w:val="000000"/>
                <w:u w:val="single"/>
              </w:rPr>
              <w:t xml:space="preserve">       </w:t>
            </w:r>
            <w:r w:rsidR="00D20973">
              <w:rPr>
                <w:rFonts w:ascii="宋体" w:hAnsi="宋体"/>
                <w:bCs/>
                <w:iCs/>
                <w:color w:val="000000"/>
                <w:u w:val="single"/>
              </w:rPr>
              <w:t xml:space="preserve">  </w:t>
            </w:r>
          </w:p>
        </w:tc>
      </w:tr>
      <w:tr w:rsidR="00144239" w14:paraId="2318386F" w14:textId="77777777" w:rsidTr="001D65B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576A" w14:textId="4123F49B" w:rsidR="00144239" w:rsidRDefault="00000000" w:rsidP="001D65B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时间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3990" w14:textId="0E6E797E" w:rsidR="00144239" w:rsidRPr="00171A39" w:rsidRDefault="00000000" w:rsidP="001D65B0">
            <w:pPr>
              <w:spacing w:line="360" w:lineRule="auto"/>
              <w:rPr>
                <w:color w:val="000000"/>
                <w:kern w:val="0"/>
              </w:rPr>
            </w:pPr>
            <w:r w:rsidRPr="00171A39">
              <w:rPr>
                <w:color w:val="000000"/>
                <w:kern w:val="0"/>
              </w:rPr>
              <w:t>202</w:t>
            </w:r>
            <w:r w:rsidR="00521B4A">
              <w:rPr>
                <w:rFonts w:hint="eastAsia"/>
                <w:color w:val="000000"/>
                <w:kern w:val="0"/>
              </w:rPr>
              <w:t>6</w:t>
            </w:r>
            <w:r w:rsidRPr="00171A39">
              <w:rPr>
                <w:color w:val="000000"/>
                <w:kern w:val="0"/>
              </w:rPr>
              <w:t>年</w:t>
            </w:r>
            <w:r w:rsidR="00521B4A">
              <w:rPr>
                <w:rFonts w:hint="eastAsia"/>
                <w:color w:val="000000"/>
                <w:kern w:val="0"/>
              </w:rPr>
              <w:t>3</w:t>
            </w:r>
            <w:r w:rsidRPr="00171A39">
              <w:rPr>
                <w:color w:val="000000"/>
                <w:kern w:val="0"/>
              </w:rPr>
              <w:t>月</w:t>
            </w:r>
            <w:r w:rsidR="007F7780">
              <w:rPr>
                <w:rFonts w:hint="eastAsia"/>
                <w:color w:val="000000"/>
                <w:kern w:val="0"/>
              </w:rPr>
              <w:t>3</w:t>
            </w:r>
            <w:r w:rsidR="00D20973" w:rsidRPr="00171A39">
              <w:rPr>
                <w:color w:val="000000"/>
                <w:kern w:val="0"/>
              </w:rPr>
              <w:t>日</w:t>
            </w:r>
          </w:p>
        </w:tc>
      </w:tr>
      <w:tr w:rsidR="001D65B0" w14:paraId="22D8B3AE" w14:textId="77777777" w:rsidTr="001D65B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3308" w14:textId="5F20ECAE" w:rsidR="001D65B0" w:rsidRDefault="001D65B0" w:rsidP="001D65B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参与单位名称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7135" w14:textId="14BA8E52" w:rsidR="001D65B0" w:rsidRDefault="00971697" w:rsidP="001D65B0">
            <w:pPr>
              <w:spacing w:line="360" w:lineRule="auto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建信养老、</w:t>
            </w:r>
            <w:r w:rsidR="00A83F19">
              <w:rPr>
                <w:rFonts w:ascii="宋体" w:hAnsi="宋体" w:cs="宋体" w:hint="eastAsia"/>
                <w:color w:val="000000"/>
                <w:kern w:val="0"/>
              </w:rPr>
              <w:t>华夏基金、煜德投资</w:t>
            </w:r>
            <w:r w:rsidR="00A83F19"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长江证券、招商证券</w:t>
            </w:r>
          </w:p>
        </w:tc>
      </w:tr>
      <w:tr w:rsidR="00144239" w14:paraId="4C4BA601" w14:textId="77777777" w:rsidTr="001D65B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BC1C" w14:textId="77777777" w:rsidR="00144239" w:rsidRDefault="00000000" w:rsidP="001D65B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21F4" w14:textId="77777777" w:rsidR="00DE465F" w:rsidRDefault="00DE465F" w:rsidP="001D65B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董事 程鹏</w:t>
            </w:r>
          </w:p>
          <w:p w14:paraId="1B52A333" w14:textId="518BAF9E" w:rsidR="00144239" w:rsidRDefault="00000000" w:rsidP="001D65B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副总经理、董事会秘书 陈坤</w:t>
            </w:r>
          </w:p>
        </w:tc>
      </w:tr>
      <w:tr w:rsidR="00144239" w14:paraId="15C6C144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6356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投资者关系</w:t>
            </w:r>
          </w:p>
          <w:p w14:paraId="7AEB8E17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活动主要内容</w:t>
            </w:r>
          </w:p>
          <w:p w14:paraId="39B6FCDF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介绍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A743" w14:textId="225963FD" w:rsidR="006E7A4F" w:rsidRPr="00D9573B" w:rsidRDefault="00072524" w:rsidP="00072524">
            <w:pPr>
              <w:spacing w:line="276" w:lineRule="auto"/>
              <w:rPr>
                <w:b/>
                <w:bCs/>
              </w:rPr>
            </w:pPr>
            <w:r w:rsidRPr="00D9573B">
              <w:rPr>
                <w:rFonts w:hint="eastAsia"/>
                <w:b/>
                <w:bCs/>
              </w:rPr>
              <w:t>一、</w:t>
            </w:r>
            <w:r w:rsidR="006E7A4F" w:rsidRPr="00D9573B">
              <w:rPr>
                <w:rFonts w:hint="eastAsia"/>
                <w:b/>
                <w:bCs/>
              </w:rPr>
              <w:t>请介绍下</w:t>
            </w:r>
            <w:r w:rsidR="003B1AFA" w:rsidRPr="00D9573B">
              <w:rPr>
                <w:rFonts w:hint="eastAsia"/>
                <w:b/>
                <w:bCs/>
              </w:rPr>
              <w:t>公</w:t>
            </w:r>
            <w:r w:rsidR="003B1AFA" w:rsidRPr="000A2DF4">
              <w:rPr>
                <w:b/>
                <w:bCs/>
              </w:rPr>
              <w:t>司</w:t>
            </w:r>
            <w:r w:rsidR="003B1AFA" w:rsidRPr="000A2DF4">
              <w:rPr>
                <w:b/>
                <w:bCs/>
              </w:rPr>
              <w:t>2025</w:t>
            </w:r>
            <w:r w:rsidR="003B1AFA" w:rsidRPr="00D9573B">
              <w:rPr>
                <w:rFonts w:hint="eastAsia"/>
                <w:b/>
                <w:bCs/>
              </w:rPr>
              <w:t>年</w:t>
            </w:r>
            <w:r w:rsidR="00521B4A">
              <w:rPr>
                <w:rFonts w:hint="eastAsia"/>
                <w:b/>
                <w:bCs/>
              </w:rPr>
              <w:t>度的</w:t>
            </w:r>
            <w:r w:rsidR="003B1AFA" w:rsidRPr="00D9573B">
              <w:rPr>
                <w:rFonts w:hint="eastAsia"/>
                <w:b/>
                <w:bCs/>
              </w:rPr>
              <w:t>经营情况</w:t>
            </w:r>
          </w:p>
          <w:p w14:paraId="5AA9B592" w14:textId="77777777" w:rsidR="00370436" w:rsidRPr="00D9573B" w:rsidRDefault="00370436" w:rsidP="00370436">
            <w:pPr>
              <w:spacing w:line="276" w:lineRule="auto"/>
              <w:rPr>
                <w:b/>
                <w:bCs/>
              </w:rPr>
            </w:pPr>
          </w:p>
          <w:p w14:paraId="76D34472" w14:textId="70253D05" w:rsidR="003B1AFA" w:rsidRDefault="00521B4A" w:rsidP="006E7A4F">
            <w:pPr>
              <w:widowControl/>
              <w:spacing w:beforeLines="50" w:before="156" w:line="360" w:lineRule="auto"/>
              <w:ind w:firstLineChars="200" w:firstLine="480"/>
              <w:rPr>
                <w:color w:val="000000"/>
                <w:szCs w:val="22"/>
              </w:rPr>
            </w:pPr>
            <w:r w:rsidRPr="00521B4A">
              <w:rPr>
                <w:rFonts w:hint="eastAsia"/>
                <w:color w:val="000000"/>
                <w:szCs w:val="22"/>
              </w:rPr>
              <w:t>公司于</w:t>
            </w:r>
            <w:r w:rsidRPr="00521B4A">
              <w:rPr>
                <w:rFonts w:hint="eastAsia"/>
                <w:color w:val="000000"/>
                <w:szCs w:val="22"/>
              </w:rPr>
              <w:t>2026</w:t>
            </w:r>
            <w:r w:rsidRPr="00521B4A">
              <w:rPr>
                <w:rFonts w:hint="eastAsia"/>
                <w:color w:val="000000"/>
                <w:szCs w:val="22"/>
              </w:rPr>
              <w:t>年</w:t>
            </w:r>
            <w:r w:rsidRPr="00521B4A">
              <w:rPr>
                <w:rFonts w:hint="eastAsia"/>
                <w:color w:val="000000"/>
                <w:szCs w:val="22"/>
              </w:rPr>
              <w:t>2</w:t>
            </w:r>
            <w:r w:rsidRPr="00521B4A">
              <w:rPr>
                <w:rFonts w:hint="eastAsia"/>
                <w:color w:val="000000"/>
                <w:szCs w:val="22"/>
              </w:rPr>
              <w:t>月</w:t>
            </w:r>
            <w:r w:rsidRPr="00521B4A">
              <w:rPr>
                <w:rFonts w:hint="eastAsia"/>
                <w:color w:val="000000"/>
                <w:szCs w:val="22"/>
              </w:rPr>
              <w:t>13</w:t>
            </w:r>
            <w:r w:rsidRPr="00521B4A">
              <w:rPr>
                <w:rFonts w:hint="eastAsia"/>
                <w:color w:val="000000"/>
                <w:szCs w:val="22"/>
              </w:rPr>
              <w:t>日</w:t>
            </w:r>
            <w:r>
              <w:rPr>
                <w:rFonts w:hint="eastAsia"/>
                <w:color w:val="000000"/>
                <w:szCs w:val="22"/>
              </w:rPr>
              <w:t>发布</w:t>
            </w:r>
            <w:r w:rsidRPr="00521B4A">
              <w:rPr>
                <w:rFonts w:hint="eastAsia"/>
                <w:color w:val="000000"/>
                <w:szCs w:val="22"/>
              </w:rPr>
              <w:t>了</w:t>
            </w:r>
            <w:r w:rsidRPr="00521B4A">
              <w:rPr>
                <w:rFonts w:hint="eastAsia"/>
                <w:color w:val="000000"/>
                <w:szCs w:val="22"/>
              </w:rPr>
              <w:t>2025</w:t>
            </w:r>
            <w:r w:rsidRPr="00521B4A">
              <w:rPr>
                <w:rFonts w:hint="eastAsia"/>
                <w:color w:val="000000"/>
                <w:szCs w:val="22"/>
              </w:rPr>
              <w:t>年度业绩快报公告。</w:t>
            </w:r>
            <w:r>
              <w:rPr>
                <w:rFonts w:hint="eastAsia"/>
                <w:color w:val="000000"/>
                <w:szCs w:val="22"/>
              </w:rPr>
              <w:t>报告期内</w:t>
            </w:r>
            <w:r w:rsidRPr="00521B4A">
              <w:rPr>
                <w:rFonts w:hint="eastAsia"/>
                <w:color w:val="000000"/>
                <w:szCs w:val="22"/>
              </w:rPr>
              <w:t>，公司实现营业收入</w:t>
            </w:r>
            <w:r w:rsidRPr="00521B4A">
              <w:rPr>
                <w:rFonts w:hint="eastAsia"/>
                <w:color w:val="000000"/>
                <w:szCs w:val="22"/>
              </w:rPr>
              <w:t>25,339.82</w:t>
            </w:r>
            <w:r w:rsidRPr="00521B4A">
              <w:rPr>
                <w:rFonts w:hint="eastAsia"/>
                <w:color w:val="000000"/>
                <w:szCs w:val="22"/>
              </w:rPr>
              <w:t>万元，同比增长</w:t>
            </w:r>
            <w:r w:rsidRPr="00521B4A">
              <w:rPr>
                <w:rFonts w:hint="eastAsia"/>
                <w:color w:val="000000"/>
                <w:szCs w:val="22"/>
              </w:rPr>
              <w:t>19.46%</w:t>
            </w:r>
            <w:r w:rsidRPr="00521B4A">
              <w:rPr>
                <w:rFonts w:hint="eastAsia"/>
                <w:color w:val="000000"/>
                <w:szCs w:val="22"/>
              </w:rPr>
              <w:t>；实现归属于母公司所有者的净利润</w:t>
            </w:r>
            <w:r w:rsidRPr="00521B4A">
              <w:rPr>
                <w:rFonts w:hint="eastAsia"/>
                <w:color w:val="000000"/>
                <w:szCs w:val="22"/>
              </w:rPr>
              <w:t>3,726.47</w:t>
            </w:r>
            <w:r w:rsidRPr="00521B4A">
              <w:rPr>
                <w:rFonts w:hint="eastAsia"/>
                <w:color w:val="000000"/>
                <w:szCs w:val="22"/>
              </w:rPr>
              <w:t>万元，同比增长</w:t>
            </w:r>
            <w:r w:rsidRPr="00521B4A">
              <w:rPr>
                <w:rFonts w:hint="eastAsia"/>
                <w:color w:val="000000"/>
                <w:szCs w:val="22"/>
              </w:rPr>
              <w:t>22.20%</w:t>
            </w:r>
            <w:r w:rsidRPr="00521B4A">
              <w:rPr>
                <w:rFonts w:hint="eastAsia"/>
                <w:color w:val="000000"/>
                <w:szCs w:val="22"/>
              </w:rPr>
              <w:t>；实现归属于母公司所有者的扣除非经常性损益的净利润</w:t>
            </w:r>
            <w:r w:rsidRPr="00521B4A">
              <w:rPr>
                <w:rFonts w:hint="eastAsia"/>
                <w:color w:val="000000"/>
                <w:szCs w:val="22"/>
              </w:rPr>
              <w:t>3,061.81</w:t>
            </w:r>
            <w:r w:rsidRPr="00521B4A">
              <w:rPr>
                <w:rFonts w:hint="eastAsia"/>
                <w:color w:val="000000"/>
                <w:szCs w:val="22"/>
              </w:rPr>
              <w:t>万元，同比增长</w:t>
            </w:r>
            <w:r w:rsidRPr="00521B4A">
              <w:rPr>
                <w:rFonts w:hint="eastAsia"/>
                <w:color w:val="000000"/>
                <w:szCs w:val="22"/>
              </w:rPr>
              <w:t>50.74%</w:t>
            </w:r>
            <w:r w:rsidRPr="00521B4A">
              <w:rPr>
                <w:rFonts w:hint="eastAsia"/>
                <w:color w:val="000000"/>
                <w:szCs w:val="22"/>
              </w:rPr>
              <w:t>。</w:t>
            </w:r>
          </w:p>
          <w:p w14:paraId="4BA04D0E" w14:textId="77777777" w:rsidR="009C5EAC" w:rsidRDefault="009C5EAC" w:rsidP="009C5EAC">
            <w:pPr>
              <w:spacing w:line="276" w:lineRule="auto"/>
              <w:rPr>
                <w:color w:val="000000"/>
                <w:szCs w:val="22"/>
              </w:rPr>
            </w:pPr>
          </w:p>
          <w:p w14:paraId="2568D683" w14:textId="51B250A5" w:rsidR="00072A6A" w:rsidRPr="009C5EAC" w:rsidRDefault="00072A6A" w:rsidP="009C5EAC">
            <w:pPr>
              <w:widowControl/>
              <w:spacing w:beforeLines="50" w:before="156" w:line="360" w:lineRule="auto"/>
              <w:rPr>
                <w:b/>
                <w:bCs/>
                <w:color w:val="000000"/>
                <w:szCs w:val="22"/>
              </w:rPr>
            </w:pPr>
            <w:r w:rsidRPr="009C5EAC">
              <w:rPr>
                <w:rFonts w:hint="eastAsia"/>
                <w:b/>
                <w:bCs/>
                <w:color w:val="000000"/>
                <w:szCs w:val="22"/>
              </w:rPr>
              <w:t>二、</w:t>
            </w:r>
            <w:r w:rsidR="00521B4A" w:rsidRPr="00521B4A">
              <w:rPr>
                <w:rFonts w:hint="eastAsia"/>
                <w:b/>
                <w:bCs/>
                <w:color w:val="000000"/>
                <w:szCs w:val="22"/>
              </w:rPr>
              <w:t>公司业绩快报显示</w:t>
            </w:r>
            <w:r w:rsidR="00521B4A" w:rsidRPr="00521B4A">
              <w:rPr>
                <w:rFonts w:hint="eastAsia"/>
                <w:b/>
                <w:bCs/>
                <w:color w:val="000000"/>
                <w:szCs w:val="22"/>
              </w:rPr>
              <w:t>2025</w:t>
            </w:r>
            <w:r w:rsidR="00521B4A" w:rsidRPr="00521B4A">
              <w:rPr>
                <w:rFonts w:hint="eastAsia"/>
                <w:b/>
                <w:bCs/>
                <w:color w:val="000000"/>
                <w:szCs w:val="22"/>
              </w:rPr>
              <w:t>年度</w:t>
            </w:r>
            <w:proofErr w:type="gramStart"/>
            <w:r w:rsidR="00521B4A" w:rsidRPr="00521B4A">
              <w:rPr>
                <w:rFonts w:hint="eastAsia"/>
                <w:b/>
                <w:bCs/>
                <w:color w:val="000000"/>
                <w:szCs w:val="22"/>
              </w:rPr>
              <w:t>扣非净</w:t>
            </w:r>
            <w:proofErr w:type="gramEnd"/>
            <w:r w:rsidR="00521B4A" w:rsidRPr="00521B4A">
              <w:rPr>
                <w:rFonts w:hint="eastAsia"/>
                <w:b/>
                <w:bCs/>
                <w:color w:val="000000"/>
                <w:szCs w:val="22"/>
              </w:rPr>
              <w:t>利润同比增幅显著高于</w:t>
            </w:r>
            <w:proofErr w:type="gramStart"/>
            <w:r w:rsidR="00521B4A" w:rsidRPr="00521B4A">
              <w:rPr>
                <w:rFonts w:hint="eastAsia"/>
                <w:b/>
                <w:bCs/>
                <w:color w:val="000000"/>
                <w:szCs w:val="22"/>
              </w:rPr>
              <w:t>归母净利润</w:t>
            </w:r>
            <w:proofErr w:type="gramEnd"/>
            <w:r w:rsidR="00521B4A" w:rsidRPr="00521B4A">
              <w:rPr>
                <w:rFonts w:hint="eastAsia"/>
                <w:b/>
                <w:bCs/>
                <w:color w:val="000000"/>
                <w:szCs w:val="22"/>
              </w:rPr>
              <w:t>，核心原因是什么</w:t>
            </w:r>
            <w:r w:rsidR="00521B4A">
              <w:rPr>
                <w:rFonts w:hint="eastAsia"/>
                <w:b/>
                <w:bCs/>
                <w:color w:val="000000"/>
                <w:szCs w:val="22"/>
              </w:rPr>
              <w:t>？</w:t>
            </w:r>
          </w:p>
          <w:p w14:paraId="2E32AE49" w14:textId="77777777" w:rsidR="009C5EAC" w:rsidRDefault="009C5EAC" w:rsidP="009C5EAC">
            <w:pPr>
              <w:spacing w:line="276" w:lineRule="auto"/>
              <w:rPr>
                <w:color w:val="000000"/>
                <w:szCs w:val="22"/>
              </w:rPr>
            </w:pPr>
          </w:p>
          <w:p w14:paraId="3D021215" w14:textId="5847B9C5" w:rsidR="00AA4D43" w:rsidRPr="00AA4D43" w:rsidRDefault="00521B4A" w:rsidP="00AA4D43">
            <w:pPr>
              <w:widowControl/>
              <w:spacing w:beforeLines="50" w:before="156" w:line="360" w:lineRule="auto"/>
              <w:ind w:firstLineChars="200" w:firstLine="480"/>
              <w:rPr>
                <w:color w:val="000000"/>
                <w:szCs w:val="22"/>
              </w:rPr>
            </w:pPr>
            <w:r w:rsidRPr="00521B4A">
              <w:rPr>
                <w:rFonts w:hint="eastAsia"/>
                <w:color w:val="000000"/>
                <w:szCs w:val="22"/>
              </w:rPr>
              <w:t>主要系归属于母公司所有者的净利润增长，同时本年度闲置资金现金管理规模较上期缩减，叠加市场利率走低等多重因素，综合导致非经常性损益有所减少所致</w:t>
            </w:r>
            <w:r w:rsidR="00AA4D43" w:rsidRPr="00AA4D43">
              <w:rPr>
                <w:rFonts w:hint="eastAsia"/>
                <w:color w:val="000000"/>
                <w:szCs w:val="22"/>
              </w:rPr>
              <w:t>。</w:t>
            </w:r>
          </w:p>
          <w:p w14:paraId="55E67D0C" w14:textId="77777777" w:rsidR="006E7A4F" w:rsidRPr="00D9573B" w:rsidRDefault="006E7A4F" w:rsidP="006E7A4F">
            <w:pPr>
              <w:spacing w:line="276" w:lineRule="auto"/>
              <w:rPr>
                <w:b/>
                <w:bCs/>
              </w:rPr>
            </w:pPr>
          </w:p>
          <w:p w14:paraId="06580889" w14:textId="68007871" w:rsidR="006E7A4F" w:rsidRPr="00D9573B" w:rsidRDefault="00C25B93" w:rsidP="006E7A4F">
            <w:pPr>
              <w:spacing w:line="276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</w:t>
            </w:r>
            <w:r w:rsidR="006E7A4F" w:rsidRPr="00D9573B">
              <w:rPr>
                <w:b/>
                <w:bCs/>
              </w:rPr>
              <w:t>、</w:t>
            </w:r>
            <w:r w:rsidR="00521B4A" w:rsidRPr="00521B4A">
              <w:rPr>
                <w:rFonts w:hint="eastAsia"/>
                <w:b/>
                <w:bCs/>
              </w:rPr>
              <w:t>公司</w:t>
            </w:r>
            <w:r w:rsidR="00521B4A" w:rsidRPr="00521B4A">
              <w:rPr>
                <w:rFonts w:hint="eastAsia"/>
                <w:b/>
                <w:bCs/>
              </w:rPr>
              <w:t>2025</w:t>
            </w:r>
            <w:r w:rsidR="00521B4A" w:rsidRPr="00521B4A">
              <w:rPr>
                <w:rFonts w:hint="eastAsia"/>
                <w:b/>
                <w:bCs/>
              </w:rPr>
              <w:t>年实施了员工持股计划，该计划是否对公司当期费用产生影响？公司又采取了哪些措施对冲相关影响</w:t>
            </w:r>
            <w:r w:rsidR="00521B4A" w:rsidRPr="00521B4A">
              <w:rPr>
                <w:rFonts w:hint="eastAsia"/>
                <w:b/>
                <w:bCs/>
              </w:rPr>
              <w:lastRenderedPageBreak/>
              <w:t>并实现业绩增长</w:t>
            </w:r>
            <w:r w:rsidR="006E7A4F" w:rsidRPr="00D9573B">
              <w:rPr>
                <w:b/>
                <w:bCs/>
              </w:rPr>
              <w:t>？</w:t>
            </w:r>
          </w:p>
          <w:p w14:paraId="7A4C14B5" w14:textId="77777777" w:rsidR="006E7A4F" w:rsidRPr="00C25B93" w:rsidRDefault="006E7A4F" w:rsidP="006E7A4F">
            <w:pPr>
              <w:spacing w:line="276" w:lineRule="auto"/>
              <w:rPr>
                <w:b/>
                <w:bCs/>
              </w:rPr>
            </w:pPr>
          </w:p>
          <w:p w14:paraId="6F6F7F13" w14:textId="5323D44C" w:rsidR="00AF4A8E" w:rsidRDefault="00521B4A" w:rsidP="00370436">
            <w:pPr>
              <w:widowControl/>
              <w:spacing w:beforeLines="50" w:before="156" w:line="360" w:lineRule="auto"/>
              <w:ind w:firstLineChars="200" w:firstLine="480"/>
              <w:rPr>
                <w:color w:val="000000"/>
                <w:szCs w:val="22"/>
              </w:rPr>
            </w:pPr>
            <w:r w:rsidRPr="00521B4A">
              <w:rPr>
                <w:rFonts w:hint="eastAsia"/>
                <w:color w:val="000000"/>
                <w:szCs w:val="22"/>
              </w:rPr>
              <w:t>2025</w:t>
            </w:r>
            <w:r w:rsidRPr="00521B4A">
              <w:rPr>
                <w:rFonts w:hint="eastAsia"/>
                <w:color w:val="000000"/>
                <w:szCs w:val="22"/>
              </w:rPr>
              <w:t>年公司顺利实施员工持股计划，相应增加股份支付相关费用，但公司通过深化内部管理、优化管理方式，期间费用仍实现有效管控；同时公司持续深耕市场、拓展销售渠道，三大核心业务平稳增长；此外，联营企业经营良好带动投资收益增长，多方面因素共同推动公司</w:t>
            </w:r>
            <w:r w:rsidRPr="00521B4A">
              <w:rPr>
                <w:rFonts w:hint="eastAsia"/>
                <w:color w:val="000000"/>
                <w:szCs w:val="22"/>
              </w:rPr>
              <w:t>2025</w:t>
            </w:r>
            <w:r w:rsidRPr="00521B4A">
              <w:rPr>
                <w:rFonts w:hint="eastAsia"/>
                <w:color w:val="000000"/>
                <w:szCs w:val="22"/>
              </w:rPr>
              <w:t>年度经营业绩实现增长</w:t>
            </w:r>
            <w:r w:rsidR="00AF4A8E" w:rsidRPr="00AF4A8E">
              <w:rPr>
                <w:color w:val="000000"/>
                <w:szCs w:val="22"/>
              </w:rPr>
              <w:t>。</w:t>
            </w:r>
          </w:p>
          <w:p w14:paraId="79142B1C" w14:textId="4FA299D6" w:rsidR="00ED4EFB" w:rsidRPr="00ED4EFB" w:rsidRDefault="00ED4EFB" w:rsidP="00ED4EFB">
            <w:pPr>
              <w:spacing w:line="360" w:lineRule="auto"/>
            </w:pPr>
          </w:p>
        </w:tc>
      </w:tr>
      <w:tr w:rsidR="00144239" w14:paraId="30CDFDBD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1D5B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lastRenderedPageBreak/>
              <w:t>附件清单</w:t>
            </w:r>
          </w:p>
          <w:p w14:paraId="30FFE2C2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（如有）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6A0D" w14:textId="77777777" w:rsidR="00C177C2" w:rsidRDefault="00C177C2">
            <w:pPr>
              <w:spacing w:line="276" w:lineRule="auto"/>
              <w:rPr>
                <w:rFonts w:asciiTheme="minorEastAsia" w:eastAsiaTheme="minorEastAsia" w:hAnsiTheme="minorEastAsia" w:hint="eastAsia"/>
                <w:bCs/>
              </w:rPr>
            </w:pPr>
          </w:p>
          <w:p w14:paraId="63AAF6E1" w14:textId="7A4E0C8E" w:rsidR="00144239" w:rsidRDefault="00521B4A">
            <w:pPr>
              <w:spacing w:line="276" w:lineRule="auto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无</w:t>
            </w:r>
          </w:p>
        </w:tc>
      </w:tr>
    </w:tbl>
    <w:p w14:paraId="698C19FE" w14:textId="0DCBBA14" w:rsidR="00415FA0" w:rsidRDefault="00415FA0">
      <w:pPr>
        <w:rPr>
          <w:rFonts w:ascii="宋体" w:hAnsi="宋体" w:hint="eastAsia"/>
          <w:bCs/>
          <w:iCs/>
          <w:color w:val="000000"/>
        </w:rPr>
      </w:pPr>
    </w:p>
    <w:p w14:paraId="5BAE3E4C" w14:textId="2BF47797" w:rsidR="00415FA0" w:rsidRDefault="00415FA0">
      <w:pPr>
        <w:widowControl/>
        <w:jc w:val="left"/>
        <w:rPr>
          <w:rFonts w:ascii="宋体" w:hAnsi="宋体" w:hint="eastAsia"/>
          <w:bCs/>
          <w:iCs/>
          <w:color w:val="000000"/>
        </w:rPr>
      </w:pPr>
    </w:p>
    <w:sectPr w:rsidR="00415FA0" w:rsidSect="006174A5">
      <w:pgSz w:w="11906" w:h="16838"/>
      <w:pgMar w:top="1440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237AE" w14:textId="77777777" w:rsidR="005A1793" w:rsidRDefault="005A1793" w:rsidP="002349E7">
      <w:r>
        <w:separator/>
      </w:r>
    </w:p>
  </w:endnote>
  <w:endnote w:type="continuationSeparator" w:id="0">
    <w:p w14:paraId="010F2329" w14:textId="77777777" w:rsidR="005A1793" w:rsidRDefault="005A1793" w:rsidP="0023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30483" w14:textId="77777777" w:rsidR="005A1793" w:rsidRDefault="005A1793" w:rsidP="002349E7">
      <w:r>
        <w:separator/>
      </w:r>
    </w:p>
  </w:footnote>
  <w:footnote w:type="continuationSeparator" w:id="0">
    <w:p w14:paraId="191D08AC" w14:textId="77777777" w:rsidR="005A1793" w:rsidRDefault="005A1793" w:rsidP="00234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74F8"/>
    <w:multiLevelType w:val="multilevel"/>
    <w:tmpl w:val="05C874F8"/>
    <w:lvl w:ilvl="0">
      <w:start w:val="1"/>
      <w:numFmt w:val="chineseCountingThousand"/>
      <w:suff w:val="space"/>
      <w:lvlText w:val="%1、"/>
      <w:lvlJc w:val="left"/>
      <w:pPr>
        <w:ind w:left="0" w:firstLine="0"/>
      </w:pPr>
      <w:rPr>
        <w:rFonts w:hint="eastAsia"/>
        <w:kern w:val="24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67544DD"/>
    <w:multiLevelType w:val="hybridMultilevel"/>
    <w:tmpl w:val="38B0343C"/>
    <w:lvl w:ilvl="0" w:tplc="74B8338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ADD505F"/>
    <w:multiLevelType w:val="multilevel"/>
    <w:tmpl w:val="1ADD50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61116FC"/>
    <w:multiLevelType w:val="hybridMultilevel"/>
    <w:tmpl w:val="323C8836"/>
    <w:lvl w:ilvl="0" w:tplc="1F3CB75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D301075"/>
    <w:multiLevelType w:val="hybridMultilevel"/>
    <w:tmpl w:val="0C98A918"/>
    <w:lvl w:ilvl="0" w:tplc="CE9822D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6C83935"/>
    <w:multiLevelType w:val="hybridMultilevel"/>
    <w:tmpl w:val="9F08969A"/>
    <w:lvl w:ilvl="0" w:tplc="3654BD0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55C815BB"/>
    <w:multiLevelType w:val="hybridMultilevel"/>
    <w:tmpl w:val="4F0CF914"/>
    <w:lvl w:ilvl="0" w:tplc="2C92548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6B0204CD"/>
    <w:multiLevelType w:val="hybridMultilevel"/>
    <w:tmpl w:val="4E5C8274"/>
    <w:lvl w:ilvl="0" w:tplc="864ED45C">
      <w:start w:val="8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91817406">
    <w:abstractNumId w:val="0"/>
  </w:num>
  <w:num w:numId="2" w16cid:durableId="648830261">
    <w:abstractNumId w:val="6"/>
  </w:num>
  <w:num w:numId="3" w16cid:durableId="571700558">
    <w:abstractNumId w:val="3"/>
  </w:num>
  <w:num w:numId="4" w16cid:durableId="1701708236">
    <w:abstractNumId w:val="5"/>
  </w:num>
  <w:num w:numId="5" w16cid:durableId="278295123">
    <w:abstractNumId w:val="1"/>
  </w:num>
  <w:num w:numId="6" w16cid:durableId="858543061">
    <w:abstractNumId w:val="4"/>
  </w:num>
  <w:num w:numId="7" w16cid:durableId="2095393323">
    <w:abstractNumId w:val="2"/>
  </w:num>
  <w:num w:numId="8" w16cid:durableId="16898713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cyYWZmZDBlYTI2MjBiODg0MDc2OTY3ZTg3MTI0ZmUifQ=="/>
  </w:docVars>
  <w:rsids>
    <w:rsidRoot w:val="00DB361F"/>
    <w:rsid w:val="000011B9"/>
    <w:rsid w:val="0000207D"/>
    <w:rsid w:val="000021FB"/>
    <w:rsid w:val="00003F99"/>
    <w:rsid w:val="00005DB8"/>
    <w:rsid w:val="000061E3"/>
    <w:rsid w:val="000126E5"/>
    <w:rsid w:val="00014DA6"/>
    <w:rsid w:val="00015F3C"/>
    <w:rsid w:val="00025599"/>
    <w:rsid w:val="000352CF"/>
    <w:rsid w:val="00044118"/>
    <w:rsid w:val="000444F3"/>
    <w:rsid w:val="0004522A"/>
    <w:rsid w:val="00045626"/>
    <w:rsid w:val="000559C9"/>
    <w:rsid w:val="00055C04"/>
    <w:rsid w:val="00056284"/>
    <w:rsid w:val="00056A47"/>
    <w:rsid w:val="00056C7D"/>
    <w:rsid w:val="000605E3"/>
    <w:rsid w:val="00065588"/>
    <w:rsid w:val="0006595F"/>
    <w:rsid w:val="000701C0"/>
    <w:rsid w:val="00070C23"/>
    <w:rsid w:val="00070C75"/>
    <w:rsid w:val="00072524"/>
    <w:rsid w:val="00072A6A"/>
    <w:rsid w:val="000772FF"/>
    <w:rsid w:val="00080617"/>
    <w:rsid w:val="00085ED6"/>
    <w:rsid w:val="00087B50"/>
    <w:rsid w:val="000906D1"/>
    <w:rsid w:val="000930F6"/>
    <w:rsid w:val="000956C1"/>
    <w:rsid w:val="000A0B28"/>
    <w:rsid w:val="000A2DF4"/>
    <w:rsid w:val="000A4AE7"/>
    <w:rsid w:val="000A70F6"/>
    <w:rsid w:val="000B1A48"/>
    <w:rsid w:val="000B72A0"/>
    <w:rsid w:val="000D57D0"/>
    <w:rsid w:val="000E3C64"/>
    <w:rsid w:val="000E6160"/>
    <w:rsid w:val="000F1ACD"/>
    <w:rsid w:val="000F440B"/>
    <w:rsid w:val="000F456A"/>
    <w:rsid w:val="000F5ED2"/>
    <w:rsid w:val="00101537"/>
    <w:rsid w:val="00102190"/>
    <w:rsid w:val="00103577"/>
    <w:rsid w:val="00107B57"/>
    <w:rsid w:val="00112F36"/>
    <w:rsid w:val="00114323"/>
    <w:rsid w:val="00116D32"/>
    <w:rsid w:val="001234D6"/>
    <w:rsid w:val="00125FF9"/>
    <w:rsid w:val="00126D77"/>
    <w:rsid w:val="00130B19"/>
    <w:rsid w:val="0013281D"/>
    <w:rsid w:val="00140B2D"/>
    <w:rsid w:val="001417C0"/>
    <w:rsid w:val="00144239"/>
    <w:rsid w:val="00144965"/>
    <w:rsid w:val="00151B04"/>
    <w:rsid w:val="00153EFF"/>
    <w:rsid w:val="001540A3"/>
    <w:rsid w:val="0015611F"/>
    <w:rsid w:val="00160620"/>
    <w:rsid w:val="00160E26"/>
    <w:rsid w:val="00163003"/>
    <w:rsid w:val="00163B0C"/>
    <w:rsid w:val="001646E0"/>
    <w:rsid w:val="00167CE6"/>
    <w:rsid w:val="0017120E"/>
    <w:rsid w:val="00171A39"/>
    <w:rsid w:val="00175607"/>
    <w:rsid w:val="0017632C"/>
    <w:rsid w:val="00177AF6"/>
    <w:rsid w:val="00196F46"/>
    <w:rsid w:val="001A2E1E"/>
    <w:rsid w:val="001B1309"/>
    <w:rsid w:val="001B693C"/>
    <w:rsid w:val="001C4DC3"/>
    <w:rsid w:val="001D519D"/>
    <w:rsid w:val="001D65B0"/>
    <w:rsid w:val="001E1C18"/>
    <w:rsid w:val="001E5B00"/>
    <w:rsid w:val="001F2608"/>
    <w:rsid w:val="001F29DD"/>
    <w:rsid w:val="00203244"/>
    <w:rsid w:val="002044AB"/>
    <w:rsid w:val="00205119"/>
    <w:rsid w:val="002055D8"/>
    <w:rsid w:val="00206694"/>
    <w:rsid w:val="0021351B"/>
    <w:rsid w:val="00215C9E"/>
    <w:rsid w:val="00217C28"/>
    <w:rsid w:val="00217C8A"/>
    <w:rsid w:val="00224202"/>
    <w:rsid w:val="002247B2"/>
    <w:rsid w:val="00231904"/>
    <w:rsid w:val="002349E7"/>
    <w:rsid w:val="0023607B"/>
    <w:rsid w:val="002367E0"/>
    <w:rsid w:val="00237C27"/>
    <w:rsid w:val="00240875"/>
    <w:rsid w:val="00241AB5"/>
    <w:rsid w:val="00242DB5"/>
    <w:rsid w:val="00257EA1"/>
    <w:rsid w:val="00260E35"/>
    <w:rsid w:val="0027457C"/>
    <w:rsid w:val="0027459B"/>
    <w:rsid w:val="00275C8A"/>
    <w:rsid w:val="0027728C"/>
    <w:rsid w:val="00277F52"/>
    <w:rsid w:val="00280573"/>
    <w:rsid w:val="002836B5"/>
    <w:rsid w:val="00286FAB"/>
    <w:rsid w:val="0028778D"/>
    <w:rsid w:val="00287ACB"/>
    <w:rsid w:val="00291B37"/>
    <w:rsid w:val="00293E36"/>
    <w:rsid w:val="00295964"/>
    <w:rsid w:val="00295CED"/>
    <w:rsid w:val="002A1CFB"/>
    <w:rsid w:val="002A2C74"/>
    <w:rsid w:val="002A2D31"/>
    <w:rsid w:val="002A2FDE"/>
    <w:rsid w:val="002B7178"/>
    <w:rsid w:val="002B763B"/>
    <w:rsid w:val="002C5FBE"/>
    <w:rsid w:val="002D4B57"/>
    <w:rsid w:val="002D7801"/>
    <w:rsid w:val="002D7C22"/>
    <w:rsid w:val="002E3C59"/>
    <w:rsid w:val="002E5311"/>
    <w:rsid w:val="002E6A9F"/>
    <w:rsid w:val="002E6D41"/>
    <w:rsid w:val="002F1DE5"/>
    <w:rsid w:val="002F3005"/>
    <w:rsid w:val="002F367B"/>
    <w:rsid w:val="002F49D0"/>
    <w:rsid w:val="003004C7"/>
    <w:rsid w:val="003035EA"/>
    <w:rsid w:val="00305CDF"/>
    <w:rsid w:val="003123E8"/>
    <w:rsid w:val="00314CBF"/>
    <w:rsid w:val="00317859"/>
    <w:rsid w:val="00326481"/>
    <w:rsid w:val="00327502"/>
    <w:rsid w:val="00327EFB"/>
    <w:rsid w:val="00334A39"/>
    <w:rsid w:val="0034124F"/>
    <w:rsid w:val="00342FB5"/>
    <w:rsid w:val="00343E89"/>
    <w:rsid w:val="00345477"/>
    <w:rsid w:val="00347344"/>
    <w:rsid w:val="00355C2C"/>
    <w:rsid w:val="003609BA"/>
    <w:rsid w:val="00360EAA"/>
    <w:rsid w:val="00363072"/>
    <w:rsid w:val="003672DA"/>
    <w:rsid w:val="00370436"/>
    <w:rsid w:val="00370E14"/>
    <w:rsid w:val="00372684"/>
    <w:rsid w:val="0037382C"/>
    <w:rsid w:val="00376BCD"/>
    <w:rsid w:val="00376F64"/>
    <w:rsid w:val="00390BB1"/>
    <w:rsid w:val="003A0579"/>
    <w:rsid w:val="003A1BF5"/>
    <w:rsid w:val="003A27FB"/>
    <w:rsid w:val="003A2ABB"/>
    <w:rsid w:val="003A517E"/>
    <w:rsid w:val="003B1AFA"/>
    <w:rsid w:val="003B451F"/>
    <w:rsid w:val="003B4B0C"/>
    <w:rsid w:val="003C093D"/>
    <w:rsid w:val="003C127F"/>
    <w:rsid w:val="003C5BC9"/>
    <w:rsid w:val="003C622B"/>
    <w:rsid w:val="003C6A41"/>
    <w:rsid w:val="003D08B3"/>
    <w:rsid w:val="003D2F47"/>
    <w:rsid w:val="003E5F3F"/>
    <w:rsid w:val="003E70FC"/>
    <w:rsid w:val="003F185D"/>
    <w:rsid w:val="003F20D7"/>
    <w:rsid w:val="003F2FBD"/>
    <w:rsid w:val="003F3E1B"/>
    <w:rsid w:val="003F7030"/>
    <w:rsid w:val="003F7809"/>
    <w:rsid w:val="00401F4D"/>
    <w:rsid w:val="00411647"/>
    <w:rsid w:val="004123C0"/>
    <w:rsid w:val="00415FA0"/>
    <w:rsid w:val="00422244"/>
    <w:rsid w:val="0042553B"/>
    <w:rsid w:val="004262D2"/>
    <w:rsid w:val="00426B26"/>
    <w:rsid w:val="00434DCC"/>
    <w:rsid w:val="00436B1C"/>
    <w:rsid w:val="00442A8A"/>
    <w:rsid w:val="0044390A"/>
    <w:rsid w:val="00444864"/>
    <w:rsid w:val="004450F0"/>
    <w:rsid w:val="00447DEB"/>
    <w:rsid w:val="004558B9"/>
    <w:rsid w:val="004621B8"/>
    <w:rsid w:val="004671FB"/>
    <w:rsid w:val="004754E1"/>
    <w:rsid w:val="00477AF7"/>
    <w:rsid w:val="00480CC2"/>
    <w:rsid w:val="00484A0E"/>
    <w:rsid w:val="00484FC1"/>
    <w:rsid w:val="00487A9F"/>
    <w:rsid w:val="00490A9F"/>
    <w:rsid w:val="0049600F"/>
    <w:rsid w:val="004A30D9"/>
    <w:rsid w:val="004A5CD0"/>
    <w:rsid w:val="004B17B8"/>
    <w:rsid w:val="004B5244"/>
    <w:rsid w:val="004B6D62"/>
    <w:rsid w:val="004C48CB"/>
    <w:rsid w:val="004D17CA"/>
    <w:rsid w:val="004D246B"/>
    <w:rsid w:val="004D30A9"/>
    <w:rsid w:val="004D332E"/>
    <w:rsid w:val="004D6850"/>
    <w:rsid w:val="004D6884"/>
    <w:rsid w:val="004E2237"/>
    <w:rsid w:val="004E723E"/>
    <w:rsid w:val="004F1867"/>
    <w:rsid w:val="004F1923"/>
    <w:rsid w:val="004F3CA6"/>
    <w:rsid w:val="004F4424"/>
    <w:rsid w:val="004F6778"/>
    <w:rsid w:val="004F754C"/>
    <w:rsid w:val="004F7C71"/>
    <w:rsid w:val="005049B3"/>
    <w:rsid w:val="00513F1D"/>
    <w:rsid w:val="0051614E"/>
    <w:rsid w:val="00521B4A"/>
    <w:rsid w:val="0052335E"/>
    <w:rsid w:val="005304BD"/>
    <w:rsid w:val="00542455"/>
    <w:rsid w:val="00542A49"/>
    <w:rsid w:val="00545636"/>
    <w:rsid w:val="00547436"/>
    <w:rsid w:val="005601AB"/>
    <w:rsid w:val="00560C3E"/>
    <w:rsid w:val="00561801"/>
    <w:rsid w:val="00562574"/>
    <w:rsid w:val="005636B0"/>
    <w:rsid w:val="00565ED8"/>
    <w:rsid w:val="0057084C"/>
    <w:rsid w:val="00572DE2"/>
    <w:rsid w:val="00576F4D"/>
    <w:rsid w:val="005778BC"/>
    <w:rsid w:val="0059196E"/>
    <w:rsid w:val="00596EFC"/>
    <w:rsid w:val="005A0FD6"/>
    <w:rsid w:val="005A1793"/>
    <w:rsid w:val="005A5471"/>
    <w:rsid w:val="005B0165"/>
    <w:rsid w:val="005B3556"/>
    <w:rsid w:val="005B4C35"/>
    <w:rsid w:val="005C0556"/>
    <w:rsid w:val="005C1862"/>
    <w:rsid w:val="005C33D9"/>
    <w:rsid w:val="005C637F"/>
    <w:rsid w:val="005C794B"/>
    <w:rsid w:val="005D00C0"/>
    <w:rsid w:val="005D038A"/>
    <w:rsid w:val="005D45FD"/>
    <w:rsid w:val="005D52B9"/>
    <w:rsid w:val="005F122A"/>
    <w:rsid w:val="005F1C10"/>
    <w:rsid w:val="005F32A9"/>
    <w:rsid w:val="005F5115"/>
    <w:rsid w:val="005F511D"/>
    <w:rsid w:val="005F5A99"/>
    <w:rsid w:val="00603DB9"/>
    <w:rsid w:val="00606769"/>
    <w:rsid w:val="006069B1"/>
    <w:rsid w:val="00610776"/>
    <w:rsid w:val="006174A5"/>
    <w:rsid w:val="00620983"/>
    <w:rsid w:val="00622706"/>
    <w:rsid w:val="00630948"/>
    <w:rsid w:val="00634C5D"/>
    <w:rsid w:val="00637274"/>
    <w:rsid w:val="00637AAE"/>
    <w:rsid w:val="00637AB2"/>
    <w:rsid w:val="00646B35"/>
    <w:rsid w:val="006506CE"/>
    <w:rsid w:val="00652AE8"/>
    <w:rsid w:val="006554D2"/>
    <w:rsid w:val="006578A8"/>
    <w:rsid w:val="006652E3"/>
    <w:rsid w:val="00672C43"/>
    <w:rsid w:val="006770A4"/>
    <w:rsid w:val="006903D5"/>
    <w:rsid w:val="00693A0E"/>
    <w:rsid w:val="00693D9E"/>
    <w:rsid w:val="00694333"/>
    <w:rsid w:val="00695A4F"/>
    <w:rsid w:val="006962E4"/>
    <w:rsid w:val="0069763D"/>
    <w:rsid w:val="006A78DE"/>
    <w:rsid w:val="006B3E9C"/>
    <w:rsid w:val="006B4063"/>
    <w:rsid w:val="006B532E"/>
    <w:rsid w:val="006C1514"/>
    <w:rsid w:val="006C688F"/>
    <w:rsid w:val="006D1560"/>
    <w:rsid w:val="006D6641"/>
    <w:rsid w:val="006D7E5B"/>
    <w:rsid w:val="006E14CB"/>
    <w:rsid w:val="006E4FE8"/>
    <w:rsid w:val="006E7A4F"/>
    <w:rsid w:val="006F0BD7"/>
    <w:rsid w:val="006F49F9"/>
    <w:rsid w:val="006F7E07"/>
    <w:rsid w:val="006F7E11"/>
    <w:rsid w:val="0070023F"/>
    <w:rsid w:val="00704FCE"/>
    <w:rsid w:val="00710E51"/>
    <w:rsid w:val="007208DD"/>
    <w:rsid w:val="00720C36"/>
    <w:rsid w:val="00723599"/>
    <w:rsid w:val="007267F4"/>
    <w:rsid w:val="00727541"/>
    <w:rsid w:val="007300FE"/>
    <w:rsid w:val="00730107"/>
    <w:rsid w:val="00731CFE"/>
    <w:rsid w:val="00731DF1"/>
    <w:rsid w:val="00733EAA"/>
    <w:rsid w:val="00734A3A"/>
    <w:rsid w:val="007363AF"/>
    <w:rsid w:val="0073745A"/>
    <w:rsid w:val="00744521"/>
    <w:rsid w:val="00752966"/>
    <w:rsid w:val="00761255"/>
    <w:rsid w:val="0076534B"/>
    <w:rsid w:val="00765EAD"/>
    <w:rsid w:val="00770B86"/>
    <w:rsid w:val="00772081"/>
    <w:rsid w:val="0077317D"/>
    <w:rsid w:val="0077537A"/>
    <w:rsid w:val="00775985"/>
    <w:rsid w:val="007776BD"/>
    <w:rsid w:val="00777A2E"/>
    <w:rsid w:val="00782CD2"/>
    <w:rsid w:val="00783DBC"/>
    <w:rsid w:val="0078646A"/>
    <w:rsid w:val="007A0C8B"/>
    <w:rsid w:val="007A72DF"/>
    <w:rsid w:val="007A738F"/>
    <w:rsid w:val="007B05EC"/>
    <w:rsid w:val="007B2445"/>
    <w:rsid w:val="007B44F0"/>
    <w:rsid w:val="007C16FC"/>
    <w:rsid w:val="007C29F1"/>
    <w:rsid w:val="007D12CF"/>
    <w:rsid w:val="007D1CB1"/>
    <w:rsid w:val="007D45B2"/>
    <w:rsid w:val="007D6A7D"/>
    <w:rsid w:val="007E3A70"/>
    <w:rsid w:val="007F7780"/>
    <w:rsid w:val="00813179"/>
    <w:rsid w:val="00813B44"/>
    <w:rsid w:val="0081797B"/>
    <w:rsid w:val="00820C78"/>
    <w:rsid w:val="008212EE"/>
    <w:rsid w:val="00822444"/>
    <w:rsid w:val="0082537E"/>
    <w:rsid w:val="00826DE6"/>
    <w:rsid w:val="00836661"/>
    <w:rsid w:val="008509A6"/>
    <w:rsid w:val="0085382A"/>
    <w:rsid w:val="00856A6C"/>
    <w:rsid w:val="00863357"/>
    <w:rsid w:val="008664AE"/>
    <w:rsid w:val="00875D09"/>
    <w:rsid w:val="008778B4"/>
    <w:rsid w:val="00881BD0"/>
    <w:rsid w:val="00882320"/>
    <w:rsid w:val="00887736"/>
    <w:rsid w:val="008925CC"/>
    <w:rsid w:val="00894436"/>
    <w:rsid w:val="00896C7B"/>
    <w:rsid w:val="008A16AD"/>
    <w:rsid w:val="008A2F15"/>
    <w:rsid w:val="008B0754"/>
    <w:rsid w:val="008B0BEE"/>
    <w:rsid w:val="008B1CFB"/>
    <w:rsid w:val="008B2C96"/>
    <w:rsid w:val="008B496F"/>
    <w:rsid w:val="008B4C54"/>
    <w:rsid w:val="008B6034"/>
    <w:rsid w:val="008C77C6"/>
    <w:rsid w:val="008E0A56"/>
    <w:rsid w:val="008E6833"/>
    <w:rsid w:val="008E7F0F"/>
    <w:rsid w:val="008F0C18"/>
    <w:rsid w:val="008F2576"/>
    <w:rsid w:val="00911088"/>
    <w:rsid w:val="00915914"/>
    <w:rsid w:val="00921070"/>
    <w:rsid w:val="00921BB8"/>
    <w:rsid w:val="009226A4"/>
    <w:rsid w:val="00932843"/>
    <w:rsid w:val="00945128"/>
    <w:rsid w:val="009473C6"/>
    <w:rsid w:val="00955CF5"/>
    <w:rsid w:val="00957D0C"/>
    <w:rsid w:val="0096254A"/>
    <w:rsid w:val="00963676"/>
    <w:rsid w:val="0096526D"/>
    <w:rsid w:val="00971697"/>
    <w:rsid w:val="00971799"/>
    <w:rsid w:val="009808C4"/>
    <w:rsid w:val="00982F72"/>
    <w:rsid w:val="00983980"/>
    <w:rsid w:val="00987DDC"/>
    <w:rsid w:val="00993451"/>
    <w:rsid w:val="009967E3"/>
    <w:rsid w:val="009A1092"/>
    <w:rsid w:val="009A490D"/>
    <w:rsid w:val="009A735C"/>
    <w:rsid w:val="009A74C9"/>
    <w:rsid w:val="009B0B11"/>
    <w:rsid w:val="009B0B8A"/>
    <w:rsid w:val="009B1D75"/>
    <w:rsid w:val="009C5EAC"/>
    <w:rsid w:val="009C74E6"/>
    <w:rsid w:val="009D68F9"/>
    <w:rsid w:val="009E0BE1"/>
    <w:rsid w:val="009E2245"/>
    <w:rsid w:val="009E7131"/>
    <w:rsid w:val="009E743C"/>
    <w:rsid w:val="009F1EC6"/>
    <w:rsid w:val="009F3DD4"/>
    <w:rsid w:val="009F41DA"/>
    <w:rsid w:val="009F7C68"/>
    <w:rsid w:val="00A01368"/>
    <w:rsid w:val="00A02781"/>
    <w:rsid w:val="00A03D81"/>
    <w:rsid w:val="00A04215"/>
    <w:rsid w:val="00A04739"/>
    <w:rsid w:val="00A04B79"/>
    <w:rsid w:val="00A04E7F"/>
    <w:rsid w:val="00A054E6"/>
    <w:rsid w:val="00A1114D"/>
    <w:rsid w:val="00A11651"/>
    <w:rsid w:val="00A12654"/>
    <w:rsid w:val="00A13687"/>
    <w:rsid w:val="00A148A0"/>
    <w:rsid w:val="00A20F40"/>
    <w:rsid w:val="00A22548"/>
    <w:rsid w:val="00A23390"/>
    <w:rsid w:val="00A242A0"/>
    <w:rsid w:val="00A24A83"/>
    <w:rsid w:val="00A3172D"/>
    <w:rsid w:val="00A36B5D"/>
    <w:rsid w:val="00A407A3"/>
    <w:rsid w:val="00A45A0E"/>
    <w:rsid w:val="00A4754A"/>
    <w:rsid w:val="00A47A95"/>
    <w:rsid w:val="00A519E4"/>
    <w:rsid w:val="00A51F56"/>
    <w:rsid w:val="00A57F0C"/>
    <w:rsid w:val="00A6498C"/>
    <w:rsid w:val="00A6539A"/>
    <w:rsid w:val="00A65ADC"/>
    <w:rsid w:val="00A75638"/>
    <w:rsid w:val="00A75F68"/>
    <w:rsid w:val="00A76124"/>
    <w:rsid w:val="00A763B0"/>
    <w:rsid w:val="00A834BB"/>
    <w:rsid w:val="00A83C1C"/>
    <w:rsid w:val="00A83F19"/>
    <w:rsid w:val="00A86541"/>
    <w:rsid w:val="00A87402"/>
    <w:rsid w:val="00A87D62"/>
    <w:rsid w:val="00A91223"/>
    <w:rsid w:val="00A91340"/>
    <w:rsid w:val="00A94D54"/>
    <w:rsid w:val="00A9543C"/>
    <w:rsid w:val="00A9553C"/>
    <w:rsid w:val="00A96A54"/>
    <w:rsid w:val="00AA317A"/>
    <w:rsid w:val="00AA3C42"/>
    <w:rsid w:val="00AA4D43"/>
    <w:rsid w:val="00AB1374"/>
    <w:rsid w:val="00AB283E"/>
    <w:rsid w:val="00AB3B25"/>
    <w:rsid w:val="00AB553A"/>
    <w:rsid w:val="00AB64DC"/>
    <w:rsid w:val="00AC37DF"/>
    <w:rsid w:val="00AC7C57"/>
    <w:rsid w:val="00AD698A"/>
    <w:rsid w:val="00AE0004"/>
    <w:rsid w:val="00AE4E62"/>
    <w:rsid w:val="00AE4ED3"/>
    <w:rsid w:val="00AE54D5"/>
    <w:rsid w:val="00AF2F2D"/>
    <w:rsid w:val="00AF4A8E"/>
    <w:rsid w:val="00AF538A"/>
    <w:rsid w:val="00B009CF"/>
    <w:rsid w:val="00B03234"/>
    <w:rsid w:val="00B07205"/>
    <w:rsid w:val="00B10E64"/>
    <w:rsid w:val="00B11D79"/>
    <w:rsid w:val="00B21BB9"/>
    <w:rsid w:val="00B22C95"/>
    <w:rsid w:val="00B253B1"/>
    <w:rsid w:val="00B26A5B"/>
    <w:rsid w:val="00B301A2"/>
    <w:rsid w:val="00B328FF"/>
    <w:rsid w:val="00B36649"/>
    <w:rsid w:val="00B3708F"/>
    <w:rsid w:val="00B401CD"/>
    <w:rsid w:val="00B40589"/>
    <w:rsid w:val="00B406C2"/>
    <w:rsid w:val="00B40726"/>
    <w:rsid w:val="00B43AB3"/>
    <w:rsid w:val="00B506E9"/>
    <w:rsid w:val="00B529F3"/>
    <w:rsid w:val="00B538D6"/>
    <w:rsid w:val="00B557B8"/>
    <w:rsid w:val="00B55CBE"/>
    <w:rsid w:val="00B562C2"/>
    <w:rsid w:val="00B614ED"/>
    <w:rsid w:val="00B70B69"/>
    <w:rsid w:val="00B72A2A"/>
    <w:rsid w:val="00B87FA6"/>
    <w:rsid w:val="00B92894"/>
    <w:rsid w:val="00B97889"/>
    <w:rsid w:val="00B97F58"/>
    <w:rsid w:val="00BA0B35"/>
    <w:rsid w:val="00BA264C"/>
    <w:rsid w:val="00BA2F0C"/>
    <w:rsid w:val="00BA4273"/>
    <w:rsid w:val="00BA5344"/>
    <w:rsid w:val="00BA5689"/>
    <w:rsid w:val="00BB1BE0"/>
    <w:rsid w:val="00BB2DC1"/>
    <w:rsid w:val="00BB2E05"/>
    <w:rsid w:val="00BB2FDF"/>
    <w:rsid w:val="00BB3773"/>
    <w:rsid w:val="00BB48B7"/>
    <w:rsid w:val="00BB555F"/>
    <w:rsid w:val="00BB634E"/>
    <w:rsid w:val="00BC0DDB"/>
    <w:rsid w:val="00BC0F41"/>
    <w:rsid w:val="00BC1AB8"/>
    <w:rsid w:val="00BD0619"/>
    <w:rsid w:val="00BD2762"/>
    <w:rsid w:val="00BD4783"/>
    <w:rsid w:val="00BD4E7F"/>
    <w:rsid w:val="00BD6508"/>
    <w:rsid w:val="00BE0D89"/>
    <w:rsid w:val="00BE0F9D"/>
    <w:rsid w:val="00BE173F"/>
    <w:rsid w:val="00BE3C98"/>
    <w:rsid w:val="00BE5E2B"/>
    <w:rsid w:val="00BF5150"/>
    <w:rsid w:val="00BF7F65"/>
    <w:rsid w:val="00C01397"/>
    <w:rsid w:val="00C03E4A"/>
    <w:rsid w:val="00C03FBC"/>
    <w:rsid w:val="00C10250"/>
    <w:rsid w:val="00C1082F"/>
    <w:rsid w:val="00C16469"/>
    <w:rsid w:val="00C177C2"/>
    <w:rsid w:val="00C25B93"/>
    <w:rsid w:val="00C3294C"/>
    <w:rsid w:val="00C32DF2"/>
    <w:rsid w:val="00C3331D"/>
    <w:rsid w:val="00C35AC4"/>
    <w:rsid w:val="00C454FF"/>
    <w:rsid w:val="00C46299"/>
    <w:rsid w:val="00C46E03"/>
    <w:rsid w:val="00C54109"/>
    <w:rsid w:val="00C54794"/>
    <w:rsid w:val="00C560F5"/>
    <w:rsid w:val="00C56B2E"/>
    <w:rsid w:val="00C57B43"/>
    <w:rsid w:val="00C660D1"/>
    <w:rsid w:val="00C72A2A"/>
    <w:rsid w:val="00C774ED"/>
    <w:rsid w:val="00C84104"/>
    <w:rsid w:val="00C8520D"/>
    <w:rsid w:val="00C86A1D"/>
    <w:rsid w:val="00C91DC8"/>
    <w:rsid w:val="00C927AC"/>
    <w:rsid w:val="00C94370"/>
    <w:rsid w:val="00C94B6A"/>
    <w:rsid w:val="00C94BF9"/>
    <w:rsid w:val="00C968CA"/>
    <w:rsid w:val="00CA18D0"/>
    <w:rsid w:val="00CA204A"/>
    <w:rsid w:val="00CA7BBE"/>
    <w:rsid w:val="00CB30B2"/>
    <w:rsid w:val="00CB40F8"/>
    <w:rsid w:val="00CB5AA3"/>
    <w:rsid w:val="00CB762E"/>
    <w:rsid w:val="00CC0C68"/>
    <w:rsid w:val="00CC145F"/>
    <w:rsid w:val="00CC6081"/>
    <w:rsid w:val="00CC6D53"/>
    <w:rsid w:val="00CD028D"/>
    <w:rsid w:val="00CE02A3"/>
    <w:rsid w:val="00CE3375"/>
    <w:rsid w:val="00CE44EA"/>
    <w:rsid w:val="00CE4603"/>
    <w:rsid w:val="00CE7AD7"/>
    <w:rsid w:val="00CF1A2C"/>
    <w:rsid w:val="00CF1EB0"/>
    <w:rsid w:val="00CF1F10"/>
    <w:rsid w:val="00CF20A2"/>
    <w:rsid w:val="00CF2189"/>
    <w:rsid w:val="00CF4B9A"/>
    <w:rsid w:val="00D01909"/>
    <w:rsid w:val="00D0309B"/>
    <w:rsid w:val="00D039FA"/>
    <w:rsid w:val="00D03EF1"/>
    <w:rsid w:val="00D12073"/>
    <w:rsid w:val="00D1354E"/>
    <w:rsid w:val="00D13890"/>
    <w:rsid w:val="00D144D2"/>
    <w:rsid w:val="00D1506A"/>
    <w:rsid w:val="00D16ABE"/>
    <w:rsid w:val="00D16E9E"/>
    <w:rsid w:val="00D174ED"/>
    <w:rsid w:val="00D20973"/>
    <w:rsid w:val="00D278E1"/>
    <w:rsid w:val="00D3166C"/>
    <w:rsid w:val="00D31DB2"/>
    <w:rsid w:val="00D32CEE"/>
    <w:rsid w:val="00D4071C"/>
    <w:rsid w:val="00D46338"/>
    <w:rsid w:val="00D46D94"/>
    <w:rsid w:val="00D5155F"/>
    <w:rsid w:val="00D520EA"/>
    <w:rsid w:val="00D639EA"/>
    <w:rsid w:val="00D65D7D"/>
    <w:rsid w:val="00D71119"/>
    <w:rsid w:val="00D71138"/>
    <w:rsid w:val="00D73743"/>
    <w:rsid w:val="00D82F55"/>
    <w:rsid w:val="00D84171"/>
    <w:rsid w:val="00D86F7A"/>
    <w:rsid w:val="00D90551"/>
    <w:rsid w:val="00D92317"/>
    <w:rsid w:val="00D9573B"/>
    <w:rsid w:val="00DA041C"/>
    <w:rsid w:val="00DA1474"/>
    <w:rsid w:val="00DA2687"/>
    <w:rsid w:val="00DA2996"/>
    <w:rsid w:val="00DA4F8C"/>
    <w:rsid w:val="00DA7EFE"/>
    <w:rsid w:val="00DB361F"/>
    <w:rsid w:val="00DB3DB7"/>
    <w:rsid w:val="00DB3E34"/>
    <w:rsid w:val="00DB5B0F"/>
    <w:rsid w:val="00DB749D"/>
    <w:rsid w:val="00DD0DF9"/>
    <w:rsid w:val="00DD7A57"/>
    <w:rsid w:val="00DE465F"/>
    <w:rsid w:val="00DE5D4C"/>
    <w:rsid w:val="00DE6C60"/>
    <w:rsid w:val="00DF402F"/>
    <w:rsid w:val="00DF768B"/>
    <w:rsid w:val="00DF76D2"/>
    <w:rsid w:val="00E02426"/>
    <w:rsid w:val="00E04FEF"/>
    <w:rsid w:val="00E05C2E"/>
    <w:rsid w:val="00E12846"/>
    <w:rsid w:val="00E13F8B"/>
    <w:rsid w:val="00E15311"/>
    <w:rsid w:val="00E17913"/>
    <w:rsid w:val="00E226F5"/>
    <w:rsid w:val="00E242B3"/>
    <w:rsid w:val="00E24695"/>
    <w:rsid w:val="00E26026"/>
    <w:rsid w:val="00E26422"/>
    <w:rsid w:val="00E279CD"/>
    <w:rsid w:val="00E309DE"/>
    <w:rsid w:val="00E32131"/>
    <w:rsid w:val="00E349E7"/>
    <w:rsid w:val="00E35FCE"/>
    <w:rsid w:val="00E37481"/>
    <w:rsid w:val="00E37989"/>
    <w:rsid w:val="00E40828"/>
    <w:rsid w:val="00E507EC"/>
    <w:rsid w:val="00E509AC"/>
    <w:rsid w:val="00E510E5"/>
    <w:rsid w:val="00E52443"/>
    <w:rsid w:val="00E73CC3"/>
    <w:rsid w:val="00E80260"/>
    <w:rsid w:val="00E8183E"/>
    <w:rsid w:val="00E82567"/>
    <w:rsid w:val="00E949DB"/>
    <w:rsid w:val="00E95D20"/>
    <w:rsid w:val="00E97FA0"/>
    <w:rsid w:val="00EB0D2E"/>
    <w:rsid w:val="00EB28F2"/>
    <w:rsid w:val="00EB6DF7"/>
    <w:rsid w:val="00EB6F7E"/>
    <w:rsid w:val="00EC5F66"/>
    <w:rsid w:val="00ED40D3"/>
    <w:rsid w:val="00ED4212"/>
    <w:rsid w:val="00ED430E"/>
    <w:rsid w:val="00ED4C49"/>
    <w:rsid w:val="00ED4EFB"/>
    <w:rsid w:val="00ED7A7F"/>
    <w:rsid w:val="00EE416A"/>
    <w:rsid w:val="00EF1B08"/>
    <w:rsid w:val="00EF2294"/>
    <w:rsid w:val="00EF298B"/>
    <w:rsid w:val="00F02077"/>
    <w:rsid w:val="00F02339"/>
    <w:rsid w:val="00F05589"/>
    <w:rsid w:val="00F10493"/>
    <w:rsid w:val="00F1097B"/>
    <w:rsid w:val="00F11016"/>
    <w:rsid w:val="00F122A3"/>
    <w:rsid w:val="00F16546"/>
    <w:rsid w:val="00F22E12"/>
    <w:rsid w:val="00F23955"/>
    <w:rsid w:val="00F23A2B"/>
    <w:rsid w:val="00F271D9"/>
    <w:rsid w:val="00F27C86"/>
    <w:rsid w:val="00F50E6C"/>
    <w:rsid w:val="00F514E1"/>
    <w:rsid w:val="00F54B18"/>
    <w:rsid w:val="00F62424"/>
    <w:rsid w:val="00F662EB"/>
    <w:rsid w:val="00F7101E"/>
    <w:rsid w:val="00F716BF"/>
    <w:rsid w:val="00F75BEA"/>
    <w:rsid w:val="00F7618C"/>
    <w:rsid w:val="00F77C35"/>
    <w:rsid w:val="00F8190D"/>
    <w:rsid w:val="00F877C8"/>
    <w:rsid w:val="00F87B3A"/>
    <w:rsid w:val="00F96E96"/>
    <w:rsid w:val="00F977FE"/>
    <w:rsid w:val="00FA3778"/>
    <w:rsid w:val="00FA69A4"/>
    <w:rsid w:val="00FB10AF"/>
    <w:rsid w:val="00FB6171"/>
    <w:rsid w:val="00FB6D64"/>
    <w:rsid w:val="00FB7249"/>
    <w:rsid w:val="00FC1F22"/>
    <w:rsid w:val="00FC4A26"/>
    <w:rsid w:val="00FD1F94"/>
    <w:rsid w:val="00FD353D"/>
    <w:rsid w:val="00FD41BA"/>
    <w:rsid w:val="00FD45CA"/>
    <w:rsid w:val="00FD55B8"/>
    <w:rsid w:val="00FD5844"/>
    <w:rsid w:val="00FE059A"/>
    <w:rsid w:val="00FE4FCC"/>
    <w:rsid w:val="00FE7D82"/>
    <w:rsid w:val="00FF7A85"/>
    <w:rsid w:val="0EE02FCE"/>
    <w:rsid w:val="14777F31"/>
    <w:rsid w:val="23A81EB5"/>
    <w:rsid w:val="24431BDE"/>
    <w:rsid w:val="309553E4"/>
    <w:rsid w:val="38F17A02"/>
    <w:rsid w:val="4B6B0F4E"/>
    <w:rsid w:val="4E2F07BD"/>
    <w:rsid w:val="586C6306"/>
    <w:rsid w:val="65574BDC"/>
    <w:rsid w:val="6D9D7748"/>
    <w:rsid w:val="6F9E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DBD753"/>
  <w15:docId w15:val="{48AFB3F9-B365-4020-8401-79F957A0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d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等线" w:eastAsia="等线" w:hAnsiTheme="minorHAnsi" w:cs="等线"/>
      <w:color w:val="000000"/>
      <w:sz w:val="24"/>
      <w:szCs w:val="24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005">
    <w:name w:val="005正文"/>
    <w:basedOn w:val="a"/>
    <w:link w:val="005Char"/>
    <w:unhideWhenUsed/>
    <w:qFormat/>
    <w:pPr>
      <w:adjustRightInd w:val="0"/>
      <w:snapToGrid w:val="0"/>
      <w:spacing w:beforeLines="50" w:line="360" w:lineRule="auto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paragraph" w:customStyle="1" w:styleId="11">
    <w:name w:val="样式1"/>
    <w:basedOn w:val="2"/>
    <w:link w:val="1Char"/>
    <w:qFormat/>
    <w:pPr>
      <w:widowControl/>
      <w:spacing w:before="0" w:after="0" w:line="360" w:lineRule="auto"/>
    </w:pPr>
    <w:rPr>
      <w:rFonts w:ascii="仿宋" w:eastAsia="华文楷体" w:hAnsi="仿宋" w:cs="微软雅黑"/>
      <w:kern w:val="0"/>
    </w:rPr>
  </w:style>
  <w:style w:type="character" w:customStyle="1" w:styleId="1Char">
    <w:name w:val="样式1 Char"/>
    <w:basedOn w:val="a0"/>
    <w:link w:val="11"/>
    <w:qFormat/>
    <w:rPr>
      <w:rFonts w:ascii="仿宋" w:eastAsia="华文楷体" w:hAnsi="仿宋" w:cs="微软雅黑"/>
      <w:b/>
      <w:bCs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副标题 字符"/>
    <w:basedOn w:val="a0"/>
    <w:link w:val="ab"/>
    <w:uiPriority w:val="11"/>
    <w:qFormat/>
    <w:rPr>
      <w:b/>
      <w:bCs/>
      <w:kern w:val="28"/>
      <w:sz w:val="32"/>
      <w:szCs w:val="32"/>
    </w:rPr>
  </w:style>
  <w:style w:type="paragraph" w:customStyle="1" w:styleId="af2">
    <w:name w:val="招股书正文"/>
    <w:basedOn w:val="a"/>
    <w:link w:val="Char"/>
    <w:unhideWhenUsed/>
    <w:qFormat/>
    <w:pPr>
      <w:spacing w:beforeLines="50" w:line="360" w:lineRule="auto"/>
      <w:ind w:firstLineChars="200" w:firstLine="200"/>
    </w:pPr>
    <w:rPr>
      <w:kern w:val="0"/>
      <w:szCs w:val="21"/>
    </w:rPr>
  </w:style>
  <w:style w:type="character" w:customStyle="1" w:styleId="Char">
    <w:name w:val="招股书正文 Char"/>
    <w:link w:val="af2"/>
    <w:qFormat/>
    <w:rPr>
      <w:rFonts w:ascii="Times New Roman" w:eastAsia="宋体" w:hAnsi="Times New Roman" w:cs="Times New Roman"/>
      <w:kern w:val="0"/>
      <w:sz w:val="24"/>
      <w:szCs w:val="21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24"/>
      <w:szCs w:val="44"/>
    </w:rPr>
  </w:style>
  <w:style w:type="paragraph" w:styleId="af3">
    <w:name w:val="No Spacing"/>
    <w:uiPriority w:val="1"/>
    <w:qFormat/>
    <w:pPr>
      <w:widowControl w:val="0"/>
      <w:jc w:val="both"/>
    </w:pPr>
    <w:rPr>
      <w:rFonts w:eastAsiaTheme="minorEastAsia"/>
      <w:b/>
      <w:kern w:val="2"/>
      <w:sz w:val="24"/>
      <w:szCs w:val="24"/>
    </w:rPr>
  </w:style>
  <w:style w:type="paragraph" w:customStyle="1" w:styleId="12">
    <w:name w:val="修订1"/>
    <w:hidden/>
    <w:uiPriority w:val="99"/>
    <w:semiHidden/>
    <w:qFormat/>
    <w:rPr>
      <w:kern w:val="2"/>
      <w:sz w:val="24"/>
      <w:szCs w:val="24"/>
    </w:rPr>
  </w:style>
  <w:style w:type="paragraph" w:styleId="af4">
    <w:name w:val="Revision"/>
    <w:hidden/>
    <w:uiPriority w:val="99"/>
    <w:unhideWhenUsed/>
    <w:rsid w:val="009A74C9"/>
    <w:rPr>
      <w:kern w:val="2"/>
      <w:sz w:val="24"/>
      <w:szCs w:val="24"/>
    </w:rPr>
  </w:style>
  <w:style w:type="table" w:styleId="af5">
    <w:name w:val="Table Grid"/>
    <w:basedOn w:val="a1"/>
    <w:uiPriority w:val="59"/>
    <w:rsid w:val="001E5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F2105-303D-4E0D-96A7-5BBF114F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120</Words>
  <Characters>687</Characters>
  <Application>Microsoft Office Word</Application>
  <DocSecurity>0</DocSecurity>
  <Lines>5</Lines>
  <Paragraphs>1</Paragraphs>
  <ScaleCrop>false</ScaleCrop>
  <Company>Sky123.Org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坤 陈</cp:lastModifiedBy>
  <cp:revision>2</cp:revision>
  <cp:lastPrinted>2021-04-02T12:54:00Z</cp:lastPrinted>
  <dcterms:created xsi:type="dcterms:W3CDTF">2026-03-03T09:37:00Z</dcterms:created>
  <dcterms:modified xsi:type="dcterms:W3CDTF">2026-03-03T09:37:00Z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3FE47D4ECF0B4C8781C6261EFE2D7B2C_13</vt:lpwstr>
  </property>
</Properties>
</file>