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513C" w14:textId="301E57B0" w:rsidR="00D30929" w:rsidRDefault="007906EC" w:rsidP="00103A33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证券代码：688</w:t>
      </w:r>
      <w:r w:rsidR="006274D0">
        <w:rPr>
          <w:rFonts w:ascii="宋体" w:hAnsi="宋体"/>
          <w:bCs/>
          <w:iCs/>
          <w:color w:val="000000"/>
          <w:sz w:val="24"/>
        </w:rPr>
        <w:t>031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证券简称：</w:t>
      </w:r>
      <w:r w:rsidR="006274D0">
        <w:rPr>
          <w:rFonts w:ascii="宋体" w:hAnsi="宋体" w:hint="eastAsia"/>
          <w:bCs/>
          <w:iCs/>
          <w:color w:val="000000"/>
          <w:sz w:val="24"/>
        </w:rPr>
        <w:t>星环科技</w:t>
      </w:r>
    </w:p>
    <w:p w14:paraId="3F97599E" w14:textId="2731D187" w:rsidR="00D30929" w:rsidRDefault="006274D0" w:rsidP="00103A3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星环信息科技（上海）</w:t>
      </w:r>
      <w:r w:rsidR="007906EC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2C55CEC0" w14:textId="77777777" w:rsidR="00D30929" w:rsidRDefault="007906EC" w:rsidP="00103A3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2E9791C" w14:textId="47FDB100" w:rsidR="00D30929" w:rsidRDefault="007906EC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</w:t>
      </w:r>
      <w:r w:rsidR="00053F72">
        <w:rPr>
          <w:rFonts w:ascii="宋体" w:hAnsi="宋体" w:hint="eastAsia"/>
          <w:bCs/>
          <w:iCs/>
          <w:color w:val="000000"/>
          <w:sz w:val="24"/>
        </w:rPr>
        <w:t>2</w:t>
      </w:r>
      <w:r w:rsidR="00540A88">
        <w:rPr>
          <w:rFonts w:ascii="宋体" w:hAnsi="宋体" w:hint="eastAsia"/>
          <w:bCs/>
          <w:iCs/>
          <w:color w:val="000000"/>
          <w:sz w:val="24"/>
        </w:rPr>
        <w:t>6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053F72">
        <w:rPr>
          <w:rFonts w:ascii="宋体" w:hAnsi="宋体" w:hint="eastAsia"/>
          <w:bCs/>
          <w:iCs/>
          <w:color w:val="000000"/>
          <w:sz w:val="24"/>
        </w:rPr>
        <w:t>0</w:t>
      </w:r>
      <w:r w:rsidR="00053F72">
        <w:rPr>
          <w:rFonts w:ascii="宋体" w:hAnsi="宋体"/>
          <w:bCs/>
          <w:iCs/>
          <w:color w:val="000000"/>
          <w:sz w:val="24"/>
        </w:rPr>
        <w:t>0</w:t>
      </w:r>
      <w:r w:rsidR="00784135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657"/>
      </w:tblGrid>
      <w:tr w:rsidR="00D30929" w14:paraId="51AB9C55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0D74" w14:textId="77777777" w:rsidR="00D30929" w:rsidRDefault="007906EC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BC2" w14:textId="6FDE8DB5" w:rsidR="0024568A" w:rsidRPr="008B5811" w:rsidRDefault="00AF69EB" w:rsidP="0024568A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24568A"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50C9F086" w14:textId="2BE0AD84" w:rsidR="0024568A" w:rsidRPr="008B5811" w:rsidRDefault="0024568A" w:rsidP="0024568A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540A88"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1D36B8" w14:textId="3C4B0F7B" w:rsidR="0024568A" w:rsidRPr="008B5811" w:rsidRDefault="0024568A" w:rsidP="0024568A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="00540A88">
              <w:rPr>
                <w:rFonts w:ascii="Segoe UI Symbol" w:eastAsia="宋体" w:hAnsi="Segoe UI Symbol"/>
                <w:bCs/>
                <w:iCs/>
                <w:sz w:val="24"/>
                <w:szCs w:val="24"/>
              </w:rPr>
              <w:t>☑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71C91C37" w14:textId="5CC173D5" w:rsidR="0024568A" w:rsidRPr="008B5811" w:rsidRDefault="00053F72" w:rsidP="0024568A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1540C0"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D7E4F0D" w14:textId="4B4C4F0F" w:rsidR="00D30929" w:rsidRDefault="0024568A" w:rsidP="0024568A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r w:rsidRPr="008B5811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D30929" w14:paraId="78ED70F4" w14:textId="77777777" w:rsidTr="00632A62">
        <w:trPr>
          <w:trHeight w:val="13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5753" w14:textId="4C51A935" w:rsidR="00D30929" w:rsidRDefault="007906EC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746" w14:textId="1014243F" w:rsidR="00672220" w:rsidRPr="00916AD0" w:rsidRDefault="00D0579B" w:rsidP="0067222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  <w:szCs w:val="24"/>
              </w:rPr>
              <w:t>长江养老、南方基金、广发基金、鹏华基金、中信证券、华创、银河基金、诺安基金、国泰海通、国金证券、怀信基金、姚河泾、</w:t>
            </w:r>
            <w:r w:rsidR="00784135">
              <w:rPr>
                <w:rFonts w:ascii="宋体" w:eastAsia="宋体" w:hAnsi="宋体" w:hint="eastAsia"/>
                <w:bCs/>
                <w:iCs/>
                <w:color w:val="000000"/>
                <w:sz w:val="24"/>
                <w:szCs w:val="24"/>
              </w:rPr>
              <w:t>安联投资、天襄资本、中财资本、怀信基金、</w:t>
            </w:r>
            <w:r w:rsidRPr="00D0579B">
              <w:rPr>
                <w:rFonts w:ascii="宋体" w:eastAsia="宋体" w:hAnsi="宋体"/>
                <w:bCs/>
                <w:iCs/>
                <w:color w:val="000000"/>
                <w:sz w:val="24"/>
                <w:szCs w:val="24"/>
              </w:rPr>
              <w:t>东方证券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  <w:szCs w:val="24"/>
              </w:rPr>
              <w:t>、东吴证券、</w:t>
            </w:r>
            <w:r w:rsidRPr="00D0579B">
              <w:rPr>
                <w:rFonts w:ascii="宋体" w:eastAsia="宋体" w:hAnsi="宋体"/>
                <w:bCs/>
                <w:iCs/>
                <w:color w:val="000000"/>
                <w:sz w:val="24"/>
                <w:szCs w:val="24"/>
              </w:rPr>
              <w:t>广发证券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  <w:szCs w:val="24"/>
              </w:rPr>
              <w:t>、睿郡资产、大成基金、</w:t>
            </w:r>
            <w:r w:rsidRPr="00D0579B">
              <w:rPr>
                <w:rFonts w:ascii="宋体" w:eastAsia="宋体" w:hAnsi="宋体"/>
                <w:bCs/>
                <w:iCs/>
                <w:color w:val="000000"/>
                <w:sz w:val="24"/>
                <w:szCs w:val="24"/>
              </w:rPr>
              <w:t>浙商证券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  <w:szCs w:val="24"/>
              </w:rPr>
              <w:t>、中金资管、运舟资本、九方智投、汇证资产、时间资本、国金证券、上银基金、南土资产、目汐资本、卓盈投资、浙商资管、华永信资本、贝溢投资、深圳展博投资、上海老渔民投资、景顺长城、巨鼎私募、翊安投资、骐楷资产、国投瑞银、惠升基金、渤海证券</w:t>
            </w:r>
          </w:p>
        </w:tc>
      </w:tr>
      <w:tr w:rsidR="00D30929" w14:paraId="68E8366E" w14:textId="77777777" w:rsidTr="00632A62">
        <w:trPr>
          <w:trHeight w:val="62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964" w14:textId="77777777" w:rsidR="00D30929" w:rsidRDefault="007906EC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8C6" w14:textId="217AEACA" w:rsidR="00D30929" w:rsidRPr="00916AD0" w:rsidRDefault="007906EC">
            <w:pPr>
              <w:spacing w:line="480" w:lineRule="atLeas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</w:t>
            </w:r>
            <w:r w:rsidR="00B53A21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  <w:r w:rsidR="00540A8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  <w:r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78413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  <w:r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 w:rsidR="0078413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 w:rsidR="00205210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  <w:r w:rsidR="00540A8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 w:rsidR="0078413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205210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:</w:t>
            </w:r>
            <w:r w:rsidR="0078413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205210" w:rsidRPr="00916AD0">
              <w:rPr>
                <w:rFonts w:ascii="宋体" w:eastAsia="宋体" w:hAnsi="宋体"/>
                <w:color w:val="000000"/>
                <w:sz w:val="24"/>
                <w:szCs w:val="24"/>
              </w:rPr>
              <w:t>0</w:t>
            </w:r>
            <w:r w:rsidR="00205210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-</w:t>
            </w:r>
            <w:r w:rsidR="0078413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 w:rsidR="00D2301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  <w:r w:rsidR="00205210" w:rsidRPr="00916AD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:</w:t>
            </w:r>
            <w:r w:rsidR="00D2301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205210" w:rsidRPr="00916AD0">
              <w:rPr>
                <w:rFonts w:ascii="宋体" w:eastAsia="宋体" w:hAnsi="宋体"/>
                <w:color w:val="000000"/>
                <w:sz w:val="24"/>
                <w:szCs w:val="24"/>
              </w:rPr>
              <w:t>0</w:t>
            </w:r>
          </w:p>
        </w:tc>
      </w:tr>
      <w:tr w:rsidR="001540C0" w14:paraId="2DD77DFF" w14:textId="77777777" w:rsidTr="00632A62">
        <w:trPr>
          <w:trHeight w:val="55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423" w14:textId="77777777" w:rsidR="001540C0" w:rsidRDefault="001540C0" w:rsidP="001540C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4F3" w14:textId="5E065FB7" w:rsidR="001540C0" w:rsidRPr="00916AD0" w:rsidRDefault="00784135" w:rsidP="001540C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公司11楼</w:t>
            </w:r>
          </w:p>
        </w:tc>
      </w:tr>
      <w:tr w:rsidR="001540C0" w14:paraId="2A4A08F0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3A80" w14:textId="18DA2E07" w:rsidR="001540C0" w:rsidRDefault="001540C0" w:rsidP="001540C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184" w14:textId="4EBDAAB1" w:rsidR="00784135" w:rsidRDefault="00784135" w:rsidP="001540C0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董事长、总经理</w:t>
            </w:r>
            <w:r w:rsidR="002A4C14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孙元浩先生</w:t>
            </w:r>
          </w:p>
          <w:p w14:paraId="2D99293D" w14:textId="0148BAB3" w:rsidR="001540C0" w:rsidRDefault="001540C0" w:rsidP="001540C0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董事、董事会秘书、财务总监</w:t>
            </w:r>
            <w:r w:rsidR="002A4C14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李一多女士</w:t>
            </w:r>
          </w:p>
          <w:p w14:paraId="63C796BA" w14:textId="59496B99" w:rsidR="00632A62" w:rsidRDefault="002A4C14" w:rsidP="001540C0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投融资总监、</w:t>
            </w:r>
            <w:r w:rsidR="00632A62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投资者关系负责人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1540C0">
              <w:rPr>
                <w:rFonts w:ascii="宋体" w:hAnsi="宋体" w:hint="eastAsia"/>
                <w:bCs/>
                <w:iCs/>
                <w:color w:val="000000"/>
                <w:sz w:val="24"/>
              </w:rPr>
              <w:t>赵梦笛女士</w:t>
            </w:r>
          </w:p>
          <w:p w14:paraId="007F2F66" w14:textId="08D856D1" w:rsidR="002A4C14" w:rsidRPr="002A4C14" w:rsidRDefault="002A4C14" w:rsidP="001540C0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证券事务代表：王诗瑶女士</w:t>
            </w:r>
          </w:p>
        </w:tc>
      </w:tr>
      <w:tr w:rsidR="00D30929" w14:paraId="3266A4F1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B175" w14:textId="77777777" w:rsidR="00D30929" w:rsidRDefault="007906EC" w:rsidP="00AA16E5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DB5CBC8" w14:textId="77777777" w:rsidR="00D30929" w:rsidRDefault="00D30929" w:rsidP="00AA16E5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31EB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一、公司最新产品研发进展介绍</w:t>
            </w:r>
          </w:p>
          <w:p w14:paraId="4107CE7A" w14:textId="77777777" w:rsidR="00D23017" w:rsidRPr="00D23017" w:rsidRDefault="00D23017" w:rsidP="00D23017">
            <w:pPr>
              <w:spacing w:after="160" w:line="278" w:lineRule="auto"/>
              <w:ind w:firstLine="420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公司从“以数据为中心”到“AI基础设施软件”，到当前拟开辟以Agent为中心的增量市场，这个市场是基于新硬件架构变革重构软件产品支撑的。过去的硬件架构以CPU为主，现在所有的硬件创新都围绕着GPU来做，包括HBM、HBF、高速SSD等。AI推理过程中面临存储墙（memory wall）的问题，数据从内存装载到GPU里面受限于带宽影响, 让GPU在等待。现在agents都跑在GPU上，通过GPU数据库可以较好解决memory wall的问题，加速推理过程。数据处理也可以充分利用GPU的多核的特性，意味着需要根据新的硬件架构重构数据库软件。</w:t>
            </w:r>
          </w:p>
          <w:p w14:paraId="6388EA72" w14:textId="77777777" w:rsidR="00D23017" w:rsidRPr="00D23017" w:rsidRDefault="00D23017" w:rsidP="00D23017">
            <w:pPr>
              <w:spacing w:after="160" w:line="278" w:lineRule="auto"/>
              <w:ind w:firstLine="420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lastRenderedPageBreak/>
              <w:t>公司尝试在GPU上加速数据处理效率，获得了让人振奋的性能进展：其中在SQL上，在关系型数据库的标准TPC-DS（全 99 个场景）150GB数据规模的测试中，性能较128vCore传统CPU性能提升约 26 倍，相关数据在英伟达GTC大会数据加速专场中被公开提及。在向量检索上，我们也用GPU来加速。构建索引的时间上，在一张GB300上的构建性能相比在96vcore的CPU上面提速约40倍。在向量查询任务中，基于GPU加速的向量检索在不同的数据索引项下提升约20-200倍不等，这个加速的前提是把数据库索引放在显存里。目前我们也做到了仅留5%的向量数据库索引放在显存里面，剩下的offload至内存和SSD上。在这种情况下用GPU做向量检索，也比传统的CPU处理方式快12倍左右。也就是说同样的任务，只需要原先HBM需求的5%。谷歌TurboQuant也可以达到类似的压缩效果。通过将数据库索引offload至内存或SSD上，我们可以有更大的容量来存放索引。</w:t>
            </w:r>
          </w:p>
          <w:p w14:paraId="1697063C" w14:textId="77777777" w:rsidR="00D23017" w:rsidRPr="00D23017" w:rsidRDefault="00D23017" w:rsidP="00D23017">
            <w:pPr>
              <w:spacing w:after="160" w:line="278" w:lineRule="auto"/>
              <w:ind w:firstLine="420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我们拟发布的认知数据库，它的定位是完全基于GPU全新架构的数据库，主要为AI服务（未来数据库由Agent使用，而非人），满足AI Agent的短期/长期记忆存储、高效交互（与AI Agent同GPU部署降低延迟）、数据内容理解（提供自然语言接口）。功能构成上，包含了知识库（例如向量库、图数据库）+记忆系统（将所有agent和环境交互的内容都存下来）+关系型数据库（做数据分析和轻量级的交易）。这款高性能数据库的适用场景，主要针对做AI推理加速（agent会多次调数据库，或者多个agent会调数据库，等待的时间太长。前端的数据处理工作我们来做，嵌在AI的推理管道里面）、时延敏感性应用（如量化交易、银行实时反欺诈）、探索性分析（如药物研发、能源勘探）、高复杂度高数据量的计算等。我们计划先向市场推出单机多卡的版本，单机可实现约1TB数据的分析，性能较传统架构提升几十倍。我们拟采用云服务和私有化部署两种方式。公司现有产品作为历史数据的存储、加工，认知数据库作为一个加速层，支持AI Agent。</w:t>
            </w:r>
          </w:p>
          <w:p w14:paraId="3AD6F813" w14:textId="77777777" w:rsidR="00D23017" w:rsidRPr="00D23017" w:rsidRDefault="00D23017" w:rsidP="00D23017">
            <w:pPr>
              <w:spacing w:after="160" w:line="278" w:lineRule="auto"/>
              <w:ind w:firstLine="420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私有化部署模式下，我们已经有了数据工程、数据治理、知识工程等工具，这部分产品我们也在同步做AI化。我们的认知数据库还是以agent为中心，可以支持各种agent、OpenClaw等，我们作为底层数据支撑。现在企业在逐步部署GPU，在GPU上可以直接部署我们的认知数据库。Agent部署日益普及，需要高性能数据库来配合。</w:t>
            </w:r>
          </w:p>
          <w:p w14:paraId="63F7C74B" w14:textId="3402C4B5" w:rsidR="00D23017" w:rsidRPr="00D23017" w:rsidRDefault="00D23017" w:rsidP="00D23017">
            <w:pPr>
              <w:spacing w:after="160" w:line="278" w:lineRule="auto"/>
              <w:ind w:firstLine="420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公有云服务模式下，我们会在公有云、NeoCloud、私有云上开展服务，面向三种类型的用途：（1）AI驱动的数据工程、数据治理、知识工程，如果客户原来使用</w:t>
            </w:r>
            <w:r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S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nowflake/</w:t>
            </w:r>
            <w:r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D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atabricks的产品，他们的数据存在S3上，我们的认知数据库也能直接进行读取，并实现更高的性价比；（2）推出一个给开发者用的工具集（Sophon L</w:t>
            </w:r>
            <w:r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L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mops），可以开发各种各样的</w:t>
            </w:r>
            <w:r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A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gent、用AI来编程；（3）同时也提供API，作为大模型能够直接访问的数据库，提供容器或者虚拟机实例，嵌入到Agent推理的链路中去。</w:t>
            </w:r>
          </w:p>
          <w:p w14:paraId="33A572A5" w14:textId="77777777" w:rsidR="00D23017" w:rsidRPr="00D23017" w:rsidRDefault="00D23017" w:rsidP="00D23017">
            <w:pPr>
              <w:spacing w:after="160" w:line="278" w:lineRule="auto"/>
              <w:ind w:firstLine="420"/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二、关于公司2025年</w:t>
            </w:r>
            <w:r w:rsidRPr="00D23017">
              <w:rPr>
                <w:rFonts w:ascii="宋体" w:eastAsia="宋体" w:hAnsi="宋体" w:cs="Times New Roman"/>
                <w:b/>
                <w:bCs/>
                <w:sz w:val="22"/>
                <w:szCs w:val="24"/>
                <w14:ligatures w14:val="standardContextual"/>
              </w:rPr>
              <w:t>核心财务</w:t>
            </w: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情况介绍</w:t>
            </w:r>
          </w:p>
          <w:p w14:paraId="6D2BFB15" w14:textId="77777777" w:rsidR="00D23017" w:rsidRPr="00D23017" w:rsidRDefault="00D23017" w:rsidP="00D23017">
            <w:pPr>
              <w:spacing w:after="160" w:line="278" w:lineRule="auto"/>
              <w:ind w:firstLine="420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公司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2025年营收4.47亿，同比增长20.47%；综合毛利达历史新高54.09%；归母净亏损大幅收窄30.6%；经营活动现金流净流出显著改善，由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20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24年3.3亿元缩窄至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20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25年度的1.1亿元。</w:t>
            </w:r>
          </w:p>
          <w:p w14:paraId="4B4C37FC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lastRenderedPageBreak/>
              <w:t>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ab/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1、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毛利端，公司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20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25年主营业务毛利率约54%，较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20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24年增加3.45个百分点。主要驱动因素为：（1）项目利润占公司考核的50%，推动营业收入中高毛利的软件收入和维保收入占比提升；（2）公司软件产品成熟度持续提高，配套服务所需人力投入相应减少，标准化产品通过生态合作伙伴交付，同时项目执行与交付效率进一步提升。</w:t>
            </w:r>
          </w:p>
          <w:p w14:paraId="460C92FE" w14:textId="3327A5D9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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ab/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2、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公司现金流实现显著改善，主要得益于持续优化合同收款条款：通过设置付款进度达到 80% 方可授予永久授权</w:t>
            </w:r>
            <w:r w:rsidR="00BA5DD2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license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，并按月开展客户信用管理，有效保障销售款项及时回笼、严控坏账风险。同时，公司目前付费客户累计达 1,800 家，维保服务收入稳步增长，且相关维保合同均约定季度预付模式，进一步加快资金周转效率。</w:t>
            </w:r>
          </w:p>
          <w:p w14:paraId="6B6FE8F2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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ab/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3、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费用端，公司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20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25年加强各部门费用管控，整体费用结构持续优化：销售费用绝对值较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20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24年下降约22%，一方面公司超70%收入来自老客户复购，获客成本显著降低；另一方面公司采取更具性价比的市场推广形式，加强销售人员的考核频次，细化管理指标的颗粒度，提升销售人员人效。管理费用同比下降约5%，主要系公司自研ERP系统线上应用，实现项目全周期成本、进度及回款一体化管理，大幅提升后台运营效率。研发投入（考虑费用化和资本化的部分）合计2.5亿元，相比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20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24年略有下降。公司在研发人员未增加的情况下，通过内部活水调配、扁平化管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理及AI工具赋能，持续保障研发进度和效率。</w:t>
            </w:r>
          </w:p>
          <w:p w14:paraId="5B9BFF02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Q&amp;A</w:t>
            </w:r>
          </w:p>
          <w:p w14:paraId="0A92D9D4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</w:pPr>
            <w:bookmarkStart w:id="0" w:name="OLE_LINK2"/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问题1：</w:t>
            </w:r>
            <w:bookmarkEnd w:id="0"/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我们看到GPU适合并行计算任务，而Agent有比较复杂的工具调用，我们的认知数据库是否会涉及CPU和GPU的分工？</w:t>
            </w:r>
          </w:p>
          <w:p w14:paraId="3EBB5549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答：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技术原理上，公司通过GPU直连技术减少CPU与GPU交互，将绝大部分工作放在GPU上，仅让CPU做调度，甚至实现GPU直连存储不经过CPU。设计原则是尽量在机器内完成操作，减少跨节点交互。</w:t>
            </w:r>
          </w:p>
          <w:p w14:paraId="33C39EFF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问题2：请问公司后面关于产品的规划、商业化落地的时间线。</w:t>
            </w:r>
          </w:p>
          <w:p w14:paraId="72B76F6E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答：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商业化策略上，预计今年下半年上线云版本，先进入海外市场，以高性价比吸引海外客户；同时，在国内寻找对延迟敏感或AI部署较多的客户，争取今年有标杆客户部署落地。</w:t>
            </w:r>
          </w:p>
          <w:p w14:paraId="023AC427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问题3：NV关于cuDF和cuVS的发布对我们有什么影响？</w:t>
            </w:r>
          </w:p>
          <w:p w14:paraId="2383C2F1" w14:textId="0EE4754D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答：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我们是基于NV的cuDF进行开发，部分索引也基于cuVS，未来也会基于国产卡。</w:t>
            </w:r>
          </w:p>
          <w:p w14:paraId="10DA68EE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问题4：我们公司和大模型公司的关系？</w:t>
            </w:r>
          </w:p>
          <w:p w14:paraId="25F8209E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答：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大模型更偏向静态知识存储，核心是不断强化自身的推理与编程能力。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公司提供的是外部动态知识库，用来存放实时经营数据、合同、视频等不断变化的信息，和大模型内部的静态知识用途不同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；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同时这套系统还可以永久记住用户偏好，导致记忆体量持续变大。因此，外部动态知识库与大模型内部知识是互补关系，我们还专门面向AI Agent 记忆市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lastRenderedPageBreak/>
              <w:t>场，提供短期、长期、永久记忆的完整解决方案。</w:t>
            </w:r>
          </w:p>
          <w:p w14:paraId="3B08230B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问题5：公司</w:t>
            </w:r>
            <w:r w:rsidRPr="00D23017">
              <w:rPr>
                <w:rFonts w:ascii="宋体" w:eastAsia="宋体" w:hAnsi="宋体" w:cs="Times New Roman"/>
                <w:b/>
                <w:bCs/>
                <w:sz w:val="22"/>
                <w:szCs w:val="24"/>
                <w14:ligatures w14:val="standardContextual"/>
              </w:rPr>
              <w:t>海</w:t>
            </w:r>
            <w:r w:rsidRPr="00D23017">
              <w:rPr>
                <w:rFonts w:ascii="宋体" w:eastAsia="宋体" w:hAnsi="宋体" w:cs="Times New Roman"/>
                <w:b/>
                <w:sz w:val="22"/>
                <w:szCs w:val="24"/>
                <w14:ligatures w14:val="standardContextual"/>
              </w:rPr>
              <w:t>外市场拓展计划是什么？</w:t>
            </w:r>
          </w:p>
          <w:p w14:paraId="42352813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sz w:val="22"/>
                <w:szCs w:val="24"/>
                <w14:ligatures w14:val="standardContextual"/>
              </w:rPr>
              <w:t>答：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我们目前在海外市场同步推进东南亚、中东及美洲区域的拓展，主要依靠本地渠道及其他合作渠道进行推广。业务上依托现有云资源搭建服务，主打两大优势：一是全新的增量市场和技术概念，为Agent提供数据处理服务；二是高性价比，在大幅提升性能的同时，有效降低整体使用成本。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从各渠道反馈来看，市场反响整体积极。</w:t>
            </w:r>
          </w:p>
          <w:p w14:paraId="0C4F3AE5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问题6：HBF出现后，</w:t>
            </w:r>
            <w:r w:rsidRPr="00D23017">
              <w:rPr>
                <w:rFonts w:ascii="宋体" w:eastAsia="宋体" w:hAnsi="宋体" w:cs="Times New Roman"/>
                <w:b/>
                <w:sz w:val="22"/>
                <w:szCs w:val="24"/>
                <w14:ligatures w14:val="standardContextual"/>
              </w:rPr>
              <w:t>公司认知数据库的产品迭代节奏</w:t>
            </w:r>
            <w:r w:rsidRPr="00D23017">
              <w:rPr>
                <w:rFonts w:ascii="宋体" w:eastAsia="宋体" w:hAnsi="宋体" w:cs="Times New Roman" w:hint="eastAsia"/>
                <w:b/>
                <w:sz w:val="22"/>
                <w:szCs w:val="24"/>
                <w14:ligatures w14:val="standardContextual"/>
              </w:rPr>
              <w:t>如何？</w:t>
            </w:r>
          </w:p>
          <w:p w14:paraId="56931C70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Cs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sz w:val="22"/>
                <w:szCs w:val="24"/>
                <w14:ligatures w14:val="standardContextual"/>
              </w:rPr>
              <w:t>答：</w:t>
            </w:r>
            <w:r w:rsidRPr="00D23017">
              <w:rPr>
                <w:rFonts w:ascii="宋体" w:eastAsia="宋体" w:hAnsi="宋体" w:cs="Times New Roman"/>
                <w:bCs/>
                <w:sz w:val="22"/>
                <w:szCs w:val="24"/>
                <w14:ligatures w14:val="standardContextual"/>
              </w:rPr>
              <w:t>HBF与GPU之间的连接速度很快，适合存放模型权重，不过 KV cache 目前还是要放在外部。这对GPU数据库来说其实是个优势：现在数据放在显存里，后续可以迁移到 HBF，整体容量能进一步提升。</w:t>
            </w:r>
            <w:r w:rsidRPr="00D23017">
              <w:rPr>
                <w:rFonts w:ascii="宋体" w:eastAsia="宋体" w:hAnsi="宋体" w:cs="Times New Roman" w:hint="eastAsia"/>
                <w:bCs/>
                <w:sz w:val="22"/>
                <w:szCs w:val="24"/>
                <w14:ligatures w14:val="standardContextual"/>
              </w:rPr>
              <w:t>产品迭代节奏上，单机版已开发完成，预计近期就会发布；今年下半年将推出多卡版本，</w:t>
            </w:r>
            <w:r w:rsidRPr="00D23017">
              <w:rPr>
                <w:rFonts w:ascii="宋体" w:eastAsia="宋体" w:hAnsi="宋体" w:cs="Times New Roman"/>
                <w:bCs/>
                <w:sz w:val="22"/>
                <w:szCs w:val="24"/>
                <w14:ligatures w14:val="standardContextual"/>
              </w:rPr>
              <w:t>计算能力会进一步增强，数据量也能实现线性扩展，数据仍存放在显存或内存中</w:t>
            </w:r>
            <w:r w:rsidRPr="00D23017">
              <w:rPr>
                <w:rFonts w:ascii="宋体" w:eastAsia="宋体" w:hAnsi="宋体" w:cs="Times New Roman" w:hint="eastAsia"/>
                <w:bCs/>
                <w:sz w:val="22"/>
                <w:szCs w:val="24"/>
                <w14:ligatures w14:val="standardContextual"/>
              </w:rPr>
              <w:t>；</w:t>
            </w:r>
            <w:r w:rsidRPr="00D23017">
              <w:rPr>
                <w:rFonts w:ascii="宋体" w:eastAsia="宋体" w:hAnsi="宋体" w:cs="Times New Roman"/>
                <w:bCs/>
                <w:sz w:val="22"/>
                <w:szCs w:val="24"/>
                <w14:ligatures w14:val="standardContextual"/>
              </w:rPr>
              <w:t>到年底，随着硬件成熟，我们将采用AI SSD，把数据和索引都下沉到SSD上。</w:t>
            </w:r>
          </w:p>
          <w:p w14:paraId="64B6C5D5" w14:textId="77777777" w:rsidR="00D23017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  <w14:ligatures w14:val="standardContextual"/>
              </w:rPr>
              <w:t>问题7：后面公司会进行榜单测试吗？</w:t>
            </w:r>
          </w:p>
          <w:p w14:paraId="190D684A" w14:textId="556B50C4" w:rsidR="004C0AB0" w:rsidRPr="00D23017" w:rsidRDefault="00D23017" w:rsidP="00D23017">
            <w:pPr>
              <w:spacing w:after="160" w:line="278" w:lineRule="auto"/>
              <w:rPr>
                <w:rFonts w:ascii="宋体" w:eastAsia="宋体" w:hAnsi="宋体" w:cs="Times New Roman" w:hint="eastAsia"/>
                <w:bCs/>
                <w:sz w:val="22"/>
                <w:szCs w:val="24"/>
                <w14:ligatures w14:val="standardContextual"/>
              </w:rPr>
            </w:pPr>
            <w:r w:rsidRPr="00D23017">
              <w:rPr>
                <w:rFonts w:ascii="宋体" w:eastAsia="宋体" w:hAnsi="宋体" w:cs="Times New Roman" w:hint="eastAsia"/>
                <w:b/>
                <w:sz w:val="22"/>
                <w:szCs w:val="24"/>
                <w14:ligatures w14:val="standardContextual"/>
              </w:rPr>
              <w:t>答：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目前公司的认知数据库为单卡版本。后续多卡版本发布后，我们计划完成 TPC-DS 1TB</w:t>
            </w:r>
            <w:r w:rsidRPr="00D23017">
              <w:rPr>
                <w:rFonts w:ascii="宋体" w:eastAsia="宋体" w:hAnsi="宋体" w:cs="Times New Roman"/>
                <w:sz w:val="22"/>
                <w:szCs w:val="24"/>
                <w14:ligatures w14:val="standardContextual"/>
              </w:rPr>
              <w:t>的</w:t>
            </w:r>
            <w:r w:rsidRPr="00D23017">
              <w:rPr>
                <w:rFonts w:ascii="宋体" w:eastAsia="宋体" w:hAnsi="宋体" w:cs="Times New Roman" w:hint="eastAsia"/>
                <w:sz w:val="22"/>
                <w:szCs w:val="24"/>
                <w14:ligatures w14:val="standardContextual"/>
              </w:rPr>
              <w:t>全量测试；若届时顺利通过，即代表数据库核心功能已完备。</w:t>
            </w:r>
          </w:p>
        </w:tc>
      </w:tr>
      <w:tr w:rsidR="00D30929" w14:paraId="1847A9B0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506" w14:textId="69F37842" w:rsidR="00D30929" w:rsidRDefault="007906EC" w:rsidP="00AA16E5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F7FD" w14:textId="6CA548DF" w:rsidR="00D30929" w:rsidRDefault="00672E2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D30929" w14:paraId="04A8398A" w14:textId="77777777" w:rsidTr="00632A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7352" w14:textId="77777777" w:rsidR="00D30929" w:rsidRDefault="007906E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D4F9" w14:textId="634B6897" w:rsidR="00D30929" w:rsidRDefault="007906E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B53A21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540A88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D23017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D23017">
              <w:rPr>
                <w:rFonts w:ascii="宋体" w:hAnsi="宋体" w:hint="eastAsia"/>
                <w:bCs/>
                <w:iCs/>
                <w:color w:val="000000"/>
                <w:sz w:val="24"/>
              </w:rPr>
              <w:t>1</w:t>
            </w:r>
            <w:r w:rsidR="00672E2C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C58941B" w14:textId="77777777" w:rsidR="00713B38" w:rsidRPr="00FD6A9D" w:rsidRDefault="00713B38" w:rsidP="008E1598">
      <w:pPr>
        <w:spacing w:line="440" w:lineRule="exact"/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</w:pPr>
    </w:p>
    <w:sectPr w:rsidR="00713B38" w:rsidRPr="00FD6A9D" w:rsidSect="00D30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1A65" w14:textId="77777777" w:rsidR="00410E6B" w:rsidRDefault="00410E6B" w:rsidP="00103A33">
      <w:r>
        <w:separator/>
      </w:r>
    </w:p>
  </w:endnote>
  <w:endnote w:type="continuationSeparator" w:id="0">
    <w:p w14:paraId="6FD1D0E8" w14:textId="77777777" w:rsidR="00410E6B" w:rsidRDefault="00410E6B" w:rsidP="0010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0310" w14:textId="77777777" w:rsidR="00410E6B" w:rsidRDefault="00410E6B" w:rsidP="00103A33">
      <w:r>
        <w:separator/>
      </w:r>
    </w:p>
  </w:footnote>
  <w:footnote w:type="continuationSeparator" w:id="0">
    <w:p w14:paraId="2DCBF433" w14:textId="77777777" w:rsidR="00410E6B" w:rsidRDefault="00410E6B" w:rsidP="0010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0E63E3"/>
    <w:multiLevelType w:val="singleLevel"/>
    <w:tmpl w:val="DF0E63E3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72E71FC"/>
    <w:multiLevelType w:val="hybridMultilevel"/>
    <w:tmpl w:val="17AA4040"/>
    <w:lvl w:ilvl="0" w:tplc="660C5A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D5950BA"/>
    <w:multiLevelType w:val="hybridMultilevel"/>
    <w:tmpl w:val="302C53E6"/>
    <w:lvl w:ilvl="0" w:tplc="3802F7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F47162B"/>
    <w:multiLevelType w:val="hybridMultilevel"/>
    <w:tmpl w:val="A3B01022"/>
    <w:lvl w:ilvl="0" w:tplc="52FE6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74A7538"/>
    <w:multiLevelType w:val="hybridMultilevel"/>
    <w:tmpl w:val="B1EAF998"/>
    <w:lvl w:ilvl="0" w:tplc="49D036F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3F90B9F"/>
    <w:multiLevelType w:val="hybridMultilevel"/>
    <w:tmpl w:val="05144562"/>
    <w:lvl w:ilvl="0" w:tplc="F0160A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D580856"/>
    <w:multiLevelType w:val="hybridMultilevel"/>
    <w:tmpl w:val="1E24BB68"/>
    <w:lvl w:ilvl="0" w:tplc="322C4B6A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FB17E99"/>
    <w:multiLevelType w:val="hybridMultilevel"/>
    <w:tmpl w:val="9FEA8336"/>
    <w:lvl w:ilvl="0" w:tplc="E72C0F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04965633">
    <w:abstractNumId w:val="0"/>
  </w:num>
  <w:num w:numId="2" w16cid:durableId="1748457126">
    <w:abstractNumId w:val="5"/>
  </w:num>
  <w:num w:numId="3" w16cid:durableId="1281377027">
    <w:abstractNumId w:val="2"/>
  </w:num>
  <w:num w:numId="4" w16cid:durableId="1678917944">
    <w:abstractNumId w:val="1"/>
  </w:num>
  <w:num w:numId="5" w16cid:durableId="2118058771">
    <w:abstractNumId w:val="6"/>
  </w:num>
  <w:num w:numId="6" w16cid:durableId="137496245">
    <w:abstractNumId w:val="7"/>
  </w:num>
  <w:num w:numId="7" w16cid:durableId="1409419258">
    <w:abstractNumId w:val="3"/>
  </w:num>
  <w:num w:numId="8" w16cid:durableId="137527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Q2MjM5MmFiNDU0ZDM0ZWYwMDhkYmViYWNkZWY1ZDMifQ=="/>
  </w:docVars>
  <w:rsids>
    <w:rsidRoot w:val="00907AA5"/>
    <w:rsid w:val="000020EF"/>
    <w:rsid w:val="0001298E"/>
    <w:rsid w:val="000271D8"/>
    <w:rsid w:val="00035D2C"/>
    <w:rsid w:val="00040B35"/>
    <w:rsid w:val="0004508E"/>
    <w:rsid w:val="00053F72"/>
    <w:rsid w:val="00054467"/>
    <w:rsid w:val="000576AC"/>
    <w:rsid w:val="00062355"/>
    <w:rsid w:val="0006573D"/>
    <w:rsid w:val="00071DC5"/>
    <w:rsid w:val="00077DB7"/>
    <w:rsid w:val="00081366"/>
    <w:rsid w:val="000976CB"/>
    <w:rsid w:val="000A176B"/>
    <w:rsid w:val="000A44D7"/>
    <w:rsid w:val="000A45A8"/>
    <w:rsid w:val="000A4632"/>
    <w:rsid w:val="000A6D6D"/>
    <w:rsid w:val="000B335E"/>
    <w:rsid w:val="000B462C"/>
    <w:rsid w:val="000B7FAD"/>
    <w:rsid w:val="000C0A51"/>
    <w:rsid w:val="000C29B1"/>
    <w:rsid w:val="000C672C"/>
    <w:rsid w:val="000D08DB"/>
    <w:rsid w:val="000D33F6"/>
    <w:rsid w:val="000D3AFA"/>
    <w:rsid w:val="000E4B16"/>
    <w:rsid w:val="000E59E3"/>
    <w:rsid w:val="000F4D5F"/>
    <w:rsid w:val="00103A33"/>
    <w:rsid w:val="001057DB"/>
    <w:rsid w:val="00112B54"/>
    <w:rsid w:val="0011335A"/>
    <w:rsid w:val="00124C9C"/>
    <w:rsid w:val="00131F47"/>
    <w:rsid w:val="00143542"/>
    <w:rsid w:val="001512D2"/>
    <w:rsid w:val="00153D01"/>
    <w:rsid w:val="001540C0"/>
    <w:rsid w:val="00160B0A"/>
    <w:rsid w:val="0016141B"/>
    <w:rsid w:val="001614FB"/>
    <w:rsid w:val="0016659B"/>
    <w:rsid w:val="00172651"/>
    <w:rsid w:val="00181EDA"/>
    <w:rsid w:val="0018533F"/>
    <w:rsid w:val="001871D6"/>
    <w:rsid w:val="001940DF"/>
    <w:rsid w:val="00197253"/>
    <w:rsid w:val="001B368B"/>
    <w:rsid w:val="001C00D3"/>
    <w:rsid w:val="001C1FFD"/>
    <w:rsid w:val="001C440F"/>
    <w:rsid w:val="001C6D89"/>
    <w:rsid w:val="001D011D"/>
    <w:rsid w:val="001D1897"/>
    <w:rsid w:val="001D6853"/>
    <w:rsid w:val="001E027F"/>
    <w:rsid w:val="001E0913"/>
    <w:rsid w:val="001E73A9"/>
    <w:rsid w:val="001E7AE1"/>
    <w:rsid w:val="001F2FDC"/>
    <w:rsid w:val="001F3DFB"/>
    <w:rsid w:val="001F5F1E"/>
    <w:rsid w:val="001F6A53"/>
    <w:rsid w:val="001F7980"/>
    <w:rsid w:val="00200A99"/>
    <w:rsid w:val="00203A18"/>
    <w:rsid w:val="00203E3C"/>
    <w:rsid w:val="00205210"/>
    <w:rsid w:val="002157F9"/>
    <w:rsid w:val="00232227"/>
    <w:rsid w:val="00232B45"/>
    <w:rsid w:val="0023557C"/>
    <w:rsid w:val="00243C64"/>
    <w:rsid w:val="0024568A"/>
    <w:rsid w:val="0025174B"/>
    <w:rsid w:val="002660F3"/>
    <w:rsid w:val="00270394"/>
    <w:rsid w:val="00282568"/>
    <w:rsid w:val="002826E8"/>
    <w:rsid w:val="00284BD7"/>
    <w:rsid w:val="00286390"/>
    <w:rsid w:val="00294AFE"/>
    <w:rsid w:val="002A1899"/>
    <w:rsid w:val="002A4C14"/>
    <w:rsid w:val="002A743E"/>
    <w:rsid w:val="002A75C3"/>
    <w:rsid w:val="002B7E4D"/>
    <w:rsid w:val="002C08C9"/>
    <w:rsid w:val="002C0F18"/>
    <w:rsid w:val="002C6429"/>
    <w:rsid w:val="002F34D8"/>
    <w:rsid w:val="003039FA"/>
    <w:rsid w:val="00304C63"/>
    <w:rsid w:val="003071C0"/>
    <w:rsid w:val="00320313"/>
    <w:rsid w:val="00342876"/>
    <w:rsid w:val="00345BC3"/>
    <w:rsid w:val="003473E6"/>
    <w:rsid w:val="003564FC"/>
    <w:rsid w:val="003573AF"/>
    <w:rsid w:val="003750E9"/>
    <w:rsid w:val="0037673B"/>
    <w:rsid w:val="0038383D"/>
    <w:rsid w:val="00386F37"/>
    <w:rsid w:val="00390CAA"/>
    <w:rsid w:val="00395527"/>
    <w:rsid w:val="00397ABA"/>
    <w:rsid w:val="003B1531"/>
    <w:rsid w:val="003C589C"/>
    <w:rsid w:val="003D560E"/>
    <w:rsid w:val="003D7149"/>
    <w:rsid w:val="003E2919"/>
    <w:rsid w:val="003E3A99"/>
    <w:rsid w:val="003E5508"/>
    <w:rsid w:val="003E6C27"/>
    <w:rsid w:val="003F4979"/>
    <w:rsid w:val="003F7102"/>
    <w:rsid w:val="00400BEE"/>
    <w:rsid w:val="00401001"/>
    <w:rsid w:val="00402D8C"/>
    <w:rsid w:val="00410E6B"/>
    <w:rsid w:val="004159C6"/>
    <w:rsid w:val="00417CBD"/>
    <w:rsid w:val="00420C35"/>
    <w:rsid w:val="00422445"/>
    <w:rsid w:val="0043680C"/>
    <w:rsid w:val="004437B9"/>
    <w:rsid w:val="00443C87"/>
    <w:rsid w:val="00445878"/>
    <w:rsid w:val="00452CDD"/>
    <w:rsid w:val="00453980"/>
    <w:rsid w:val="00455A99"/>
    <w:rsid w:val="00456F4C"/>
    <w:rsid w:val="00460F5B"/>
    <w:rsid w:val="00473824"/>
    <w:rsid w:val="00474373"/>
    <w:rsid w:val="00494439"/>
    <w:rsid w:val="004A068A"/>
    <w:rsid w:val="004A33D3"/>
    <w:rsid w:val="004A48F7"/>
    <w:rsid w:val="004A7260"/>
    <w:rsid w:val="004B4660"/>
    <w:rsid w:val="004C0AB0"/>
    <w:rsid w:val="004C0C6E"/>
    <w:rsid w:val="004C2932"/>
    <w:rsid w:val="004C352E"/>
    <w:rsid w:val="004D3744"/>
    <w:rsid w:val="004D66A2"/>
    <w:rsid w:val="004E18E4"/>
    <w:rsid w:val="004E5CE6"/>
    <w:rsid w:val="004F4F1E"/>
    <w:rsid w:val="00501110"/>
    <w:rsid w:val="00506587"/>
    <w:rsid w:val="00511AA0"/>
    <w:rsid w:val="00513C85"/>
    <w:rsid w:val="005142D2"/>
    <w:rsid w:val="00521F29"/>
    <w:rsid w:val="00540A88"/>
    <w:rsid w:val="005457B4"/>
    <w:rsid w:val="00547A95"/>
    <w:rsid w:val="00551E1B"/>
    <w:rsid w:val="005562E9"/>
    <w:rsid w:val="00563198"/>
    <w:rsid w:val="00565CBB"/>
    <w:rsid w:val="0056752E"/>
    <w:rsid w:val="0056767F"/>
    <w:rsid w:val="005714F8"/>
    <w:rsid w:val="005826EA"/>
    <w:rsid w:val="00597191"/>
    <w:rsid w:val="005A0EDA"/>
    <w:rsid w:val="005A0F28"/>
    <w:rsid w:val="005A593E"/>
    <w:rsid w:val="005C3B58"/>
    <w:rsid w:val="005C43F5"/>
    <w:rsid w:val="005D14B5"/>
    <w:rsid w:val="005E3551"/>
    <w:rsid w:val="005E4132"/>
    <w:rsid w:val="005E7811"/>
    <w:rsid w:val="005F1972"/>
    <w:rsid w:val="005F2B7A"/>
    <w:rsid w:val="005F5181"/>
    <w:rsid w:val="005F603B"/>
    <w:rsid w:val="00603260"/>
    <w:rsid w:val="006150B6"/>
    <w:rsid w:val="00615EC7"/>
    <w:rsid w:val="006212D2"/>
    <w:rsid w:val="0062248A"/>
    <w:rsid w:val="006274D0"/>
    <w:rsid w:val="00632A62"/>
    <w:rsid w:val="00634127"/>
    <w:rsid w:val="00634A2D"/>
    <w:rsid w:val="00636991"/>
    <w:rsid w:val="0064264E"/>
    <w:rsid w:val="00652367"/>
    <w:rsid w:val="0066398E"/>
    <w:rsid w:val="006659A0"/>
    <w:rsid w:val="00665AB5"/>
    <w:rsid w:val="00672220"/>
    <w:rsid w:val="00672E2C"/>
    <w:rsid w:val="00681446"/>
    <w:rsid w:val="00693040"/>
    <w:rsid w:val="00694A61"/>
    <w:rsid w:val="006A3D9A"/>
    <w:rsid w:val="006B55FF"/>
    <w:rsid w:val="006D54F9"/>
    <w:rsid w:val="006F2BE0"/>
    <w:rsid w:val="00713B38"/>
    <w:rsid w:val="0071485D"/>
    <w:rsid w:val="00717630"/>
    <w:rsid w:val="00722B8F"/>
    <w:rsid w:val="00725548"/>
    <w:rsid w:val="007476E3"/>
    <w:rsid w:val="00752478"/>
    <w:rsid w:val="0075262E"/>
    <w:rsid w:val="00753DD2"/>
    <w:rsid w:val="00756473"/>
    <w:rsid w:val="0076060B"/>
    <w:rsid w:val="00766333"/>
    <w:rsid w:val="00773228"/>
    <w:rsid w:val="00784135"/>
    <w:rsid w:val="00784E2B"/>
    <w:rsid w:val="0078554E"/>
    <w:rsid w:val="0079056C"/>
    <w:rsid w:val="007906EC"/>
    <w:rsid w:val="007930D9"/>
    <w:rsid w:val="007A381C"/>
    <w:rsid w:val="007B5083"/>
    <w:rsid w:val="007B5C43"/>
    <w:rsid w:val="007C0733"/>
    <w:rsid w:val="007C279C"/>
    <w:rsid w:val="007C3675"/>
    <w:rsid w:val="007D3620"/>
    <w:rsid w:val="007E0196"/>
    <w:rsid w:val="007E0B12"/>
    <w:rsid w:val="007E3A9B"/>
    <w:rsid w:val="007F023F"/>
    <w:rsid w:val="007F4117"/>
    <w:rsid w:val="007F4AF9"/>
    <w:rsid w:val="00803617"/>
    <w:rsid w:val="00803ABA"/>
    <w:rsid w:val="00804C00"/>
    <w:rsid w:val="0081771C"/>
    <w:rsid w:val="008205BC"/>
    <w:rsid w:val="0082403E"/>
    <w:rsid w:val="00825818"/>
    <w:rsid w:val="008265D7"/>
    <w:rsid w:val="00827D4F"/>
    <w:rsid w:val="00827E36"/>
    <w:rsid w:val="008315E9"/>
    <w:rsid w:val="008411E3"/>
    <w:rsid w:val="00850187"/>
    <w:rsid w:val="00860E46"/>
    <w:rsid w:val="0088264A"/>
    <w:rsid w:val="00884602"/>
    <w:rsid w:val="008875E4"/>
    <w:rsid w:val="00894633"/>
    <w:rsid w:val="0089535B"/>
    <w:rsid w:val="00897F92"/>
    <w:rsid w:val="008A09D3"/>
    <w:rsid w:val="008B1EB1"/>
    <w:rsid w:val="008B405D"/>
    <w:rsid w:val="008B4799"/>
    <w:rsid w:val="008B7ACF"/>
    <w:rsid w:val="008E1598"/>
    <w:rsid w:val="00902153"/>
    <w:rsid w:val="00903BD5"/>
    <w:rsid w:val="00907AA5"/>
    <w:rsid w:val="00910F21"/>
    <w:rsid w:val="0091163A"/>
    <w:rsid w:val="00914677"/>
    <w:rsid w:val="00916AD0"/>
    <w:rsid w:val="00920472"/>
    <w:rsid w:val="0092359A"/>
    <w:rsid w:val="00930FC4"/>
    <w:rsid w:val="00931067"/>
    <w:rsid w:val="009407AF"/>
    <w:rsid w:val="00951252"/>
    <w:rsid w:val="00956069"/>
    <w:rsid w:val="009568D0"/>
    <w:rsid w:val="00956DB1"/>
    <w:rsid w:val="009647B7"/>
    <w:rsid w:val="00964F5D"/>
    <w:rsid w:val="00986980"/>
    <w:rsid w:val="009900A8"/>
    <w:rsid w:val="009928B2"/>
    <w:rsid w:val="009A096A"/>
    <w:rsid w:val="009A1AA1"/>
    <w:rsid w:val="009A1E90"/>
    <w:rsid w:val="009A24D2"/>
    <w:rsid w:val="009B1721"/>
    <w:rsid w:val="009C48C8"/>
    <w:rsid w:val="009D19F7"/>
    <w:rsid w:val="009D5F34"/>
    <w:rsid w:val="009D66DC"/>
    <w:rsid w:val="009E1493"/>
    <w:rsid w:val="009E3468"/>
    <w:rsid w:val="009E381D"/>
    <w:rsid w:val="009E48D9"/>
    <w:rsid w:val="009F73F9"/>
    <w:rsid w:val="00A2072F"/>
    <w:rsid w:val="00A23E71"/>
    <w:rsid w:val="00A44992"/>
    <w:rsid w:val="00A4519C"/>
    <w:rsid w:val="00A47AB4"/>
    <w:rsid w:val="00A640FD"/>
    <w:rsid w:val="00A65C79"/>
    <w:rsid w:val="00A6749E"/>
    <w:rsid w:val="00A82011"/>
    <w:rsid w:val="00A93356"/>
    <w:rsid w:val="00AA16E5"/>
    <w:rsid w:val="00AD31A0"/>
    <w:rsid w:val="00AD5D99"/>
    <w:rsid w:val="00AF69EB"/>
    <w:rsid w:val="00B01DDB"/>
    <w:rsid w:val="00B032A3"/>
    <w:rsid w:val="00B03471"/>
    <w:rsid w:val="00B04640"/>
    <w:rsid w:val="00B04F0C"/>
    <w:rsid w:val="00B05289"/>
    <w:rsid w:val="00B1343A"/>
    <w:rsid w:val="00B17470"/>
    <w:rsid w:val="00B20CB0"/>
    <w:rsid w:val="00B218F1"/>
    <w:rsid w:val="00B238F4"/>
    <w:rsid w:val="00B25668"/>
    <w:rsid w:val="00B26686"/>
    <w:rsid w:val="00B31F84"/>
    <w:rsid w:val="00B41C96"/>
    <w:rsid w:val="00B4496D"/>
    <w:rsid w:val="00B53A21"/>
    <w:rsid w:val="00B55BEA"/>
    <w:rsid w:val="00B637E3"/>
    <w:rsid w:val="00B6725E"/>
    <w:rsid w:val="00B72739"/>
    <w:rsid w:val="00B80665"/>
    <w:rsid w:val="00B85981"/>
    <w:rsid w:val="00BA08B5"/>
    <w:rsid w:val="00BA35CF"/>
    <w:rsid w:val="00BA5DD2"/>
    <w:rsid w:val="00BA680C"/>
    <w:rsid w:val="00BB1BD9"/>
    <w:rsid w:val="00BB4088"/>
    <w:rsid w:val="00BC23C1"/>
    <w:rsid w:val="00BC318D"/>
    <w:rsid w:val="00BC50A6"/>
    <w:rsid w:val="00BD1982"/>
    <w:rsid w:val="00BD1AB5"/>
    <w:rsid w:val="00BD6499"/>
    <w:rsid w:val="00BE0269"/>
    <w:rsid w:val="00BE0DA7"/>
    <w:rsid w:val="00BE46C5"/>
    <w:rsid w:val="00BF3B19"/>
    <w:rsid w:val="00BF7123"/>
    <w:rsid w:val="00C0442A"/>
    <w:rsid w:val="00C1132F"/>
    <w:rsid w:val="00C115FB"/>
    <w:rsid w:val="00C32D51"/>
    <w:rsid w:val="00C3683F"/>
    <w:rsid w:val="00C51D9D"/>
    <w:rsid w:val="00C55B8C"/>
    <w:rsid w:val="00C60183"/>
    <w:rsid w:val="00C60B00"/>
    <w:rsid w:val="00C86E52"/>
    <w:rsid w:val="00C8752E"/>
    <w:rsid w:val="00CA346C"/>
    <w:rsid w:val="00CA5D57"/>
    <w:rsid w:val="00CB0B19"/>
    <w:rsid w:val="00CB5090"/>
    <w:rsid w:val="00CB5B0F"/>
    <w:rsid w:val="00CB628D"/>
    <w:rsid w:val="00CC5F19"/>
    <w:rsid w:val="00CD3EAF"/>
    <w:rsid w:val="00CD4F4D"/>
    <w:rsid w:val="00CD72F8"/>
    <w:rsid w:val="00CD792F"/>
    <w:rsid w:val="00CE02DE"/>
    <w:rsid w:val="00CF10EA"/>
    <w:rsid w:val="00D00234"/>
    <w:rsid w:val="00D00CC7"/>
    <w:rsid w:val="00D0579B"/>
    <w:rsid w:val="00D077EC"/>
    <w:rsid w:val="00D109BC"/>
    <w:rsid w:val="00D11273"/>
    <w:rsid w:val="00D114EA"/>
    <w:rsid w:val="00D1264B"/>
    <w:rsid w:val="00D132A1"/>
    <w:rsid w:val="00D13893"/>
    <w:rsid w:val="00D1659F"/>
    <w:rsid w:val="00D23017"/>
    <w:rsid w:val="00D2667B"/>
    <w:rsid w:val="00D304E2"/>
    <w:rsid w:val="00D30929"/>
    <w:rsid w:val="00D43078"/>
    <w:rsid w:val="00D43E8B"/>
    <w:rsid w:val="00D46001"/>
    <w:rsid w:val="00D526E7"/>
    <w:rsid w:val="00D52BC9"/>
    <w:rsid w:val="00D63113"/>
    <w:rsid w:val="00D635A2"/>
    <w:rsid w:val="00D72C20"/>
    <w:rsid w:val="00D7542B"/>
    <w:rsid w:val="00D75783"/>
    <w:rsid w:val="00D811A9"/>
    <w:rsid w:val="00D82637"/>
    <w:rsid w:val="00D8386D"/>
    <w:rsid w:val="00D902F5"/>
    <w:rsid w:val="00D93CD0"/>
    <w:rsid w:val="00DA59E4"/>
    <w:rsid w:val="00DA5D05"/>
    <w:rsid w:val="00DB385E"/>
    <w:rsid w:val="00DB52E0"/>
    <w:rsid w:val="00DC39B0"/>
    <w:rsid w:val="00DE3B9C"/>
    <w:rsid w:val="00DF0B8F"/>
    <w:rsid w:val="00E02931"/>
    <w:rsid w:val="00E22EA9"/>
    <w:rsid w:val="00E306C8"/>
    <w:rsid w:val="00E308F9"/>
    <w:rsid w:val="00E35D51"/>
    <w:rsid w:val="00E4026D"/>
    <w:rsid w:val="00E41A04"/>
    <w:rsid w:val="00E45560"/>
    <w:rsid w:val="00E5419D"/>
    <w:rsid w:val="00E55598"/>
    <w:rsid w:val="00E774E1"/>
    <w:rsid w:val="00E97EA2"/>
    <w:rsid w:val="00EA1FE9"/>
    <w:rsid w:val="00EA25E5"/>
    <w:rsid w:val="00EA2D7D"/>
    <w:rsid w:val="00EA3546"/>
    <w:rsid w:val="00EB0122"/>
    <w:rsid w:val="00EB1594"/>
    <w:rsid w:val="00F01E74"/>
    <w:rsid w:val="00F1314E"/>
    <w:rsid w:val="00F17AA4"/>
    <w:rsid w:val="00F234FB"/>
    <w:rsid w:val="00F3084A"/>
    <w:rsid w:val="00F31D0F"/>
    <w:rsid w:val="00F34D15"/>
    <w:rsid w:val="00F60838"/>
    <w:rsid w:val="00F61562"/>
    <w:rsid w:val="00F61911"/>
    <w:rsid w:val="00F7622A"/>
    <w:rsid w:val="00F950A3"/>
    <w:rsid w:val="00F9661B"/>
    <w:rsid w:val="00FA61D1"/>
    <w:rsid w:val="00FB5189"/>
    <w:rsid w:val="00FB7040"/>
    <w:rsid w:val="00FC69E5"/>
    <w:rsid w:val="00FC700B"/>
    <w:rsid w:val="00FD40CE"/>
    <w:rsid w:val="00FD5669"/>
    <w:rsid w:val="00FD6A9D"/>
    <w:rsid w:val="00FE55A3"/>
    <w:rsid w:val="00FF09F9"/>
    <w:rsid w:val="00FF279D"/>
    <w:rsid w:val="00FF4BBB"/>
    <w:rsid w:val="00FF5AF9"/>
    <w:rsid w:val="00FF7C5D"/>
    <w:rsid w:val="027B6D79"/>
    <w:rsid w:val="04C87066"/>
    <w:rsid w:val="05DE1F43"/>
    <w:rsid w:val="0A4056A9"/>
    <w:rsid w:val="0AEB20D2"/>
    <w:rsid w:val="0D046532"/>
    <w:rsid w:val="0F5645BD"/>
    <w:rsid w:val="10797AFB"/>
    <w:rsid w:val="11337CBF"/>
    <w:rsid w:val="14147227"/>
    <w:rsid w:val="166A2EB1"/>
    <w:rsid w:val="16E235F1"/>
    <w:rsid w:val="1A986F4F"/>
    <w:rsid w:val="1D074E56"/>
    <w:rsid w:val="1DE826EC"/>
    <w:rsid w:val="1F5B6C81"/>
    <w:rsid w:val="23775F59"/>
    <w:rsid w:val="24E23D7C"/>
    <w:rsid w:val="25416D14"/>
    <w:rsid w:val="25C01E7E"/>
    <w:rsid w:val="26DF7048"/>
    <w:rsid w:val="26F57EA0"/>
    <w:rsid w:val="270C409F"/>
    <w:rsid w:val="27E06986"/>
    <w:rsid w:val="28700AC7"/>
    <w:rsid w:val="2B601F23"/>
    <w:rsid w:val="2F3839FD"/>
    <w:rsid w:val="2F437013"/>
    <w:rsid w:val="2F5922B5"/>
    <w:rsid w:val="2F835A02"/>
    <w:rsid w:val="316E496E"/>
    <w:rsid w:val="34E24AFB"/>
    <w:rsid w:val="34E50FB5"/>
    <w:rsid w:val="396A0841"/>
    <w:rsid w:val="3AC64E24"/>
    <w:rsid w:val="3B966657"/>
    <w:rsid w:val="3E0F64B4"/>
    <w:rsid w:val="3F204B9F"/>
    <w:rsid w:val="40221ED0"/>
    <w:rsid w:val="40624D42"/>
    <w:rsid w:val="42487538"/>
    <w:rsid w:val="438F3899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587376C"/>
    <w:rsid w:val="588C69A8"/>
    <w:rsid w:val="58E95FEA"/>
    <w:rsid w:val="5DAB1F64"/>
    <w:rsid w:val="60F45BE7"/>
    <w:rsid w:val="62A156F1"/>
    <w:rsid w:val="63AF3EC4"/>
    <w:rsid w:val="641E0D86"/>
    <w:rsid w:val="648A23AF"/>
    <w:rsid w:val="6A1D41BC"/>
    <w:rsid w:val="6F8E06AB"/>
    <w:rsid w:val="71136A90"/>
    <w:rsid w:val="73DF15F2"/>
    <w:rsid w:val="748E002A"/>
    <w:rsid w:val="74AE1D28"/>
    <w:rsid w:val="78206C22"/>
    <w:rsid w:val="792D3904"/>
    <w:rsid w:val="798D4BFB"/>
    <w:rsid w:val="7A9274BD"/>
    <w:rsid w:val="7D540579"/>
    <w:rsid w:val="7DA82479"/>
    <w:rsid w:val="7E747B3F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30E2F"/>
  <w15:docId w15:val="{1C3040BD-13C0-442F-A0B8-401AFB0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9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D30929"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D30929"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sid w:val="00D3092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D30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D30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rsid w:val="00D30929"/>
    <w:pPr>
      <w:snapToGrid w:val="0"/>
      <w:jc w:val="left"/>
    </w:pPr>
    <w:rPr>
      <w:rFonts w:eastAsia="华文楷体"/>
      <w:sz w:val="18"/>
      <w:szCs w:val="18"/>
    </w:rPr>
  </w:style>
  <w:style w:type="character" w:styleId="ad">
    <w:name w:val="footnote reference"/>
    <w:uiPriority w:val="99"/>
    <w:semiHidden/>
    <w:unhideWhenUsed/>
    <w:qFormat/>
    <w:rsid w:val="00D30929"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sid w:val="00D3092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D30929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D30929"/>
    <w:rPr>
      <w:rFonts w:ascii="宋体" w:eastAsia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D30929"/>
    <w:rPr>
      <w:sz w:val="18"/>
      <w:szCs w:val="18"/>
    </w:rPr>
  </w:style>
  <w:style w:type="paragraph" w:customStyle="1" w:styleId="Default">
    <w:name w:val="Default"/>
    <w:qFormat/>
    <w:rsid w:val="00D3092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sid w:val="00D30929"/>
    <w:rPr>
      <w:rFonts w:eastAsia="华文楷体"/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sid w:val="00D30929"/>
    <w:rPr>
      <w:sz w:val="18"/>
      <w:szCs w:val="18"/>
    </w:rPr>
  </w:style>
  <w:style w:type="paragraph" w:styleId="ae">
    <w:name w:val="Revision"/>
    <w:hidden/>
    <w:uiPriority w:val="99"/>
    <w:semiHidden/>
    <w:rsid w:val="0066398E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">
    <w:name w:val="Table Grid"/>
    <w:basedOn w:val="a1"/>
    <w:uiPriority w:val="59"/>
    <w:rsid w:val="00713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63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4</Pages>
  <Words>1890</Words>
  <Characters>2117</Characters>
  <Application>Microsoft Office Word</Application>
  <DocSecurity>0</DocSecurity>
  <Lines>75</Lines>
  <Paragraphs>54</Paragraphs>
  <ScaleCrop>false</ScaleCrop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王诗瑶</cp:lastModifiedBy>
  <cp:revision>191</cp:revision>
  <dcterms:created xsi:type="dcterms:W3CDTF">2023-07-03T08:48:00Z</dcterms:created>
  <dcterms:modified xsi:type="dcterms:W3CDTF">2026-04-01T11:00:00Z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FDC3F2207ADE4FEA8F8E884D0B9055AB</vt:lpwstr>
  </property>
</Properties>
</file>