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6FCD" w14:textId="78F74303" w:rsidR="00BA34FD" w:rsidRPr="00A36A54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A36A54">
        <w:rPr>
          <w:bCs/>
          <w:iCs/>
          <w:color w:val="000000"/>
          <w:sz w:val="24"/>
        </w:rPr>
        <w:t>证券代码：</w:t>
      </w:r>
      <w:r w:rsidRPr="00A36A54">
        <w:rPr>
          <w:color w:val="000000"/>
          <w:sz w:val="24"/>
        </w:rPr>
        <w:t xml:space="preserve">688314                   </w:t>
      </w:r>
      <w:r w:rsidR="00262B21" w:rsidRPr="00A36A54">
        <w:rPr>
          <w:rFonts w:hint="eastAsia"/>
          <w:color w:val="000000"/>
          <w:sz w:val="24"/>
        </w:rPr>
        <w:t xml:space="preserve">   </w:t>
      </w:r>
      <w:r w:rsidRPr="00A36A54">
        <w:rPr>
          <w:color w:val="000000"/>
          <w:sz w:val="24"/>
        </w:rPr>
        <w:t xml:space="preserve">       </w:t>
      </w:r>
      <w:r w:rsidR="00821792" w:rsidRPr="00A36A54">
        <w:rPr>
          <w:rFonts w:hint="eastAsia"/>
          <w:color w:val="000000"/>
          <w:sz w:val="24"/>
        </w:rPr>
        <w:t xml:space="preserve">    </w:t>
      </w:r>
      <w:r w:rsidRPr="00A36A54">
        <w:rPr>
          <w:color w:val="000000"/>
          <w:sz w:val="24"/>
        </w:rPr>
        <w:t xml:space="preserve">   </w:t>
      </w:r>
      <w:r w:rsidRPr="00A36A54">
        <w:rPr>
          <w:bCs/>
          <w:iCs/>
          <w:color w:val="000000"/>
          <w:sz w:val="24"/>
        </w:rPr>
        <w:t>证券简称：</w:t>
      </w:r>
      <w:proofErr w:type="gramStart"/>
      <w:r w:rsidRPr="00A36A54">
        <w:rPr>
          <w:color w:val="000000"/>
          <w:sz w:val="24"/>
        </w:rPr>
        <w:t>康拓医疗</w:t>
      </w:r>
      <w:proofErr w:type="gramEnd"/>
    </w:p>
    <w:p w14:paraId="73EAD0D5" w14:textId="77777777" w:rsidR="00821792" w:rsidRPr="00A36A54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A36A54">
        <w:rPr>
          <w:b/>
          <w:bCs/>
          <w:iCs/>
          <w:color w:val="000000"/>
          <w:sz w:val="32"/>
          <w:szCs w:val="32"/>
        </w:rPr>
        <w:t>西安康拓医疗技术股份有限公司</w:t>
      </w:r>
    </w:p>
    <w:p w14:paraId="6D32E4AA" w14:textId="31D6F0D0" w:rsidR="00BA34FD" w:rsidRPr="00A36A54" w:rsidRDefault="00000000" w:rsidP="00821792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A36A54"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9942E32" w14:textId="0E9C5447" w:rsidR="00821792" w:rsidRPr="00A36A54" w:rsidRDefault="00821792" w:rsidP="00821792">
      <w:pPr>
        <w:spacing w:beforeLines="100" w:before="312" w:afterLines="50" w:after="156" w:line="360" w:lineRule="auto"/>
        <w:jc w:val="right"/>
        <w:rPr>
          <w:rFonts w:hint="eastAsia"/>
          <w:sz w:val="24"/>
        </w:rPr>
      </w:pPr>
      <w:r w:rsidRPr="00A36A54">
        <w:rPr>
          <w:rFonts w:hint="eastAsia"/>
          <w:sz w:val="24"/>
        </w:rPr>
        <w:t>编号：</w:t>
      </w:r>
      <w:r w:rsidRPr="00A36A54">
        <w:rPr>
          <w:sz w:val="24"/>
        </w:rPr>
        <w:t>202</w:t>
      </w:r>
      <w:r w:rsidR="007F5FA3">
        <w:rPr>
          <w:rFonts w:hint="eastAsia"/>
          <w:sz w:val="24"/>
        </w:rPr>
        <w:t>6</w:t>
      </w:r>
      <w:r w:rsidRPr="00A36A54">
        <w:rPr>
          <w:sz w:val="24"/>
        </w:rPr>
        <w:t>-</w:t>
      </w:r>
      <w:r w:rsidR="007F5FA3">
        <w:rPr>
          <w:rFonts w:hint="eastAsia"/>
          <w:sz w:val="24"/>
        </w:rPr>
        <w:t>001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A34FD" w:rsidRPr="00A36A54" w14:paraId="40B663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0F6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5123A17" w14:textId="77777777" w:rsidR="00BA34FD" w:rsidRPr="00A36A54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D55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kern w:val="0"/>
                <w:sz w:val="24"/>
              </w:rPr>
              <w:t>特定对象调研</w:t>
            </w:r>
            <w:r w:rsidRPr="00A36A54">
              <w:rPr>
                <w:kern w:val="0"/>
                <w:sz w:val="24"/>
              </w:rPr>
              <w:t xml:space="preserve">       </w:t>
            </w:r>
            <w:r w:rsidRPr="00A36A54">
              <w:rPr>
                <w:rFonts w:hint="eastAsia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 xml:space="preserve"> </w:t>
            </w: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分析师会议</w:t>
            </w:r>
          </w:p>
          <w:p w14:paraId="1EE2B2F0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媒体采访</w:t>
            </w:r>
            <w:r w:rsidRPr="00A36A54">
              <w:rPr>
                <w:kern w:val="0"/>
                <w:sz w:val="24"/>
              </w:rPr>
              <w:t xml:space="preserve">            </w:t>
            </w:r>
            <w:r w:rsidRPr="00A36A54">
              <w:rPr>
                <w:bCs/>
                <w:iCs/>
                <w:color w:val="000000"/>
                <w:kern w:val="0"/>
                <w:sz w:val="24"/>
              </w:rPr>
              <w:t>√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业绩说明会</w:t>
            </w:r>
          </w:p>
          <w:p w14:paraId="79F75ACE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新闻发布会</w:t>
            </w:r>
            <w:r w:rsidRPr="00A36A54">
              <w:rPr>
                <w:kern w:val="0"/>
                <w:sz w:val="24"/>
              </w:rPr>
              <w:t xml:space="preserve">          </w:t>
            </w: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路演活动</w:t>
            </w:r>
          </w:p>
          <w:p w14:paraId="216384D4" w14:textId="77777777" w:rsidR="00BA34FD" w:rsidRPr="00A36A54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现场参观</w:t>
            </w:r>
            <w:r w:rsidRPr="00A36A54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1EB7364" w14:textId="77777777" w:rsidR="00BA34FD" w:rsidRPr="00A36A54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A36A54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其他</w:t>
            </w:r>
            <w:r w:rsidRPr="00A36A54">
              <w:rPr>
                <w:kern w:val="0"/>
                <w:sz w:val="24"/>
              </w:rPr>
              <w:t xml:space="preserve"> </w:t>
            </w:r>
            <w:r w:rsidRPr="00A36A54">
              <w:rPr>
                <w:kern w:val="0"/>
                <w:sz w:val="24"/>
              </w:rPr>
              <w:t>（</w:t>
            </w:r>
            <w:proofErr w:type="gramStart"/>
            <w:r w:rsidRPr="00A36A54">
              <w:rPr>
                <w:kern w:val="0"/>
                <w:sz w:val="24"/>
                <w:u w:val="single"/>
              </w:rPr>
              <w:t>请文字</w:t>
            </w:r>
            <w:proofErr w:type="gramEnd"/>
            <w:r w:rsidRPr="00A36A54">
              <w:rPr>
                <w:kern w:val="0"/>
                <w:sz w:val="24"/>
                <w:u w:val="single"/>
              </w:rPr>
              <w:t>说明其他活动内容）</w:t>
            </w:r>
          </w:p>
        </w:tc>
      </w:tr>
      <w:tr w:rsidR="00BA34FD" w:rsidRPr="00A36A54" w14:paraId="6E2E71CF" w14:textId="77777777" w:rsidTr="008217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FC0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3B8" w14:textId="6E556E6A" w:rsidR="00BA34FD" w:rsidRPr="00A36A54" w:rsidRDefault="007F5FA3" w:rsidP="0082179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7F5FA3">
              <w:rPr>
                <w:rFonts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 w:rsidRPr="007F5FA3">
              <w:rPr>
                <w:rFonts w:cs="宋体" w:hint="eastAsia"/>
                <w:bCs/>
                <w:iCs/>
                <w:color w:val="000000"/>
                <w:sz w:val="24"/>
                <w:lang w:val="en-GB"/>
              </w:rPr>
              <w:t>年年度业绩说明会</w:t>
            </w:r>
          </w:p>
        </w:tc>
      </w:tr>
      <w:tr w:rsidR="00BA34FD" w:rsidRPr="00A36A54" w14:paraId="024240D3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57C" w14:textId="77777777" w:rsidR="00BA34FD" w:rsidRPr="00A36A54" w:rsidRDefault="00000000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D16" w14:textId="6AB994E1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A36A54">
              <w:rPr>
                <w:rFonts w:cs="宋体"/>
                <w:bCs/>
                <w:iCs/>
                <w:color w:val="000000"/>
                <w:sz w:val="24"/>
                <w:lang w:val="en-GB"/>
              </w:rPr>
              <w:t>202</w:t>
            </w:r>
            <w:r w:rsidR="007F5FA3">
              <w:rPr>
                <w:rFonts w:cs="宋体" w:hint="eastAsia"/>
                <w:bCs/>
                <w:iCs/>
                <w:color w:val="000000"/>
                <w:sz w:val="24"/>
                <w:lang w:val="en-GB"/>
              </w:rPr>
              <w:t>6</w:t>
            </w:r>
            <w:r w:rsidRPr="00A36A54">
              <w:rPr>
                <w:bCs/>
                <w:iCs/>
                <w:color w:val="000000"/>
                <w:sz w:val="24"/>
              </w:rPr>
              <w:t>年</w:t>
            </w:r>
            <w:r w:rsidR="007F5FA3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 w:rsidRPr="00A36A54">
              <w:rPr>
                <w:bCs/>
                <w:iCs/>
                <w:color w:val="000000"/>
                <w:sz w:val="24"/>
              </w:rPr>
              <w:t>月</w:t>
            </w:r>
            <w:r w:rsidR="007F5FA3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A36A54">
              <w:rPr>
                <w:bCs/>
                <w:iCs/>
                <w:color w:val="000000"/>
                <w:sz w:val="24"/>
              </w:rPr>
              <w:t>日</w:t>
            </w:r>
            <w:r w:rsidRPr="00A36A54">
              <w:rPr>
                <w:bCs/>
                <w:iCs/>
                <w:color w:val="000000"/>
                <w:sz w:val="24"/>
              </w:rPr>
              <w:t>(</w:t>
            </w:r>
            <w:r w:rsidRPr="00A36A54">
              <w:rPr>
                <w:bCs/>
                <w:iCs/>
                <w:color w:val="000000"/>
                <w:sz w:val="24"/>
              </w:rPr>
              <w:t>周</w:t>
            </w:r>
            <w:r w:rsidR="007F5FA3">
              <w:rPr>
                <w:rFonts w:hint="eastAsia"/>
                <w:bCs/>
                <w:iCs/>
                <w:color w:val="000000"/>
                <w:sz w:val="24"/>
              </w:rPr>
              <w:t>四</w:t>
            </w:r>
            <w:r w:rsidRPr="00A36A54">
              <w:rPr>
                <w:bCs/>
                <w:iCs/>
                <w:color w:val="000000"/>
                <w:sz w:val="24"/>
              </w:rPr>
              <w:t>)</w:t>
            </w:r>
            <w:r w:rsidRPr="00A36A54">
              <w:rPr>
                <w:bCs/>
                <w:iCs/>
                <w:color w:val="000000"/>
                <w:sz w:val="24"/>
              </w:rPr>
              <w:t>下午</w:t>
            </w:r>
            <w:r w:rsidRPr="00A36A54">
              <w:rPr>
                <w:bCs/>
                <w:iCs/>
                <w:color w:val="000000"/>
                <w:sz w:val="24"/>
              </w:rPr>
              <w:t xml:space="preserve"> 1</w:t>
            </w:r>
            <w:r w:rsidR="007F5FA3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A36A54">
              <w:rPr>
                <w:bCs/>
                <w:iCs/>
                <w:color w:val="000000"/>
                <w:sz w:val="24"/>
              </w:rPr>
              <w:t>:00~1</w:t>
            </w:r>
            <w:r w:rsidR="007F5FA3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Pr="00A36A54"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:rsidR="00F64B0B" w:rsidRPr="00A36A54" w14:paraId="3BDFAED9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B3C" w14:textId="77777777" w:rsidR="00F64B0B" w:rsidRPr="00A36A54" w:rsidRDefault="00F64B0B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98F" w14:textId="0C7DFF6D" w:rsidR="00F64B0B" w:rsidRPr="00A36A54" w:rsidRDefault="00F64B0B" w:rsidP="00F64B0B">
            <w:pPr>
              <w:rPr>
                <w:bCs/>
                <w:sz w:val="24"/>
              </w:rPr>
            </w:pPr>
            <w:r w:rsidRPr="00A36A54">
              <w:rPr>
                <w:rFonts w:hint="eastAsia"/>
                <w:bCs/>
                <w:sz w:val="24"/>
              </w:rPr>
              <w:t>上</w:t>
            </w:r>
            <w:proofErr w:type="gramStart"/>
            <w:r w:rsidRPr="00A36A54">
              <w:rPr>
                <w:rFonts w:hint="eastAsia"/>
                <w:bCs/>
                <w:sz w:val="24"/>
              </w:rPr>
              <w:t>证路演中心</w:t>
            </w:r>
            <w:proofErr w:type="gramEnd"/>
            <w:r w:rsidRPr="00A36A54">
              <w:rPr>
                <w:rFonts w:hint="eastAsia"/>
                <w:bCs/>
                <w:sz w:val="24"/>
              </w:rPr>
              <w:t xml:space="preserve"> https://roadshow.sseinfo.com</w:t>
            </w:r>
          </w:p>
        </w:tc>
      </w:tr>
      <w:tr w:rsidR="00BA34FD" w:rsidRPr="00A36A54" w14:paraId="2F256698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3E4" w14:textId="77777777" w:rsidR="00BA34FD" w:rsidRPr="00A36A54" w:rsidRDefault="00000000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920" w14:textId="2B519D49" w:rsidR="00BA34FD" w:rsidRPr="00A36A54" w:rsidRDefault="00000000" w:rsidP="00F64B0B">
            <w:pPr>
              <w:pStyle w:val="a8"/>
              <w:numPr>
                <w:ilvl w:val="0"/>
                <w:numId w:val="1"/>
              </w:numPr>
              <w:spacing w:line="420" w:lineRule="exact"/>
              <w:ind w:firstLineChars="0"/>
              <w:rPr>
                <w:bCs/>
                <w:sz w:val="24"/>
              </w:rPr>
            </w:pPr>
            <w:r w:rsidRPr="00A36A54">
              <w:rPr>
                <w:bCs/>
                <w:sz w:val="24"/>
              </w:rPr>
              <w:t>董事长胡立人</w:t>
            </w:r>
          </w:p>
          <w:p w14:paraId="5B8C2AC5" w14:textId="7D122C4D" w:rsidR="00F64B0B" w:rsidRPr="00A36A54" w:rsidRDefault="00F64B0B" w:rsidP="00F64B0B">
            <w:pPr>
              <w:pStyle w:val="a8"/>
              <w:numPr>
                <w:ilvl w:val="0"/>
                <w:numId w:val="1"/>
              </w:numPr>
              <w:spacing w:line="420" w:lineRule="exact"/>
              <w:ind w:firstLineChars="0"/>
              <w:rPr>
                <w:bCs/>
                <w:sz w:val="24"/>
              </w:rPr>
            </w:pPr>
            <w:r w:rsidRPr="00A36A54">
              <w:rPr>
                <w:rFonts w:hint="eastAsia"/>
                <w:bCs/>
                <w:sz w:val="24"/>
              </w:rPr>
              <w:t>总经理朱海龙</w:t>
            </w:r>
          </w:p>
          <w:p w14:paraId="015E9C6B" w14:textId="0942DDC9" w:rsidR="00BA34FD" w:rsidRPr="00A36A54" w:rsidRDefault="00F64B0B">
            <w:pPr>
              <w:spacing w:line="420" w:lineRule="exact"/>
              <w:rPr>
                <w:bCs/>
                <w:sz w:val="24"/>
              </w:rPr>
            </w:pPr>
            <w:r w:rsidRPr="00A36A54">
              <w:rPr>
                <w:rFonts w:hint="eastAsia"/>
                <w:bCs/>
                <w:sz w:val="24"/>
              </w:rPr>
              <w:t>3</w:t>
            </w:r>
            <w:r w:rsidRPr="00A36A54">
              <w:rPr>
                <w:bCs/>
                <w:sz w:val="24"/>
              </w:rPr>
              <w:t>、董事会</w:t>
            </w:r>
            <w:proofErr w:type="gramStart"/>
            <w:r w:rsidRPr="00A36A54">
              <w:rPr>
                <w:bCs/>
                <w:sz w:val="24"/>
              </w:rPr>
              <w:t>秘书周欢</w:t>
            </w:r>
            <w:proofErr w:type="gramEnd"/>
          </w:p>
          <w:p w14:paraId="06157078" w14:textId="5AADC6DE" w:rsidR="00821792" w:rsidRPr="00A36A54" w:rsidRDefault="00F64B0B" w:rsidP="00821792">
            <w:pPr>
              <w:spacing w:line="420" w:lineRule="exact"/>
              <w:rPr>
                <w:bCs/>
                <w:sz w:val="24"/>
              </w:rPr>
            </w:pPr>
            <w:r w:rsidRPr="00A36A54">
              <w:rPr>
                <w:rFonts w:hint="eastAsia"/>
                <w:bCs/>
                <w:sz w:val="24"/>
              </w:rPr>
              <w:t>4</w:t>
            </w:r>
            <w:r w:rsidRPr="00A36A54">
              <w:rPr>
                <w:bCs/>
                <w:sz w:val="24"/>
              </w:rPr>
              <w:t>、财务总监沈亮</w:t>
            </w:r>
          </w:p>
          <w:p w14:paraId="7F8868B2" w14:textId="236C6850" w:rsidR="00BA34FD" w:rsidRPr="00A36A54" w:rsidRDefault="00F64B0B">
            <w:pPr>
              <w:spacing w:line="420" w:lineRule="exact"/>
              <w:rPr>
                <w:bCs/>
                <w:sz w:val="24"/>
              </w:rPr>
            </w:pPr>
            <w:r w:rsidRPr="00A36A54">
              <w:rPr>
                <w:rFonts w:hint="eastAsia"/>
                <w:bCs/>
                <w:sz w:val="24"/>
              </w:rPr>
              <w:t>5</w:t>
            </w:r>
            <w:r w:rsidR="00821792" w:rsidRPr="00A36A54">
              <w:rPr>
                <w:rFonts w:hint="eastAsia"/>
                <w:bCs/>
                <w:sz w:val="24"/>
              </w:rPr>
              <w:t>、独立董事</w:t>
            </w:r>
            <w:r w:rsidR="007F5FA3">
              <w:rPr>
                <w:rFonts w:hint="eastAsia"/>
                <w:bCs/>
                <w:sz w:val="24"/>
              </w:rPr>
              <w:t>苏秦</w:t>
            </w:r>
          </w:p>
        </w:tc>
      </w:tr>
      <w:tr w:rsidR="00BA34FD" w:rsidRPr="00A36A54" w14:paraId="541F45C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312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9C5B8CF" w14:textId="77777777" w:rsidR="00BA34FD" w:rsidRPr="00A36A54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156" w14:textId="51FF49A2" w:rsidR="000F1385" w:rsidRPr="00A36A54" w:rsidRDefault="00000000" w:rsidP="000F1385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7F5FA3" w:rsidRPr="007F5FA3">
              <w:rPr>
                <w:rFonts w:ascii="Times New Roman" w:hAnsi="Times New Roman" w:hint="eastAsia"/>
                <w:b/>
                <w:sz w:val="24"/>
                <w:szCs w:val="24"/>
              </w:rPr>
              <w:t>2026Q1</w:t>
            </w:r>
            <w:r w:rsidR="007F5FA3" w:rsidRPr="007F5FA3">
              <w:rPr>
                <w:rFonts w:ascii="Times New Roman" w:hAnsi="Times New Roman" w:hint="eastAsia"/>
                <w:b/>
                <w:sz w:val="24"/>
                <w:szCs w:val="24"/>
              </w:rPr>
              <w:t>有没有业绩预增？同比增速多少？有没有超预期</w:t>
            </w:r>
            <w:r w:rsidR="00A36A54" w:rsidRPr="00A36A54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7FD48B83" w14:textId="765F1BD7" w:rsidR="00A36A54" w:rsidRPr="00A36A54" w:rsidRDefault="000F1385" w:rsidP="00821792">
            <w:pPr>
              <w:pStyle w:val="Style6"/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 w:rsidRPr="00A36A54">
              <w:rPr>
                <w:rFonts w:ascii="Times New Roman" w:hAnsi="Times New Roman" w:hint="eastAsia"/>
                <w:sz w:val="24"/>
                <w:szCs w:val="24"/>
              </w:rPr>
              <w:t>答</w:t>
            </w:r>
            <w:r w:rsidRPr="00A36A54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="007F5FA3">
              <w:rPr>
                <w:rFonts w:hint="eastAsia"/>
              </w:rPr>
              <w:t xml:space="preserve"> </w:t>
            </w:r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您好，感谢您的关注，关于</w:t>
            </w:r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2026</w:t>
            </w:r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Q1</w:t>
            </w:r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业绩情况，敬请持续关注公司公告</w:t>
            </w:r>
            <w:r w:rsidR="00A36A54" w:rsidRPr="00A36A54">
              <w:rPr>
                <w:rFonts w:ascii="Times New Roman" w:hAnsi="Times New Roman"/>
                <w:sz w:val="24"/>
              </w:rPr>
              <w:t>。</w:t>
            </w:r>
          </w:p>
          <w:p w14:paraId="64D48846" w14:textId="20E1C12D" w:rsidR="00BA34FD" w:rsidRPr="00A36A54" w:rsidRDefault="00000000" w:rsidP="00821792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7F5FA3" w:rsidRPr="007F5FA3">
              <w:rPr>
                <w:rFonts w:ascii="Times New Roman" w:hAnsi="Times New Roman" w:hint="eastAsia"/>
                <w:b/>
                <w:sz w:val="24"/>
                <w:szCs w:val="24"/>
              </w:rPr>
              <w:t>对当前股价是否满意</w:t>
            </w:r>
          </w:p>
          <w:p w14:paraId="589BC02A" w14:textId="1CFDCBC8" w:rsidR="00A36A54" w:rsidRPr="00A36A54" w:rsidRDefault="00A36A54" w:rsidP="00821792">
            <w:pPr>
              <w:pStyle w:val="Style6"/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A36A54">
              <w:rPr>
                <w:rFonts w:ascii="Times New Roman" w:hAnsi="Times New Roman" w:hint="eastAsia"/>
                <w:sz w:val="24"/>
                <w:szCs w:val="24"/>
              </w:rPr>
              <w:t>答</w:t>
            </w:r>
            <w:r w:rsidRPr="00A36A54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="007F5FA3">
              <w:rPr>
                <w:rFonts w:hint="eastAsia"/>
              </w:rPr>
              <w:t xml:space="preserve"> </w:t>
            </w:r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尊敬的投资者，您好。公司始终专注于做好经营、提升业绩、创造长期价值，</w:t>
            </w:r>
            <w:proofErr w:type="gramStart"/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股价受</w:t>
            </w:r>
            <w:proofErr w:type="gramEnd"/>
            <w:r w:rsidR="007F5FA3" w:rsidRPr="007F5FA3">
              <w:rPr>
                <w:rFonts w:ascii="Times New Roman" w:hAnsi="Times New Roman" w:hint="eastAsia"/>
                <w:sz w:val="24"/>
                <w:szCs w:val="24"/>
              </w:rPr>
              <w:t>宏观环境、市场情绪、资金偏好等多重因素影响，我们尊重资本市场的定价</w:t>
            </w:r>
            <w:r w:rsidRPr="00A36A54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76FE9200" w14:textId="30F666AD" w:rsidR="00BA34FD" w:rsidRPr="00A36A54" w:rsidRDefault="00000000" w:rsidP="00821792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7F5FA3" w:rsidRPr="007F5FA3">
              <w:rPr>
                <w:rFonts w:ascii="Times New Roman" w:hAnsi="Times New Roman" w:hint="eastAsia"/>
                <w:b/>
                <w:sz w:val="24"/>
                <w:szCs w:val="24"/>
              </w:rPr>
              <w:t>如何评价去年业绩</w:t>
            </w:r>
          </w:p>
          <w:p w14:paraId="5F62BFB5" w14:textId="4269FBCC" w:rsidR="000F1385" w:rsidRPr="00A36A54" w:rsidRDefault="00A36A54" w:rsidP="00821792">
            <w:pPr>
              <w:pStyle w:val="Style6"/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A36A54">
              <w:rPr>
                <w:rFonts w:ascii="Times New Roman" w:hAnsi="Times New Roman" w:hint="eastAsia"/>
                <w:sz w:val="24"/>
                <w:szCs w:val="24"/>
              </w:rPr>
              <w:t>答</w:t>
            </w:r>
            <w:r w:rsidRPr="00A36A54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="007F5FA3">
              <w:rPr>
                <w:rFonts w:ascii="宋体"/>
                <w:sz w:val="24"/>
              </w:rPr>
              <w:t xml:space="preserve"> </w:t>
            </w:r>
            <w:r w:rsidR="007F5FA3">
              <w:rPr>
                <w:rFonts w:ascii="宋体"/>
                <w:sz w:val="24"/>
              </w:rPr>
              <w:t>尊敬的投资者，您好。2025年度公司聚焦主业，在持续巩固并强化传统神经外科业务优势的基础上，积极</w:t>
            </w:r>
            <w:proofErr w:type="gramStart"/>
            <w:r w:rsidR="007F5FA3">
              <w:rPr>
                <w:rFonts w:ascii="宋体"/>
                <w:sz w:val="24"/>
              </w:rPr>
              <w:t>践行</w:t>
            </w:r>
            <w:proofErr w:type="gramEnd"/>
            <w:r w:rsidR="007F5FA3">
              <w:rPr>
                <w:rFonts w:ascii="宋体"/>
                <w:sz w:val="24"/>
              </w:rPr>
              <w:t>多元化战</w:t>
            </w:r>
            <w:r w:rsidR="007F5FA3">
              <w:rPr>
                <w:rFonts w:ascii="宋体"/>
                <w:sz w:val="24"/>
              </w:rPr>
              <w:lastRenderedPageBreak/>
              <w:t>略，实现营业收入和净利润的双增长，未来也将持续稳健经营，以更好的经营成果回报广大投资者</w:t>
            </w:r>
            <w:r w:rsidRPr="00A36A54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283C384D" w14:textId="1FF3B456" w:rsidR="00BA34FD" w:rsidRPr="00A36A54" w:rsidRDefault="00000000" w:rsidP="000F1385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</w:rPr>
            </w:pP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36A54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>您好。作为投资者，我注意到贵公司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>2024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>年未采用直播形式的业绩说明会并提供会后视频回放。业绩说明会有助于投资者全面了解公司经营和管理层观点，支持理性决策。缺少视频直播或回放可能使投资者信息获取不够充分与直观。请问贵公司在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>2025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>年的业绩说明会中，是否考虑采用视频直播并提供会后回放，以便投资者能够更加便捷、充分地获取相关信息？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="007F5FA3" w:rsidRPr="007F5FA3">
              <w:rPr>
                <w:rFonts w:ascii="Times New Roman" w:hAnsi="Times New Roman" w:hint="eastAsia"/>
                <w:b/>
                <w:sz w:val="24"/>
              </w:rPr>
              <w:t>此外，是否计划在问答环节引入线上视频互动，以增强沟通效果，更好满足投资者信息需求？感谢解答。</w:t>
            </w:r>
          </w:p>
          <w:p w14:paraId="5BB544DA" w14:textId="7A48736E" w:rsidR="00A36A54" w:rsidRPr="00A36A54" w:rsidRDefault="00A36A54" w:rsidP="007F5FA3">
            <w:pPr>
              <w:pStyle w:val="Style6"/>
              <w:spacing w:line="360" w:lineRule="auto"/>
              <w:ind w:firstLine="480"/>
              <w:rPr>
                <w:rFonts w:ascii="Times New Roman" w:hAnsi="Times New Roman" w:hint="eastAsia"/>
                <w:sz w:val="24"/>
              </w:rPr>
            </w:pPr>
            <w:r w:rsidRPr="00A36A54">
              <w:rPr>
                <w:rFonts w:ascii="Times New Roman" w:hAnsi="Times New Roman"/>
                <w:sz w:val="24"/>
              </w:rPr>
              <w:t>答</w:t>
            </w:r>
            <w:r w:rsidRPr="00A36A54">
              <w:rPr>
                <w:rFonts w:ascii="Times New Roman" w:hAnsi="Times New Roman"/>
                <w:sz w:val="24"/>
              </w:rPr>
              <w:t>:</w:t>
            </w:r>
            <w:r w:rsidRPr="00A36A54">
              <w:rPr>
                <w:rFonts w:ascii="Times New Roman" w:hAnsi="Times New Roman"/>
                <w:sz w:val="24"/>
              </w:rPr>
              <w:t>尊敬的投资者，您好。</w:t>
            </w:r>
            <w:r w:rsidR="007F5FA3" w:rsidRPr="007F5FA3">
              <w:rPr>
                <w:rFonts w:ascii="Times New Roman" w:hAnsi="Times New Roman" w:hint="eastAsia"/>
                <w:sz w:val="24"/>
              </w:rPr>
              <w:t>感谢您的建议，未来公司将根据实际情况采用更多样化的方式与投资者互动交流，更好传递公司价值</w:t>
            </w:r>
            <w:r w:rsidR="000F1385" w:rsidRPr="00A36A54">
              <w:rPr>
                <w:rFonts w:ascii="Times New Roman" w:hAnsi="Times New Roman" w:hint="eastAsia"/>
                <w:sz w:val="24"/>
              </w:rPr>
              <w:t>。</w:t>
            </w:r>
          </w:p>
        </w:tc>
      </w:tr>
      <w:tr w:rsidR="00BA34FD" w:rsidRPr="00A36A54" w14:paraId="7E70A33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9F5" w14:textId="77777777" w:rsidR="00BA34FD" w:rsidRPr="00A36A54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36A54">
              <w:rPr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B5A" w14:textId="77777777" w:rsidR="00BA34FD" w:rsidRPr="00A36A54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</w:tbl>
    <w:p w14:paraId="1F48E0F7" w14:textId="77777777" w:rsidR="00BA34FD" w:rsidRPr="00A36A54" w:rsidRDefault="00BA34FD"/>
    <w:sectPr w:rsidR="00BA34FD" w:rsidRPr="00A36A5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BCC9" w14:textId="77777777" w:rsidR="00097DD5" w:rsidRDefault="00097DD5">
      <w:r>
        <w:separator/>
      </w:r>
    </w:p>
  </w:endnote>
  <w:endnote w:type="continuationSeparator" w:id="0">
    <w:p w14:paraId="6752D5B4" w14:textId="77777777" w:rsidR="00097DD5" w:rsidRDefault="0009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E13" w14:textId="59591C76" w:rsidR="00BA34FD" w:rsidRDefault="00BA34FD" w:rsidP="00821792">
    <w:pPr>
      <w:pStyle w:val="a3"/>
      <w:ind w:right="1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7F56" w14:textId="77777777" w:rsidR="00097DD5" w:rsidRDefault="00097DD5">
      <w:r>
        <w:separator/>
      </w:r>
    </w:p>
  </w:footnote>
  <w:footnote w:type="continuationSeparator" w:id="0">
    <w:p w14:paraId="7F16DBF4" w14:textId="77777777" w:rsidR="00097DD5" w:rsidRDefault="0009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4C8E" w14:textId="1070321A" w:rsidR="00BA34FD" w:rsidRDefault="00BA34FD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608C"/>
    <w:multiLevelType w:val="hybridMultilevel"/>
    <w:tmpl w:val="6870EA54"/>
    <w:lvl w:ilvl="0" w:tplc="C2A82D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2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0F4F"/>
    <w:rsid w:val="00067110"/>
    <w:rsid w:val="0009298A"/>
    <w:rsid w:val="00097DD5"/>
    <w:rsid w:val="000A2808"/>
    <w:rsid w:val="000A3BAC"/>
    <w:rsid w:val="000C26FD"/>
    <w:rsid w:val="000C2D85"/>
    <w:rsid w:val="000E5700"/>
    <w:rsid w:val="000E6194"/>
    <w:rsid w:val="000F0C4B"/>
    <w:rsid w:val="000F0E22"/>
    <w:rsid w:val="000F1385"/>
    <w:rsid w:val="00105A04"/>
    <w:rsid w:val="001169A9"/>
    <w:rsid w:val="00125EB2"/>
    <w:rsid w:val="00142A4C"/>
    <w:rsid w:val="00144279"/>
    <w:rsid w:val="001452FF"/>
    <w:rsid w:val="0016617A"/>
    <w:rsid w:val="00167E99"/>
    <w:rsid w:val="00195B71"/>
    <w:rsid w:val="001975AB"/>
    <w:rsid w:val="001A00F5"/>
    <w:rsid w:val="001A0490"/>
    <w:rsid w:val="001A1F65"/>
    <w:rsid w:val="001A5441"/>
    <w:rsid w:val="001A5CE9"/>
    <w:rsid w:val="001C50AD"/>
    <w:rsid w:val="001D22EE"/>
    <w:rsid w:val="001D4C89"/>
    <w:rsid w:val="001E1838"/>
    <w:rsid w:val="001E3145"/>
    <w:rsid w:val="001E6509"/>
    <w:rsid w:val="001E7968"/>
    <w:rsid w:val="00211223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2B21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1BD8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2C23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5172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97E60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0D54"/>
    <w:rsid w:val="00632E78"/>
    <w:rsid w:val="006344F1"/>
    <w:rsid w:val="00636F17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14CE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E7B06"/>
    <w:rsid w:val="007F5FA3"/>
    <w:rsid w:val="0080525B"/>
    <w:rsid w:val="008062C5"/>
    <w:rsid w:val="0080741A"/>
    <w:rsid w:val="00814B5B"/>
    <w:rsid w:val="00821792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D429C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E7347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36A54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237D"/>
    <w:rsid w:val="00B14CAA"/>
    <w:rsid w:val="00B257CE"/>
    <w:rsid w:val="00B30F83"/>
    <w:rsid w:val="00B4746C"/>
    <w:rsid w:val="00B65354"/>
    <w:rsid w:val="00B71A0E"/>
    <w:rsid w:val="00B81765"/>
    <w:rsid w:val="00B832F5"/>
    <w:rsid w:val="00BA2FAB"/>
    <w:rsid w:val="00BA34FD"/>
    <w:rsid w:val="00BB493F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879B8"/>
    <w:rsid w:val="00C94D46"/>
    <w:rsid w:val="00CA443A"/>
    <w:rsid w:val="00CB0724"/>
    <w:rsid w:val="00CB2461"/>
    <w:rsid w:val="00CB37FD"/>
    <w:rsid w:val="00CC4D65"/>
    <w:rsid w:val="00CC61E7"/>
    <w:rsid w:val="00CD25AD"/>
    <w:rsid w:val="00CD3FFC"/>
    <w:rsid w:val="00CF565C"/>
    <w:rsid w:val="00D016A3"/>
    <w:rsid w:val="00D03F04"/>
    <w:rsid w:val="00D21BA0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3EB0"/>
    <w:rsid w:val="00F04908"/>
    <w:rsid w:val="00F07C21"/>
    <w:rsid w:val="00F12EF6"/>
    <w:rsid w:val="00F21065"/>
    <w:rsid w:val="00F24CB4"/>
    <w:rsid w:val="00F43465"/>
    <w:rsid w:val="00F45475"/>
    <w:rsid w:val="00F64B0B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DD60A"/>
  <w15:docId w15:val="{63780020-6DBA-4FF0-A9E0-17855B18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64B0B"/>
    <w:rPr>
      <w:color w:val="0563C1"/>
      <w:u w:val="single"/>
    </w:rPr>
  </w:style>
  <w:style w:type="paragraph" w:styleId="a8">
    <w:name w:val="List Paragraph"/>
    <w:basedOn w:val="a"/>
    <w:uiPriority w:val="99"/>
    <w:unhideWhenUsed/>
    <w:rsid w:val="00F64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bowen hou</cp:lastModifiedBy>
  <cp:revision>5</cp:revision>
  <cp:lastPrinted>2014-02-21T05:34:00Z</cp:lastPrinted>
  <dcterms:created xsi:type="dcterms:W3CDTF">2025-09-17T07:03:00Z</dcterms:created>
  <dcterms:modified xsi:type="dcterms:W3CDTF">2026-04-09T08:07:00Z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