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E6FA" w14:textId="34EE9C77" w:rsidR="001D1B93" w:rsidRPr="00056A76" w:rsidRDefault="00867099">
      <w:pPr>
        <w:spacing w:beforeLines="50" w:before="156" w:afterLines="50" w:after="156" w:line="360" w:lineRule="auto"/>
        <w:rPr>
          <w:rFonts w:ascii="宋体" w:hAnsi="宋体" w:hint="eastAsia"/>
          <w:bCs/>
          <w:iCs/>
          <w:color w:val="000000"/>
          <w:sz w:val="28"/>
        </w:rPr>
      </w:pPr>
      <w:r w:rsidRPr="00056A76">
        <w:rPr>
          <w:rFonts w:ascii="宋体" w:hAnsi="宋体" w:hint="eastAsia"/>
          <w:bCs/>
          <w:iCs/>
          <w:color w:val="000000"/>
          <w:sz w:val="28"/>
        </w:rPr>
        <w:t>证券代码：</w:t>
      </w:r>
      <w:r w:rsidR="00655BCA">
        <w:rPr>
          <w:rFonts w:ascii="宋体" w:hAnsi="宋体" w:hint="eastAsia"/>
          <w:bCs/>
          <w:iCs/>
          <w:color w:val="000000"/>
          <w:sz w:val="28"/>
        </w:rPr>
        <w:t>688807</w:t>
      </w:r>
      <w:r w:rsidR="00513D43" w:rsidRPr="00056A76">
        <w:rPr>
          <w:rFonts w:ascii="宋体" w:hAnsi="宋体" w:hint="eastAsia"/>
          <w:bCs/>
          <w:iCs/>
          <w:color w:val="000000"/>
          <w:sz w:val="28"/>
        </w:rPr>
        <w:t xml:space="preserve">                         </w:t>
      </w:r>
      <w:r w:rsidRPr="00056A76">
        <w:rPr>
          <w:rFonts w:ascii="宋体" w:hAnsi="宋体" w:hint="eastAsia"/>
          <w:bCs/>
          <w:iCs/>
          <w:color w:val="000000"/>
          <w:sz w:val="28"/>
        </w:rPr>
        <w:t>证券简称：</w:t>
      </w:r>
      <w:r w:rsidR="00655BCA">
        <w:rPr>
          <w:rFonts w:ascii="宋体" w:hAnsi="宋体" w:hint="eastAsia"/>
          <w:bCs/>
          <w:iCs/>
          <w:color w:val="000000"/>
          <w:sz w:val="28"/>
        </w:rPr>
        <w:t>优迅股份</w:t>
      </w:r>
    </w:p>
    <w:p w14:paraId="5C335F3D" w14:textId="01720926" w:rsidR="001D1B93" w:rsidRPr="00056A76" w:rsidRDefault="00655BCA">
      <w:pPr>
        <w:spacing w:beforeLines="50" w:before="156" w:afterLines="50" w:after="156" w:line="360" w:lineRule="auto"/>
        <w:jc w:val="center"/>
        <w:rPr>
          <w:rFonts w:ascii="宋体" w:hAnsi="宋体" w:hint="eastAsia"/>
          <w:b/>
          <w:bCs/>
          <w:iCs/>
          <w:color w:val="000000"/>
          <w:sz w:val="32"/>
          <w:szCs w:val="32"/>
        </w:rPr>
      </w:pPr>
      <w:r>
        <w:rPr>
          <w:rFonts w:ascii="宋体" w:hAnsi="宋体" w:hint="eastAsia"/>
          <w:b/>
          <w:bCs/>
          <w:iCs/>
          <w:color w:val="000000"/>
          <w:sz w:val="32"/>
          <w:szCs w:val="32"/>
        </w:rPr>
        <w:t>厦门优迅芯片</w:t>
      </w:r>
      <w:r w:rsidR="00513D43" w:rsidRPr="00056A76">
        <w:rPr>
          <w:rFonts w:ascii="宋体" w:hAnsi="宋体" w:hint="eastAsia"/>
          <w:b/>
          <w:bCs/>
          <w:iCs/>
          <w:color w:val="000000"/>
          <w:sz w:val="32"/>
          <w:szCs w:val="32"/>
        </w:rPr>
        <w:t>股份有限公司</w:t>
      </w:r>
    </w:p>
    <w:p w14:paraId="39D99D9F" w14:textId="77777777" w:rsidR="001D1B93" w:rsidRPr="00056A76" w:rsidRDefault="00867099">
      <w:pPr>
        <w:spacing w:beforeLines="50" w:before="156" w:afterLines="50" w:after="156" w:line="360" w:lineRule="auto"/>
        <w:jc w:val="center"/>
        <w:rPr>
          <w:rFonts w:ascii="宋体" w:hAnsi="宋体" w:hint="eastAsia"/>
          <w:b/>
          <w:bCs/>
          <w:iCs/>
          <w:color w:val="000000"/>
          <w:sz w:val="32"/>
          <w:szCs w:val="32"/>
        </w:rPr>
      </w:pPr>
      <w:r w:rsidRPr="00056A76">
        <w:rPr>
          <w:rFonts w:ascii="宋体" w:hAnsi="宋体" w:hint="eastAsia"/>
          <w:b/>
          <w:bCs/>
          <w:iCs/>
          <w:color w:val="000000"/>
          <w:sz w:val="32"/>
          <w:szCs w:val="32"/>
        </w:rPr>
        <w:t>投资者关系活动记录表</w:t>
      </w:r>
    </w:p>
    <w:p w14:paraId="6C80BD44" w14:textId="01F7AE9B"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 xml:space="preserve">                                                        编号：</w:t>
      </w:r>
      <w:r w:rsidR="00655BCA">
        <w:rPr>
          <w:rFonts w:ascii="宋体" w:hAnsi="宋体" w:hint="eastAsia"/>
          <w:bCs/>
          <w:iCs/>
          <w:color w:val="000000"/>
          <w:sz w:val="24"/>
        </w:rPr>
        <w:t>2026-00</w:t>
      </w:r>
      <w:r w:rsidR="00545682">
        <w:rPr>
          <w:rFonts w:ascii="宋体" w:hAnsi="宋体" w:hint="eastAsia"/>
          <w:bCs/>
          <w:iCs/>
          <w:color w:val="000000"/>
          <w:sz w:val="24"/>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6427"/>
      </w:tblGrid>
      <w:tr w:rsidR="001D1B93" w:rsidRPr="00056A76" w14:paraId="59FA2F70"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21E9D81C"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投资者关系活动类别</w:t>
            </w:r>
          </w:p>
          <w:p w14:paraId="23146E22" w14:textId="77777777" w:rsidR="001D1B93" w:rsidRPr="00056A76" w:rsidRDefault="001D1B93">
            <w:pPr>
              <w:spacing w:line="360" w:lineRule="auto"/>
              <w:rPr>
                <w:rFonts w:ascii="宋体" w:hAnsi="宋体" w:hint="eastAsia"/>
                <w:bCs/>
                <w:iCs/>
                <w:color w:val="000000"/>
                <w:sz w:val="24"/>
              </w:rPr>
            </w:pPr>
          </w:p>
        </w:tc>
        <w:tc>
          <w:tcPr>
            <w:tcW w:w="6427" w:type="dxa"/>
            <w:tcBorders>
              <w:top w:val="single" w:sz="4" w:space="0" w:color="auto"/>
              <w:left w:val="single" w:sz="4" w:space="0" w:color="auto"/>
              <w:bottom w:val="single" w:sz="4" w:space="0" w:color="auto"/>
              <w:right w:val="single" w:sz="4" w:space="0" w:color="auto"/>
            </w:tcBorders>
          </w:tcPr>
          <w:p w14:paraId="61D1DE86" w14:textId="408C1761" w:rsidR="001D1B93" w:rsidRPr="00056A76" w:rsidRDefault="00B35F76">
            <w:pPr>
              <w:spacing w:line="360" w:lineRule="auto"/>
              <w:rPr>
                <w:rFonts w:ascii="宋体" w:hAnsi="宋体" w:hint="eastAsia"/>
                <w:bCs/>
                <w:iCs/>
                <w:color w:val="000000"/>
                <w:sz w:val="24"/>
              </w:rPr>
            </w:pPr>
            <w:r w:rsidRPr="00056A76">
              <w:rPr>
                <w:rFonts w:ascii="宋体" w:hAnsi="宋体" w:hint="eastAsia"/>
                <w:bCs/>
                <w:iCs/>
                <w:color w:val="000000"/>
                <w:sz w:val="24"/>
              </w:rPr>
              <w:sym w:font="Wingdings 2" w:char="F052"/>
            </w:r>
            <w:r w:rsidR="00867099" w:rsidRPr="00056A76">
              <w:rPr>
                <w:rFonts w:ascii="宋体" w:hAnsi="宋体" w:hint="eastAsia"/>
                <w:sz w:val="24"/>
              </w:rPr>
              <w:t xml:space="preserve">特定对象调研        </w:t>
            </w:r>
            <w:r w:rsidR="00867099" w:rsidRPr="00056A76">
              <w:rPr>
                <w:rFonts w:ascii="宋体" w:hAnsi="宋体" w:hint="eastAsia"/>
                <w:bCs/>
                <w:iCs/>
                <w:color w:val="000000"/>
                <w:sz w:val="24"/>
              </w:rPr>
              <w:t>□</w:t>
            </w:r>
            <w:r w:rsidR="00867099" w:rsidRPr="00056A76">
              <w:rPr>
                <w:rFonts w:ascii="宋体" w:hAnsi="宋体" w:hint="eastAsia"/>
                <w:sz w:val="24"/>
              </w:rPr>
              <w:t>分析师会议</w:t>
            </w:r>
          </w:p>
          <w:p w14:paraId="4B52A228"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w:t>
            </w:r>
            <w:r w:rsidRPr="00056A76">
              <w:rPr>
                <w:rFonts w:ascii="宋体" w:hAnsi="宋体" w:hint="eastAsia"/>
                <w:sz w:val="24"/>
              </w:rPr>
              <w:t xml:space="preserve">媒体采访            </w:t>
            </w:r>
            <w:r w:rsidRPr="00056A76">
              <w:rPr>
                <w:rFonts w:ascii="宋体" w:hAnsi="宋体" w:hint="eastAsia"/>
                <w:bCs/>
                <w:iCs/>
                <w:color w:val="000000"/>
                <w:sz w:val="24"/>
              </w:rPr>
              <w:t>□</w:t>
            </w:r>
            <w:r w:rsidRPr="00056A76">
              <w:rPr>
                <w:rFonts w:ascii="宋体" w:hAnsi="宋体" w:hint="eastAsia"/>
                <w:sz w:val="24"/>
              </w:rPr>
              <w:t>业绩说明会</w:t>
            </w:r>
          </w:p>
          <w:p w14:paraId="3C23AC74" w14:textId="77777777" w:rsidR="001D1B93" w:rsidRPr="00056A76" w:rsidRDefault="00867099">
            <w:pPr>
              <w:spacing w:line="360" w:lineRule="auto"/>
              <w:rPr>
                <w:rFonts w:ascii="宋体" w:hAnsi="宋体" w:hint="eastAsia"/>
                <w:sz w:val="24"/>
              </w:rPr>
            </w:pPr>
            <w:r w:rsidRPr="00056A76">
              <w:rPr>
                <w:rFonts w:ascii="宋体" w:hAnsi="宋体" w:hint="eastAsia"/>
                <w:bCs/>
                <w:iCs/>
                <w:color w:val="000000"/>
                <w:sz w:val="24"/>
              </w:rPr>
              <w:t>□</w:t>
            </w:r>
            <w:r w:rsidRPr="00056A76">
              <w:rPr>
                <w:rFonts w:ascii="宋体" w:hAnsi="宋体" w:hint="eastAsia"/>
                <w:sz w:val="24"/>
              </w:rPr>
              <w:t xml:space="preserve">新闻发布会          </w:t>
            </w:r>
            <w:r w:rsidRPr="00056A76">
              <w:rPr>
                <w:rFonts w:ascii="宋体" w:hAnsi="宋体" w:hint="eastAsia"/>
                <w:bCs/>
                <w:iCs/>
                <w:color w:val="000000"/>
                <w:sz w:val="24"/>
              </w:rPr>
              <w:t>□</w:t>
            </w:r>
            <w:r w:rsidRPr="00056A76">
              <w:rPr>
                <w:rFonts w:ascii="宋体" w:hAnsi="宋体" w:hint="eastAsia"/>
                <w:sz w:val="24"/>
              </w:rPr>
              <w:t>路演活动</w:t>
            </w:r>
          </w:p>
          <w:p w14:paraId="3F9BA267" w14:textId="75E815EC"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w:t>
            </w:r>
            <w:r w:rsidRPr="00056A76">
              <w:rPr>
                <w:rFonts w:ascii="宋体" w:hAnsi="宋体" w:hint="eastAsia"/>
                <w:sz w:val="24"/>
              </w:rPr>
              <w:t xml:space="preserve">现场参观          </w:t>
            </w:r>
            <w:r w:rsidRPr="00056A76">
              <w:rPr>
                <w:rFonts w:ascii="宋体" w:hAnsi="宋体"/>
                <w:sz w:val="24"/>
              </w:rPr>
              <w:t xml:space="preserve">  </w:t>
            </w:r>
            <w:r w:rsidR="00B35F76" w:rsidRPr="00056A76">
              <w:rPr>
                <w:rFonts w:ascii="宋体" w:hAnsi="宋体" w:hint="eastAsia"/>
                <w:bCs/>
                <w:iCs/>
                <w:color w:val="000000"/>
                <w:sz w:val="24"/>
              </w:rPr>
              <w:t>□</w:t>
            </w:r>
            <w:r w:rsidRPr="00056A76">
              <w:rPr>
                <w:rFonts w:ascii="宋体" w:hAnsi="宋体" w:hint="eastAsia"/>
                <w:sz w:val="24"/>
              </w:rPr>
              <w:t>电话会议</w:t>
            </w:r>
          </w:p>
          <w:p w14:paraId="50B20F1A" w14:textId="0D7EAED0" w:rsidR="001D1B93" w:rsidRPr="00056A76" w:rsidRDefault="00867099" w:rsidP="002E4138">
            <w:pPr>
              <w:tabs>
                <w:tab w:val="center" w:pos="3199"/>
              </w:tabs>
              <w:spacing w:line="360" w:lineRule="auto"/>
              <w:rPr>
                <w:rFonts w:ascii="宋体" w:hAnsi="宋体" w:hint="eastAsia"/>
                <w:bCs/>
                <w:iCs/>
                <w:color w:val="000000"/>
                <w:sz w:val="24"/>
              </w:rPr>
            </w:pPr>
            <w:r w:rsidRPr="00056A76">
              <w:rPr>
                <w:rFonts w:ascii="宋体" w:hAnsi="宋体" w:hint="eastAsia"/>
                <w:bCs/>
                <w:iCs/>
                <w:color w:val="000000"/>
                <w:sz w:val="24"/>
              </w:rPr>
              <w:t>□</w:t>
            </w:r>
            <w:r w:rsidRPr="00056A76">
              <w:rPr>
                <w:rFonts w:ascii="宋体" w:hAnsi="宋体" w:hint="eastAsia"/>
                <w:sz w:val="24"/>
              </w:rPr>
              <w:t xml:space="preserve">其他 </w:t>
            </w:r>
          </w:p>
        </w:tc>
      </w:tr>
      <w:tr w:rsidR="001D1B93" w:rsidRPr="00056A76" w14:paraId="0995A326" w14:textId="77777777" w:rsidTr="001D2CB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45693558" w14:textId="71521F9A"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参与单位名称</w:t>
            </w:r>
          </w:p>
        </w:tc>
        <w:tc>
          <w:tcPr>
            <w:tcW w:w="6427" w:type="dxa"/>
            <w:tcBorders>
              <w:top w:val="single" w:sz="4" w:space="0" w:color="auto"/>
              <w:left w:val="single" w:sz="4" w:space="0" w:color="auto"/>
              <w:bottom w:val="single" w:sz="4" w:space="0" w:color="auto"/>
              <w:right w:val="single" w:sz="4" w:space="0" w:color="auto"/>
            </w:tcBorders>
            <w:vAlign w:val="center"/>
          </w:tcPr>
          <w:p w14:paraId="70305765" w14:textId="10B6BCB8" w:rsidR="001D1B93" w:rsidRPr="005C083C" w:rsidRDefault="00F42A3C">
            <w:pPr>
              <w:rPr>
                <w:rFonts w:ascii="宋体" w:hAnsi="宋体" w:hint="eastAsia"/>
                <w:bCs/>
                <w:iCs/>
                <w:color w:val="000000"/>
                <w:sz w:val="24"/>
              </w:rPr>
            </w:pPr>
            <w:r w:rsidRPr="00F42A3C">
              <w:rPr>
                <w:rFonts w:ascii="宋体" w:hAnsi="宋体" w:hint="eastAsia"/>
                <w:bCs/>
                <w:iCs/>
                <w:color w:val="000000"/>
                <w:sz w:val="24"/>
              </w:rPr>
              <w:t>平安资产、新华资产、 赋格投资、 Anatole Capital Management 、上海东方证券资产管理、 上海景林资产、东方阿尔法基金、中信证券、 中邮创业基金、 信达澳亚 、兴全基金 、兴证全球基金、华商基金、 华安基金、华宝基金、华福证券、华金证券、南土资产、南方基金、 国寿安保基金、国投基金、国泰基金、国泰海通证券、国海证券、国盛证券 、国联基金、国联安基金、天弘基金、天风证券、 富国基金、工银瑞信、平安养老保险、 易方达、 星石投资、 民生加银基金、汇安基金、浙商证券、 浙商资管、海富通基金、淡水泉投资、淳厚基金、盘京投资、 磐泽资产、英领投资、诺德基金、运舟资本、 长城基金、群盛投资、中加基金</w:t>
            </w:r>
            <w:r w:rsidR="006E4942" w:rsidRPr="005C083C">
              <w:rPr>
                <w:rFonts w:ascii="宋体" w:hAnsi="宋体" w:hint="eastAsia"/>
                <w:bCs/>
                <w:iCs/>
                <w:color w:val="000000"/>
                <w:sz w:val="24"/>
              </w:rPr>
              <w:t>等</w:t>
            </w:r>
          </w:p>
        </w:tc>
      </w:tr>
      <w:tr w:rsidR="001D1B93" w:rsidRPr="00056A76" w14:paraId="0554D478"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4CA09A2F"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时间</w:t>
            </w:r>
          </w:p>
        </w:tc>
        <w:tc>
          <w:tcPr>
            <w:tcW w:w="6427" w:type="dxa"/>
            <w:tcBorders>
              <w:top w:val="single" w:sz="4" w:space="0" w:color="auto"/>
              <w:left w:val="single" w:sz="4" w:space="0" w:color="auto"/>
              <w:bottom w:val="single" w:sz="4" w:space="0" w:color="auto"/>
              <w:right w:val="single" w:sz="4" w:space="0" w:color="auto"/>
            </w:tcBorders>
          </w:tcPr>
          <w:p w14:paraId="4847CB73" w14:textId="683BF00D" w:rsidR="001D1B93" w:rsidRPr="00056A76" w:rsidRDefault="005F3C41">
            <w:pPr>
              <w:spacing w:line="360" w:lineRule="auto"/>
              <w:rPr>
                <w:rFonts w:ascii="宋体" w:hAnsi="宋体" w:hint="eastAsia"/>
                <w:bCs/>
                <w:iCs/>
                <w:color w:val="000000"/>
                <w:sz w:val="24"/>
              </w:rPr>
            </w:pPr>
            <w:r>
              <w:rPr>
                <w:rFonts w:ascii="宋体" w:hAnsi="宋体" w:hint="eastAsia"/>
                <w:bCs/>
                <w:iCs/>
                <w:color w:val="000000"/>
                <w:sz w:val="24"/>
              </w:rPr>
              <w:t>2026年</w:t>
            </w:r>
            <w:r w:rsidR="00545682">
              <w:rPr>
                <w:rFonts w:ascii="宋体" w:hAnsi="宋体" w:hint="eastAsia"/>
                <w:bCs/>
                <w:iCs/>
                <w:color w:val="000000"/>
                <w:sz w:val="24"/>
              </w:rPr>
              <w:t>4</w:t>
            </w:r>
            <w:r>
              <w:rPr>
                <w:rFonts w:ascii="宋体" w:hAnsi="宋体" w:hint="eastAsia"/>
                <w:bCs/>
                <w:iCs/>
                <w:color w:val="000000"/>
                <w:sz w:val="24"/>
              </w:rPr>
              <w:t>月</w:t>
            </w:r>
            <w:r w:rsidR="00545682">
              <w:rPr>
                <w:rFonts w:ascii="宋体" w:hAnsi="宋体" w:hint="eastAsia"/>
                <w:bCs/>
                <w:iCs/>
                <w:color w:val="000000"/>
                <w:sz w:val="24"/>
              </w:rPr>
              <w:t>17</w:t>
            </w:r>
            <w:r>
              <w:rPr>
                <w:rFonts w:ascii="宋体" w:hAnsi="宋体" w:hint="eastAsia"/>
                <w:bCs/>
                <w:iCs/>
                <w:color w:val="000000"/>
                <w:sz w:val="24"/>
              </w:rPr>
              <w:t>日</w:t>
            </w:r>
            <w:r w:rsidR="00890367">
              <w:rPr>
                <w:rFonts w:ascii="宋体" w:hAnsi="宋体" w:hint="eastAsia"/>
                <w:bCs/>
                <w:iCs/>
                <w:color w:val="000000"/>
                <w:sz w:val="24"/>
              </w:rPr>
              <w:t>下</w:t>
            </w:r>
            <w:r>
              <w:rPr>
                <w:rFonts w:ascii="宋体" w:hAnsi="宋体" w:hint="eastAsia"/>
                <w:bCs/>
                <w:iCs/>
                <w:color w:val="000000"/>
                <w:sz w:val="24"/>
              </w:rPr>
              <w:t>午</w:t>
            </w:r>
            <w:r w:rsidR="00890367">
              <w:rPr>
                <w:rFonts w:ascii="宋体" w:hAnsi="宋体" w:hint="eastAsia"/>
                <w:bCs/>
                <w:iCs/>
                <w:color w:val="000000"/>
                <w:sz w:val="24"/>
              </w:rPr>
              <w:t>2</w:t>
            </w:r>
            <w:r>
              <w:rPr>
                <w:rFonts w:ascii="宋体" w:hAnsi="宋体" w:hint="eastAsia"/>
                <w:bCs/>
                <w:iCs/>
                <w:color w:val="000000"/>
                <w:sz w:val="24"/>
              </w:rPr>
              <w:t>点-</w:t>
            </w:r>
            <w:r w:rsidR="00890367">
              <w:rPr>
                <w:rFonts w:ascii="宋体" w:hAnsi="宋体" w:hint="eastAsia"/>
                <w:bCs/>
                <w:iCs/>
                <w:color w:val="000000"/>
                <w:sz w:val="24"/>
              </w:rPr>
              <w:t>3</w:t>
            </w:r>
            <w:r w:rsidR="00542B4D">
              <w:rPr>
                <w:rFonts w:ascii="宋体" w:hAnsi="宋体" w:hint="eastAsia"/>
                <w:bCs/>
                <w:iCs/>
                <w:color w:val="000000"/>
                <w:sz w:val="24"/>
              </w:rPr>
              <w:t>点</w:t>
            </w:r>
            <w:r w:rsidR="00890367">
              <w:rPr>
                <w:rFonts w:ascii="宋体" w:hAnsi="宋体" w:hint="eastAsia"/>
                <w:bCs/>
                <w:iCs/>
                <w:color w:val="000000"/>
                <w:sz w:val="24"/>
              </w:rPr>
              <w:t>半</w:t>
            </w:r>
          </w:p>
        </w:tc>
      </w:tr>
      <w:tr w:rsidR="001D1B93" w:rsidRPr="00056A76" w14:paraId="56923248"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2267C355"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地点</w:t>
            </w:r>
          </w:p>
        </w:tc>
        <w:tc>
          <w:tcPr>
            <w:tcW w:w="6427" w:type="dxa"/>
            <w:tcBorders>
              <w:top w:val="single" w:sz="4" w:space="0" w:color="auto"/>
              <w:left w:val="single" w:sz="4" w:space="0" w:color="auto"/>
              <w:bottom w:val="single" w:sz="4" w:space="0" w:color="auto"/>
              <w:right w:val="single" w:sz="4" w:space="0" w:color="auto"/>
            </w:tcBorders>
          </w:tcPr>
          <w:p w14:paraId="01BD4F27" w14:textId="4E56B4F1" w:rsidR="001D1B93" w:rsidRPr="00056A76" w:rsidRDefault="00542B4D">
            <w:pPr>
              <w:spacing w:line="360" w:lineRule="auto"/>
              <w:rPr>
                <w:rFonts w:ascii="宋体" w:hAnsi="宋体" w:hint="eastAsia"/>
                <w:bCs/>
                <w:iCs/>
                <w:color w:val="000000"/>
                <w:sz w:val="24"/>
              </w:rPr>
            </w:pPr>
            <w:r w:rsidRPr="00542B4D">
              <w:rPr>
                <w:rFonts w:ascii="宋体" w:hAnsi="宋体" w:hint="eastAsia"/>
                <w:bCs/>
                <w:iCs/>
                <w:color w:val="000000"/>
                <w:sz w:val="24"/>
              </w:rPr>
              <w:t>厦门市软件园观日路5</w:t>
            </w:r>
            <w:r w:rsidR="00890367">
              <w:rPr>
                <w:rFonts w:ascii="宋体" w:hAnsi="宋体" w:hint="eastAsia"/>
                <w:bCs/>
                <w:iCs/>
                <w:color w:val="000000"/>
                <w:sz w:val="24"/>
              </w:rPr>
              <w:t>4</w:t>
            </w:r>
            <w:r w:rsidRPr="00542B4D">
              <w:rPr>
                <w:rFonts w:ascii="宋体" w:hAnsi="宋体" w:hint="eastAsia"/>
                <w:bCs/>
                <w:iCs/>
                <w:color w:val="000000"/>
                <w:sz w:val="24"/>
              </w:rPr>
              <w:t>号</w:t>
            </w:r>
            <w:r w:rsidR="009458B7">
              <w:rPr>
                <w:rFonts w:ascii="宋体" w:hAnsi="宋体" w:hint="eastAsia"/>
                <w:bCs/>
                <w:iCs/>
                <w:color w:val="000000"/>
                <w:sz w:val="24"/>
              </w:rPr>
              <w:t>之二</w:t>
            </w:r>
            <w:r w:rsidR="00545682">
              <w:rPr>
                <w:rFonts w:ascii="宋体" w:hAnsi="宋体" w:hint="eastAsia"/>
                <w:bCs/>
                <w:iCs/>
                <w:color w:val="000000"/>
                <w:sz w:val="24"/>
              </w:rPr>
              <w:t>二</w:t>
            </w:r>
            <w:r w:rsidR="00890367">
              <w:rPr>
                <w:rFonts w:ascii="宋体" w:hAnsi="宋体" w:hint="eastAsia"/>
                <w:bCs/>
                <w:iCs/>
                <w:color w:val="000000"/>
                <w:sz w:val="24"/>
              </w:rPr>
              <w:t>楼</w:t>
            </w:r>
            <w:r w:rsidRPr="00542B4D">
              <w:rPr>
                <w:rFonts w:ascii="宋体" w:hAnsi="宋体" w:hint="eastAsia"/>
                <w:bCs/>
                <w:iCs/>
                <w:color w:val="000000"/>
                <w:sz w:val="24"/>
              </w:rPr>
              <w:t>公司会议室</w:t>
            </w:r>
          </w:p>
        </w:tc>
      </w:tr>
      <w:tr w:rsidR="001D1B93" w:rsidRPr="00056A76" w14:paraId="2C822E72"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419FC6F4"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上市公司接待人员</w:t>
            </w:r>
          </w:p>
        </w:tc>
        <w:tc>
          <w:tcPr>
            <w:tcW w:w="6427" w:type="dxa"/>
            <w:tcBorders>
              <w:top w:val="single" w:sz="4" w:space="0" w:color="auto"/>
              <w:left w:val="single" w:sz="4" w:space="0" w:color="auto"/>
              <w:bottom w:val="single" w:sz="4" w:space="0" w:color="auto"/>
              <w:right w:val="single" w:sz="4" w:space="0" w:color="auto"/>
            </w:tcBorders>
          </w:tcPr>
          <w:p w14:paraId="132A8A1F" w14:textId="5786FB36" w:rsidR="00545682" w:rsidRDefault="00545682">
            <w:pPr>
              <w:spacing w:line="360" w:lineRule="auto"/>
              <w:rPr>
                <w:rFonts w:ascii="宋体" w:hAnsi="宋体"/>
                <w:bCs/>
                <w:iCs/>
                <w:color w:val="000000"/>
                <w:sz w:val="24"/>
              </w:rPr>
            </w:pPr>
            <w:r>
              <w:rPr>
                <w:rFonts w:ascii="宋体" w:hAnsi="宋体" w:hint="eastAsia"/>
                <w:bCs/>
                <w:iCs/>
                <w:color w:val="000000"/>
                <w:sz w:val="24"/>
              </w:rPr>
              <w:t>董事长：柯炳粦</w:t>
            </w:r>
          </w:p>
          <w:p w14:paraId="5DD85135" w14:textId="6F686654" w:rsidR="001D1B93" w:rsidRDefault="007A4A92">
            <w:pPr>
              <w:spacing w:line="360" w:lineRule="auto"/>
              <w:rPr>
                <w:rFonts w:ascii="宋体" w:hAnsi="宋体" w:hint="eastAsia"/>
                <w:bCs/>
                <w:iCs/>
                <w:color w:val="000000"/>
                <w:sz w:val="24"/>
              </w:rPr>
            </w:pPr>
            <w:r>
              <w:rPr>
                <w:rFonts w:ascii="宋体" w:hAnsi="宋体" w:hint="eastAsia"/>
                <w:bCs/>
                <w:iCs/>
                <w:color w:val="000000"/>
                <w:sz w:val="24"/>
              </w:rPr>
              <w:t>董事、总经理</w:t>
            </w:r>
            <w:r w:rsidR="00391F89">
              <w:rPr>
                <w:rFonts w:ascii="宋体" w:hAnsi="宋体" w:hint="eastAsia"/>
                <w:bCs/>
                <w:iCs/>
                <w:color w:val="000000"/>
                <w:sz w:val="24"/>
              </w:rPr>
              <w:t>：</w:t>
            </w:r>
            <w:r>
              <w:rPr>
                <w:rFonts w:ascii="宋体" w:hAnsi="宋体" w:hint="eastAsia"/>
                <w:bCs/>
                <w:iCs/>
                <w:color w:val="000000"/>
                <w:sz w:val="24"/>
              </w:rPr>
              <w:t>柯腾隆</w:t>
            </w:r>
          </w:p>
          <w:p w14:paraId="0343A263" w14:textId="72B25284" w:rsidR="00391F89" w:rsidRDefault="00391F89">
            <w:pPr>
              <w:spacing w:line="360" w:lineRule="auto"/>
              <w:rPr>
                <w:rFonts w:ascii="宋体" w:hAnsi="宋体" w:hint="eastAsia"/>
                <w:bCs/>
                <w:iCs/>
                <w:color w:val="000000"/>
                <w:sz w:val="24"/>
              </w:rPr>
            </w:pPr>
            <w:r>
              <w:rPr>
                <w:rFonts w:ascii="宋体" w:hAnsi="宋体" w:hint="eastAsia"/>
                <w:bCs/>
                <w:iCs/>
                <w:color w:val="000000"/>
                <w:sz w:val="24"/>
              </w:rPr>
              <w:t>副总经理：林智</w:t>
            </w:r>
            <w:r w:rsidR="007A4A92">
              <w:rPr>
                <w:rFonts w:ascii="宋体" w:hAnsi="宋体" w:hint="eastAsia"/>
                <w:bCs/>
                <w:iCs/>
                <w:color w:val="000000"/>
                <w:sz w:val="24"/>
              </w:rPr>
              <w:t>、陈哲</w:t>
            </w:r>
          </w:p>
          <w:p w14:paraId="405A4AF2" w14:textId="77777777" w:rsidR="00391F89" w:rsidRDefault="00391F89">
            <w:pPr>
              <w:spacing w:line="360" w:lineRule="auto"/>
              <w:rPr>
                <w:rFonts w:ascii="宋体" w:hAnsi="宋体" w:hint="eastAsia"/>
                <w:bCs/>
                <w:iCs/>
                <w:color w:val="000000"/>
                <w:sz w:val="24"/>
              </w:rPr>
            </w:pPr>
            <w:r>
              <w:rPr>
                <w:rFonts w:ascii="宋体" w:hAnsi="宋体" w:hint="eastAsia"/>
                <w:bCs/>
                <w:iCs/>
                <w:color w:val="000000"/>
                <w:sz w:val="24"/>
              </w:rPr>
              <w:t>董事会秘书兼财务总监：杨霞</w:t>
            </w:r>
          </w:p>
          <w:p w14:paraId="3CD402F4" w14:textId="4504B789" w:rsidR="00391F89" w:rsidRPr="00056A76" w:rsidRDefault="00391F89">
            <w:pPr>
              <w:spacing w:line="360" w:lineRule="auto"/>
              <w:rPr>
                <w:rFonts w:ascii="宋体" w:hAnsi="宋体" w:hint="eastAsia"/>
                <w:bCs/>
                <w:iCs/>
                <w:color w:val="000000"/>
                <w:sz w:val="24"/>
              </w:rPr>
            </w:pPr>
            <w:r>
              <w:rPr>
                <w:rFonts w:ascii="宋体" w:hAnsi="宋体" w:hint="eastAsia"/>
                <w:bCs/>
                <w:iCs/>
                <w:color w:val="000000"/>
                <w:sz w:val="24"/>
              </w:rPr>
              <w:t>投资总监：廖丽玲</w:t>
            </w:r>
          </w:p>
        </w:tc>
      </w:tr>
      <w:tr w:rsidR="001D1B93" w:rsidRPr="00056A76" w14:paraId="67A94F17"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193CA328"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投资者关系活动主要内容介绍</w:t>
            </w:r>
          </w:p>
        </w:tc>
        <w:tc>
          <w:tcPr>
            <w:tcW w:w="6427" w:type="dxa"/>
            <w:tcBorders>
              <w:top w:val="single" w:sz="4" w:space="0" w:color="auto"/>
              <w:left w:val="single" w:sz="4" w:space="0" w:color="auto"/>
              <w:bottom w:val="single" w:sz="4" w:space="0" w:color="auto"/>
              <w:right w:val="single" w:sz="4" w:space="0" w:color="auto"/>
            </w:tcBorders>
          </w:tcPr>
          <w:p w14:paraId="1F922AA4" w14:textId="77777777" w:rsidR="00105DE8" w:rsidRPr="00105DE8" w:rsidRDefault="00105DE8" w:rsidP="009866C5">
            <w:pPr>
              <w:widowControl/>
              <w:spacing w:line="360" w:lineRule="auto"/>
              <w:rPr>
                <w:rFonts w:ascii="宋体" w:hAnsi="宋体" w:hint="eastAsia"/>
                <w:bCs/>
                <w:iCs/>
                <w:color w:val="000000"/>
                <w:sz w:val="24"/>
              </w:rPr>
            </w:pPr>
            <w:r w:rsidRPr="00105DE8">
              <w:rPr>
                <w:rFonts w:ascii="宋体" w:hAnsi="宋体" w:hint="eastAsia"/>
                <w:bCs/>
                <w:iCs/>
                <w:color w:val="000000"/>
                <w:sz w:val="24"/>
              </w:rPr>
              <w:t>第一部分：请简要介绍公司情况？</w:t>
            </w:r>
          </w:p>
          <w:p w14:paraId="457A9485" w14:textId="77777777" w:rsidR="00105DE8" w:rsidRPr="00105DE8" w:rsidRDefault="00105DE8" w:rsidP="00105DE8">
            <w:pPr>
              <w:widowControl/>
              <w:spacing w:line="360" w:lineRule="auto"/>
              <w:ind w:firstLineChars="200" w:firstLine="480"/>
              <w:rPr>
                <w:rFonts w:ascii="宋体" w:hAnsi="宋体" w:hint="eastAsia"/>
                <w:bCs/>
                <w:iCs/>
                <w:color w:val="000000"/>
                <w:sz w:val="24"/>
              </w:rPr>
            </w:pPr>
            <w:r w:rsidRPr="00105DE8">
              <w:rPr>
                <w:rFonts w:ascii="宋体" w:hAnsi="宋体" w:hint="eastAsia"/>
                <w:bCs/>
                <w:iCs/>
                <w:color w:val="000000"/>
                <w:sz w:val="24"/>
              </w:rPr>
              <w:t>公司成立于2003年2月，总部位于厦门，是中国首批专业从事光通信前端高速收发芯片的设计公司，参与制定了国家及行业标准数十项， 拥有国内外自主知识产权百余项，</w:t>
            </w:r>
            <w:r w:rsidRPr="00105DE8">
              <w:rPr>
                <w:rFonts w:ascii="宋体" w:hAnsi="宋体" w:hint="eastAsia"/>
                <w:bCs/>
                <w:iCs/>
                <w:color w:val="000000"/>
                <w:sz w:val="24"/>
              </w:rPr>
              <w:lastRenderedPageBreak/>
              <w:t>是国家知识产权优势企业，国家规划布局内集成电路设计企业，国家专精特新"小巨人”企业，国家制造业单项冠军，是国内光通信芯片行业领军企业。</w:t>
            </w:r>
          </w:p>
          <w:p w14:paraId="0AA07BF9" w14:textId="3DE3C1DA" w:rsidR="00105DE8" w:rsidRPr="00105DE8" w:rsidRDefault="00105DE8" w:rsidP="00105DE8">
            <w:pPr>
              <w:widowControl/>
              <w:spacing w:line="360" w:lineRule="auto"/>
              <w:ind w:firstLineChars="200" w:firstLine="480"/>
              <w:rPr>
                <w:rFonts w:ascii="宋体" w:hAnsi="宋体" w:hint="eastAsia"/>
                <w:bCs/>
                <w:iCs/>
                <w:color w:val="000000"/>
                <w:sz w:val="24"/>
              </w:rPr>
            </w:pPr>
            <w:r w:rsidRPr="00105DE8">
              <w:rPr>
                <w:rFonts w:ascii="宋体" w:hAnsi="宋体" w:hint="eastAsia"/>
                <w:bCs/>
                <w:iCs/>
                <w:color w:val="000000"/>
                <w:sz w:val="24"/>
              </w:rPr>
              <w:t>优迅股份致力于深耕无线接入、云计算、光接入网、数据中心、AI计算和骨干网等领域，为全球光模块厂商和系统设备商提供速率涵盖155Mbps~800Gbps</w:t>
            </w:r>
            <w:r w:rsidR="00196AA0">
              <w:rPr>
                <w:rFonts w:ascii="宋体" w:hAnsi="宋体" w:hint="eastAsia"/>
                <w:bCs/>
                <w:iCs/>
                <w:color w:val="000000"/>
                <w:sz w:val="24"/>
              </w:rPr>
              <w:t>/1.6Tbps</w:t>
            </w:r>
            <w:r w:rsidRPr="00105DE8">
              <w:rPr>
                <w:rFonts w:ascii="宋体" w:hAnsi="宋体" w:hint="eastAsia"/>
                <w:bCs/>
                <w:iCs/>
                <w:color w:val="000000"/>
                <w:sz w:val="24"/>
              </w:rPr>
              <w:t>高速收发芯片解决方案，拥有从芯片级、器件级、模块级、终端级、系统级完整的测试验证开发平台。多年来经过核心技术团队持续研发和攻关，在相关技术领域已达到国际先进、国内领先水平。完成国家多项科研项目，与国内外知名运营商、系统设备商、 模块商建立了战略合作伙伴关系。与全球多家著名半导体晶圆制造厂、封装测试厂建立了长期稳定的合作关系。</w:t>
            </w:r>
          </w:p>
          <w:p w14:paraId="72FCB655" w14:textId="77777777" w:rsidR="009866C5" w:rsidRDefault="009866C5" w:rsidP="009866C5">
            <w:pPr>
              <w:widowControl/>
              <w:spacing w:line="360" w:lineRule="auto"/>
              <w:rPr>
                <w:rFonts w:ascii="宋体" w:hAnsi="宋体" w:hint="eastAsia"/>
                <w:bCs/>
                <w:iCs/>
                <w:color w:val="000000"/>
                <w:sz w:val="24"/>
              </w:rPr>
            </w:pPr>
          </w:p>
          <w:p w14:paraId="49C0C823" w14:textId="587DF3BE" w:rsidR="00105DE8" w:rsidRPr="00105DE8" w:rsidRDefault="00105DE8" w:rsidP="009866C5">
            <w:pPr>
              <w:widowControl/>
              <w:spacing w:line="360" w:lineRule="auto"/>
              <w:rPr>
                <w:rFonts w:ascii="宋体" w:hAnsi="宋体" w:hint="eastAsia"/>
                <w:bCs/>
                <w:iCs/>
                <w:color w:val="000000"/>
                <w:sz w:val="24"/>
              </w:rPr>
            </w:pPr>
            <w:r w:rsidRPr="00105DE8">
              <w:rPr>
                <w:rFonts w:ascii="宋体" w:hAnsi="宋体" w:hint="eastAsia"/>
                <w:bCs/>
                <w:iCs/>
                <w:color w:val="000000"/>
                <w:sz w:val="24"/>
              </w:rPr>
              <w:t>第二部分：Q&amp;A</w:t>
            </w:r>
          </w:p>
          <w:p w14:paraId="2010C044" w14:textId="77777777"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1、公司单波100G、200G电芯片产品（应用于400G、800G、1.6T光模块）进度如何？</w:t>
            </w:r>
          </w:p>
          <w:p w14:paraId="24203F01" w14:textId="2E0A067C"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答：公司单波100Gbps系列电芯片（主要包括TIA、Driver 产品）进展顺利，正在进行工程片流片，预计今年三季度实现芯片回片，并同步推进客户验证工作。同时，公司已搭建完成单波100G速率产品的研发与测试技术平台，完成高速率PAM4线性收发芯片核心IP的性能验证，形成完整的单波 100G PAM4收发芯片设计开发能力，为后续产品规模化量产奠定坚实基础。单波 200Gbps 方面，公司围绕 1.6T 光模块应用积极布局下一代速率产品，重点研发跨阻放大器、VCSEL 激光器驱动器，以及面向 LPO/NPO 架构的 MZ 调制器驱动器等核心芯片，目前已进入样品测试阶段。</w:t>
            </w:r>
          </w:p>
          <w:p w14:paraId="041DD160" w14:textId="0670A8F1"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lastRenderedPageBreak/>
              <w:t>单波100G、单波 200G 产品大量采用线性驱动技术，相关方案可广泛适配 LPO、NPO、CPO 等下一代光互联架构，应用场景具备较强延展性。</w:t>
            </w:r>
          </w:p>
          <w:p w14:paraId="245EE2BA" w14:textId="244098E6"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bCs/>
                <w:iCs/>
                <w:color w:val="000000"/>
                <w:sz w:val="24"/>
              </w:rPr>
              <w:t xml:space="preserve"> </w:t>
            </w:r>
          </w:p>
          <w:p w14:paraId="672CBB5B" w14:textId="77777777"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 xml:space="preserve">2、在高速率数据中心领域，LPO未来的占比将达到多少？公司是否有做DSP的计划？ </w:t>
            </w:r>
          </w:p>
          <w:p w14:paraId="3A1C7E55" w14:textId="77777777"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答：当前国内头部互联网及云厂商已陆续开展 LPO 技术布局，随着高速率光互联需求持续提升，预计未来 LPO 在高速率数据中心领域的应用占比有望进一步提升。</w:t>
            </w:r>
          </w:p>
          <w:p w14:paraId="72274869" w14:textId="77777777"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DSP 芯片方面，公司目前暂无相关研发计划，未来将结合行业技术演进、市场需求及自身战略规划，综合评估相关布局可能性。</w:t>
            </w:r>
          </w:p>
          <w:p w14:paraId="6811D390" w14:textId="77777777" w:rsidR="00196AA0" w:rsidRPr="00196AA0" w:rsidRDefault="00196AA0" w:rsidP="00196AA0">
            <w:pPr>
              <w:widowControl/>
              <w:spacing w:line="360" w:lineRule="auto"/>
              <w:rPr>
                <w:rFonts w:ascii="宋体" w:hAnsi="宋体"/>
                <w:bCs/>
                <w:iCs/>
                <w:color w:val="000000"/>
                <w:sz w:val="24"/>
              </w:rPr>
            </w:pPr>
            <w:r w:rsidRPr="00196AA0">
              <w:rPr>
                <w:rFonts w:ascii="宋体" w:hAnsi="宋体"/>
                <w:bCs/>
                <w:iCs/>
                <w:color w:val="000000"/>
                <w:sz w:val="24"/>
              </w:rPr>
              <w:t xml:space="preserve"> </w:t>
            </w:r>
          </w:p>
          <w:p w14:paraId="0EEE190D" w14:textId="77777777"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3、公司的同行业竞争对手是以IDM还是Fabless为主？</w:t>
            </w:r>
          </w:p>
          <w:p w14:paraId="5F43C41D" w14:textId="77777777"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答：在光通信电芯片领域，基本都以Fabless模式为主。</w:t>
            </w:r>
          </w:p>
          <w:p w14:paraId="45C775CF" w14:textId="77777777" w:rsidR="00196AA0" w:rsidRPr="00196AA0" w:rsidRDefault="00196AA0" w:rsidP="00196AA0">
            <w:pPr>
              <w:widowControl/>
              <w:spacing w:line="360" w:lineRule="auto"/>
              <w:rPr>
                <w:rFonts w:ascii="宋体" w:hAnsi="宋体"/>
                <w:bCs/>
                <w:iCs/>
                <w:color w:val="000000"/>
                <w:sz w:val="24"/>
              </w:rPr>
            </w:pPr>
            <w:r w:rsidRPr="00196AA0">
              <w:rPr>
                <w:rFonts w:ascii="宋体" w:hAnsi="宋体"/>
                <w:bCs/>
                <w:iCs/>
                <w:color w:val="000000"/>
                <w:sz w:val="24"/>
              </w:rPr>
              <w:t xml:space="preserve"> </w:t>
            </w:r>
          </w:p>
          <w:p w14:paraId="0FFF67E9" w14:textId="77777777"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4、公司在128G相干光通信这块的进度如何？相干下沉的应用领域机会在哪里？</w:t>
            </w:r>
          </w:p>
          <w:p w14:paraId="0395C540" w14:textId="5D368559"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答： 公司128G波特率相干TIA及Driver芯片研发推进顺利，目前已完成针对部分头部客户的送样验证工作，且顺利获得客户后续深度合作意向，产品商业化落地进程稳步推进。应用领域方面，相干下沉技术的应用场景具备较强延展性，除传统骨干网、城域网领域外，DCI（数据中心互联）领域将成为相干下沉技术核心增量应用场景，未来市场空间广阔，公司也将紧抓这一领域的市场机遇，持续推进相关产品的技术迭代与客户拓展。</w:t>
            </w:r>
          </w:p>
          <w:p w14:paraId="23BCD117" w14:textId="77777777" w:rsidR="00196AA0" w:rsidRPr="00196AA0" w:rsidRDefault="00196AA0" w:rsidP="00196AA0">
            <w:pPr>
              <w:widowControl/>
              <w:spacing w:line="360" w:lineRule="auto"/>
              <w:rPr>
                <w:rFonts w:ascii="宋体" w:hAnsi="宋体"/>
                <w:bCs/>
                <w:iCs/>
                <w:color w:val="000000"/>
                <w:sz w:val="24"/>
              </w:rPr>
            </w:pPr>
            <w:r w:rsidRPr="00196AA0">
              <w:rPr>
                <w:rFonts w:ascii="宋体" w:hAnsi="宋体"/>
                <w:bCs/>
                <w:iCs/>
                <w:color w:val="000000"/>
                <w:sz w:val="24"/>
              </w:rPr>
              <w:t xml:space="preserve"> </w:t>
            </w:r>
          </w:p>
          <w:p w14:paraId="1DAE129C" w14:textId="77777777"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5、对应到LPO、NPO、CPO等技术演进方向上，公司电芯片产品价值量将如何变化？</w:t>
            </w:r>
          </w:p>
          <w:p w14:paraId="3A0CA770" w14:textId="77777777"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lastRenderedPageBreak/>
              <w:t>答： 随着 LPO、NPO、CPO 等下一代光互联技术的持续演进，对高速线性电芯片的性能要求与集成度不断提升，公司相关 TIA、Driver 等核心电芯片产品的价值量有望实现显著提升。</w:t>
            </w:r>
          </w:p>
          <w:p w14:paraId="12805971" w14:textId="77777777" w:rsidR="00196AA0" w:rsidRPr="00196AA0" w:rsidRDefault="00196AA0" w:rsidP="00196AA0">
            <w:pPr>
              <w:widowControl/>
              <w:spacing w:line="360" w:lineRule="auto"/>
              <w:rPr>
                <w:rFonts w:ascii="宋体" w:hAnsi="宋体"/>
                <w:bCs/>
                <w:iCs/>
                <w:color w:val="000000"/>
                <w:sz w:val="24"/>
              </w:rPr>
            </w:pPr>
            <w:r w:rsidRPr="00196AA0">
              <w:rPr>
                <w:rFonts w:ascii="宋体" w:hAnsi="宋体"/>
                <w:bCs/>
                <w:iCs/>
                <w:color w:val="000000"/>
                <w:sz w:val="24"/>
              </w:rPr>
              <w:t xml:space="preserve"> </w:t>
            </w:r>
          </w:p>
          <w:p w14:paraId="60F41126" w14:textId="77777777"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 xml:space="preserve">6、了解到公司在电信领域有着非常深厚的技术积淀，请问高速率数通领域与电信领域在技术难度上有何不同？公司在电信侧的能力是否在高速率数通领域能得到复用？ </w:t>
            </w:r>
          </w:p>
          <w:p w14:paraId="27586D1C" w14:textId="77D3420F"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答： 公司自接入网领域起步，同时较早布局数通市场，相关技术从 10G、25G 代际便已持续积累。近年来随着智算中心高速发展，单波 100G、200G 等高端方案成为行业焦点，而公司在高速信号处理、小信号检测、低噪声设计等核心技术上与数通领域一脉相承，相关能力可直接复用于高速率数据中心场景。早期，公司便依托国家 863 计划、科技部重大专项及各级科研项目，前瞻性开展高速数通芯片研发，已形成深厚技术储备。在 2025 年深圳光博会上，公司成功完成 800G VR8 及硅光 DR8 高速方案现场演示，获得行业高度认可，充分体现了技术前瞻性。在工艺平台方面，单波100G 及以上速率产品普遍采用锗硅工艺，公司与晶圆厂保持长期稳定的深度合作，工艺导入与量产切换顺畅，电信领域积累的高端工艺开发经验同样可在数通领域高效复用</w:t>
            </w:r>
            <w:r>
              <w:rPr>
                <w:rFonts w:ascii="宋体" w:hAnsi="宋体" w:hint="eastAsia"/>
                <w:bCs/>
                <w:iCs/>
                <w:color w:val="000000"/>
                <w:sz w:val="24"/>
              </w:rPr>
              <w:t>。</w:t>
            </w:r>
          </w:p>
          <w:p w14:paraId="065EA2FE" w14:textId="77777777" w:rsidR="00196AA0" w:rsidRPr="00196AA0" w:rsidRDefault="00196AA0" w:rsidP="00196AA0">
            <w:pPr>
              <w:widowControl/>
              <w:spacing w:line="360" w:lineRule="auto"/>
              <w:rPr>
                <w:rFonts w:ascii="宋体" w:hAnsi="宋体"/>
                <w:bCs/>
                <w:iCs/>
                <w:color w:val="000000"/>
                <w:sz w:val="24"/>
              </w:rPr>
            </w:pPr>
            <w:r w:rsidRPr="00196AA0">
              <w:rPr>
                <w:rFonts w:ascii="宋体" w:hAnsi="宋体"/>
                <w:bCs/>
                <w:iCs/>
                <w:color w:val="000000"/>
                <w:sz w:val="24"/>
              </w:rPr>
              <w:t xml:space="preserve"> </w:t>
            </w:r>
          </w:p>
          <w:p w14:paraId="779F9940" w14:textId="77777777"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7、基于国产替代的要求，从客户角度，是否会加速导入国产光通信电芯片？</w:t>
            </w:r>
          </w:p>
          <w:p w14:paraId="335D5756" w14:textId="7E9A36EA"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答： 在国产化替代趋势下，国内客户对国产光通信电芯片的导入意愿与导入节奏均呈现明显加速态势。公司深耕光通信电芯片领域二十余年，已与多家头部系统厂商在接入网、数通、骨干网等多个领域建立深度合作；同时，国内头部互联</w:t>
            </w:r>
            <w:r w:rsidRPr="00196AA0">
              <w:rPr>
                <w:rFonts w:ascii="宋体" w:hAnsi="宋体" w:hint="eastAsia"/>
                <w:bCs/>
                <w:iCs/>
                <w:color w:val="000000"/>
                <w:sz w:val="24"/>
              </w:rPr>
              <w:lastRenderedPageBreak/>
              <w:t>网及云厂商均已逐步将公司纳入国产化供应链体系，相关产品正稳步导入，并开展长期深度的技术协同与合作。</w:t>
            </w:r>
          </w:p>
          <w:p w14:paraId="1EEC43EE" w14:textId="77777777" w:rsidR="00196AA0" w:rsidRPr="00196AA0" w:rsidRDefault="00196AA0" w:rsidP="00196AA0">
            <w:pPr>
              <w:widowControl/>
              <w:spacing w:line="360" w:lineRule="auto"/>
              <w:rPr>
                <w:rFonts w:ascii="宋体" w:hAnsi="宋体"/>
                <w:bCs/>
                <w:iCs/>
                <w:color w:val="000000"/>
                <w:sz w:val="24"/>
              </w:rPr>
            </w:pPr>
            <w:r w:rsidRPr="00196AA0">
              <w:rPr>
                <w:rFonts w:ascii="宋体" w:hAnsi="宋体"/>
                <w:bCs/>
                <w:iCs/>
                <w:color w:val="000000"/>
                <w:sz w:val="24"/>
              </w:rPr>
              <w:t xml:space="preserve"> </w:t>
            </w:r>
          </w:p>
          <w:p w14:paraId="68F6B216" w14:textId="77777777"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8、公司产品TIA、Driver是否会紧缺以及未来是否会涨价？</w:t>
            </w:r>
          </w:p>
          <w:p w14:paraId="04D65C96" w14:textId="270F52DE"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答： 当前行业内 TIA、Driver 产品整体处于偏紧状态，尤其是高速率电芯片普遍采用锗硅工艺，全球锗硅晶圆产能整体紧张，进一步加剧了供给端压力；公司与核心供应链伙伴保持长期稳定合作，在产能紧张阶段能够获得稳定支持，保障核心产品交付；同时，公司也在积极布局多元化工艺路线；目前国内锗硅工艺产线正加快建设，待相关工艺成熟后，公司将根据产业进展适时开展合作，进一步提升供应链安全与供给能力。</w:t>
            </w:r>
          </w:p>
          <w:p w14:paraId="2EAA9E9D" w14:textId="77777777" w:rsidR="00196AA0" w:rsidRPr="00196AA0" w:rsidRDefault="00196AA0" w:rsidP="00196AA0">
            <w:pPr>
              <w:widowControl/>
              <w:spacing w:line="360" w:lineRule="auto"/>
              <w:rPr>
                <w:rFonts w:ascii="宋体" w:hAnsi="宋体"/>
                <w:bCs/>
                <w:iCs/>
                <w:color w:val="000000"/>
                <w:sz w:val="24"/>
              </w:rPr>
            </w:pPr>
            <w:r w:rsidRPr="00196AA0">
              <w:rPr>
                <w:rFonts w:ascii="宋体" w:hAnsi="宋体"/>
                <w:bCs/>
                <w:iCs/>
                <w:color w:val="000000"/>
                <w:sz w:val="24"/>
              </w:rPr>
              <w:t xml:space="preserve"> </w:t>
            </w:r>
          </w:p>
          <w:p w14:paraId="6293C8BF" w14:textId="77777777"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 xml:space="preserve">9、国内模拟大厂譬如圣邦，以信号链集成电路、电源产品等为主，如果圣邦往我们高速率电芯片这个方向切入，会有什么阻碍？ </w:t>
            </w:r>
          </w:p>
          <w:p w14:paraId="5BAF6A04" w14:textId="11EAE33F"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答： 国内同类模拟厂商在电源管理类芯片领域具备较强优势，以圣邦为例，其产品主要聚焦于高速光模块电源管理方向，与公司业务赛道存在明显差异。公司核心聚焦光通信信号链路领域，在高速小信号处理、低噪声放大、时钟数据恢复（CDR）等方面形成核心技术壁垒。从电源管理芯片切入高速光通信电芯片，在技术原理、设计方法论、工艺平台及验证体系上均存在显著差异，跨界拓展具备较高技术难度。</w:t>
            </w:r>
          </w:p>
          <w:p w14:paraId="7382F30B" w14:textId="77777777" w:rsidR="00196AA0" w:rsidRPr="00196AA0" w:rsidRDefault="00196AA0" w:rsidP="00196AA0">
            <w:pPr>
              <w:widowControl/>
              <w:spacing w:line="360" w:lineRule="auto"/>
              <w:rPr>
                <w:rFonts w:ascii="宋体" w:hAnsi="宋体"/>
                <w:bCs/>
                <w:iCs/>
                <w:color w:val="000000"/>
                <w:sz w:val="24"/>
              </w:rPr>
            </w:pPr>
            <w:r w:rsidRPr="00196AA0">
              <w:rPr>
                <w:rFonts w:ascii="宋体" w:hAnsi="宋体"/>
                <w:bCs/>
                <w:iCs/>
                <w:color w:val="000000"/>
                <w:sz w:val="24"/>
              </w:rPr>
              <w:t xml:space="preserve"> </w:t>
            </w:r>
          </w:p>
          <w:p w14:paraId="01B2D3CD" w14:textId="77777777"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10、公司创始人在03年创业之前并非业内人士，是什么样的契机进入光通信电芯片行业？</w:t>
            </w:r>
          </w:p>
          <w:p w14:paraId="353E37FC" w14:textId="7B1C9E22"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答：公司创始人柯董事长的创业契机，与其个人成长及时代机遇紧密相关。柯董事长早年曾服役于部队（通信兵），积累了基础的通信领域认知；后续考入中国政法大学（前身为北</w:t>
            </w:r>
            <w:r w:rsidRPr="00196AA0">
              <w:rPr>
                <w:rFonts w:ascii="宋体" w:hAnsi="宋体" w:hint="eastAsia"/>
                <w:bCs/>
                <w:iCs/>
                <w:color w:val="000000"/>
                <w:sz w:val="24"/>
              </w:rPr>
              <w:lastRenderedPageBreak/>
              <w:t xml:space="preserve">京政法大学），毕业后进入厦门大学从事法律相关工作。上世纪90年代，柯董事长响应时代号召下海创业，初期聚焦高科技领域投资，凭借精准的行业判断获得了原始积累，随后逐步从投资人转型为实业经营者，于2003年开启了优迅股份的创业之路。公司的成长，既离不开团队的坚守与努力，更有幸赶上了国家集成电路产业快速发展的黄金时代，同时在外部产业环境变化的背景下，依托自主研发与持续创新，逐步在光通信电芯片领域站稳脚跟、发展壮大。  </w:t>
            </w:r>
          </w:p>
          <w:p w14:paraId="2EF697DD" w14:textId="77777777" w:rsidR="00196AA0" w:rsidRPr="00196AA0" w:rsidRDefault="00196AA0" w:rsidP="00196AA0">
            <w:pPr>
              <w:widowControl/>
              <w:spacing w:line="360" w:lineRule="auto"/>
              <w:rPr>
                <w:rFonts w:ascii="宋体" w:hAnsi="宋体"/>
                <w:bCs/>
                <w:iCs/>
                <w:color w:val="000000"/>
                <w:sz w:val="24"/>
              </w:rPr>
            </w:pPr>
            <w:r w:rsidRPr="00196AA0">
              <w:rPr>
                <w:rFonts w:ascii="宋体" w:hAnsi="宋体"/>
                <w:bCs/>
                <w:iCs/>
                <w:color w:val="000000"/>
                <w:sz w:val="24"/>
              </w:rPr>
              <w:t xml:space="preserve"> </w:t>
            </w:r>
          </w:p>
          <w:p w14:paraId="452CC08B" w14:textId="77777777" w:rsidR="00196AA0" w:rsidRPr="00196AA0" w:rsidRDefault="00196AA0" w:rsidP="00196AA0">
            <w:pPr>
              <w:widowControl/>
              <w:spacing w:line="360" w:lineRule="auto"/>
              <w:rPr>
                <w:rFonts w:ascii="宋体" w:hAnsi="宋体" w:hint="eastAsia"/>
                <w:bCs/>
                <w:iCs/>
                <w:color w:val="000000"/>
                <w:sz w:val="24"/>
              </w:rPr>
            </w:pPr>
            <w:r w:rsidRPr="00196AA0">
              <w:rPr>
                <w:rFonts w:ascii="宋体" w:hAnsi="宋体" w:hint="eastAsia"/>
                <w:bCs/>
                <w:iCs/>
                <w:color w:val="000000"/>
                <w:sz w:val="24"/>
              </w:rPr>
              <w:t>11、公司在车载领域的布局是怎样的？</w:t>
            </w:r>
          </w:p>
          <w:p w14:paraId="48724D80" w14:textId="60E3645E" w:rsidR="00655BCA" w:rsidRDefault="00196AA0" w:rsidP="00196AA0">
            <w:pPr>
              <w:widowControl/>
              <w:spacing w:line="360" w:lineRule="auto"/>
              <w:rPr>
                <w:rFonts w:ascii="宋体" w:hAnsi="宋体"/>
                <w:bCs/>
                <w:iCs/>
                <w:color w:val="000000"/>
                <w:sz w:val="24"/>
              </w:rPr>
            </w:pPr>
            <w:r w:rsidRPr="00196AA0">
              <w:rPr>
                <w:rFonts w:ascii="宋体" w:hAnsi="宋体" w:hint="eastAsia"/>
                <w:bCs/>
                <w:iCs/>
                <w:color w:val="000000"/>
                <w:sz w:val="24"/>
              </w:rPr>
              <w:t>答： 随着车载光互联、光纤化应用趋势逐步明确，公司已在车载领域展开前瞻性布局。目前正与国内主流 Tier1 厂商及整车企业开展联合研发与合作，相关产品处于实验验证阶段，为后续规模化上车奠定基础。</w:t>
            </w:r>
          </w:p>
          <w:p w14:paraId="498E7FEC" w14:textId="77777777" w:rsidR="00196AA0" w:rsidRDefault="00196AA0" w:rsidP="00196AA0">
            <w:pPr>
              <w:widowControl/>
              <w:spacing w:line="360" w:lineRule="auto"/>
              <w:rPr>
                <w:rFonts w:ascii="宋体" w:hAnsi="宋体" w:hint="eastAsia"/>
                <w:bCs/>
                <w:iCs/>
                <w:color w:val="000000"/>
                <w:sz w:val="24"/>
              </w:rPr>
            </w:pPr>
          </w:p>
          <w:p w14:paraId="77B4A19F" w14:textId="49908605" w:rsidR="001D1B93" w:rsidRPr="00056A76" w:rsidRDefault="00655BCA" w:rsidP="009866C5">
            <w:pPr>
              <w:widowControl/>
              <w:spacing w:line="360" w:lineRule="auto"/>
              <w:ind w:firstLineChars="200" w:firstLine="480"/>
              <w:rPr>
                <w:rFonts w:ascii="宋体" w:hAnsi="宋体" w:hint="eastAsia"/>
                <w:bCs/>
                <w:iCs/>
                <w:color w:val="000000"/>
                <w:sz w:val="24"/>
              </w:rPr>
            </w:pPr>
            <w:r w:rsidRPr="00655BCA">
              <w:rPr>
                <w:rFonts w:ascii="宋体" w:hAnsi="宋体" w:hint="eastAsia"/>
                <w:bCs/>
                <w:iCs/>
                <w:color w:val="000000"/>
                <w:sz w:val="24"/>
              </w:rPr>
              <w:t>接待过程中，公司与投资者进行了充分的交流与沟通，并严格按照《投资者关系管理制度》等规定，保证信息披露的真实、准确、完整、及时、公平。没有出现未公开重大信息泄露等情况，同时要求签署调研《承诺书》。</w:t>
            </w:r>
          </w:p>
        </w:tc>
      </w:tr>
      <w:tr w:rsidR="001D1B93" w:rsidRPr="00056A76" w14:paraId="7D6AC722"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654C08C9"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lastRenderedPageBreak/>
              <w:t>附件清单（如有）</w:t>
            </w:r>
          </w:p>
        </w:tc>
        <w:tc>
          <w:tcPr>
            <w:tcW w:w="6427" w:type="dxa"/>
            <w:tcBorders>
              <w:top w:val="single" w:sz="4" w:space="0" w:color="auto"/>
              <w:left w:val="single" w:sz="4" w:space="0" w:color="auto"/>
              <w:bottom w:val="single" w:sz="4" w:space="0" w:color="auto"/>
              <w:right w:val="single" w:sz="4" w:space="0" w:color="auto"/>
            </w:tcBorders>
          </w:tcPr>
          <w:p w14:paraId="30F9E249" w14:textId="791C51B2" w:rsidR="001D1B93" w:rsidRPr="00056A76" w:rsidRDefault="00655BCA">
            <w:pPr>
              <w:rPr>
                <w:rFonts w:ascii="宋体" w:hAnsi="宋体" w:hint="eastAsia"/>
                <w:bCs/>
                <w:iCs/>
                <w:color w:val="000000"/>
                <w:sz w:val="24"/>
              </w:rPr>
            </w:pPr>
            <w:r>
              <w:rPr>
                <w:rFonts w:ascii="宋体" w:hAnsi="宋体" w:hint="eastAsia"/>
                <w:bCs/>
                <w:iCs/>
                <w:color w:val="000000"/>
                <w:sz w:val="24"/>
              </w:rPr>
              <w:t>无</w:t>
            </w:r>
          </w:p>
        </w:tc>
      </w:tr>
      <w:tr w:rsidR="004E6884" w:rsidRPr="00056A76" w14:paraId="21DF0560"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047B39D6" w14:textId="2A26BCF5" w:rsidR="004E6884" w:rsidRPr="00056A76" w:rsidRDefault="004E6884">
            <w:pPr>
              <w:spacing w:line="360" w:lineRule="auto"/>
              <w:rPr>
                <w:rFonts w:ascii="宋体" w:hAnsi="宋体" w:hint="eastAsia"/>
                <w:bCs/>
                <w:iCs/>
                <w:color w:val="000000"/>
                <w:sz w:val="24"/>
              </w:rPr>
            </w:pPr>
            <w:r w:rsidRPr="00056A76">
              <w:rPr>
                <w:rFonts w:ascii="宋体" w:hAnsi="宋体" w:hint="eastAsia"/>
                <w:bCs/>
                <w:iCs/>
                <w:color w:val="000000"/>
                <w:sz w:val="24"/>
              </w:rPr>
              <w:t>风险提示</w:t>
            </w:r>
          </w:p>
        </w:tc>
        <w:tc>
          <w:tcPr>
            <w:tcW w:w="6427" w:type="dxa"/>
            <w:tcBorders>
              <w:top w:val="single" w:sz="4" w:space="0" w:color="auto"/>
              <w:left w:val="single" w:sz="4" w:space="0" w:color="auto"/>
              <w:bottom w:val="single" w:sz="4" w:space="0" w:color="auto"/>
              <w:right w:val="single" w:sz="4" w:space="0" w:color="auto"/>
            </w:tcBorders>
          </w:tcPr>
          <w:p w14:paraId="06666937" w14:textId="1E91B452" w:rsidR="004E6884" w:rsidRPr="00056A76" w:rsidRDefault="004E6884">
            <w:pPr>
              <w:spacing w:line="360" w:lineRule="auto"/>
              <w:rPr>
                <w:rFonts w:ascii="宋体" w:hAnsi="宋体" w:hint="eastAsia"/>
                <w:bCs/>
                <w:iCs/>
                <w:color w:val="000000"/>
                <w:sz w:val="24"/>
              </w:rPr>
            </w:pPr>
            <w:r w:rsidRPr="00056A76">
              <w:rPr>
                <w:rFonts w:ascii="宋体" w:hAnsi="宋体" w:hint="eastAsia"/>
                <w:bCs/>
                <w:iCs/>
                <w:color w:val="000000"/>
                <w:sz w:val="24"/>
              </w:rPr>
              <w:t>以上如涉及对行业的预测、公司发展战略规划等相关内容，不能视作公司或公司管理层对行业、公司发展或业绩的承诺和保证，敬请广大投资者注意投资风险。</w:t>
            </w:r>
          </w:p>
        </w:tc>
      </w:tr>
      <w:tr w:rsidR="001D1B93" w:rsidRPr="00056A76" w14:paraId="4D3D6251"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04666189"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关于本次活动是否涉及应当披露重大信息的说明</w:t>
            </w:r>
          </w:p>
        </w:tc>
        <w:tc>
          <w:tcPr>
            <w:tcW w:w="6427" w:type="dxa"/>
            <w:tcBorders>
              <w:top w:val="single" w:sz="4" w:space="0" w:color="auto"/>
              <w:left w:val="single" w:sz="4" w:space="0" w:color="auto"/>
              <w:bottom w:val="single" w:sz="4" w:space="0" w:color="auto"/>
              <w:right w:val="single" w:sz="4" w:space="0" w:color="auto"/>
            </w:tcBorders>
          </w:tcPr>
          <w:p w14:paraId="66B873BF" w14:textId="56BF6263" w:rsidR="004E6884"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本次活动不涉及应当披露重大信息。</w:t>
            </w:r>
          </w:p>
        </w:tc>
      </w:tr>
      <w:tr w:rsidR="001D1B93" w:rsidRPr="00056A76" w14:paraId="36FD58FE"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46F1A7E6"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日期</w:t>
            </w:r>
          </w:p>
        </w:tc>
        <w:tc>
          <w:tcPr>
            <w:tcW w:w="6427" w:type="dxa"/>
            <w:tcBorders>
              <w:top w:val="single" w:sz="4" w:space="0" w:color="auto"/>
              <w:left w:val="single" w:sz="4" w:space="0" w:color="auto"/>
              <w:bottom w:val="single" w:sz="4" w:space="0" w:color="auto"/>
              <w:right w:val="single" w:sz="4" w:space="0" w:color="auto"/>
            </w:tcBorders>
          </w:tcPr>
          <w:p w14:paraId="3FC300AA" w14:textId="44214A3A" w:rsidR="001D1B93" w:rsidRPr="00056A76" w:rsidRDefault="009458B7" w:rsidP="00513D43">
            <w:pPr>
              <w:spacing w:line="360" w:lineRule="auto"/>
              <w:rPr>
                <w:rFonts w:ascii="宋体" w:hAnsi="宋体" w:hint="eastAsia"/>
                <w:bCs/>
                <w:iCs/>
                <w:color w:val="000000"/>
                <w:sz w:val="24"/>
              </w:rPr>
            </w:pPr>
            <w:r>
              <w:rPr>
                <w:rFonts w:ascii="宋体" w:hAnsi="宋体" w:hint="eastAsia"/>
                <w:bCs/>
                <w:iCs/>
                <w:color w:val="000000"/>
                <w:sz w:val="24"/>
              </w:rPr>
              <w:t>2026</w:t>
            </w:r>
            <w:r w:rsidR="00867099" w:rsidRPr="00056A76">
              <w:rPr>
                <w:rFonts w:ascii="宋体" w:hAnsi="宋体" w:hint="eastAsia"/>
                <w:bCs/>
                <w:iCs/>
                <w:color w:val="000000"/>
                <w:sz w:val="24"/>
              </w:rPr>
              <w:t>年</w:t>
            </w:r>
            <w:r>
              <w:rPr>
                <w:rFonts w:ascii="宋体" w:hAnsi="宋体" w:hint="eastAsia"/>
                <w:bCs/>
                <w:iCs/>
                <w:color w:val="000000"/>
                <w:sz w:val="24"/>
              </w:rPr>
              <w:t>0</w:t>
            </w:r>
            <w:r w:rsidR="00545682">
              <w:rPr>
                <w:rFonts w:ascii="宋体" w:hAnsi="宋体" w:hint="eastAsia"/>
                <w:bCs/>
                <w:iCs/>
                <w:color w:val="000000"/>
                <w:sz w:val="24"/>
              </w:rPr>
              <w:t>4</w:t>
            </w:r>
            <w:r w:rsidR="00867099" w:rsidRPr="00056A76">
              <w:rPr>
                <w:rFonts w:ascii="宋体" w:hAnsi="宋体" w:hint="eastAsia"/>
                <w:bCs/>
                <w:iCs/>
                <w:color w:val="000000"/>
                <w:sz w:val="24"/>
              </w:rPr>
              <w:t>月</w:t>
            </w:r>
            <w:r w:rsidR="00545682">
              <w:rPr>
                <w:rFonts w:ascii="宋体" w:hAnsi="宋体" w:hint="eastAsia"/>
                <w:bCs/>
                <w:iCs/>
                <w:color w:val="000000"/>
                <w:sz w:val="24"/>
              </w:rPr>
              <w:t>17</w:t>
            </w:r>
            <w:r w:rsidR="00867099" w:rsidRPr="00056A76">
              <w:rPr>
                <w:rFonts w:ascii="宋体" w:hAnsi="宋体" w:hint="eastAsia"/>
                <w:bCs/>
                <w:iCs/>
                <w:color w:val="000000"/>
                <w:sz w:val="24"/>
              </w:rPr>
              <w:t>日</w:t>
            </w:r>
          </w:p>
        </w:tc>
      </w:tr>
    </w:tbl>
    <w:p w14:paraId="75043857" w14:textId="1503DF83" w:rsidR="001D1B93" w:rsidRPr="00056A76" w:rsidRDefault="001D1B93">
      <w:pPr>
        <w:widowControl/>
        <w:jc w:val="left"/>
        <w:rPr>
          <w:color w:val="000000" w:themeColor="text1"/>
        </w:rPr>
      </w:pPr>
    </w:p>
    <w:sectPr w:rsidR="001D1B93" w:rsidRPr="00056A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5D15" w14:textId="77777777" w:rsidR="005B404A" w:rsidRDefault="005B404A" w:rsidP="000561D6">
      <w:r>
        <w:separator/>
      </w:r>
    </w:p>
  </w:endnote>
  <w:endnote w:type="continuationSeparator" w:id="0">
    <w:p w14:paraId="333FD2AF" w14:textId="77777777" w:rsidR="005B404A" w:rsidRDefault="005B404A" w:rsidP="0005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B070" w14:textId="77777777" w:rsidR="005B404A" w:rsidRDefault="005B404A" w:rsidP="000561D6">
      <w:r>
        <w:separator/>
      </w:r>
    </w:p>
  </w:footnote>
  <w:footnote w:type="continuationSeparator" w:id="0">
    <w:p w14:paraId="233675F5" w14:textId="77777777" w:rsidR="005B404A" w:rsidRDefault="005B404A" w:rsidP="00056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kzYjRiZTlhMTkxYmRlZjEwMDljMDM5ZDM4M2Y2NDUifQ=="/>
    <w:docVar w:name="KSO_WPS_MARK_KEY" w:val="f24a8a36-8842-49cc-be26-330e00327327"/>
  </w:docVars>
  <w:rsids>
    <w:rsidRoot w:val="002D6BF0"/>
    <w:rsid w:val="00000727"/>
    <w:rsid w:val="00001E32"/>
    <w:rsid w:val="000033CE"/>
    <w:rsid w:val="00003CFE"/>
    <w:rsid w:val="00003FD9"/>
    <w:rsid w:val="0000570B"/>
    <w:rsid w:val="00006EF0"/>
    <w:rsid w:val="0000726A"/>
    <w:rsid w:val="000078DD"/>
    <w:rsid w:val="00012948"/>
    <w:rsid w:val="000132DE"/>
    <w:rsid w:val="000154CB"/>
    <w:rsid w:val="000204A3"/>
    <w:rsid w:val="000217A1"/>
    <w:rsid w:val="00022D3E"/>
    <w:rsid w:val="0002517F"/>
    <w:rsid w:val="000270D5"/>
    <w:rsid w:val="00027306"/>
    <w:rsid w:val="00031CB9"/>
    <w:rsid w:val="00033CA1"/>
    <w:rsid w:val="0004218C"/>
    <w:rsid w:val="000425E4"/>
    <w:rsid w:val="00042F80"/>
    <w:rsid w:val="00044823"/>
    <w:rsid w:val="00045190"/>
    <w:rsid w:val="00046227"/>
    <w:rsid w:val="00046C97"/>
    <w:rsid w:val="00047F68"/>
    <w:rsid w:val="0005142E"/>
    <w:rsid w:val="00053805"/>
    <w:rsid w:val="00054143"/>
    <w:rsid w:val="000547F3"/>
    <w:rsid w:val="000561D6"/>
    <w:rsid w:val="00056A76"/>
    <w:rsid w:val="000574C2"/>
    <w:rsid w:val="00057CED"/>
    <w:rsid w:val="0006525A"/>
    <w:rsid w:val="00065711"/>
    <w:rsid w:val="00065A24"/>
    <w:rsid w:val="000667F1"/>
    <w:rsid w:val="00067457"/>
    <w:rsid w:val="0006763F"/>
    <w:rsid w:val="00070B77"/>
    <w:rsid w:val="0007276C"/>
    <w:rsid w:val="000730A6"/>
    <w:rsid w:val="00074A20"/>
    <w:rsid w:val="0007530D"/>
    <w:rsid w:val="00077B26"/>
    <w:rsid w:val="00077F37"/>
    <w:rsid w:val="000817D1"/>
    <w:rsid w:val="00083220"/>
    <w:rsid w:val="00084D4C"/>
    <w:rsid w:val="00085565"/>
    <w:rsid w:val="00085946"/>
    <w:rsid w:val="000861B9"/>
    <w:rsid w:val="00086FE4"/>
    <w:rsid w:val="00090EED"/>
    <w:rsid w:val="00094143"/>
    <w:rsid w:val="00096E82"/>
    <w:rsid w:val="00097C24"/>
    <w:rsid w:val="000A2E89"/>
    <w:rsid w:val="000A3029"/>
    <w:rsid w:val="000A73E3"/>
    <w:rsid w:val="000B4450"/>
    <w:rsid w:val="000B49E8"/>
    <w:rsid w:val="000B5138"/>
    <w:rsid w:val="000B57F9"/>
    <w:rsid w:val="000B63F4"/>
    <w:rsid w:val="000B7D97"/>
    <w:rsid w:val="000C3744"/>
    <w:rsid w:val="000C3844"/>
    <w:rsid w:val="000C4965"/>
    <w:rsid w:val="000C61F5"/>
    <w:rsid w:val="000C64E2"/>
    <w:rsid w:val="000C6E53"/>
    <w:rsid w:val="000C739E"/>
    <w:rsid w:val="000C7651"/>
    <w:rsid w:val="000C78F4"/>
    <w:rsid w:val="000D0BE8"/>
    <w:rsid w:val="000D1215"/>
    <w:rsid w:val="000D3BDE"/>
    <w:rsid w:val="000E1969"/>
    <w:rsid w:val="000E295B"/>
    <w:rsid w:val="000E4C11"/>
    <w:rsid w:val="000E5B6B"/>
    <w:rsid w:val="000E5E40"/>
    <w:rsid w:val="000E7A5F"/>
    <w:rsid w:val="000F0209"/>
    <w:rsid w:val="000F1807"/>
    <w:rsid w:val="000F2801"/>
    <w:rsid w:val="000F33A6"/>
    <w:rsid w:val="001003D0"/>
    <w:rsid w:val="00101719"/>
    <w:rsid w:val="00102350"/>
    <w:rsid w:val="0010401F"/>
    <w:rsid w:val="00105686"/>
    <w:rsid w:val="00105DE8"/>
    <w:rsid w:val="00107828"/>
    <w:rsid w:val="00111831"/>
    <w:rsid w:val="00112492"/>
    <w:rsid w:val="00112B0C"/>
    <w:rsid w:val="00113FA9"/>
    <w:rsid w:val="00114127"/>
    <w:rsid w:val="001141EE"/>
    <w:rsid w:val="00114518"/>
    <w:rsid w:val="001148A0"/>
    <w:rsid w:val="001148CE"/>
    <w:rsid w:val="001210CC"/>
    <w:rsid w:val="0012177D"/>
    <w:rsid w:val="00123393"/>
    <w:rsid w:val="00123BD5"/>
    <w:rsid w:val="00124B14"/>
    <w:rsid w:val="00130C80"/>
    <w:rsid w:val="00134131"/>
    <w:rsid w:val="00136805"/>
    <w:rsid w:val="0013788A"/>
    <w:rsid w:val="00137AEC"/>
    <w:rsid w:val="00140830"/>
    <w:rsid w:val="00142D3E"/>
    <w:rsid w:val="001432D4"/>
    <w:rsid w:val="00146949"/>
    <w:rsid w:val="00147151"/>
    <w:rsid w:val="00150520"/>
    <w:rsid w:val="00151100"/>
    <w:rsid w:val="00151601"/>
    <w:rsid w:val="001532A1"/>
    <w:rsid w:val="00153EB6"/>
    <w:rsid w:val="001549C0"/>
    <w:rsid w:val="00154A45"/>
    <w:rsid w:val="00157CB7"/>
    <w:rsid w:val="00157EF7"/>
    <w:rsid w:val="00160ECA"/>
    <w:rsid w:val="001644A6"/>
    <w:rsid w:val="001648E6"/>
    <w:rsid w:val="00164D6C"/>
    <w:rsid w:val="0016537C"/>
    <w:rsid w:val="00165726"/>
    <w:rsid w:val="0016591A"/>
    <w:rsid w:val="00166991"/>
    <w:rsid w:val="0016720A"/>
    <w:rsid w:val="00167356"/>
    <w:rsid w:val="00170227"/>
    <w:rsid w:val="00174B96"/>
    <w:rsid w:val="00174DD2"/>
    <w:rsid w:val="0017578F"/>
    <w:rsid w:val="001771DC"/>
    <w:rsid w:val="00182FFB"/>
    <w:rsid w:val="0018726A"/>
    <w:rsid w:val="001879C1"/>
    <w:rsid w:val="00190CF8"/>
    <w:rsid w:val="001916C4"/>
    <w:rsid w:val="00192EBC"/>
    <w:rsid w:val="00193963"/>
    <w:rsid w:val="001948F6"/>
    <w:rsid w:val="00196292"/>
    <w:rsid w:val="00196AA0"/>
    <w:rsid w:val="001A221B"/>
    <w:rsid w:val="001A2657"/>
    <w:rsid w:val="001A2C69"/>
    <w:rsid w:val="001A3020"/>
    <w:rsid w:val="001A5141"/>
    <w:rsid w:val="001A52EC"/>
    <w:rsid w:val="001A6EE3"/>
    <w:rsid w:val="001A7AA3"/>
    <w:rsid w:val="001B1A5D"/>
    <w:rsid w:val="001B4892"/>
    <w:rsid w:val="001B6409"/>
    <w:rsid w:val="001C044F"/>
    <w:rsid w:val="001C0EE4"/>
    <w:rsid w:val="001D1A90"/>
    <w:rsid w:val="001D1B93"/>
    <w:rsid w:val="001D1E8E"/>
    <w:rsid w:val="001D2CB7"/>
    <w:rsid w:val="001D4702"/>
    <w:rsid w:val="001D4732"/>
    <w:rsid w:val="001D5678"/>
    <w:rsid w:val="001D61D3"/>
    <w:rsid w:val="001D78FA"/>
    <w:rsid w:val="001D7FD8"/>
    <w:rsid w:val="001E0674"/>
    <w:rsid w:val="001E20A7"/>
    <w:rsid w:val="001E23EF"/>
    <w:rsid w:val="001E414C"/>
    <w:rsid w:val="001E6381"/>
    <w:rsid w:val="001E775A"/>
    <w:rsid w:val="001E7946"/>
    <w:rsid w:val="001F0507"/>
    <w:rsid w:val="001F0F96"/>
    <w:rsid w:val="001F28A5"/>
    <w:rsid w:val="001F37B5"/>
    <w:rsid w:val="001F4328"/>
    <w:rsid w:val="001F5069"/>
    <w:rsid w:val="001F65B7"/>
    <w:rsid w:val="002035FB"/>
    <w:rsid w:val="0020559F"/>
    <w:rsid w:val="00205817"/>
    <w:rsid w:val="00205A92"/>
    <w:rsid w:val="00210D24"/>
    <w:rsid w:val="00211B95"/>
    <w:rsid w:val="00211E06"/>
    <w:rsid w:val="00213C4C"/>
    <w:rsid w:val="00216990"/>
    <w:rsid w:val="00216D7C"/>
    <w:rsid w:val="00216E6F"/>
    <w:rsid w:val="00217146"/>
    <w:rsid w:val="002243CA"/>
    <w:rsid w:val="00227BCB"/>
    <w:rsid w:val="00231C0B"/>
    <w:rsid w:val="00233672"/>
    <w:rsid w:val="00233E1A"/>
    <w:rsid w:val="00233F7A"/>
    <w:rsid w:val="00237252"/>
    <w:rsid w:val="002435C4"/>
    <w:rsid w:val="00243DD5"/>
    <w:rsid w:val="0024512F"/>
    <w:rsid w:val="00245F88"/>
    <w:rsid w:val="00250CC3"/>
    <w:rsid w:val="002510E1"/>
    <w:rsid w:val="00253E08"/>
    <w:rsid w:val="002600B0"/>
    <w:rsid w:val="002614A5"/>
    <w:rsid w:val="00261B24"/>
    <w:rsid w:val="00265D04"/>
    <w:rsid w:val="00266538"/>
    <w:rsid w:val="00270BB0"/>
    <w:rsid w:val="002719F2"/>
    <w:rsid w:val="00271EF4"/>
    <w:rsid w:val="00273B43"/>
    <w:rsid w:val="00274A03"/>
    <w:rsid w:val="00275569"/>
    <w:rsid w:val="002762CF"/>
    <w:rsid w:val="00280E59"/>
    <w:rsid w:val="00280EF1"/>
    <w:rsid w:val="0028241D"/>
    <w:rsid w:val="00283D93"/>
    <w:rsid w:val="002876B3"/>
    <w:rsid w:val="00287888"/>
    <w:rsid w:val="00290F92"/>
    <w:rsid w:val="0029503C"/>
    <w:rsid w:val="00295C02"/>
    <w:rsid w:val="00297421"/>
    <w:rsid w:val="002A006A"/>
    <w:rsid w:val="002A082B"/>
    <w:rsid w:val="002A1F85"/>
    <w:rsid w:val="002A2442"/>
    <w:rsid w:val="002A5317"/>
    <w:rsid w:val="002A7BF9"/>
    <w:rsid w:val="002B307F"/>
    <w:rsid w:val="002B4CB9"/>
    <w:rsid w:val="002C112E"/>
    <w:rsid w:val="002C2B45"/>
    <w:rsid w:val="002C32A8"/>
    <w:rsid w:val="002C47A0"/>
    <w:rsid w:val="002C4E39"/>
    <w:rsid w:val="002C65B8"/>
    <w:rsid w:val="002D139B"/>
    <w:rsid w:val="002D2A95"/>
    <w:rsid w:val="002D2EC8"/>
    <w:rsid w:val="002D30B1"/>
    <w:rsid w:val="002D3D1C"/>
    <w:rsid w:val="002D5986"/>
    <w:rsid w:val="002D6BF0"/>
    <w:rsid w:val="002D71B2"/>
    <w:rsid w:val="002D7C43"/>
    <w:rsid w:val="002E2152"/>
    <w:rsid w:val="002E2F03"/>
    <w:rsid w:val="002E4138"/>
    <w:rsid w:val="002F04ED"/>
    <w:rsid w:val="002F2A42"/>
    <w:rsid w:val="002F489B"/>
    <w:rsid w:val="002F5047"/>
    <w:rsid w:val="003006DC"/>
    <w:rsid w:val="00301C57"/>
    <w:rsid w:val="0031036C"/>
    <w:rsid w:val="00310AB3"/>
    <w:rsid w:val="003119CD"/>
    <w:rsid w:val="00315C96"/>
    <w:rsid w:val="00315ED8"/>
    <w:rsid w:val="003175CF"/>
    <w:rsid w:val="00320048"/>
    <w:rsid w:val="00324D79"/>
    <w:rsid w:val="00326486"/>
    <w:rsid w:val="00326A3D"/>
    <w:rsid w:val="00332D18"/>
    <w:rsid w:val="003367CB"/>
    <w:rsid w:val="0034196B"/>
    <w:rsid w:val="00342C23"/>
    <w:rsid w:val="00342DDE"/>
    <w:rsid w:val="00343865"/>
    <w:rsid w:val="00343EFE"/>
    <w:rsid w:val="003445DE"/>
    <w:rsid w:val="00346F47"/>
    <w:rsid w:val="003536CB"/>
    <w:rsid w:val="00353C6D"/>
    <w:rsid w:val="00355072"/>
    <w:rsid w:val="00357151"/>
    <w:rsid w:val="00357D1E"/>
    <w:rsid w:val="0036070B"/>
    <w:rsid w:val="00362376"/>
    <w:rsid w:val="0036391C"/>
    <w:rsid w:val="00363E3D"/>
    <w:rsid w:val="00364644"/>
    <w:rsid w:val="00367AF3"/>
    <w:rsid w:val="00370B77"/>
    <w:rsid w:val="003744AA"/>
    <w:rsid w:val="0037521E"/>
    <w:rsid w:val="003822A6"/>
    <w:rsid w:val="003839CC"/>
    <w:rsid w:val="00383C47"/>
    <w:rsid w:val="00384345"/>
    <w:rsid w:val="0038601A"/>
    <w:rsid w:val="0038682D"/>
    <w:rsid w:val="00386C10"/>
    <w:rsid w:val="00391F89"/>
    <w:rsid w:val="00393689"/>
    <w:rsid w:val="0039508E"/>
    <w:rsid w:val="00396B9C"/>
    <w:rsid w:val="003A26A2"/>
    <w:rsid w:val="003A42C4"/>
    <w:rsid w:val="003B0BD4"/>
    <w:rsid w:val="003B3431"/>
    <w:rsid w:val="003B3A10"/>
    <w:rsid w:val="003B6833"/>
    <w:rsid w:val="003B7716"/>
    <w:rsid w:val="003B7801"/>
    <w:rsid w:val="003B7A5A"/>
    <w:rsid w:val="003D3443"/>
    <w:rsid w:val="003E4BB2"/>
    <w:rsid w:val="003E7622"/>
    <w:rsid w:val="003F2773"/>
    <w:rsid w:val="003F2A80"/>
    <w:rsid w:val="003F30C9"/>
    <w:rsid w:val="003F3499"/>
    <w:rsid w:val="003F41C2"/>
    <w:rsid w:val="003F4995"/>
    <w:rsid w:val="0040479E"/>
    <w:rsid w:val="00404BDF"/>
    <w:rsid w:val="00405EE5"/>
    <w:rsid w:val="00405F15"/>
    <w:rsid w:val="00406275"/>
    <w:rsid w:val="004168CE"/>
    <w:rsid w:val="0041695F"/>
    <w:rsid w:val="00416A83"/>
    <w:rsid w:val="004206F6"/>
    <w:rsid w:val="00420F9A"/>
    <w:rsid w:val="00421387"/>
    <w:rsid w:val="00422049"/>
    <w:rsid w:val="00422461"/>
    <w:rsid w:val="004240A7"/>
    <w:rsid w:val="004248AC"/>
    <w:rsid w:val="00427B2E"/>
    <w:rsid w:val="004310AE"/>
    <w:rsid w:val="004335AF"/>
    <w:rsid w:val="00433B0C"/>
    <w:rsid w:val="00433BC7"/>
    <w:rsid w:val="004373F8"/>
    <w:rsid w:val="00437E02"/>
    <w:rsid w:val="004415E9"/>
    <w:rsid w:val="00441D31"/>
    <w:rsid w:val="0044494D"/>
    <w:rsid w:val="00444DB2"/>
    <w:rsid w:val="004462B0"/>
    <w:rsid w:val="00451185"/>
    <w:rsid w:val="0045389C"/>
    <w:rsid w:val="00453D3D"/>
    <w:rsid w:val="00454583"/>
    <w:rsid w:val="00455193"/>
    <w:rsid w:val="0045759A"/>
    <w:rsid w:val="00457CBC"/>
    <w:rsid w:val="00461104"/>
    <w:rsid w:val="004618CE"/>
    <w:rsid w:val="0046222A"/>
    <w:rsid w:val="00465FBF"/>
    <w:rsid w:val="00466715"/>
    <w:rsid w:val="0046677C"/>
    <w:rsid w:val="00470B97"/>
    <w:rsid w:val="00472D98"/>
    <w:rsid w:val="00476076"/>
    <w:rsid w:val="004765EA"/>
    <w:rsid w:val="004774EF"/>
    <w:rsid w:val="00477746"/>
    <w:rsid w:val="004809B0"/>
    <w:rsid w:val="00483A41"/>
    <w:rsid w:val="00485DE2"/>
    <w:rsid w:val="00485E73"/>
    <w:rsid w:val="00486B2C"/>
    <w:rsid w:val="0049005F"/>
    <w:rsid w:val="004901C0"/>
    <w:rsid w:val="004906E1"/>
    <w:rsid w:val="00493728"/>
    <w:rsid w:val="0049418F"/>
    <w:rsid w:val="00494BE4"/>
    <w:rsid w:val="004A03C8"/>
    <w:rsid w:val="004A1B58"/>
    <w:rsid w:val="004A2E80"/>
    <w:rsid w:val="004A5D31"/>
    <w:rsid w:val="004A7827"/>
    <w:rsid w:val="004B21A6"/>
    <w:rsid w:val="004B37BD"/>
    <w:rsid w:val="004B3988"/>
    <w:rsid w:val="004B57BF"/>
    <w:rsid w:val="004B71BB"/>
    <w:rsid w:val="004C0CF1"/>
    <w:rsid w:val="004C2BA8"/>
    <w:rsid w:val="004C3E22"/>
    <w:rsid w:val="004D0310"/>
    <w:rsid w:val="004D0BF9"/>
    <w:rsid w:val="004D1121"/>
    <w:rsid w:val="004D49CB"/>
    <w:rsid w:val="004D701E"/>
    <w:rsid w:val="004D753E"/>
    <w:rsid w:val="004E1250"/>
    <w:rsid w:val="004E15C8"/>
    <w:rsid w:val="004E2FF7"/>
    <w:rsid w:val="004E3028"/>
    <w:rsid w:val="004E36C0"/>
    <w:rsid w:val="004E5232"/>
    <w:rsid w:val="004E6884"/>
    <w:rsid w:val="004F0DBA"/>
    <w:rsid w:val="004F1E80"/>
    <w:rsid w:val="004F23D7"/>
    <w:rsid w:val="004F25D8"/>
    <w:rsid w:val="004F356C"/>
    <w:rsid w:val="004F3A0C"/>
    <w:rsid w:val="004F4E08"/>
    <w:rsid w:val="004F72B1"/>
    <w:rsid w:val="00501A37"/>
    <w:rsid w:val="005058CD"/>
    <w:rsid w:val="00513D43"/>
    <w:rsid w:val="00514D71"/>
    <w:rsid w:val="00515667"/>
    <w:rsid w:val="00521050"/>
    <w:rsid w:val="00521C1D"/>
    <w:rsid w:val="005221FA"/>
    <w:rsid w:val="0052255A"/>
    <w:rsid w:val="00522711"/>
    <w:rsid w:val="00523A6B"/>
    <w:rsid w:val="00523CA5"/>
    <w:rsid w:val="005254E7"/>
    <w:rsid w:val="005267B9"/>
    <w:rsid w:val="00526BC1"/>
    <w:rsid w:val="00530E2F"/>
    <w:rsid w:val="00532E69"/>
    <w:rsid w:val="005348AD"/>
    <w:rsid w:val="005363BD"/>
    <w:rsid w:val="00536723"/>
    <w:rsid w:val="00536873"/>
    <w:rsid w:val="005368B6"/>
    <w:rsid w:val="005401F3"/>
    <w:rsid w:val="00541BC0"/>
    <w:rsid w:val="00542400"/>
    <w:rsid w:val="00542B4D"/>
    <w:rsid w:val="00542C76"/>
    <w:rsid w:val="00542D07"/>
    <w:rsid w:val="0054495C"/>
    <w:rsid w:val="00545682"/>
    <w:rsid w:val="005465A9"/>
    <w:rsid w:val="00550D70"/>
    <w:rsid w:val="00552BED"/>
    <w:rsid w:val="005539D9"/>
    <w:rsid w:val="00554F2B"/>
    <w:rsid w:val="00556E22"/>
    <w:rsid w:val="005610C7"/>
    <w:rsid w:val="00561315"/>
    <w:rsid w:val="00563D92"/>
    <w:rsid w:val="00564410"/>
    <w:rsid w:val="005644AA"/>
    <w:rsid w:val="0056457B"/>
    <w:rsid w:val="00565C5D"/>
    <w:rsid w:val="0056643D"/>
    <w:rsid w:val="005665C3"/>
    <w:rsid w:val="0056687C"/>
    <w:rsid w:val="00566BFA"/>
    <w:rsid w:val="00570433"/>
    <w:rsid w:val="0057099C"/>
    <w:rsid w:val="005713C6"/>
    <w:rsid w:val="005771DE"/>
    <w:rsid w:val="00577544"/>
    <w:rsid w:val="005827A8"/>
    <w:rsid w:val="005827F7"/>
    <w:rsid w:val="005832F8"/>
    <w:rsid w:val="00584538"/>
    <w:rsid w:val="00584D49"/>
    <w:rsid w:val="00584ED0"/>
    <w:rsid w:val="00586F4D"/>
    <w:rsid w:val="00587164"/>
    <w:rsid w:val="0058793E"/>
    <w:rsid w:val="0059063A"/>
    <w:rsid w:val="005906B5"/>
    <w:rsid w:val="00591209"/>
    <w:rsid w:val="00592E91"/>
    <w:rsid w:val="0059558C"/>
    <w:rsid w:val="005A0B44"/>
    <w:rsid w:val="005A1AED"/>
    <w:rsid w:val="005A2CA8"/>
    <w:rsid w:val="005A2FE0"/>
    <w:rsid w:val="005A4196"/>
    <w:rsid w:val="005A48C4"/>
    <w:rsid w:val="005A5600"/>
    <w:rsid w:val="005A6D1C"/>
    <w:rsid w:val="005A6E67"/>
    <w:rsid w:val="005A764B"/>
    <w:rsid w:val="005A7B0F"/>
    <w:rsid w:val="005B2B66"/>
    <w:rsid w:val="005B2F51"/>
    <w:rsid w:val="005B404A"/>
    <w:rsid w:val="005B4CC7"/>
    <w:rsid w:val="005C083C"/>
    <w:rsid w:val="005C12CC"/>
    <w:rsid w:val="005C2E80"/>
    <w:rsid w:val="005C6089"/>
    <w:rsid w:val="005C6FC3"/>
    <w:rsid w:val="005D72B8"/>
    <w:rsid w:val="005D7FA7"/>
    <w:rsid w:val="005E065D"/>
    <w:rsid w:val="005E126B"/>
    <w:rsid w:val="005E1AFC"/>
    <w:rsid w:val="005E69F2"/>
    <w:rsid w:val="005E6F34"/>
    <w:rsid w:val="005E6FF2"/>
    <w:rsid w:val="005E7A36"/>
    <w:rsid w:val="005F09D7"/>
    <w:rsid w:val="005F1542"/>
    <w:rsid w:val="005F1C39"/>
    <w:rsid w:val="005F3C41"/>
    <w:rsid w:val="005F517C"/>
    <w:rsid w:val="005F71F6"/>
    <w:rsid w:val="00600B2C"/>
    <w:rsid w:val="00600E8E"/>
    <w:rsid w:val="006060E0"/>
    <w:rsid w:val="00607581"/>
    <w:rsid w:val="0061312F"/>
    <w:rsid w:val="00613E02"/>
    <w:rsid w:val="006214FD"/>
    <w:rsid w:val="00622D6F"/>
    <w:rsid w:val="006250F9"/>
    <w:rsid w:val="006257A4"/>
    <w:rsid w:val="0062689A"/>
    <w:rsid w:val="00632521"/>
    <w:rsid w:val="00632787"/>
    <w:rsid w:val="00633234"/>
    <w:rsid w:val="006347F8"/>
    <w:rsid w:val="00637A04"/>
    <w:rsid w:val="00641B4C"/>
    <w:rsid w:val="00641CB2"/>
    <w:rsid w:val="00645A9A"/>
    <w:rsid w:val="00645AC5"/>
    <w:rsid w:val="0064659B"/>
    <w:rsid w:val="00646C3D"/>
    <w:rsid w:val="00646FB0"/>
    <w:rsid w:val="006470D6"/>
    <w:rsid w:val="00652143"/>
    <w:rsid w:val="00653C39"/>
    <w:rsid w:val="00655BCA"/>
    <w:rsid w:val="00656607"/>
    <w:rsid w:val="00656A40"/>
    <w:rsid w:val="006611A6"/>
    <w:rsid w:val="006626AA"/>
    <w:rsid w:val="00663D8B"/>
    <w:rsid w:val="006656EC"/>
    <w:rsid w:val="006657CC"/>
    <w:rsid w:val="0066769B"/>
    <w:rsid w:val="0067032C"/>
    <w:rsid w:val="0067049B"/>
    <w:rsid w:val="00670634"/>
    <w:rsid w:val="00671CF1"/>
    <w:rsid w:val="00672A76"/>
    <w:rsid w:val="00672D47"/>
    <w:rsid w:val="0067338D"/>
    <w:rsid w:val="006746D7"/>
    <w:rsid w:val="0067651E"/>
    <w:rsid w:val="0067700B"/>
    <w:rsid w:val="00677486"/>
    <w:rsid w:val="006810D3"/>
    <w:rsid w:val="0068113E"/>
    <w:rsid w:val="00681B9D"/>
    <w:rsid w:val="00682769"/>
    <w:rsid w:val="006828CB"/>
    <w:rsid w:val="00683E29"/>
    <w:rsid w:val="00684849"/>
    <w:rsid w:val="006849A0"/>
    <w:rsid w:val="006850B2"/>
    <w:rsid w:val="00686A94"/>
    <w:rsid w:val="00687E46"/>
    <w:rsid w:val="006943D8"/>
    <w:rsid w:val="00695090"/>
    <w:rsid w:val="00697D61"/>
    <w:rsid w:val="006A5136"/>
    <w:rsid w:val="006A76A3"/>
    <w:rsid w:val="006B1058"/>
    <w:rsid w:val="006B2C95"/>
    <w:rsid w:val="006B4994"/>
    <w:rsid w:val="006B63B6"/>
    <w:rsid w:val="006C2022"/>
    <w:rsid w:val="006C25B0"/>
    <w:rsid w:val="006C3F36"/>
    <w:rsid w:val="006C46C0"/>
    <w:rsid w:val="006C4734"/>
    <w:rsid w:val="006C4C75"/>
    <w:rsid w:val="006D0BDA"/>
    <w:rsid w:val="006D2600"/>
    <w:rsid w:val="006D2C45"/>
    <w:rsid w:val="006D3B12"/>
    <w:rsid w:val="006D4B0F"/>
    <w:rsid w:val="006D786C"/>
    <w:rsid w:val="006E0893"/>
    <w:rsid w:val="006E0A01"/>
    <w:rsid w:val="006E4858"/>
    <w:rsid w:val="006E4942"/>
    <w:rsid w:val="006E55D5"/>
    <w:rsid w:val="006E5E5B"/>
    <w:rsid w:val="006E774D"/>
    <w:rsid w:val="006F2E7C"/>
    <w:rsid w:val="006F33C8"/>
    <w:rsid w:val="006F6061"/>
    <w:rsid w:val="006F7A47"/>
    <w:rsid w:val="00701517"/>
    <w:rsid w:val="00704502"/>
    <w:rsid w:val="00705E66"/>
    <w:rsid w:val="0070624D"/>
    <w:rsid w:val="007070FC"/>
    <w:rsid w:val="00707517"/>
    <w:rsid w:val="00707AEA"/>
    <w:rsid w:val="00707EF7"/>
    <w:rsid w:val="007116B4"/>
    <w:rsid w:val="007116DD"/>
    <w:rsid w:val="00711B61"/>
    <w:rsid w:val="00713DEB"/>
    <w:rsid w:val="00713FB0"/>
    <w:rsid w:val="0071712F"/>
    <w:rsid w:val="00717146"/>
    <w:rsid w:val="00720328"/>
    <w:rsid w:val="00721A94"/>
    <w:rsid w:val="007234DD"/>
    <w:rsid w:val="00724688"/>
    <w:rsid w:val="007251BA"/>
    <w:rsid w:val="007279CA"/>
    <w:rsid w:val="00727B53"/>
    <w:rsid w:val="00730497"/>
    <w:rsid w:val="00732A0D"/>
    <w:rsid w:val="00734E16"/>
    <w:rsid w:val="00734EF8"/>
    <w:rsid w:val="00742D8C"/>
    <w:rsid w:val="00744189"/>
    <w:rsid w:val="00746AC8"/>
    <w:rsid w:val="007530D1"/>
    <w:rsid w:val="00756385"/>
    <w:rsid w:val="0075671B"/>
    <w:rsid w:val="00757769"/>
    <w:rsid w:val="00757EC8"/>
    <w:rsid w:val="00761A8C"/>
    <w:rsid w:val="00762AB8"/>
    <w:rsid w:val="00763C3A"/>
    <w:rsid w:val="007656A2"/>
    <w:rsid w:val="00766DBB"/>
    <w:rsid w:val="00767A09"/>
    <w:rsid w:val="0077080F"/>
    <w:rsid w:val="00775DD2"/>
    <w:rsid w:val="00780F20"/>
    <w:rsid w:val="00781E77"/>
    <w:rsid w:val="00782BB8"/>
    <w:rsid w:val="00783493"/>
    <w:rsid w:val="00783AA2"/>
    <w:rsid w:val="00785B13"/>
    <w:rsid w:val="00785D11"/>
    <w:rsid w:val="00785DA1"/>
    <w:rsid w:val="007929DE"/>
    <w:rsid w:val="007930C3"/>
    <w:rsid w:val="007945E9"/>
    <w:rsid w:val="007A03CE"/>
    <w:rsid w:val="007A139B"/>
    <w:rsid w:val="007A2DF0"/>
    <w:rsid w:val="007A44CB"/>
    <w:rsid w:val="007A44DB"/>
    <w:rsid w:val="007A4A92"/>
    <w:rsid w:val="007A4D60"/>
    <w:rsid w:val="007B4DFA"/>
    <w:rsid w:val="007B69C4"/>
    <w:rsid w:val="007C090F"/>
    <w:rsid w:val="007C099A"/>
    <w:rsid w:val="007C14CB"/>
    <w:rsid w:val="007C2F03"/>
    <w:rsid w:val="007C4047"/>
    <w:rsid w:val="007C4E43"/>
    <w:rsid w:val="007C6DE3"/>
    <w:rsid w:val="007C7C37"/>
    <w:rsid w:val="007D5BBC"/>
    <w:rsid w:val="007E4FFC"/>
    <w:rsid w:val="007E74D3"/>
    <w:rsid w:val="007E779F"/>
    <w:rsid w:val="007F250D"/>
    <w:rsid w:val="007F4DDC"/>
    <w:rsid w:val="007F509B"/>
    <w:rsid w:val="00805CB5"/>
    <w:rsid w:val="0080733C"/>
    <w:rsid w:val="00812C72"/>
    <w:rsid w:val="008131F7"/>
    <w:rsid w:val="008169BC"/>
    <w:rsid w:val="00817DAF"/>
    <w:rsid w:val="0082014D"/>
    <w:rsid w:val="00820227"/>
    <w:rsid w:val="00820E0B"/>
    <w:rsid w:val="008232EE"/>
    <w:rsid w:val="00825767"/>
    <w:rsid w:val="00825BB0"/>
    <w:rsid w:val="00826B9B"/>
    <w:rsid w:val="008279AA"/>
    <w:rsid w:val="008279D2"/>
    <w:rsid w:val="00833302"/>
    <w:rsid w:val="00834480"/>
    <w:rsid w:val="00835873"/>
    <w:rsid w:val="0083587A"/>
    <w:rsid w:val="00837BEC"/>
    <w:rsid w:val="00840B23"/>
    <w:rsid w:val="00843555"/>
    <w:rsid w:val="00843E7B"/>
    <w:rsid w:val="008442A0"/>
    <w:rsid w:val="00844E68"/>
    <w:rsid w:val="00850E63"/>
    <w:rsid w:val="00852507"/>
    <w:rsid w:val="0085408E"/>
    <w:rsid w:val="0085480C"/>
    <w:rsid w:val="00854958"/>
    <w:rsid w:val="008559D1"/>
    <w:rsid w:val="00855B9F"/>
    <w:rsid w:val="0086082A"/>
    <w:rsid w:val="00860ABC"/>
    <w:rsid w:val="00862658"/>
    <w:rsid w:val="00863A7C"/>
    <w:rsid w:val="008643A7"/>
    <w:rsid w:val="00864837"/>
    <w:rsid w:val="00866406"/>
    <w:rsid w:val="00866846"/>
    <w:rsid w:val="00866BBE"/>
    <w:rsid w:val="00867099"/>
    <w:rsid w:val="00867C12"/>
    <w:rsid w:val="008734D4"/>
    <w:rsid w:val="008748DC"/>
    <w:rsid w:val="00876102"/>
    <w:rsid w:val="00880B5A"/>
    <w:rsid w:val="00881566"/>
    <w:rsid w:val="00882980"/>
    <w:rsid w:val="00883C9D"/>
    <w:rsid w:val="008850D1"/>
    <w:rsid w:val="00885960"/>
    <w:rsid w:val="0088671E"/>
    <w:rsid w:val="00886916"/>
    <w:rsid w:val="008874FF"/>
    <w:rsid w:val="00890367"/>
    <w:rsid w:val="008926DD"/>
    <w:rsid w:val="008930F2"/>
    <w:rsid w:val="00895FFB"/>
    <w:rsid w:val="00896C02"/>
    <w:rsid w:val="008A48E2"/>
    <w:rsid w:val="008A5983"/>
    <w:rsid w:val="008A6B60"/>
    <w:rsid w:val="008B02D8"/>
    <w:rsid w:val="008B1EE7"/>
    <w:rsid w:val="008B3CEA"/>
    <w:rsid w:val="008B49A5"/>
    <w:rsid w:val="008C0DEA"/>
    <w:rsid w:val="008C122C"/>
    <w:rsid w:val="008D05F3"/>
    <w:rsid w:val="008D18B0"/>
    <w:rsid w:val="008D2423"/>
    <w:rsid w:val="008D2E51"/>
    <w:rsid w:val="008D6E7B"/>
    <w:rsid w:val="008E0C30"/>
    <w:rsid w:val="008E10A1"/>
    <w:rsid w:val="008E1221"/>
    <w:rsid w:val="008E3ABD"/>
    <w:rsid w:val="008E58F2"/>
    <w:rsid w:val="008E7E7E"/>
    <w:rsid w:val="008F2279"/>
    <w:rsid w:val="00900A71"/>
    <w:rsid w:val="00900F14"/>
    <w:rsid w:val="00902BCF"/>
    <w:rsid w:val="00902F83"/>
    <w:rsid w:val="009039F3"/>
    <w:rsid w:val="0091495C"/>
    <w:rsid w:val="00914B3D"/>
    <w:rsid w:val="00914DC5"/>
    <w:rsid w:val="0091653F"/>
    <w:rsid w:val="009218E9"/>
    <w:rsid w:val="009219CF"/>
    <w:rsid w:val="00922F54"/>
    <w:rsid w:val="009243FF"/>
    <w:rsid w:val="00925985"/>
    <w:rsid w:val="009259C5"/>
    <w:rsid w:val="00927EE2"/>
    <w:rsid w:val="00932349"/>
    <w:rsid w:val="00933718"/>
    <w:rsid w:val="00933BA2"/>
    <w:rsid w:val="00935F77"/>
    <w:rsid w:val="00936DF7"/>
    <w:rsid w:val="009370E0"/>
    <w:rsid w:val="00940FAF"/>
    <w:rsid w:val="0094136F"/>
    <w:rsid w:val="009458B7"/>
    <w:rsid w:val="009479F9"/>
    <w:rsid w:val="00952587"/>
    <w:rsid w:val="0095278E"/>
    <w:rsid w:val="00952C36"/>
    <w:rsid w:val="00954214"/>
    <w:rsid w:val="00955210"/>
    <w:rsid w:val="00955826"/>
    <w:rsid w:val="00955BCA"/>
    <w:rsid w:val="009565D0"/>
    <w:rsid w:val="00957852"/>
    <w:rsid w:val="009604EA"/>
    <w:rsid w:val="00962DF9"/>
    <w:rsid w:val="00963675"/>
    <w:rsid w:val="00963D9A"/>
    <w:rsid w:val="0097054D"/>
    <w:rsid w:val="00971464"/>
    <w:rsid w:val="00971C3A"/>
    <w:rsid w:val="0097457D"/>
    <w:rsid w:val="009757E1"/>
    <w:rsid w:val="00975B13"/>
    <w:rsid w:val="009771D6"/>
    <w:rsid w:val="00980109"/>
    <w:rsid w:val="00980F4A"/>
    <w:rsid w:val="00982B73"/>
    <w:rsid w:val="00983070"/>
    <w:rsid w:val="00983EAC"/>
    <w:rsid w:val="00985752"/>
    <w:rsid w:val="009866C5"/>
    <w:rsid w:val="00987DBF"/>
    <w:rsid w:val="00990D56"/>
    <w:rsid w:val="00992CB6"/>
    <w:rsid w:val="00992E05"/>
    <w:rsid w:val="009936D6"/>
    <w:rsid w:val="00994CFF"/>
    <w:rsid w:val="00994F38"/>
    <w:rsid w:val="00995CEC"/>
    <w:rsid w:val="00995EC2"/>
    <w:rsid w:val="009A0B91"/>
    <w:rsid w:val="009A1B89"/>
    <w:rsid w:val="009A1BD0"/>
    <w:rsid w:val="009A269F"/>
    <w:rsid w:val="009A414A"/>
    <w:rsid w:val="009A4FD7"/>
    <w:rsid w:val="009A58F6"/>
    <w:rsid w:val="009A7A30"/>
    <w:rsid w:val="009B0C9E"/>
    <w:rsid w:val="009B62BC"/>
    <w:rsid w:val="009C1C8C"/>
    <w:rsid w:val="009C2135"/>
    <w:rsid w:val="009C6463"/>
    <w:rsid w:val="009D014F"/>
    <w:rsid w:val="009D1943"/>
    <w:rsid w:val="009D1C19"/>
    <w:rsid w:val="009D3445"/>
    <w:rsid w:val="009D3D7B"/>
    <w:rsid w:val="009D4B58"/>
    <w:rsid w:val="009D5BFD"/>
    <w:rsid w:val="009D5DC5"/>
    <w:rsid w:val="009D7088"/>
    <w:rsid w:val="009D70C0"/>
    <w:rsid w:val="009E0402"/>
    <w:rsid w:val="009E07D8"/>
    <w:rsid w:val="009E4F31"/>
    <w:rsid w:val="009E63E0"/>
    <w:rsid w:val="009E6BD0"/>
    <w:rsid w:val="009E718D"/>
    <w:rsid w:val="009F0264"/>
    <w:rsid w:val="009F4F59"/>
    <w:rsid w:val="009F7FE5"/>
    <w:rsid w:val="00A013E7"/>
    <w:rsid w:val="00A060E9"/>
    <w:rsid w:val="00A07553"/>
    <w:rsid w:val="00A103E5"/>
    <w:rsid w:val="00A12177"/>
    <w:rsid w:val="00A14B18"/>
    <w:rsid w:val="00A174B1"/>
    <w:rsid w:val="00A20514"/>
    <w:rsid w:val="00A22555"/>
    <w:rsid w:val="00A228B9"/>
    <w:rsid w:val="00A2681C"/>
    <w:rsid w:val="00A27F6D"/>
    <w:rsid w:val="00A31D3B"/>
    <w:rsid w:val="00A3203B"/>
    <w:rsid w:val="00A34D8E"/>
    <w:rsid w:val="00A353C2"/>
    <w:rsid w:val="00A44324"/>
    <w:rsid w:val="00A46E2D"/>
    <w:rsid w:val="00A51017"/>
    <w:rsid w:val="00A561E1"/>
    <w:rsid w:val="00A636F9"/>
    <w:rsid w:val="00A639E1"/>
    <w:rsid w:val="00A63A89"/>
    <w:rsid w:val="00A67A5D"/>
    <w:rsid w:val="00A708F8"/>
    <w:rsid w:val="00A72A8E"/>
    <w:rsid w:val="00A752EA"/>
    <w:rsid w:val="00A77822"/>
    <w:rsid w:val="00A77E70"/>
    <w:rsid w:val="00A801BF"/>
    <w:rsid w:val="00A82366"/>
    <w:rsid w:val="00A86659"/>
    <w:rsid w:val="00A873A9"/>
    <w:rsid w:val="00A9028F"/>
    <w:rsid w:val="00A927D8"/>
    <w:rsid w:val="00A9379B"/>
    <w:rsid w:val="00A9678C"/>
    <w:rsid w:val="00A96F8A"/>
    <w:rsid w:val="00A9764C"/>
    <w:rsid w:val="00AA1F7E"/>
    <w:rsid w:val="00AA3C63"/>
    <w:rsid w:val="00AA4EAF"/>
    <w:rsid w:val="00AA5861"/>
    <w:rsid w:val="00AB0539"/>
    <w:rsid w:val="00AB1B23"/>
    <w:rsid w:val="00AC04EC"/>
    <w:rsid w:val="00AC0609"/>
    <w:rsid w:val="00AC22CA"/>
    <w:rsid w:val="00AC4ECE"/>
    <w:rsid w:val="00AD2734"/>
    <w:rsid w:val="00AD428A"/>
    <w:rsid w:val="00AD6202"/>
    <w:rsid w:val="00AD7F7C"/>
    <w:rsid w:val="00AE04C7"/>
    <w:rsid w:val="00AE378B"/>
    <w:rsid w:val="00AE381D"/>
    <w:rsid w:val="00AE4E24"/>
    <w:rsid w:val="00AE5441"/>
    <w:rsid w:val="00AE73C5"/>
    <w:rsid w:val="00AF06BA"/>
    <w:rsid w:val="00AF12C8"/>
    <w:rsid w:val="00AF16BC"/>
    <w:rsid w:val="00AF2FE4"/>
    <w:rsid w:val="00AF46E0"/>
    <w:rsid w:val="00AF46EB"/>
    <w:rsid w:val="00AF47C3"/>
    <w:rsid w:val="00AF5720"/>
    <w:rsid w:val="00AF6F6D"/>
    <w:rsid w:val="00AF7813"/>
    <w:rsid w:val="00B00296"/>
    <w:rsid w:val="00B03395"/>
    <w:rsid w:val="00B04232"/>
    <w:rsid w:val="00B04EC4"/>
    <w:rsid w:val="00B062AE"/>
    <w:rsid w:val="00B06877"/>
    <w:rsid w:val="00B15608"/>
    <w:rsid w:val="00B16A04"/>
    <w:rsid w:val="00B16C2C"/>
    <w:rsid w:val="00B217F0"/>
    <w:rsid w:val="00B22109"/>
    <w:rsid w:val="00B22822"/>
    <w:rsid w:val="00B23BE4"/>
    <w:rsid w:val="00B25769"/>
    <w:rsid w:val="00B25EAC"/>
    <w:rsid w:val="00B35F76"/>
    <w:rsid w:val="00B4044A"/>
    <w:rsid w:val="00B44364"/>
    <w:rsid w:val="00B44753"/>
    <w:rsid w:val="00B45C26"/>
    <w:rsid w:val="00B50020"/>
    <w:rsid w:val="00B506E4"/>
    <w:rsid w:val="00B51FD4"/>
    <w:rsid w:val="00B538B7"/>
    <w:rsid w:val="00B53A58"/>
    <w:rsid w:val="00B54F50"/>
    <w:rsid w:val="00B55E3C"/>
    <w:rsid w:val="00B55EF4"/>
    <w:rsid w:val="00B56808"/>
    <w:rsid w:val="00B5730E"/>
    <w:rsid w:val="00B60F88"/>
    <w:rsid w:val="00B63E4F"/>
    <w:rsid w:val="00B65933"/>
    <w:rsid w:val="00B6773B"/>
    <w:rsid w:val="00B709D1"/>
    <w:rsid w:val="00B70F21"/>
    <w:rsid w:val="00B72319"/>
    <w:rsid w:val="00B72C9E"/>
    <w:rsid w:val="00B7331B"/>
    <w:rsid w:val="00B7375F"/>
    <w:rsid w:val="00B73AEA"/>
    <w:rsid w:val="00B767A6"/>
    <w:rsid w:val="00B804FD"/>
    <w:rsid w:val="00B816C0"/>
    <w:rsid w:val="00B8651D"/>
    <w:rsid w:val="00B9171F"/>
    <w:rsid w:val="00B95678"/>
    <w:rsid w:val="00BA247E"/>
    <w:rsid w:val="00BA2878"/>
    <w:rsid w:val="00BA5604"/>
    <w:rsid w:val="00BB022D"/>
    <w:rsid w:val="00BB2711"/>
    <w:rsid w:val="00BB64BB"/>
    <w:rsid w:val="00BB7A44"/>
    <w:rsid w:val="00BC0473"/>
    <w:rsid w:val="00BC4EA9"/>
    <w:rsid w:val="00BC60ED"/>
    <w:rsid w:val="00BC638D"/>
    <w:rsid w:val="00BD2334"/>
    <w:rsid w:val="00BD5125"/>
    <w:rsid w:val="00BD5F44"/>
    <w:rsid w:val="00BD6519"/>
    <w:rsid w:val="00BD734F"/>
    <w:rsid w:val="00BD7984"/>
    <w:rsid w:val="00BE0960"/>
    <w:rsid w:val="00BE0BE9"/>
    <w:rsid w:val="00BE40FB"/>
    <w:rsid w:val="00BE5BC0"/>
    <w:rsid w:val="00BF214B"/>
    <w:rsid w:val="00BF2358"/>
    <w:rsid w:val="00BF25F1"/>
    <w:rsid w:val="00BF5C50"/>
    <w:rsid w:val="00BF61DB"/>
    <w:rsid w:val="00BF62BD"/>
    <w:rsid w:val="00BF6394"/>
    <w:rsid w:val="00BF7B43"/>
    <w:rsid w:val="00C01CD8"/>
    <w:rsid w:val="00C02107"/>
    <w:rsid w:val="00C037EE"/>
    <w:rsid w:val="00C07E2F"/>
    <w:rsid w:val="00C11D0E"/>
    <w:rsid w:val="00C1243A"/>
    <w:rsid w:val="00C12802"/>
    <w:rsid w:val="00C147CF"/>
    <w:rsid w:val="00C16B94"/>
    <w:rsid w:val="00C17375"/>
    <w:rsid w:val="00C2199A"/>
    <w:rsid w:val="00C25E8C"/>
    <w:rsid w:val="00C27218"/>
    <w:rsid w:val="00C27719"/>
    <w:rsid w:val="00C27C9D"/>
    <w:rsid w:val="00C309EE"/>
    <w:rsid w:val="00C30AA2"/>
    <w:rsid w:val="00C32532"/>
    <w:rsid w:val="00C3490F"/>
    <w:rsid w:val="00C353CC"/>
    <w:rsid w:val="00C35B04"/>
    <w:rsid w:val="00C36291"/>
    <w:rsid w:val="00C370F0"/>
    <w:rsid w:val="00C37DE0"/>
    <w:rsid w:val="00C4103C"/>
    <w:rsid w:val="00C410AD"/>
    <w:rsid w:val="00C414D2"/>
    <w:rsid w:val="00C440E1"/>
    <w:rsid w:val="00C4447B"/>
    <w:rsid w:val="00C51B41"/>
    <w:rsid w:val="00C56D13"/>
    <w:rsid w:val="00C60629"/>
    <w:rsid w:val="00C64E8F"/>
    <w:rsid w:val="00C6560E"/>
    <w:rsid w:val="00C65A74"/>
    <w:rsid w:val="00C70871"/>
    <w:rsid w:val="00C710B9"/>
    <w:rsid w:val="00C71EB1"/>
    <w:rsid w:val="00C71F90"/>
    <w:rsid w:val="00C7249F"/>
    <w:rsid w:val="00C75331"/>
    <w:rsid w:val="00C758D1"/>
    <w:rsid w:val="00C759C9"/>
    <w:rsid w:val="00C776F1"/>
    <w:rsid w:val="00C81620"/>
    <w:rsid w:val="00C85192"/>
    <w:rsid w:val="00C857D8"/>
    <w:rsid w:val="00C90817"/>
    <w:rsid w:val="00C90D36"/>
    <w:rsid w:val="00C91686"/>
    <w:rsid w:val="00C91F7F"/>
    <w:rsid w:val="00CA09B8"/>
    <w:rsid w:val="00CA1A75"/>
    <w:rsid w:val="00CA1B49"/>
    <w:rsid w:val="00CA209F"/>
    <w:rsid w:val="00CA59F6"/>
    <w:rsid w:val="00CA6103"/>
    <w:rsid w:val="00CB399D"/>
    <w:rsid w:val="00CB6A25"/>
    <w:rsid w:val="00CC17B5"/>
    <w:rsid w:val="00CC2A28"/>
    <w:rsid w:val="00CC335F"/>
    <w:rsid w:val="00CC37AC"/>
    <w:rsid w:val="00CC3CA2"/>
    <w:rsid w:val="00CC59CF"/>
    <w:rsid w:val="00CC62CF"/>
    <w:rsid w:val="00CC6E0E"/>
    <w:rsid w:val="00CC7A8F"/>
    <w:rsid w:val="00CD0DE6"/>
    <w:rsid w:val="00CD1A6A"/>
    <w:rsid w:val="00CD1EA4"/>
    <w:rsid w:val="00CD2182"/>
    <w:rsid w:val="00CD2841"/>
    <w:rsid w:val="00CD7853"/>
    <w:rsid w:val="00CD7A67"/>
    <w:rsid w:val="00CE1521"/>
    <w:rsid w:val="00CE1A8A"/>
    <w:rsid w:val="00CE59DD"/>
    <w:rsid w:val="00CE5CC0"/>
    <w:rsid w:val="00CE7272"/>
    <w:rsid w:val="00CF1A13"/>
    <w:rsid w:val="00CF1EF4"/>
    <w:rsid w:val="00CF2D70"/>
    <w:rsid w:val="00CF3B25"/>
    <w:rsid w:val="00CF4A62"/>
    <w:rsid w:val="00CF4B8D"/>
    <w:rsid w:val="00CF5F45"/>
    <w:rsid w:val="00CF79ED"/>
    <w:rsid w:val="00D0076A"/>
    <w:rsid w:val="00D014BE"/>
    <w:rsid w:val="00D016B0"/>
    <w:rsid w:val="00D02CB0"/>
    <w:rsid w:val="00D04061"/>
    <w:rsid w:val="00D041AE"/>
    <w:rsid w:val="00D07000"/>
    <w:rsid w:val="00D079C6"/>
    <w:rsid w:val="00D11A56"/>
    <w:rsid w:val="00D13309"/>
    <w:rsid w:val="00D14211"/>
    <w:rsid w:val="00D16EF4"/>
    <w:rsid w:val="00D2248C"/>
    <w:rsid w:val="00D23A03"/>
    <w:rsid w:val="00D23C27"/>
    <w:rsid w:val="00D30653"/>
    <w:rsid w:val="00D3167E"/>
    <w:rsid w:val="00D3202F"/>
    <w:rsid w:val="00D36DB9"/>
    <w:rsid w:val="00D37DAB"/>
    <w:rsid w:val="00D402C3"/>
    <w:rsid w:val="00D4263B"/>
    <w:rsid w:val="00D44475"/>
    <w:rsid w:val="00D45A48"/>
    <w:rsid w:val="00D464EF"/>
    <w:rsid w:val="00D46677"/>
    <w:rsid w:val="00D47046"/>
    <w:rsid w:val="00D5120C"/>
    <w:rsid w:val="00D54527"/>
    <w:rsid w:val="00D54C39"/>
    <w:rsid w:val="00D55B6F"/>
    <w:rsid w:val="00D628B6"/>
    <w:rsid w:val="00D63459"/>
    <w:rsid w:val="00D63527"/>
    <w:rsid w:val="00D6390B"/>
    <w:rsid w:val="00D63E4F"/>
    <w:rsid w:val="00D64C35"/>
    <w:rsid w:val="00D65360"/>
    <w:rsid w:val="00D70CD4"/>
    <w:rsid w:val="00D71460"/>
    <w:rsid w:val="00D74967"/>
    <w:rsid w:val="00D74CD9"/>
    <w:rsid w:val="00D81BB7"/>
    <w:rsid w:val="00D81C26"/>
    <w:rsid w:val="00D877B0"/>
    <w:rsid w:val="00D90C31"/>
    <w:rsid w:val="00D9155B"/>
    <w:rsid w:val="00D93F5B"/>
    <w:rsid w:val="00D96228"/>
    <w:rsid w:val="00DA0839"/>
    <w:rsid w:val="00DA51D6"/>
    <w:rsid w:val="00DA74AA"/>
    <w:rsid w:val="00DA7F24"/>
    <w:rsid w:val="00DB1751"/>
    <w:rsid w:val="00DB35EC"/>
    <w:rsid w:val="00DB39C9"/>
    <w:rsid w:val="00DB3B41"/>
    <w:rsid w:val="00DB3FF4"/>
    <w:rsid w:val="00DB40FB"/>
    <w:rsid w:val="00DB535D"/>
    <w:rsid w:val="00DB5374"/>
    <w:rsid w:val="00DC0055"/>
    <w:rsid w:val="00DC039E"/>
    <w:rsid w:val="00DC1067"/>
    <w:rsid w:val="00DC1669"/>
    <w:rsid w:val="00DC3185"/>
    <w:rsid w:val="00DC7D2F"/>
    <w:rsid w:val="00DD292D"/>
    <w:rsid w:val="00DD4964"/>
    <w:rsid w:val="00DE1C6D"/>
    <w:rsid w:val="00DE3CF8"/>
    <w:rsid w:val="00DE4BAB"/>
    <w:rsid w:val="00DE66A4"/>
    <w:rsid w:val="00DE78E6"/>
    <w:rsid w:val="00DE78F6"/>
    <w:rsid w:val="00DF3AF4"/>
    <w:rsid w:val="00DF7C9B"/>
    <w:rsid w:val="00E00EFD"/>
    <w:rsid w:val="00E01953"/>
    <w:rsid w:val="00E02924"/>
    <w:rsid w:val="00E036BD"/>
    <w:rsid w:val="00E04D98"/>
    <w:rsid w:val="00E0530D"/>
    <w:rsid w:val="00E065B8"/>
    <w:rsid w:val="00E109AF"/>
    <w:rsid w:val="00E11203"/>
    <w:rsid w:val="00E14808"/>
    <w:rsid w:val="00E15A6E"/>
    <w:rsid w:val="00E2028D"/>
    <w:rsid w:val="00E20AC5"/>
    <w:rsid w:val="00E21BAF"/>
    <w:rsid w:val="00E236C0"/>
    <w:rsid w:val="00E237D9"/>
    <w:rsid w:val="00E25236"/>
    <w:rsid w:val="00E30CC7"/>
    <w:rsid w:val="00E316B2"/>
    <w:rsid w:val="00E3400C"/>
    <w:rsid w:val="00E34D2E"/>
    <w:rsid w:val="00E36DE1"/>
    <w:rsid w:val="00E37302"/>
    <w:rsid w:val="00E4028A"/>
    <w:rsid w:val="00E408FD"/>
    <w:rsid w:val="00E41063"/>
    <w:rsid w:val="00E418A3"/>
    <w:rsid w:val="00E432C8"/>
    <w:rsid w:val="00E4336D"/>
    <w:rsid w:val="00E475E0"/>
    <w:rsid w:val="00E50AA8"/>
    <w:rsid w:val="00E54341"/>
    <w:rsid w:val="00E5569D"/>
    <w:rsid w:val="00E55904"/>
    <w:rsid w:val="00E55963"/>
    <w:rsid w:val="00E565D9"/>
    <w:rsid w:val="00E57AE5"/>
    <w:rsid w:val="00E60DA0"/>
    <w:rsid w:val="00E626CF"/>
    <w:rsid w:val="00E63048"/>
    <w:rsid w:val="00E63AEB"/>
    <w:rsid w:val="00E6706D"/>
    <w:rsid w:val="00E677EB"/>
    <w:rsid w:val="00E713E4"/>
    <w:rsid w:val="00E713E5"/>
    <w:rsid w:val="00E721B0"/>
    <w:rsid w:val="00E73CA5"/>
    <w:rsid w:val="00E770DF"/>
    <w:rsid w:val="00E77376"/>
    <w:rsid w:val="00E8035C"/>
    <w:rsid w:val="00E81E94"/>
    <w:rsid w:val="00E840E6"/>
    <w:rsid w:val="00E84103"/>
    <w:rsid w:val="00E859F3"/>
    <w:rsid w:val="00E87B39"/>
    <w:rsid w:val="00E9394C"/>
    <w:rsid w:val="00E96C23"/>
    <w:rsid w:val="00E96FDF"/>
    <w:rsid w:val="00E975F9"/>
    <w:rsid w:val="00EA0662"/>
    <w:rsid w:val="00EA0C5B"/>
    <w:rsid w:val="00EA1464"/>
    <w:rsid w:val="00EA293A"/>
    <w:rsid w:val="00EB3700"/>
    <w:rsid w:val="00EB3E1E"/>
    <w:rsid w:val="00EB42D3"/>
    <w:rsid w:val="00EB53A3"/>
    <w:rsid w:val="00EB6D36"/>
    <w:rsid w:val="00EC1B12"/>
    <w:rsid w:val="00EC4537"/>
    <w:rsid w:val="00EC4DF3"/>
    <w:rsid w:val="00EC5BDE"/>
    <w:rsid w:val="00EC5CC7"/>
    <w:rsid w:val="00ED1DA5"/>
    <w:rsid w:val="00ED331A"/>
    <w:rsid w:val="00ED527D"/>
    <w:rsid w:val="00ED5728"/>
    <w:rsid w:val="00ED63E3"/>
    <w:rsid w:val="00ED760C"/>
    <w:rsid w:val="00EE02D8"/>
    <w:rsid w:val="00EE110F"/>
    <w:rsid w:val="00EE3AEB"/>
    <w:rsid w:val="00EE3C6E"/>
    <w:rsid w:val="00EE60F5"/>
    <w:rsid w:val="00EE68DC"/>
    <w:rsid w:val="00EE71A1"/>
    <w:rsid w:val="00EF06DB"/>
    <w:rsid w:val="00EF2553"/>
    <w:rsid w:val="00EF4BF0"/>
    <w:rsid w:val="00EF4F20"/>
    <w:rsid w:val="00EF4FC9"/>
    <w:rsid w:val="00EF6B4B"/>
    <w:rsid w:val="00EF6EE7"/>
    <w:rsid w:val="00EF79A7"/>
    <w:rsid w:val="00EF79A9"/>
    <w:rsid w:val="00EF7D5D"/>
    <w:rsid w:val="00F00D59"/>
    <w:rsid w:val="00F013FD"/>
    <w:rsid w:val="00F03028"/>
    <w:rsid w:val="00F048C4"/>
    <w:rsid w:val="00F0607A"/>
    <w:rsid w:val="00F07041"/>
    <w:rsid w:val="00F07360"/>
    <w:rsid w:val="00F13913"/>
    <w:rsid w:val="00F142B1"/>
    <w:rsid w:val="00F14AF1"/>
    <w:rsid w:val="00F14D56"/>
    <w:rsid w:val="00F14D96"/>
    <w:rsid w:val="00F15256"/>
    <w:rsid w:val="00F153BF"/>
    <w:rsid w:val="00F15D13"/>
    <w:rsid w:val="00F176DA"/>
    <w:rsid w:val="00F17EB6"/>
    <w:rsid w:val="00F2139B"/>
    <w:rsid w:val="00F2216E"/>
    <w:rsid w:val="00F225A1"/>
    <w:rsid w:val="00F2353A"/>
    <w:rsid w:val="00F2478E"/>
    <w:rsid w:val="00F25807"/>
    <w:rsid w:val="00F266B6"/>
    <w:rsid w:val="00F3007D"/>
    <w:rsid w:val="00F31286"/>
    <w:rsid w:val="00F336C6"/>
    <w:rsid w:val="00F33D3E"/>
    <w:rsid w:val="00F33EE7"/>
    <w:rsid w:val="00F34D8C"/>
    <w:rsid w:val="00F34E77"/>
    <w:rsid w:val="00F36D84"/>
    <w:rsid w:val="00F36FA9"/>
    <w:rsid w:val="00F402BC"/>
    <w:rsid w:val="00F4074C"/>
    <w:rsid w:val="00F42A3C"/>
    <w:rsid w:val="00F44D24"/>
    <w:rsid w:val="00F47D39"/>
    <w:rsid w:val="00F532C2"/>
    <w:rsid w:val="00F57405"/>
    <w:rsid w:val="00F57DD2"/>
    <w:rsid w:val="00F61024"/>
    <w:rsid w:val="00F6165E"/>
    <w:rsid w:val="00F62593"/>
    <w:rsid w:val="00F62A5E"/>
    <w:rsid w:val="00F6465F"/>
    <w:rsid w:val="00F66245"/>
    <w:rsid w:val="00F67819"/>
    <w:rsid w:val="00F711E1"/>
    <w:rsid w:val="00F72D04"/>
    <w:rsid w:val="00F751B4"/>
    <w:rsid w:val="00F75B20"/>
    <w:rsid w:val="00F75B74"/>
    <w:rsid w:val="00F75EBD"/>
    <w:rsid w:val="00F8262E"/>
    <w:rsid w:val="00F84B89"/>
    <w:rsid w:val="00F855E2"/>
    <w:rsid w:val="00F85B21"/>
    <w:rsid w:val="00F903C0"/>
    <w:rsid w:val="00F906A5"/>
    <w:rsid w:val="00F90F68"/>
    <w:rsid w:val="00F93CD5"/>
    <w:rsid w:val="00F9517D"/>
    <w:rsid w:val="00F96024"/>
    <w:rsid w:val="00F970C1"/>
    <w:rsid w:val="00F9729F"/>
    <w:rsid w:val="00FA217E"/>
    <w:rsid w:val="00FA44E9"/>
    <w:rsid w:val="00FA6E29"/>
    <w:rsid w:val="00FB0800"/>
    <w:rsid w:val="00FB22EF"/>
    <w:rsid w:val="00FB50A5"/>
    <w:rsid w:val="00FB571A"/>
    <w:rsid w:val="00FC016D"/>
    <w:rsid w:val="00FC37A7"/>
    <w:rsid w:val="00FC4DAB"/>
    <w:rsid w:val="00FC725E"/>
    <w:rsid w:val="00FD054E"/>
    <w:rsid w:val="00FD0A33"/>
    <w:rsid w:val="00FD1E0E"/>
    <w:rsid w:val="00FD24D1"/>
    <w:rsid w:val="00FD28B9"/>
    <w:rsid w:val="00FE2D7B"/>
    <w:rsid w:val="00FE3082"/>
    <w:rsid w:val="00FE36B9"/>
    <w:rsid w:val="00FE522A"/>
    <w:rsid w:val="00FE56A2"/>
    <w:rsid w:val="00FE57AD"/>
    <w:rsid w:val="00FF1452"/>
    <w:rsid w:val="00FF14B6"/>
    <w:rsid w:val="00FF1F6D"/>
    <w:rsid w:val="00FF4CA9"/>
    <w:rsid w:val="00FF5D09"/>
    <w:rsid w:val="00FF71B5"/>
    <w:rsid w:val="06923289"/>
    <w:rsid w:val="0B702D7E"/>
    <w:rsid w:val="3200110E"/>
    <w:rsid w:val="5DD6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A1D28"/>
  <w15:docId w15:val="{AC08FE7C-B774-4115-A2BE-D9E4628B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semiHidden/>
    <w:unhideWhenUsed/>
    <w:qFormat/>
    <w:rPr>
      <w:color w:val="0000FF"/>
      <w:u w:val="single"/>
    </w:r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customStyle="1" w:styleId="2">
    <w:name w:val="修订2"/>
    <w:hidden/>
    <w:uiPriority w:val="99"/>
    <w:unhideWhenUsed/>
    <w:rPr>
      <w:rFonts w:ascii="Times New Roman" w:eastAsia="宋体" w:hAnsi="Times New Roman" w:cs="Times New Roman"/>
      <w:kern w:val="2"/>
      <w:sz w:val="21"/>
      <w:szCs w:val="24"/>
    </w:rPr>
  </w:style>
  <w:style w:type="paragraph" w:styleId="af0">
    <w:name w:val="Revision"/>
    <w:hidden/>
    <w:uiPriority w:val="99"/>
    <w:unhideWhenUsed/>
    <w:rsid w:val="000561D6"/>
    <w:rPr>
      <w:rFonts w:ascii="Times New Roman" w:eastAsia="宋体" w:hAnsi="Times New Roman" w:cs="Times New Roman"/>
      <w:kern w:val="2"/>
      <w:sz w:val="21"/>
      <w:szCs w:val="24"/>
    </w:rPr>
  </w:style>
  <w:style w:type="character" w:styleId="af1">
    <w:name w:val="FollowedHyperlink"/>
    <w:basedOn w:val="a0"/>
    <w:uiPriority w:val="99"/>
    <w:semiHidden/>
    <w:unhideWhenUsed/>
    <w:rsid w:val="00AE38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0561">
      <w:bodyDiv w:val="1"/>
      <w:marLeft w:val="0"/>
      <w:marRight w:val="0"/>
      <w:marTop w:val="0"/>
      <w:marBottom w:val="0"/>
      <w:divBdr>
        <w:top w:val="none" w:sz="0" w:space="0" w:color="auto"/>
        <w:left w:val="none" w:sz="0" w:space="0" w:color="auto"/>
        <w:bottom w:val="none" w:sz="0" w:space="0" w:color="auto"/>
        <w:right w:val="none" w:sz="0" w:space="0" w:color="auto"/>
      </w:divBdr>
    </w:div>
    <w:div w:id="831485742">
      <w:bodyDiv w:val="1"/>
      <w:marLeft w:val="0"/>
      <w:marRight w:val="0"/>
      <w:marTop w:val="0"/>
      <w:marBottom w:val="0"/>
      <w:divBdr>
        <w:top w:val="none" w:sz="0" w:space="0" w:color="auto"/>
        <w:left w:val="none" w:sz="0" w:space="0" w:color="auto"/>
        <w:bottom w:val="none" w:sz="0" w:space="0" w:color="auto"/>
        <w:right w:val="none" w:sz="0" w:space="0" w:color="auto"/>
      </w:divBdr>
    </w:div>
    <w:div w:id="1920669816">
      <w:bodyDiv w:val="1"/>
      <w:marLeft w:val="0"/>
      <w:marRight w:val="0"/>
      <w:marTop w:val="0"/>
      <w:marBottom w:val="0"/>
      <w:divBdr>
        <w:top w:val="none" w:sz="0" w:space="0" w:color="auto"/>
        <w:left w:val="none" w:sz="0" w:space="0" w:color="auto"/>
        <w:bottom w:val="none" w:sz="0" w:space="0" w:color="auto"/>
        <w:right w:val="none" w:sz="0" w:space="0" w:color="auto"/>
      </w:divBdr>
    </w:div>
    <w:div w:id="1927687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134D-1957-4ACB-A00B-B4CBFB51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1893</Words>
  <Characters>2045</Characters>
  <Application>Microsoft Office Word</Application>
  <DocSecurity>0</DocSecurity>
  <Lines>70</Lines>
  <Paragraphs>52</Paragraphs>
  <ScaleCrop>false</ScaleCrop>
  <Company>cmtc</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龚玉娇</dc:creator>
  <cp:lastModifiedBy>Huawei</cp:lastModifiedBy>
  <cp:revision>56</cp:revision>
  <cp:lastPrinted>2025-11-10T12:38:00Z</cp:lastPrinted>
  <dcterms:created xsi:type="dcterms:W3CDTF">2026-01-08T06:31:00Z</dcterms:created>
  <dcterms:modified xsi:type="dcterms:W3CDTF">2026-04-21T09:14:00Z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2BFB23D0F9234267890F6F72A561690C_13</vt:lpwstr>
  </property>
  <property fmtid="{D5CDD505-2E9C-101B-9397-08002B2CF9AE}" pid="4" name="KSOTemplateDocerSaveRecord">
    <vt:lpwstr>eyJoZGlkIjoiNTkzYjRiZTlhMTkxYmRlZjEwMDljMDM5ZDM4M2Y2NDUiLCJ1c2VySWQiOiIxNjE4NDY1ODU1In0=</vt:lpwstr>
  </property>
</Properties>
</file>