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337A1" w14:textId="77777777" w:rsidR="00032471" w:rsidRPr="00241404" w:rsidRDefault="00D745A5" w:rsidP="00032471">
      <w:pPr>
        <w:spacing w:beforeLines="50" w:before="156" w:afterLines="50" w:after="156" w:line="400" w:lineRule="exact"/>
        <w:jc w:val="center"/>
        <w:rPr>
          <w:rFonts w:eastAsiaTheme="minorEastAsia"/>
          <w:b/>
          <w:bCs/>
          <w:iCs/>
          <w:color w:val="000000"/>
          <w:sz w:val="32"/>
          <w:szCs w:val="32"/>
        </w:rPr>
      </w:pPr>
      <w:proofErr w:type="gramStart"/>
      <w:r w:rsidRPr="00241404">
        <w:rPr>
          <w:rFonts w:eastAsiaTheme="minorEastAsia"/>
          <w:b/>
          <w:bCs/>
          <w:iCs/>
          <w:color w:val="000000"/>
          <w:sz w:val="32"/>
          <w:szCs w:val="32"/>
        </w:rPr>
        <w:t>无锡</w:t>
      </w:r>
      <w:r w:rsidR="00C247B4" w:rsidRPr="00241404">
        <w:rPr>
          <w:rFonts w:eastAsiaTheme="minorEastAsia"/>
          <w:b/>
          <w:bCs/>
          <w:iCs/>
          <w:color w:val="000000"/>
          <w:sz w:val="32"/>
          <w:szCs w:val="32"/>
        </w:rPr>
        <w:t>力芯微</w:t>
      </w:r>
      <w:r w:rsidRPr="00241404">
        <w:rPr>
          <w:rFonts w:eastAsiaTheme="minorEastAsia"/>
          <w:b/>
          <w:bCs/>
          <w:iCs/>
          <w:color w:val="000000"/>
          <w:sz w:val="32"/>
          <w:szCs w:val="32"/>
        </w:rPr>
        <w:t>电子</w:t>
      </w:r>
      <w:proofErr w:type="gramEnd"/>
      <w:r w:rsidR="00032471" w:rsidRPr="00241404">
        <w:rPr>
          <w:rFonts w:eastAsiaTheme="minorEastAsia"/>
          <w:b/>
          <w:bCs/>
          <w:iCs/>
          <w:color w:val="000000"/>
          <w:sz w:val="32"/>
          <w:szCs w:val="32"/>
        </w:rPr>
        <w:t>股份有限公司投资者关系活动记录表</w:t>
      </w:r>
    </w:p>
    <w:p w14:paraId="7D1A0163" w14:textId="414EF54F" w:rsidR="00032471" w:rsidRPr="00241404" w:rsidRDefault="004E6240" w:rsidP="004E6240">
      <w:pPr>
        <w:spacing w:beforeLines="50" w:before="156" w:afterLines="50" w:after="156" w:line="400" w:lineRule="exact"/>
        <w:jc w:val="center"/>
        <w:rPr>
          <w:rFonts w:eastAsiaTheme="minorEastAsia"/>
          <w:b/>
          <w:bCs/>
          <w:iCs/>
          <w:color w:val="000000"/>
          <w:sz w:val="32"/>
          <w:szCs w:val="32"/>
        </w:rPr>
      </w:pPr>
      <w:r w:rsidRPr="00241404">
        <w:rPr>
          <w:rFonts w:eastAsiaTheme="minorEastAsia"/>
          <w:b/>
          <w:bCs/>
          <w:iCs/>
          <w:color w:val="000000"/>
          <w:sz w:val="32"/>
          <w:szCs w:val="32"/>
        </w:rPr>
        <w:t>（</w:t>
      </w:r>
      <w:r w:rsidR="008B0F80" w:rsidRPr="00241404">
        <w:rPr>
          <w:rFonts w:eastAsiaTheme="minorEastAsia"/>
          <w:b/>
          <w:bCs/>
          <w:iCs/>
          <w:color w:val="000000"/>
          <w:sz w:val="32"/>
          <w:szCs w:val="32"/>
        </w:rPr>
        <w:t xml:space="preserve"> </w:t>
      </w:r>
      <w:r w:rsidR="00B52B7A" w:rsidRPr="00241404">
        <w:rPr>
          <w:rFonts w:eastAsiaTheme="minorEastAsia"/>
          <w:b/>
          <w:bCs/>
          <w:iCs/>
          <w:color w:val="000000"/>
          <w:sz w:val="32"/>
          <w:szCs w:val="32"/>
        </w:rPr>
        <w:t>202</w:t>
      </w:r>
      <w:r w:rsidR="00FA3B75">
        <w:rPr>
          <w:rFonts w:eastAsiaTheme="minorEastAsia"/>
          <w:b/>
          <w:bCs/>
          <w:iCs/>
          <w:color w:val="000000"/>
          <w:sz w:val="32"/>
          <w:szCs w:val="32"/>
        </w:rPr>
        <w:t>6</w:t>
      </w:r>
      <w:r w:rsidRPr="00241404">
        <w:rPr>
          <w:rFonts w:eastAsiaTheme="minorEastAsia"/>
          <w:b/>
          <w:bCs/>
          <w:iCs/>
          <w:color w:val="000000"/>
          <w:sz w:val="32"/>
          <w:szCs w:val="32"/>
        </w:rPr>
        <w:t>年</w:t>
      </w:r>
      <w:r w:rsidR="00FA3B75">
        <w:rPr>
          <w:rFonts w:eastAsiaTheme="minorEastAsia"/>
          <w:b/>
          <w:bCs/>
          <w:iCs/>
          <w:color w:val="000000"/>
          <w:sz w:val="32"/>
          <w:szCs w:val="32"/>
        </w:rPr>
        <w:t>5</w:t>
      </w:r>
      <w:r w:rsidRPr="00241404">
        <w:rPr>
          <w:rFonts w:eastAsiaTheme="minorEastAsia"/>
          <w:b/>
          <w:bCs/>
          <w:iCs/>
          <w:color w:val="000000"/>
          <w:sz w:val="32"/>
          <w:szCs w:val="32"/>
        </w:rPr>
        <w:t>月</w:t>
      </w:r>
      <w:r w:rsidR="00FA3B75">
        <w:rPr>
          <w:rFonts w:eastAsiaTheme="minorEastAsia"/>
          <w:b/>
          <w:bCs/>
          <w:iCs/>
          <w:color w:val="000000"/>
          <w:sz w:val="32"/>
          <w:szCs w:val="32"/>
        </w:rPr>
        <w:t>7</w:t>
      </w:r>
      <w:r w:rsidR="006179E9">
        <w:rPr>
          <w:rFonts w:eastAsiaTheme="minorEastAsia" w:hint="eastAsia"/>
          <w:b/>
          <w:bCs/>
          <w:iCs/>
          <w:color w:val="000000"/>
          <w:sz w:val="32"/>
          <w:szCs w:val="32"/>
        </w:rPr>
        <w:t>日</w:t>
      </w:r>
      <w:r w:rsidRPr="00241404">
        <w:rPr>
          <w:rFonts w:eastAsiaTheme="minorEastAsia"/>
          <w:b/>
          <w:bCs/>
          <w:iCs/>
          <w:color w:val="000000"/>
          <w:sz w:val="32"/>
          <w:szCs w:val="32"/>
        </w:rPr>
        <w:t>）</w:t>
      </w:r>
    </w:p>
    <w:p w14:paraId="69B4345D" w14:textId="77777777" w:rsidR="004E6240" w:rsidRPr="00241404" w:rsidRDefault="004E6240" w:rsidP="004E6240">
      <w:pPr>
        <w:spacing w:beforeLines="50" w:before="156" w:afterLines="50" w:after="156" w:line="400" w:lineRule="exact"/>
        <w:rPr>
          <w:rFonts w:eastAsiaTheme="minorEastAsia"/>
          <w:bCs/>
          <w:iCs/>
          <w:color w:val="000000"/>
          <w:sz w:val="24"/>
        </w:rPr>
      </w:pPr>
      <w:r w:rsidRPr="00241404">
        <w:rPr>
          <w:rFonts w:eastAsiaTheme="minorEastAsia"/>
          <w:bCs/>
          <w:iCs/>
          <w:color w:val="000000"/>
          <w:sz w:val="24"/>
        </w:rPr>
        <w:t>证券代码：</w:t>
      </w:r>
      <w:r w:rsidR="00C247B4" w:rsidRPr="00241404">
        <w:rPr>
          <w:rFonts w:eastAsiaTheme="minorEastAsia"/>
          <w:bCs/>
          <w:iCs/>
          <w:color w:val="000000"/>
          <w:sz w:val="24"/>
        </w:rPr>
        <w:t>688601</w:t>
      </w:r>
      <w:r w:rsidRPr="00241404">
        <w:rPr>
          <w:rFonts w:eastAsiaTheme="minorEastAsia"/>
          <w:bCs/>
          <w:iCs/>
          <w:color w:val="000000"/>
          <w:sz w:val="24"/>
        </w:rPr>
        <w:t xml:space="preserve">                                 </w:t>
      </w:r>
      <w:r w:rsidRPr="00241404">
        <w:rPr>
          <w:rFonts w:eastAsiaTheme="minorEastAsia"/>
          <w:bCs/>
          <w:iCs/>
          <w:color w:val="000000"/>
          <w:sz w:val="24"/>
        </w:rPr>
        <w:t>证券简称：</w:t>
      </w:r>
      <w:proofErr w:type="gramStart"/>
      <w:r w:rsidR="00C247B4" w:rsidRPr="00241404">
        <w:rPr>
          <w:rFonts w:eastAsiaTheme="minorEastAsia"/>
          <w:bCs/>
          <w:iCs/>
          <w:color w:val="000000"/>
          <w:sz w:val="24"/>
        </w:rPr>
        <w:t>力芯微</w:t>
      </w:r>
      <w:proofErr w:type="gramEnd"/>
    </w:p>
    <w:tbl>
      <w:tblPr>
        <w:tblStyle w:val="a7"/>
        <w:tblW w:w="8897" w:type="dxa"/>
        <w:jc w:val="center"/>
        <w:tblLook w:val="01E0" w:firstRow="1" w:lastRow="1" w:firstColumn="1" w:lastColumn="1" w:noHBand="0" w:noVBand="0"/>
      </w:tblPr>
      <w:tblGrid>
        <w:gridCol w:w="1696"/>
        <w:gridCol w:w="7201"/>
      </w:tblGrid>
      <w:tr w:rsidR="00032471" w:rsidRPr="00241404" w14:paraId="01CD4098" w14:textId="77777777" w:rsidTr="008942E1">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149C84D" w14:textId="77777777" w:rsidR="00032471" w:rsidRPr="00C13BEC" w:rsidRDefault="00032471" w:rsidP="00C1022D">
            <w:pPr>
              <w:spacing w:line="480" w:lineRule="atLeast"/>
              <w:rPr>
                <w:rFonts w:asciiTheme="minorEastAsia" w:eastAsiaTheme="minorEastAsia" w:hAnsiTheme="minorEastAsia"/>
                <w:bCs/>
                <w:iCs/>
                <w:color w:val="000000"/>
                <w:sz w:val="24"/>
              </w:rPr>
            </w:pPr>
            <w:r w:rsidRPr="00C13BEC">
              <w:rPr>
                <w:rFonts w:asciiTheme="minorEastAsia" w:eastAsiaTheme="minorEastAsia" w:hAnsiTheme="minorEastAsia"/>
                <w:bCs/>
                <w:iCs/>
                <w:color w:val="000000"/>
                <w:sz w:val="24"/>
              </w:rPr>
              <w:t>投资者关系活动类别</w:t>
            </w:r>
          </w:p>
          <w:p w14:paraId="4695F6C2" w14:textId="77777777" w:rsidR="00032471" w:rsidRPr="00C13BEC" w:rsidRDefault="00032471" w:rsidP="00C1022D">
            <w:pPr>
              <w:spacing w:line="480" w:lineRule="atLeast"/>
              <w:rPr>
                <w:rFonts w:asciiTheme="minorEastAsia" w:eastAsiaTheme="minorEastAsia" w:hAnsiTheme="minorEastAsia"/>
                <w:bCs/>
                <w:iCs/>
                <w:color w:val="000000"/>
                <w:sz w:val="24"/>
              </w:rPr>
            </w:pPr>
          </w:p>
        </w:tc>
        <w:tc>
          <w:tcPr>
            <w:tcW w:w="7201" w:type="dxa"/>
            <w:tcBorders>
              <w:top w:val="single" w:sz="4" w:space="0" w:color="auto"/>
              <w:left w:val="single" w:sz="4" w:space="0" w:color="auto"/>
              <w:bottom w:val="single" w:sz="4" w:space="0" w:color="auto"/>
              <w:right w:val="single" w:sz="4" w:space="0" w:color="auto"/>
            </w:tcBorders>
          </w:tcPr>
          <w:p w14:paraId="02284094" w14:textId="27D0B7FF" w:rsidR="00032471" w:rsidRPr="00C13BEC" w:rsidRDefault="00C71E41" w:rsidP="00C1022D">
            <w:pPr>
              <w:spacing w:line="480" w:lineRule="atLeast"/>
              <w:rPr>
                <w:rFonts w:asciiTheme="minorEastAsia" w:eastAsiaTheme="minorEastAsia" w:hAnsiTheme="minorEastAsia"/>
                <w:bCs/>
                <w:iCs/>
                <w:color w:val="000000"/>
                <w:sz w:val="24"/>
              </w:rPr>
            </w:pPr>
            <w:r w:rsidRPr="00C13BEC">
              <w:rPr>
                <w:rFonts w:asciiTheme="minorEastAsia" w:eastAsiaTheme="minorEastAsia" w:hAnsiTheme="minorEastAsia"/>
                <w:bCs/>
                <w:iCs/>
                <w:color w:val="000000"/>
                <w:sz w:val="24"/>
              </w:rPr>
              <w:t>□</w:t>
            </w:r>
            <w:r w:rsidR="00032471" w:rsidRPr="00C13BEC">
              <w:rPr>
                <w:rFonts w:asciiTheme="minorEastAsia" w:eastAsiaTheme="minorEastAsia" w:hAnsiTheme="minorEastAsia"/>
                <w:sz w:val="24"/>
              </w:rPr>
              <w:t xml:space="preserve">特定对象调研       </w:t>
            </w:r>
            <w:r w:rsidR="009C6BF6">
              <w:rPr>
                <w:rFonts w:asciiTheme="minorEastAsia" w:eastAsiaTheme="minorEastAsia" w:hAnsiTheme="minorEastAsia"/>
                <w:sz w:val="24"/>
              </w:rPr>
              <w:t xml:space="preserve"> </w:t>
            </w:r>
            <w:r w:rsidR="009C6BF6" w:rsidRPr="00C13BEC">
              <w:rPr>
                <w:rFonts w:asciiTheme="minorEastAsia" w:eastAsiaTheme="minorEastAsia" w:hAnsiTheme="minorEastAsia"/>
                <w:bCs/>
                <w:iCs/>
                <w:color w:val="000000"/>
                <w:sz w:val="24"/>
              </w:rPr>
              <w:t>□</w:t>
            </w:r>
            <w:r w:rsidR="00032471" w:rsidRPr="00C13BEC">
              <w:rPr>
                <w:rFonts w:asciiTheme="minorEastAsia" w:eastAsiaTheme="minorEastAsia" w:hAnsiTheme="minorEastAsia"/>
                <w:sz w:val="24"/>
              </w:rPr>
              <w:t>分析师会议</w:t>
            </w:r>
          </w:p>
          <w:p w14:paraId="5D4227E9" w14:textId="701E45FF" w:rsidR="00032471" w:rsidRPr="00C13BEC" w:rsidRDefault="00032471" w:rsidP="00C1022D">
            <w:pPr>
              <w:spacing w:line="480" w:lineRule="atLeast"/>
              <w:rPr>
                <w:rFonts w:asciiTheme="minorEastAsia" w:eastAsiaTheme="minorEastAsia" w:hAnsiTheme="minorEastAsia"/>
                <w:bCs/>
                <w:iCs/>
                <w:color w:val="000000"/>
                <w:sz w:val="24"/>
              </w:rPr>
            </w:pPr>
            <w:r w:rsidRPr="00C13BEC">
              <w:rPr>
                <w:rFonts w:asciiTheme="minorEastAsia" w:eastAsiaTheme="minorEastAsia" w:hAnsiTheme="minorEastAsia"/>
                <w:bCs/>
                <w:iCs/>
                <w:color w:val="000000"/>
                <w:sz w:val="24"/>
              </w:rPr>
              <w:t>□</w:t>
            </w:r>
            <w:r w:rsidRPr="00C13BEC">
              <w:rPr>
                <w:rFonts w:asciiTheme="minorEastAsia" w:eastAsiaTheme="minorEastAsia" w:hAnsiTheme="minorEastAsia"/>
                <w:sz w:val="24"/>
              </w:rPr>
              <w:t xml:space="preserve">媒体采访            </w:t>
            </w:r>
            <w:r w:rsidR="00C71E41">
              <w:rPr>
                <w:rFonts w:asciiTheme="minorEastAsia" w:eastAsiaTheme="minorEastAsia" w:hAnsiTheme="minorEastAsia" w:hint="eastAsia"/>
                <w:bCs/>
                <w:iCs/>
                <w:color w:val="000000"/>
                <w:sz w:val="24"/>
              </w:rPr>
              <w:t>√</w:t>
            </w:r>
            <w:r w:rsidRPr="00C13BEC">
              <w:rPr>
                <w:rFonts w:asciiTheme="minorEastAsia" w:eastAsiaTheme="minorEastAsia" w:hAnsiTheme="minorEastAsia"/>
                <w:sz w:val="24"/>
              </w:rPr>
              <w:t>业绩说明会</w:t>
            </w:r>
          </w:p>
          <w:p w14:paraId="4E01EDB0" w14:textId="77777777" w:rsidR="00032471" w:rsidRPr="00C13BEC" w:rsidRDefault="00032471" w:rsidP="00C1022D">
            <w:pPr>
              <w:spacing w:line="480" w:lineRule="atLeast"/>
              <w:rPr>
                <w:rFonts w:asciiTheme="minorEastAsia" w:eastAsiaTheme="minorEastAsia" w:hAnsiTheme="minorEastAsia"/>
                <w:bCs/>
                <w:iCs/>
                <w:color w:val="000000"/>
                <w:sz w:val="24"/>
              </w:rPr>
            </w:pPr>
            <w:r w:rsidRPr="00C13BEC">
              <w:rPr>
                <w:rFonts w:asciiTheme="minorEastAsia" w:eastAsiaTheme="minorEastAsia" w:hAnsiTheme="minorEastAsia"/>
                <w:bCs/>
                <w:iCs/>
                <w:color w:val="000000"/>
                <w:sz w:val="24"/>
              </w:rPr>
              <w:t>□</w:t>
            </w:r>
            <w:r w:rsidRPr="00C13BEC">
              <w:rPr>
                <w:rFonts w:asciiTheme="minorEastAsia" w:eastAsiaTheme="minorEastAsia" w:hAnsiTheme="minorEastAsia"/>
                <w:sz w:val="24"/>
              </w:rPr>
              <w:t xml:space="preserve">新闻发布会          </w:t>
            </w:r>
            <w:r w:rsidRPr="00C13BEC">
              <w:rPr>
                <w:rFonts w:asciiTheme="minorEastAsia" w:eastAsiaTheme="minorEastAsia" w:hAnsiTheme="minorEastAsia"/>
                <w:bCs/>
                <w:iCs/>
                <w:color w:val="000000"/>
                <w:sz w:val="24"/>
              </w:rPr>
              <w:t>□</w:t>
            </w:r>
            <w:r w:rsidRPr="00C13BEC">
              <w:rPr>
                <w:rFonts w:asciiTheme="minorEastAsia" w:eastAsiaTheme="minorEastAsia" w:hAnsiTheme="minorEastAsia"/>
                <w:sz w:val="24"/>
              </w:rPr>
              <w:t>路演活动</w:t>
            </w:r>
          </w:p>
          <w:p w14:paraId="3B0853D3" w14:textId="77777777" w:rsidR="00032471" w:rsidRPr="00C13BEC" w:rsidRDefault="00032471" w:rsidP="00C1022D">
            <w:pPr>
              <w:tabs>
                <w:tab w:val="left" w:pos="3045"/>
                <w:tab w:val="center" w:pos="3199"/>
              </w:tabs>
              <w:spacing w:line="480" w:lineRule="atLeast"/>
              <w:rPr>
                <w:rFonts w:asciiTheme="minorEastAsia" w:eastAsiaTheme="minorEastAsia" w:hAnsiTheme="minorEastAsia"/>
                <w:bCs/>
                <w:iCs/>
                <w:color w:val="000000"/>
                <w:sz w:val="24"/>
              </w:rPr>
            </w:pPr>
            <w:r w:rsidRPr="00C13BEC">
              <w:rPr>
                <w:rFonts w:asciiTheme="minorEastAsia" w:eastAsiaTheme="minorEastAsia" w:hAnsiTheme="minorEastAsia"/>
                <w:bCs/>
                <w:iCs/>
                <w:color w:val="000000"/>
                <w:sz w:val="24"/>
              </w:rPr>
              <w:t>□</w:t>
            </w:r>
            <w:r w:rsidRPr="00C13BEC">
              <w:rPr>
                <w:rFonts w:asciiTheme="minorEastAsia" w:eastAsiaTheme="minorEastAsia" w:hAnsiTheme="minorEastAsia"/>
                <w:sz w:val="24"/>
              </w:rPr>
              <w:t>现场参观</w:t>
            </w:r>
            <w:r w:rsidRPr="00C13BEC">
              <w:rPr>
                <w:rFonts w:asciiTheme="minorEastAsia" w:eastAsiaTheme="minorEastAsia" w:hAnsiTheme="minorEastAsia"/>
                <w:bCs/>
                <w:iCs/>
                <w:color w:val="000000"/>
                <w:sz w:val="24"/>
              </w:rPr>
              <w:tab/>
            </w:r>
          </w:p>
          <w:p w14:paraId="4984AC27" w14:textId="77777777" w:rsidR="00032471" w:rsidRPr="00C13BEC" w:rsidRDefault="008B0F80" w:rsidP="008B0F80">
            <w:pPr>
              <w:tabs>
                <w:tab w:val="center" w:pos="3199"/>
              </w:tabs>
              <w:spacing w:line="480" w:lineRule="atLeast"/>
              <w:rPr>
                <w:rFonts w:asciiTheme="minorEastAsia" w:eastAsiaTheme="minorEastAsia" w:hAnsiTheme="minorEastAsia"/>
                <w:bCs/>
                <w:iCs/>
                <w:color w:val="000000"/>
                <w:sz w:val="24"/>
              </w:rPr>
            </w:pPr>
            <w:r w:rsidRPr="00C13BEC">
              <w:rPr>
                <w:rFonts w:asciiTheme="minorEastAsia" w:eastAsiaTheme="minorEastAsia" w:hAnsiTheme="minorEastAsia"/>
                <w:bCs/>
                <w:iCs/>
                <w:color w:val="000000"/>
                <w:sz w:val="24"/>
              </w:rPr>
              <w:t>□</w:t>
            </w:r>
            <w:r w:rsidR="00032471" w:rsidRPr="00C13BEC">
              <w:rPr>
                <w:rFonts w:asciiTheme="minorEastAsia" w:eastAsiaTheme="minorEastAsia" w:hAnsiTheme="minorEastAsia"/>
                <w:sz w:val="24"/>
              </w:rPr>
              <w:t>其他</w:t>
            </w:r>
            <w:r w:rsidR="002C2700" w:rsidRPr="00C13BEC">
              <w:rPr>
                <w:rFonts w:asciiTheme="minorEastAsia" w:eastAsiaTheme="minorEastAsia" w:hAnsiTheme="minorEastAsia"/>
                <w:sz w:val="24"/>
              </w:rPr>
              <w:t xml:space="preserve">  </w:t>
            </w:r>
          </w:p>
        </w:tc>
      </w:tr>
      <w:tr w:rsidR="00032471" w:rsidRPr="00241404" w14:paraId="5EDA1530" w14:textId="77777777" w:rsidTr="008942E1">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3A33B454" w14:textId="77777777" w:rsidR="00032471" w:rsidRPr="00C13BEC" w:rsidRDefault="00032471" w:rsidP="00E42EBC">
            <w:pPr>
              <w:spacing w:line="480" w:lineRule="auto"/>
              <w:jc w:val="left"/>
              <w:rPr>
                <w:rFonts w:asciiTheme="minorEastAsia" w:eastAsiaTheme="minorEastAsia" w:hAnsiTheme="minorEastAsia"/>
                <w:bCs/>
                <w:iCs/>
                <w:color w:val="000000"/>
                <w:sz w:val="24"/>
              </w:rPr>
            </w:pPr>
            <w:r w:rsidRPr="00C13BEC">
              <w:rPr>
                <w:rFonts w:asciiTheme="minorEastAsia" w:eastAsiaTheme="minorEastAsia" w:hAnsiTheme="minorEastAsia"/>
                <w:bCs/>
                <w:iCs/>
                <w:color w:val="000000"/>
                <w:sz w:val="24"/>
              </w:rPr>
              <w:t>参与单位名称</w:t>
            </w:r>
          </w:p>
        </w:tc>
        <w:tc>
          <w:tcPr>
            <w:tcW w:w="7201" w:type="dxa"/>
            <w:tcBorders>
              <w:top w:val="single" w:sz="4" w:space="0" w:color="auto"/>
              <w:left w:val="single" w:sz="4" w:space="0" w:color="auto"/>
              <w:bottom w:val="single" w:sz="4" w:space="0" w:color="auto"/>
              <w:right w:val="single" w:sz="4" w:space="0" w:color="auto"/>
            </w:tcBorders>
          </w:tcPr>
          <w:p w14:paraId="5155ACFC" w14:textId="11EB3752" w:rsidR="009A50BF" w:rsidRPr="00AE2B60" w:rsidRDefault="000E0D2A" w:rsidP="003F7A65">
            <w:pPr>
              <w:spacing w:line="480" w:lineRule="auto"/>
              <w:rPr>
                <w:rFonts w:asciiTheme="minorEastAsia" w:eastAsiaTheme="minorEastAsia" w:hAnsiTheme="minorEastAsia"/>
                <w:sz w:val="24"/>
              </w:rPr>
            </w:pPr>
            <w:r>
              <w:rPr>
                <w:rFonts w:asciiTheme="minorEastAsia" w:eastAsiaTheme="minorEastAsia" w:hAnsiTheme="minorEastAsia" w:hint="eastAsia"/>
                <w:sz w:val="24"/>
              </w:rPr>
              <w:t>公司</w:t>
            </w:r>
            <w:r w:rsidR="00C71E41">
              <w:rPr>
                <w:rFonts w:asciiTheme="minorEastAsia" w:eastAsiaTheme="minorEastAsia" w:hAnsiTheme="minorEastAsia" w:hint="eastAsia"/>
                <w:sz w:val="24"/>
              </w:rPr>
              <w:t>投资者</w:t>
            </w:r>
          </w:p>
        </w:tc>
      </w:tr>
      <w:tr w:rsidR="00032471" w:rsidRPr="00344C0D" w14:paraId="6C2C8740" w14:textId="77777777" w:rsidTr="008942E1">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6F6BC3E0" w14:textId="77777777" w:rsidR="00032471" w:rsidRPr="00344C0D" w:rsidRDefault="00032471" w:rsidP="00E42EBC">
            <w:pPr>
              <w:spacing w:line="480" w:lineRule="auto"/>
              <w:rPr>
                <w:rFonts w:eastAsiaTheme="minorEastAsia"/>
                <w:bCs/>
                <w:iCs/>
                <w:color w:val="000000"/>
                <w:sz w:val="24"/>
              </w:rPr>
            </w:pPr>
            <w:r w:rsidRPr="00344C0D">
              <w:rPr>
                <w:rFonts w:eastAsiaTheme="minorEastAsia"/>
                <w:bCs/>
                <w:iCs/>
                <w:color w:val="000000"/>
                <w:sz w:val="24"/>
              </w:rPr>
              <w:t>时间</w:t>
            </w:r>
          </w:p>
        </w:tc>
        <w:tc>
          <w:tcPr>
            <w:tcW w:w="7201" w:type="dxa"/>
            <w:tcBorders>
              <w:top w:val="single" w:sz="4" w:space="0" w:color="auto"/>
              <w:left w:val="single" w:sz="4" w:space="0" w:color="auto"/>
              <w:bottom w:val="single" w:sz="4" w:space="0" w:color="auto"/>
              <w:right w:val="single" w:sz="4" w:space="0" w:color="auto"/>
            </w:tcBorders>
          </w:tcPr>
          <w:p w14:paraId="144668BB" w14:textId="73E7DD7F" w:rsidR="00B860A5" w:rsidRPr="00344C0D" w:rsidRDefault="00FA3B75" w:rsidP="003F7A65">
            <w:pPr>
              <w:spacing w:line="480" w:lineRule="auto"/>
              <w:rPr>
                <w:rFonts w:eastAsiaTheme="minorEastAsia"/>
                <w:bCs/>
                <w:iCs/>
                <w:color w:val="000000"/>
                <w:sz w:val="24"/>
              </w:rPr>
            </w:pPr>
            <w:r>
              <w:rPr>
                <w:rFonts w:eastAsiaTheme="minorEastAsia"/>
                <w:bCs/>
                <w:iCs/>
                <w:color w:val="000000"/>
                <w:sz w:val="24"/>
              </w:rPr>
              <w:t>5</w:t>
            </w:r>
            <w:r w:rsidR="00331588" w:rsidRPr="00344C0D">
              <w:rPr>
                <w:rFonts w:eastAsiaTheme="minorEastAsia"/>
                <w:bCs/>
                <w:iCs/>
                <w:color w:val="000000"/>
                <w:sz w:val="24"/>
              </w:rPr>
              <w:t>月</w:t>
            </w:r>
            <w:r>
              <w:rPr>
                <w:rFonts w:eastAsiaTheme="minorEastAsia"/>
                <w:bCs/>
                <w:iCs/>
                <w:color w:val="000000"/>
                <w:sz w:val="24"/>
              </w:rPr>
              <w:t>7</w:t>
            </w:r>
            <w:r w:rsidR="00331588" w:rsidRPr="00344C0D">
              <w:rPr>
                <w:rFonts w:eastAsiaTheme="minorEastAsia"/>
                <w:bCs/>
                <w:iCs/>
                <w:color w:val="000000"/>
                <w:sz w:val="24"/>
              </w:rPr>
              <w:t>日</w:t>
            </w:r>
            <w:r>
              <w:rPr>
                <w:rFonts w:eastAsiaTheme="minorEastAsia"/>
                <w:bCs/>
                <w:iCs/>
                <w:color w:val="000000"/>
                <w:sz w:val="24"/>
              </w:rPr>
              <w:t>9</w:t>
            </w:r>
            <w:r w:rsidR="00331588" w:rsidRPr="00344C0D">
              <w:rPr>
                <w:rFonts w:eastAsiaTheme="minorEastAsia"/>
                <w:bCs/>
                <w:iCs/>
                <w:color w:val="000000"/>
                <w:sz w:val="24"/>
              </w:rPr>
              <w:t>:00-</w:t>
            </w:r>
            <w:r w:rsidR="008942E1" w:rsidRPr="00344C0D">
              <w:rPr>
                <w:rFonts w:eastAsiaTheme="minorEastAsia"/>
                <w:bCs/>
                <w:iCs/>
                <w:color w:val="000000"/>
                <w:sz w:val="24"/>
              </w:rPr>
              <w:t>1</w:t>
            </w:r>
            <w:r>
              <w:rPr>
                <w:rFonts w:eastAsiaTheme="minorEastAsia"/>
                <w:bCs/>
                <w:iCs/>
                <w:color w:val="000000"/>
                <w:sz w:val="24"/>
              </w:rPr>
              <w:t>0</w:t>
            </w:r>
            <w:r w:rsidR="00331588" w:rsidRPr="00344C0D">
              <w:rPr>
                <w:rFonts w:eastAsiaTheme="minorEastAsia"/>
                <w:bCs/>
                <w:iCs/>
                <w:color w:val="000000"/>
                <w:sz w:val="24"/>
              </w:rPr>
              <w:t>:00</w:t>
            </w:r>
          </w:p>
        </w:tc>
      </w:tr>
      <w:tr w:rsidR="00032471" w:rsidRPr="00344C0D" w14:paraId="4EF13A78" w14:textId="77777777" w:rsidTr="008942E1">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034DA0BC" w14:textId="77777777" w:rsidR="00032471" w:rsidRPr="00344C0D" w:rsidRDefault="00032471" w:rsidP="00E42EBC">
            <w:pPr>
              <w:spacing w:line="480" w:lineRule="auto"/>
              <w:rPr>
                <w:rFonts w:eastAsiaTheme="minorEastAsia"/>
                <w:bCs/>
                <w:iCs/>
                <w:color w:val="000000"/>
                <w:sz w:val="24"/>
              </w:rPr>
            </w:pPr>
            <w:r w:rsidRPr="00344C0D">
              <w:rPr>
                <w:rFonts w:eastAsiaTheme="minorEastAsia"/>
                <w:bCs/>
                <w:iCs/>
                <w:color w:val="000000"/>
                <w:sz w:val="24"/>
              </w:rPr>
              <w:t>地点</w:t>
            </w:r>
          </w:p>
        </w:tc>
        <w:tc>
          <w:tcPr>
            <w:tcW w:w="7201" w:type="dxa"/>
            <w:tcBorders>
              <w:top w:val="single" w:sz="4" w:space="0" w:color="auto"/>
              <w:left w:val="single" w:sz="4" w:space="0" w:color="auto"/>
              <w:bottom w:val="single" w:sz="4" w:space="0" w:color="auto"/>
              <w:right w:val="single" w:sz="4" w:space="0" w:color="auto"/>
            </w:tcBorders>
          </w:tcPr>
          <w:p w14:paraId="541BF0C9" w14:textId="38AD8917" w:rsidR="00032471" w:rsidRPr="00344C0D" w:rsidRDefault="00331588" w:rsidP="003F7A65">
            <w:pPr>
              <w:spacing w:line="480" w:lineRule="auto"/>
              <w:rPr>
                <w:rFonts w:eastAsiaTheme="minorEastAsia"/>
                <w:bCs/>
                <w:iCs/>
                <w:color w:val="000000"/>
                <w:sz w:val="24"/>
              </w:rPr>
            </w:pPr>
            <w:r w:rsidRPr="00344C0D">
              <w:rPr>
                <w:rFonts w:eastAsiaTheme="minorEastAsia"/>
                <w:bCs/>
                <w:iCs/>
                <w:color w:val="000000"/>
                <w:sz w:val="24"/>
              </w:rPr>
              <w:t>线上会议</w:t>
            </w:r>
          </w:p>
        </w:tc>
      </w:tr>
      <w:tr w:rsidR="00032471" w:rsidRPr="00344C0D" w14:paraId="16EA09F9" w14:textId="77777777" w:rsidTr="008942E1">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75CEA35" w14:textId="77777777" w:rsidR="00032471" w:rsidRPr="00344C0D" w:rsidRDefault="00032471" w:rsidP="00C1022D">
            <w:pPr>
              <w:spacing w:line="480" w:lineRule="atLeast"/>
              <w:rPr>
                <w:rFonts w:eastAsiaTheme="minorEastAsia"/>
                <w:bCs/>
                <w:iCs/>
                <w:color w:val="000000"/>
                <w:sz w:val="24"/>
              </w:rPr>
            </w:pPr>
            <w:r w:rsidRPr="00344C0D">
              <w:rPr>
                <w:rFonts w:eastAsiaTheme="minorEastAsia"/>
                <w:bCs/>
                <w:iCs/>
                <w:color w:val="000000"/>
                <w:sz w:val="24"/>
              </w:rPr>
              <w:t>上市公司接待人员姓名</w:t>
            </w:r>
          </w:p>
        </w:tc>
        <w:tc>
          <w:tcPr>
            <w:tcW w:w="7201" w:type="dxa"/>
            <w:tcBorders>
              <w:top w:val="single" w:sz="4" w:space="0" w:color="auto"/>
              <w:left w:val="single" w:sz="4" w:space="0" w:color="auto"/>
              <w:bottom w:val="single" w:sz="4" w:space="0" w:color="auto"/>
              <w:right w:val="single" w:sz="4" w:space="0" w:color="auto"/>
            </w:tcBorders>
            <w:vAlign w:val="center"/>
          </w:tcPr>
          <w:p w14:paraId="5C6D9669" w14:textId="0B2F4048" w:rsidR="008942E1" w:rsidRPr="00344C0D" w:rsidRDefault="008942E1" w:rsidP="003F7A65">
            <w:pPr>
              <w:spacing w:line="480" w:lineRule="auto"/>
              <w:rPr>
                <w:rFonts w:eastAsiaTheme="minorEastAsia"/>
                <w:bCs/>
                <w:iCs/>
                <w:color w:val="000000"/>
                <w:sz w:val="24"/>
              </w:rPr>
            </w:pPr>
            <w:r w:rsidRPr="00344C0D">
              <w:rPr>
                <w:rFonts w:eastAsiaTheme="minorEastAsia"/>
                <w:bCs/>
                <w:iCs/>
                <w:color w:val="000000"/>
                <w:sz w:val="24"/>
              </w:rPr>
              <w:t>董事长</w:t>
            </w:r>
            <w:r w:rsidRPr="00344C0D">
              <w:rPr>
                <w:rFonts w:eastAsiaTheme="minorEastAsia"/>
                <w:bCs/>
                <w:iCs/>
                <w:color w:val="000000"/>
                <w:sz w:val="24"/>
              </w:rPr>
              <w:t>/</w:t>
            </w:r>
            <w:r w:rsidRPr="00344C0D">
              <w:rPr>
                <w:rFonts w:eastAsiaTheme="minorEastAsia"/>
                <w:bCs/>
                <w:iCs/>
                <w:color w:val="000000"/>
                <w:sz w:val="24"/>
              </w:rPr>
              <w:t>总经理</w:t>
            </w:r>
            <w:r w:rsidRPr="00344C0D">
              <w:rPr>
                <w:rFonts w:eastAsiaTheme="minorEastAsia"/>
                <w:bCs/>
                <w:iCs/>
                <w:color w:val="000000"/>
                <w:sz w:val="24"/>
              </w:rPr>
              <w:t xml:space="preserve"> </w:t>
            </w:r>
            <w:r w:rsidRPr="00344C0D">
              <w:rPr>
                <w:rFonts w:eastAsiaTheme="minorEastAsia"/>
                <w:bCs/>
                <w:iCs/>
                <w:color w:val="000000"/>
                <w:sz w:val="24"/>
              </w:rPr>
              <w:t>袁敏民</w:t>
            </w:r>
          </w:p>
          <w:p w14:paraId="57B1D740" w14:textId="7590A4A1" w:rsidR="00476B1E" w:rsidRPr="00344C0D" w:rsidRDefault="005B01C4" w:rsidP="003F7A65">
            <w:pPr>
              <w:spacing w:line="480" w:lineRule="auto"/>
              <w:rPr>
                <w:rFonts w:eastAsiaTheme="minorEastAsia"/>
                <w:bCs/>
                <w:iCs/>
                <w:color w:val="000000"/>
                <w:sz w:val="24"/>
              </w:rPr>
            </w:pPr>
            <w:r w:rsidRPr="00344C0D">
              <w:rPr>
                <w:rFonts w:eastAsiaTheme="minorEastAsia"/>
                <w:bCs/>
                <w:iCs/>
                <w:color w:val="000000"/>
                <w:sz w:val="24"/>
              </w:rPr>
              <w:t>董事</w:t>
            </w:r>
            <w:r w:rsidRPr="00344C0D">
              <w:rPr>
                <w:rFonts w:eastAsiaTheme="minorEastAsia"/>
                <w:bCs/>
                <w:iCs/>
                <w:color w:val="000000"/>
                <w:sz w:val="24"/>
              </w:rPr>
              <w:t>/</w:t>
            </w:r>
            <w:r w:rsidR="00407B72" w:rsidRPr="00344C0D">
              <w:rPr>
                <w:rFonts w:eastAsiaTheme="minorEastAsia"/>
                <w:bCs/>
                <w:iCs/>
                <w:color w:val="000000"/>
                <w:sz w:val="24"/>
              </w:rPr>
              <w:t>副总经理</w:t>
            </w:r>
            <w:r w:rsidR="00407B72" w:rsidRPr="00344C0D">
              <w:rPr>
                <w:rFonts w:eastAsiaTheme="minorEastAsia"/>
                <w:bCs/>
                <w:iCs/>
                <w:color w:val="000000"/>
                <w:sz w:val="24"/>
              </w:rPr>
              <w:t>/</w:t>
            </w:r>
            <w:r w:rsidR="00C247B4" w:rsidRPr="00344C0D">
              <w:rPr>
                <w:rFonts w:eastAsiaTheme="minorEastAsia"/>
                <w:bCs/>
                <w:iCs/>
                <w:color w:val="000000"/>
                <w:sz w:val="24"/>
              </w:rPr>
              <w:t>董事会秘书</w:t>
            </w:r>
            <w:r w:rsidR="00407B72" w:rsidRPr="00344C0D">
              <w:rPr>
                <w:rFonts w:eastAsiaTheme="minorEastAsia"/>
                <w:bCs/>
                <w:iCs/>
                <w:color w:val="000000"/>
                <w:sz w:val="24"/>
              </w:rPr>
              <w:t xml:space="preserve"> </w:t>
            </w:r>
            <w:r w:rsidR="00C247B4" w:rsidRPr="00344C0D">
              <w:rPr>
                <w:rFonts w:eastAsiaTheme="minorEastAsia"/>
                <w:bCs/>
                <w:iCs/>
                <w:color w:val="000000"/>
                <w:sz w:val="24"/>
              </w:rPr>
              <w:t>毛成烈</w:t>
            </w:r>
          </w:p>
          <w:p w14:paraId="4908A2EF" w14:textId="6559C8F7" w:rsidR="005B01C4" w:rsidRPr="00344C0D" w:rsidRDefault="005B01C4" w:rsidP="003F7A65">
            <w:pPr>
              <w:spacing w:line="480" w:lineRule="auto"/>
              <w:rPr>
                <w:rFonts w:eastAsiaTheme="minorEastAsia"/>
                <w:bCs/>
                <w:iCs/>
                <w:color w:val="000000"/>
                <w:sz w:val="24"/>
              </w:rPr>
            </w:pPr>
            <w:r w:rsidRPr="00344C0D">
              <w:rPr>
                <w:rFonts w:eastAsiaTheme="minorEastAsia"/>
                <w:bCs/>
                <w:iCs/>
                <w:color w:val="000000"/>
                <w:sz w:val="24"/>
              </w:rPr>
              <w:t>财务负责人</w:t>
            </w:r>
            <w:r w:rsidRPr="00344C0D">
              <w:rPr>
                <w:rFonts w:eastAsiaTheme="minorEastAsia"/>
                <w:bCs/>
                <w:iCs/>
                <w:color w:val="000000"/>
                <w:sz w:val="24"/>
              </w:rPr>
              <w:t xml:space="preserve"> </w:t>
            </w:r>
            <w:r w:rsidRPr="00344C0D">
              <w:rPr>
                <w:rFonts w:eastAsiaTheme="minorEastAsia"/>
                <w:bCs/>
                <w:iCs/>
                <w:color w:val="000000"/>
                <w:sz w:val="24"/>
              </w:rPr>
              <w:t>董红</w:t>
            </w:r>
          </w:p>
          <w:p w14:paraId="4E511045" w14:textId="57D69D54" w:rsidR="008942E1" w:rsidRPr="00344C0D" w:rsidRDefault="005B01C4" w:rsidP="003F7A65">
            <w:pPr>
              <w:spacing w:line="480" w:lineRule="auto"/>
              <w:rPr>
                <w:rFonts w:eastAsiaTheme="minorEastAsia"/>
                <w:bCs/>
                <w:iCs/>
                <w:color w:val="000000"/>
                <w:sz w:val="24"/>
              </w:rPr>
            </w:pPr>
            <w:r w:rsidRPr="00344C0D">
              <w:rPr>
                <w:rFonts w:eastAsiaTheme="minorEastAsia"/>
                <w:bCs/>
                <w:iCs/>
                <w:color w:val="000000"/>
                <w:sz w:val="24"/>
              </w:rPr>
              <w:t>独立董事</w:t>
            </w:r>
            <w:r w:rsidRPr="00344C0D">
              <w:rPr>
                <w:rFonts w:eastAsiaTheme="minorEastAsia"/>
                <w:bCs/>
                <w:iCs/>
                <w:color w:val="000000"/>
                <w:sz w:val="24"/>
              </w:rPr>
              <w:t xml:space="preserve"> </w:t>
            </w:r>
            <w:r w:rsidRPr="00344C0D">
              <w:rPr>
                <w:rFonts w:eastAsiaTheme="minorEastAsia"/>
                <w:bCs/>
                <w:iCs/>
                <w:color w:val="000000"/>
                <w:sz w:val="24"/>
              </w:rPr>
              <w:t>陈嘉琪</w:t>
            </w:r>
          </w:p>
        </w:tc>
      </w:tr>
      <w:tr w:rsidR="00032471" w:rsidRPr="00344C0D" w14:paraId="08CF3DF0" w14:textId="77777777" w:rsidTr="008942E1">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2B8D664E" w14:textId="77777777" w:rsidR="00032471" w:rsidRPr="00344C0D" w:rsidRDefault="00032471" w:rsidP="004E2806">
            <w:pPr>
              <w:spacing w:line="480" w:lineRule="atLeast"/>
              <w:rPr>
                <w:rFonts w:eastAsiaTheme="minorEastAsia"/>
                <w:bCs/>
                <w:iCs/>
                <w:color w:val="000000"/>
                <w:sz w:val="24"/>
              </w:rPr>
            </w:pPr>
            <w:r w:rsidRPr="00344C0D">
              <w:rPr>
                <w:rFonts w:eastAsiaTheme="minorEastAsia"/>
                <w:bCs/>
                <w:iCs/>
                <w:color w:val="000000"/>
                <w:sz w:val="24"/>
              </w:rPr>
              <w:t>投资者关系活动主要内容介绍</w:t>
            </w:r>
          </w:p>
        </w:tc>
        <w:tc>
          <w:tcPr>
            <w:tcW w:w="7201" w:type="dxa"/>
            <w:tcBorders>
              <w:top w:val="single" w:sz="4" w:space="0" w:color="auto"/>
              <w:left w:val="single" w:sz="4" w:space="0" w:color="auto"/>
              <w:bottom w:val="single" w:sz="4" w:space="0" w:color="auto"/>
              <w:right w:val="single" w:sz="4" w:space="0" w:color="auto"/>
            </w:tcBorders>
          </w:tcPr>
          <w:p w14:paraId="26FF041F" w14:textId="3281C35D" w:rsidR="00580B52" w:rsidRPr="003F7A65" w:rsidRDefault="00580B52" w:rsidP="00583951">
            <w:pPr>
              <w:spacing w:line="360" w:lineRule="auto"/>
              <w:ind w:firstLineChars="200" w:firstLine="480"/>
              <w:rPr>
                <w:rFonts w:eastAsiaTheme="minorEastAsia"/>
                <w:color w:val="000000"/>
                <w:kern w:val="24"/>
                <w:sz w:val="24"/>
              </w:rPr>
            </w:pPr>
            <w:r w:rsidRPr="003F7A65">
              <w:rPr>
                <w:rFonts w:eastAsiaTheme="minorEastAsia"/>
                <w:color w:val="000000"/>
                <w:kern w:val="24"/>
                <w:sz w:val="24"/>
              </w:rPr>
              <w:t>公司是一家主营电源管理</w:t>
            </w:r>
            <w:r w:rsidRPr="003F7A65">
              <w:rPr>
                <w:rFonts w:eastAsiaTheme="minorEastAsia"/>
                <w:color w:val="000000"/>
                <w:kern w:val="24"/>
                <w:sz w:val="24"/>
              </w:rPr>
              <w:t>IC</w:t>
            </w:r>
            <w:r w:rsidRPr="003F7A65">
              <w:rPr>
                <w:rFonts w:eastAsiaTheme="minorEastAsia"/>
                <w:color w:val="000000"/>
                <w:kern w:val="24"/>
                <w:sz w:val="24"/>
              </w:rPr>
              <w:t>的芯片设计公司，公司以市场需求和技术前沿趋势为导向，深耕模拟芯片领域，主要通过高性能、高可靠性的电源管理芯片为客户提供高效的电源管理方案，并积极在信号链芯片、高精度霍尔芯片等其他类别方面扩充完善产品线，在智能组网延时管理单元方面扩大销售规模。公司主营产品有电源管理类芯片</w:t>
            </w:r>
            <w:r w:rsidRPr="003F7A65">
              <w:rPr>
                <w:rFonts w:eastAsiaTheme="minorEastAsia"/>
                <w:color w:val="000000"/>
                <w:kern w:val="24"/>
                <w:sz w:val="24"/>
              </w:rPr>
              <w:t>LDO</w:t>
            </w:r>
            <w:r w:rsidRPr="003F7A65">
              <w:rPr>
                <w:rFonts w:eastAsiaTheme="minorEastAsia"/>
                <w:color w:val="000000"/>
                <w:kern w:val="24"/>
                <w:sz w:val="24"/>
              </w:rPr>
              <w:t>、</w:t>
            </w:r>
            <w:r w:rsidRPr="003F7A65">
              <w:rPr>
                <w:rFonts w:eastAsiaTheme="minorEastAsia"/>
                <w:color w:val="000000"/>
                <w:kern w:val="24"/>
                <w:sz w:val="24"/>
              </w:rPr>
              <w:t>OVP</w:t>
            </w:r>
            <w:r w:rsidRPr="003F7A65">
              <w:rPr>
                <w:rFonts w:eastAsiaTheme="minorEastAsia"/>
                <w:color w:val="000000"/>
                <w:kern w:val="24"/>
                <w:sz w:val="24"/>
              </w:rPr>
              <w:t>、</w:t>
            </w:r>
            <w:proofErr w:type="spellStart"/>
            <w:r w:rsidRPr="003F7A65">
              <w:rPr>
                <w:rFonts w:eastAsiaTheme="minorEastAsia"/>
                <w:color w:val="000000"/>
                <w:kern w:val="24"/>
                <w:sz w:val="24"/>
              </w:rPr>
              <w:t>LoadSwitch</w:t>
            </w:r>
            <w:proofErr w:type="spellEnd"/>
            <w:r w:rsidRPr="003F7A65">
              <w:rPr>
                <w:rFonts w:eastAsiaTheme="minorEastAsia"/>
                <w:color w:val="000000"/>
                <w:kern w:val="24"/>
                <w:sz w:val="24"/>
              </w:rPr>
              <w:t>等系列。公司基于在手机、可穿戴设备等应用领域的优势地位，成为了消费电子市场主要的电源管理芯片供应商之一，公司将继续深耕于消费电子，同时积极拓展工控、医疗电子、汽车电子、网络通讯等市场领域。</w:t>
            </w:r>
          </w:p>
          <w:p w14:paraId="37308A85" w14:textId="77777777" w:rsidR="00B860A5" w:rsidRPr="003F7A65" w:rsidRDefault="00B860A5" w:rsidP="003565B6">
            <w:pPr>
              <w:spacing w:line="360" w:lineRule="auto"/>
              <w:rPr>
                <w:rFonts w:eastAsiaTheme="minorEastAsia"/>
                <w:color w:val="000000"/>
                <w:kern w:val="24"/>
                <w:sz w:val="24"/>
              </w:rPr>
            </w:pPr>
          </w:p>
          <w:p w14:paraId="6D1408E9" w14:textId="41BE12BE" w:rsidR="004760B4" w:rsidRPr="003F7A65" w:rsidRDefault="00B860A5" w:rsidP="000F7B4A">
            <w:pPr>
              <w:spacing w:line="360" w:lineRule="auto"/>
              <w:rPr>
                <w:rFonts w:eastAsiaTheme="minorEastAsia"/>
                <w:color w:val="000000"/>
                <w:kern w:val="24"/>
                <w:sz w:val="24"/>
              </w:rPr>
            </w:pPr>
            <w:r w:rsidRPr="003F7A65">
              <w:rPr>
                <w:rFonts w:eastAsiaTheme="minorEastAsia"/>
                <w:color w:val="000000"/>
                <w:kern w:val="24"/>
                <w:sz w:val="24"/>
              </w:rPr>
              <w:t>问题</w:t>
            </w:r>
            <w:r w:rsidRPr="003F7A65">
              <w:rPr>
                <w:rFonts w:eastAsiaTheme="minorEastAsia"/>
                <w:color w:val="000000"/>
                <w:kern w:val="24"/>
                <w:sz w:val="24"/>
              </w:rPr>
              <w:t>1</w:t>
            </w:r>
            <w:r w:rsidRPr="003F7A65">
              <w:rPr>
                <w:rFonts w:eastAsiaTheme="minorEastAsia"/>
                <w:color w:val="000000"/>
                <w:kern w:val="24"/>
                <w:sz w:val="24"/>
              </w:rPr>
              <w:t>：</w:t>
            </w:r>
            <w:r w:rsidR="00FA3B75" w:rsidRPr="00FA3B75">
              <w:rPr>
                <w:rFonts w:hint="eastAsia"/>
                <w:sz w:val="24"/>
              </w:rPr>
              <w:t>请问今年二季度的业务如何，订单怎么样！谢谢</w:t>
            </w:r>
            <w:r w:rsidR="00FA3B75">
              <w:rPr>
                <w:rFonts w:hint="eastAsia"/>
                <w:sz w:val="24"/>
              </w:rPr>
              <w:t>。</w:t>
            </w:r>
          </w:p>
          <w:p w14:paraId="7A89F37A" w14:textId="56C55528" w:rsidR="004760B4" w:rsidRPr="003F7A65" w:rsidRDefault="004760B4" w:rsidP="000F7B4A">
            <w:pPr>
              <w:spacing w:line="360" w:lineRule="auto"/>
              <w:rPr>
                <w:rFonts w:eastAsiaTheme="minorEastAsia"/>
                <w:color w:val="000000"/>
                <w:kern w:val="24"/>
                <w:sz w:val="24"/>
              </w:rPr>
            </w:pPr>
            <w:r w:rsidRPr="003F7A65">
              <w:rPr>
                <w:rFonts w:eastAsiaTheme="minorEastAsia"/>
                <w:color w:val="000000"/>
                <w:kern w:val="24"/>
                <w:sz w:val="24"/>
              </w:rPr>
              <w:lastRenderedPageBreak/>
              <w:t>答：</w:t>
            </w:r>
            <w:r w:rsidR="00FA3B75" w:rsidRPr="00FA3B75">
              <w:rPr>
                <w:rFonts w:hint="eastAsia"/>
                <w:sz w:val="24"/>
              </w:rPr>
              <w:t>尊敬的投资者，您好！公司目前订单一切正常，二季度业务情况受行业政策、市场供需等多重因素影响，存在一定不确定性，具体请关注公司后续的定期报告。感谢您的关注！</w:t>
            </w:r>
          </w:p>
          <w:p w14:paraId="4A440FCE" w14:textId="77777777" w:rsidR="004760B4" w:rsidRPr="003F7A65" w:rsidRDefault="004760B4" w:rsidP="000F7B4A">
            <w:pPr>
              <w:spacing w:line="360" w:lineRule="auto"/>
              <w:rPr>
                <w:rFonts w:eastAsiaTheme="minorEastAsia"/>
                <w:color w:val="000000"/>
                <w:kern w:val="24"/>
                <w:sz w:val="24"/>
              </w:rPr>
            </w:pPr>
          </w:p>
          <w:p w14:paraId="7CBC64C5" w14:textId="565C2B1A" w:rsidR="004760B4" w:rsidRPr="003F7A65" w:rsidRDefault="004760B4" w:rsidP="000F7B4A">
            <w:pPr>
              <w:spacing w:line="360" w:lineRule="auto"/>
              <w:rPr>
                <w:rFonts w:eastAsiaTheme="minorEastAsia"/>
                <w:color w:val="000000"/>
                <w:kern w:val="24"/>
                <w:sz w:val="24"/>
              </w:rPr>
            </w:pPr>
            <w:r w:rsidRPr="003F7A65">
              <w:rPr>
                <w:rFonts w:eastAsiaTheme="minorEastAsia"/>
                <w:color w:val="000000"/>
                <w:kern w:val="24"/>
                <w:sz w:val="24"/>
              </w:rPr>
              <w:t>问题</w:t>
            </w:r>
            <w:r w:rsidRPr="003F7A65">
              <w:rPr>
                <w:rFonts w:eastAsiaTheme="minorEastAsia"/>
                <w:color w:val="000000"/>
                <w:kern w:val="24"/>
                <w:sz w:val="24"/>
              </w:rPr>
              <w:t>2</w:t>
            </w:r>
            <w:r w:rsidRPr="003F7A65">
              <w:rPr>
                <w:rFonts w:eastAsiaTheme="minorEastAsia"/>
                <w:color w:val="000000"/>
                <w:kern w:val="24"/>
                <w:sz w:val="24"/>
              </w:rPr>
              <w:t>：</w:t>
            </w:r>
            <w:r w:rsidR="00FA3B75" w:rsidRPr="00FA3B75">
              <w:rPr>
                <w:rFonts w:hint="eastAsia"/>
                <w:sz w:val="24"/>
              </w:rPr>
              <w:t xml:space="preserve">2026 </w:t>
            </w:r>
            <w:r w:rsidR="00FA3B75" w:rsidRPr="00FA3B75">
              <w:rPr>
                <w:rFonts w:hint="eastAsia"/>
                <w:sz w:val="24"/>
              </w:rPr>
              <w:t>年一季度营</w:t>
            </w:r>
            <w:proofErr w:type="gramStart"/>
            <w:r w:rsidR="00FA3B75" w:rsidRPr="00FA3B75">
              <w:rPr>
                <w:rFonts w:hint="eastAsia"/>
                <w:sz w:val="24"/>
              </w:rPr>
              <w:t>收增长但归母净</w:t>
            </w:r>
            <w:proofErr w:type="gramEnd"/>
            <w:r w:rsidR="00FA3B75" w:rsidRPr="00FA3B75">
              <w:rPr>
                <w:rFonts w:hint="eastAsia"/>
                <w:sz w:val="24"/>
              </w:rPr>
              <w:t>利润转亏，核心原因是什么？后续扭亏节奏如何把握？</w:t>
            </w:r>
          </w:p>
          <w:p w14:paraId="0BD8FBC6" w14:textId="5288AE25" w:rsidR="004760B4" w:rsidRDefault="004760B4" w:rsidP="000F7B4A">
            <w:pPr>
              <w:spacing w:line="360" w:lineRule="auto"/>
              <w:rPr>
                <w:sz w:val="24"/>
              </w:rPr>
            </w:pPr>
            <w:r w:rsidRPr="003F7A65">
              <w:rPr>
                <w:rFonts w:eastAsiaTheme="minorEastAsia"/>
                <w:color w:val="000000"/>
                <w:kern w:val="24"/>
                <w:sz w:val="24"/>
              </w:rPr>
              <w:t>答：</w:t>
            </w:r>
            <w:r w:rsidR="00FA3B75" w:rsidRPr="00FA3B75">
              <w:rPr>
                <w:rFonts w:hint="eastAsia"/>
                <w:sz w:val="24"/>
              </w:rPr>
              <w:t>尊敬的投资者，您好！主要</w:t>
            </w:r>
            <w:proofErr w:type="gramStart"/>
            <w:r w:rsidR="00FA3B75" w:rsidRPr="00FA3B75">
              <w:rPr>
                <w:rFonts w:hint="eastAsia"/>
                <w:sz w:val="24"/>
              </w:rPr>
              <w:t>系供应链成本</w:t>
            </w:r>
            <w:proofErr w:type="gramEnd"/>
            <w:r w:rsidR="00FA3B75" w:rsidRPr="00FA3B75">
              <w:rPr>
                <w:rFonts w:hint="eastAsia"/>
                <w:sz w:val="24"/>
              </w:rPr>
              <w:t>波动、行业竞争加剧导致毛利率同比下滑，公司持续加大技术研发与市场布局投入，推高研发、销售费用，以及汇率波动带动财务费用同比增加共同影响所致。后续我们会加速产品迭代和升级，通过技术创新来构建差异化竞争优势。感谢您的关注！</w:t>
            </w:r>
          </w:p>
          <w:p w14:paraId="608DB069" w14:textId="77777777" w:rsidR="00FA3B75" w:rsidRPr="003F7A65" w:rsidRDefault="00FA3B75" w:rsidP="000F7B4A">
            <w:pPr>
              <w:spacing w:line="360" w:lineRule="auto"/>
              <w:rPr>
                <w:rFonts w:eastAsiaTheme="minorEastAsia" w:hint="eastAsia"/>
                <w:color w:val="000000"/>
                <w:kern w:val="24"/>
                <w:sz w:val="24"/>
              </w:rPr>
            </w:pPr>
          </w:p>
          <w:p w14:paraId="59B439C3" w14:textId="2279AAB6" w:rsidR="004760B4" w:rsidRPr="003F7A65" w:rsidRDefault="004760B4" w:rsidP="000F7B4A">
            <w:pPr>
              <w:spacing w:line="360" w:lineRule="auto"/>
              <w:rPr>
                <w:rFonts w:eastAsiaTheme="minorEastAsia"/>
                <w:color w:val="000000"/>
                <w:kern w:val="24"/>
                <w:sz w:val="24"/>
              </w:rPr>
            </w:pPr>
            <w:r w:rsidRPr="003F7A65">
              <w:rPr>
                <w:rFonts w:eastAsiaTheme="minorEastAsia"/>
                <w:color w:val="000000"/>
                <w:kern w:val="24"/>
                <w:sz w:val="24"/>
              </w:rPr>
              <w:t>问题</w:t>
            </w:r>
            <w:r w:rsidRPr="003F7A65">
              <w:rPr>
                <w:rFonts w:eastAsiaTheme="minorEastAsia"/>
                <w:color w:val="000000"/>
                <w:kern w:val="24"/>
                <w:sz w:val="24"/>
              </w:rPr>
              <w:t>3</w:t>
            </w:r>
            <w:r w:rsidRPr="003F7A65">
              <w:rPr>
                <w:rFonts w:eastAsiaTheme="minorEastAsia"/>
                <w:color w:val="000000"/>
                <w:kern w:val="24"/>
                <w:sz w:val="24"/>
              </w:rPr>
              <w:t>：</w:t>
            </w:r>
            <w:r w:rsidR="00FA3B75" w:rsidRPr="00FA3B75">
              <w:rPr>
                <w:rFonts w:hint="eastAsia"/>
                <w:sz w:val="24"/>
              </w:rPr>
              <w:t xml:space="preserve">2025 </w:t>
            </w:r>
            <w:r w:rsidR="00FA3B75" w:rsidRPr="00FA3B75">
              <w:rPr>
                <w:rFonts w:hint="eastAsia"/>
                <w:sz w:val="24"/>
              </w:rPr>
              <w:t>年研发投入大增、毛利率承压，今年在车</w:t>
            </w:r>
            <w:proofErr w:type="gramStart"/>
            <w:r w:rsidR="00FA3B75" w:rsidRPr="00FA3B75">
              <w:rPr>
                <w:rFonts w:hint="eastAsia"/>
                <w:sz w:val="24"/>
              </w:rPr>
              <w:t>规</w:t>
            </w:r>
            <w:proofErr w:type="gramEnd"/>
            <w:r w:rsidR="00FA3B75" w:rsidRPr="00FA3B75">
              <w:rPr>
                <w:rFonts w:hint="eastAsia"/>
                <w:sz w:val="24"/>
              </w:rPr>
              <w:t>级与高功率电源产品上的量产和客户导入目标是怎样的？</w:t>
            </w:r>
          </w:p>
          <w:p w14:paraId="051A17A0" w14:textId="4BB86295" w:rsidR="004760B4" w:rsidRPr="003F7A65" w:rsidRDefault="000F7B4A" w:rsidP="004760B4">
            <w:pPr>
              <w:spacing w:line="360" w:lineRule="auto"/>
              <w:rPr>
                <w:sz w:val="24"/>
              </w:rPr>
            </w:pPr>
            <w:r w:rsidRPr="003F7A65">
              <w:rPr>
                <w:rFonts w:eastAsiaTheme="minorEastAsia"/>
                <w:color w:val="000000"/>
                <w:kern w:val="24"/>
                <w:sz w:val="24"/>
              </w:rPr>
              <w:t>答：</w:t>
            </w:r>
            <w:r w:rsidR="00FA3B75" w:rsidRPr="00FA3B75">
              <w:rPr>
                <w:rFonts w:hint="eastAsia"/>
                <w:sz w:val="24"/>
              </w:rPr>
              <w:t>尊敬的投资者，您好！公司在大功率和低功耗电源管理芯片上持续加大投入，目标在相关应用领域的市场中获得可持续增长。感谢您的关注！</w:t>
            </w:r>
          </w:p>
          <w:p w14:paraId="32DE4A1E" w14:textId="77777777" w:rsidR="00E42EBC" w:rsidRPr="003F7A65" w:rsidRDefault="00E42EBC" w:rsidP="004760B4">
            <w:pPr>
              <w:spacing w:line="360" w:lineRule="auto"/>
              <w:rPr>
                <w:rFonts w:eastAsiaTheme="minorEastAsia"/>
                <w:color w:val="000000"/>
                <w:kern w:val="24"/>
                <w:sz w:val="24"/>
              </w:rPr>
            </w:pPr>
          </w:p>
          <w:p w14:paraId="3C75596C" w14:textId="149C585E" w:rsidR="004760B4" w:rsidRPr="00FA3B75" w:rsidRDefault="004760B4" w:rsidP="00FA3B75">
            <w:pPr>
              <w:spacing w:line="360" w:lineRule="auto"/>
              <w:rPr>
                <w:sz w:val="24"/>
              </w:rPr>
            </w:pPr>
            <w:r w:rsidRPr="003F7A65">
              <w:rPr>
                <w:rFonts w:eastAsiaTheme="minorEastAsia"/>
                <w:color w:val="000000"/>
                <w:kern w:val="24"/>
                <w:sz w:val="24"/>
              </w:rPr>
              <w:t>问题</w:t>
            </w:r>
            <w:r w:rsidRPr="003F7A65">
              <w:rPr>
                <w:rFonts w:eastAsiaTheme="minorEastAsia"/>
                <w:color w:val="000000"/>
                <w:kern w:val="24"/>
                <w:sz w:val="24"/>
              </w:rPr>
              <w:t>4</w:t>
            </w:r>
            <w:r w:rsidRPr="003F7A65">
              <w:rPr>
                <w:rFonts w:eastAsiaTheme="minorEastAsia"/>
                <w:color w:val="000000"/>
                <w:kern w:val="24"/>
                <w:sz w:val="24"/>
              </w:rPr>
              <w:t>：</w:t>
            </w:r>
            <w:r w:rsidR="00FA3B75" w:rsidRPr="00FA3B75">
              <w:rPr>
                <w:rFonts w:hint="eastAsia"/>
                <w:sz w:val="24"/>
              </w:rPr>
              <w:t>您好，我注意到贵公司</w:t>
            </w:r>
            <w:r w:rsidR="00FA3B75" w:rsidRPr="00FA3B75">
              <w:rPr>
                <w:rFonts w:hint="eastAsia"/>
                <w:sz w:val="24"/>
              </w:rPr>
              <w:t>2024</w:t>
            </w:r>
            <w:r w:rsidR="00FA3B75" w:rsidRPr="00FA3B75">
              <w:rPr>
                <w:rFonts w:hint="eastAsia"/>
                <w:sz w:val="24"/>
              </w:rPr>
              <w:t>年及本次均未采用直播形式的业绩说明会并提供视频回放。请问在</w:t>
            </w:r>
            <w:r w:rsidR="00FA3B75" w:rsidRPr="00FA3B75">
              <w:rPr>
                <w:rFonts w:hint="eastAsia"/>
                <w:sz w:val="24"/>
              </w:rPr>
              <w:t>2025</w:t>
            </w:r>
            <w:r w:rsidR="00FA3B75" w:rsidRPr="00FA3B75">
              <w:rPr>
                <w:rFonts w:hint="eastAsia"/>
                <w:sz w:val="24"/>
              </w:rPr>
              <w:t>年的业绩说明会中，贵公司是否考虑引入视频直播形式，并在会后提供完整的视频回放，以便投资者更充分地了解会议内容？此外，贵公司是否考虑在业绩说明会中增加线上视频交流环节，通过视频方式回应投资者提问，特别是在投资者问答环节中提供一定程度的面对面沟通，以提升信息传递的直观性与互动性？感谢您的解答。</w:t>
            </w:r>
          </w:p>
          <w:p w14:paraId="3B647D7F" w14:textId="77777777" w:rsidR="007A3EC6" w:rsidRDefault="004760B4" w:rsidP="00E42EBC">
            <w:pPr>
              <w:spacing w:line="360" w:lineRule="auto"/>
              <w:rPr>
                <w:sz w:val="24"/>
              </w:rPr>
            </w:pPr>
            <w:r w:rsidRPr="003F7A65">
              <w:rPr>
                <w:rFonts w:eastAsiaTheme="minorEastAsia"/>
                <w:color w:val="000000"/>
                <w:kern w:val="24"/>
                <w:sz w:val="24"/>
              </w:rPr>
              <w:t>答：</w:t>
            </w:r>
            <w:r w:rsidR="00FA3B75" w:rsidRPr="00FA3B75">
              <w:rPr>
                <w:rFonts w:hint="eastAsia"/>
                <w:sz w:val="24"/>
              </w:rPr>
              <w:t>尊敬的投资者，您好！本次具体交流情况详见公司后续披露的《投资者关系活动记录表》，同时也感谢您提出的宝贵建议，公司后续将会考虑根据规定并结合实际情况适时优化与投资者的沟通形式，持续提升沟通质量与效率。感谢您的关注！</w:t>
            </w:r>
          </w:p>
          <w:p w14:paraId="4636CC2C" w14:textId="77777777" w:rsidR="00FA3B75" w:rsidRDefault="00FA3B75" w:rsidP="00E42EBC">
            <w:pPr>
              <w:spacing w:line="360" w:lineRule="auto"/>
              <w:rPr>
                <w:sz w:val="24"/>
              </w:rPr>
            </w:pPr>
          </w:p>
          <w:p w14:paraId="24ACDD1B" w14:textId="77777777" w:rsidR="00FA3B75" w:rsidRDefault="00FA3B75" w:rsidP="00E42EBC">
            <w:pPr>
              <w:spacing w:line="360" w:lineRule="auto"/>
              <w:rPr>
                <w:sz w:val="24"/>
              </w:rPr>
            </w:pPr>
            <w:r>
              <w:rPr>
                <w:rFonts w:hint="eastAsia"/>
                <w:sz w:val="24"/>
              </w:rPr>
              <w:t>问题</w:t>
            </w:r>
            <w:r>
              <w:rPr>
                <w:rFonts w:hint="eastAsia"/>
                <w:sz w:val="24"/>
              </w:rPr>
              <w:t>5</w:t>
            </w:r>
            <w:r>
              <w:rPr>
                <w:rFonts w:hint="eastAsia"/>
                <w:sz w:val="24"/>
              </w:rPr>
              <w:t>：（</w:t>
            </w:r>
            <w:r w:rsidRPr="00FA3B75">
              <w:rPr>
                <w:rFonts w:hint="eastAsia"/>
                <w:sz w:val="24"/>
              </w:rPr>
              <w:t>1</w:t>
            </w:r>
            <w:r>
              <w:rPr>
                <w:rFonts w:hint="eastAsia"/>
                <w:sz w:val="24"/>
              </w:rPr>
              <w:t>）</w:t>
            </w:r>
            <w:proofErr w:type="gramStart"/>
            <w:r w:rsidRPr="00FA3B75">
              <w:rPr>
                <w:rFonts w:hint="eastAsia"/>
                <w:sz w:val="24"/>
              </w:rPr>
              <w:t>力芯微</w:t>
            </w:r>
            <w:proofErr w:type="gramEnd"/>
            <w:r>
              <w:rPr>
                <w:rFonts w:hint="eastAsia"/>
                <w:sz w:val="24"/>
              </w:rPr>
              <w:t>一</w:t>
            </w:r>
            <w:r w:rsidRPr="00FA3B75">
              <w:rPr>
                <w:rFonts w:hint="eastAsia"/>
                <w:sz w:val="24"/>
              </w:rPr>
              <w:t>季度营收增长，但利润却为负，增收不增利的原因是什么？公司采用了什么方法改变这种情况？</w:t>
            </w:r>
            <w:r w:rsidRPr="00FA3B75">
              <w:rPr>
                <w:rFonts w:hint="eastAsia"/>
                <w:sz w:val="24"/>
              </w:rPr>
              <w:t xml:space="preserve"> </w:t>
            </w:r>
            <w:r>
              <w:rPr>
                <w:rFonts w:hint="eastAsia"/>
                <w:sz w:val="24"/>
              </w:rPr>
              <w:t>（</w:t>
            </w:r>
            <w:r>
              <w:rPr>
                <w:sz w:val="24"/>
              </w:rPr>
              <w:t>2</w:t>
            </w:r>
            <w:r>
              <w:rPr>
                <w:rFonts w:hint="eastAsia"/>
                <w:sz w:val="24"/>
              </w:rPr>
              <w:t>）</w:t>
            </w:r>
            <w:r w:rsidRPr="00FA3B75">
              <w:rPr>
                <w:rFonts w:hint="eastAsia"/>
                <w:sz w:val="24"/>
              </w:rPr>
              <w:t>通过公司的运营情况，预测</w:t>
            </w:r>
            <w:r>
              <w:rPr>
                <w:rFonts w:hint="eastAsia"/>
                <w:sz w:val="24"/>
              </w:rPr>
              <w:t>二</w:t>
            </w:r>
            <w:r w:rsidRPr="00FA3B75">
              <w:rPr>
                <w:rFonts w:hint="eastAsia"/>
                <w:sz w:val="24"/>
              </w:rPr>
              <w:t>季度会盈利吗？</w:t>
            </w:r>
            <w:r w:rsidRPr="00FA3B75">
              <w:rPr>
                <w:rFonts w:hint="eastAsia"/>
                <w:sz w:val="24"/>
              </w:rPr>
              <w:t xml:space="preserve"> </w:t>
            </w:r>
            <w:r>
              <w:rPr>
                <w:rFonts w:hint="eastAsia"/>
                <w:sz w:val="24"/>
              </w:rPr>
              <w:t>（</w:t>
            </w:r>
            <w:r w:rsidRPr="00FA3B75">
              <w:rPr>
                <w:rFonts w:hint="eastAsia"/>
                <w:sz w:val="24"/>
              </w:rPr>
              <w:t>3</w:t>
            </w:r>
            <w:r>
              <w:rPr>
                <w:rFonts w:hint="eastAsia"/>
                <w:sz w:val="24"/>
              </w:rPr>
              <w:t>）</w:t>
            </w:r>
            <w:r w:rsidRPr="00FA3B75">
              <w:rPr>
                <w:rFonts w:hint="eastAsia"/>
                <w:sz w:val="24"/>
              </w:rPr>
              <w:t>公司研发费用主要用在哪些行业？</w:t>
            </w:r>
            <w:r w:rsidRPr="00FA3B75">
              <w:rPr>
                <w:rFonts w:hint="eastAsia"/>
                <w:sz w:val="24"/>
              </w:rPr>
              <w:t xml:space="preserve"> </w:t>
            </w:r>
            <w:r>
              <w:rPr>
                <w:rFonts w:hint="eastAsia"/>
                <w:sz w:val="24"/>
              </w:rPr>
              <w:t>（</w:t>
            </w:r>
            <w:r w:rsidRPr="00FA3B75">
              <w:rPr>
                <w:rFonts w:hint="eastAsia"/>
                <w:sz w:val="24"/>
              </w:rPr>
              <w:t>4</w:t>
            </w:r>
            <w:r>
              <w:rPr>
                <w:rFonts w:hint="eastAsia"/>
                <w:sz w:val="24"/>
              </w:rPr>
              <w:t>）</w:t>
            </w:r>
            <w:r w:rsidRPr="00FA3B75">
              <w:rPr>
                <w:rFonts w:hint="eastAsia"/>
                <w:sz w:val="24"/>
              </w:rPr>
              <w:t>2026</w:t>
            </w:r>
            <w:r w:rsidRPr="00FA3B75">
              <w:rPr>
                <w:rFonts w:hint="eastAsia"/>
                <w:sz w:val="24"/>
              </w:rPr>
              <w:t>年民</w:t>
            </w:r>
            <w:proofErr w:type="gramStart"/>
            <w:r w:rsidRPr="00FA3B75">
              <w:rPr>
                <w:rFonts w:hint="eastAsia"/>
                <w:sz w:val="24"/>
              </w:rPr>
              <w:t>爆电子</w:t>
            </w:r>
            <w:proofErr w:type="gramEnd"/>
            <w:r w:rsidRPr="00FA3B75">
              <w:rPr>
                <w:rFonts w:hint="eastAsia"/>
                <w:sz w:val="24"/>
              </w:rPr>
              <w:t>板块能否止跌回升？</w:t>
            </w:r>
            <w:r w:rsidRPr="00FA3B75">
              <w:rPr>
                <w:rFonts w:hint="eastAsia"/>
                <w:sz w:val="24"/>
              </w:rPr>
              <w:t>2026</w:t>
            </w:r>
            <w:r w:rsidRPr="00FA3B75">
              <w:rPr>
                <w:rFonts w:hint="eastAsia"/>
                <w:sz w:val="24"/>
              </w:rPr>
              <w:t>年汽车芯片出货和利润如何？</w:t>
            </w:r>
          </w:p>
          <w:p w14:paraId="3056B0F4" w14:textId="5E050054" w:rsidR="00FA3B75" w:rsidRPr="0001731A" w:rsidRDefault="00FA3B75" w:rsidP="00E42EBC">
            <w:pPr>
              <w:spacing w:line="360" w:lineRule="auto"/>
              <w:rPr>
                <w:rFonts w:hint="eastAsia"/>
                <w:sz w:val="24"/>
              </w:rPr>
            </w:pPr>
            <w:r>
              <w:rPr>
                <w:rFonts w:hint="eastAsia"/>
                <w:sz w:val="24"/>
              </w:rPr>
              <w:t>答：</w:t>
            </w:r>
            <w:r w:rsidRPr="00FA3B75">
              <w:rPr>
                <w:rFonts w:hint="eastAsia"/>
                <w:sz w:val="24"/>
              </w:rPr>
              <w:t>尊敬的投资者，您好！公司</w:t>
            </w:r>
            <w:r w:rsidRPr="00FA3B75">
              <w:rPr>
                <w:rFonts w:hint="eastAsia"/>
                <w:sz w:val="24"/>
              </w:rPr>
              <w:t>2026</w:t>
            </w:r>
            <w:r w:rsidRPr="00FA3B75">
              <w:rPr>
                <w:rFonts w:hint="eastAsia"/>
                <w:sz w:val="24"/>
              </w:rPr>
              <w:t>年一季度营</w:t>
            </w:r>
            <w:proofErr w:type="gramStart"/>
            <w:r w:rsidRPr="00FA3B75">
              <w:rPr>
                <w:rFonts w:hint="eastAsia"/>
                <w:sz w:val="24"/>
              </w:rPr>
              <w:t>收增长但</w:t>
            </w:r>
            <w:proofErr w:type="gramEnd"/>
            <w:r w:rsidRPr="00FA3B75">
              <w:rPr>
                <w:rFonts w:hint="eastAsia"/>
                <w:sz w:val="24"/>
              </w:rPr>
              <w:t>利润为负，主要</w:t>
            </w:r>
            <w:proofErr w:type="gramStart"/>
            <w:r w:rsidRPr="00FA3B75">
              <w:rPr>
                <w:rFonts w:hint="eastAsia"/>
                <w:sz w:val="24"/>
              </w:rPr>
              <w:t>系供应链成本</w:t>
            </w:r>
            <w:proofErr w:type="gramEnd"/>
            <w:r w:rsidRPr="00FA3B75">
              <w:rPr>
                <w:rFonts w:hint="eastAsia"/>
                <w:sz w:val="24"/>
              </w:rPr>
              <w:t>波动、行业竞争加剧导致毛利率同比下滑，公司持续加大技术研发与市场布局投入，推高研发、销售费用，以及汇率波动带动财务费用同比增加共同影响所致。公司研发投入始终围绕核心战略及主营业务赛道布局，包括消费电子、汽车电子等其他新兴领域。二季度的业绩情况和</w:t>
            </w:r>
            <w:proofErr w:type="gramStart"/>
            <w:r w:rsidRPr="00FA3B75">
              <w:rPr>
                <w:rFonts w:hint="eastAsia"/>
                <w:sz w:val="24"/>
              </w:rPr>
              <w:t>民爆</w:t>
            </w:r>
            <w:proofErr w:type="gramEnd"/>
            <w:r w:rsidRPr="00FA3B75">
              <w:rPr>
                <w:rFonts w:hint="eastAsia"/>
                <w:sz w:val="24"/>
              </w:rPr>
              <w:t>电子板块走势均受行业政策、市场供需等多重因素影响，存在一定不确定性，具体请关注公司后续的定期报告。感谢您的关注！</w:t>
            </w:r>
          </w:p>
        </w:tc>
      </w:tr>
      <w:tr w:rsidR="00032471" w:rsidRPr="00344C0D" w14:paraId="6FB7BABF" w14:textId="77777777" w:rsidTr="00FA3B75">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187C3A2" w14:textId="77777777" w:rsidR="00032471" w:rsidRPr="00344C0D" w:rsidRDefault="00032471" w:rsidP="00C1022D">
            <w:pPr>
              <w:spacing w:line="480" w:lineRule="atLeast"/>
              <w:rPr>
                <w:rFonts w:eastAsiaTheme="minorEastAsia"/>
                <w:bCs/>
                <w:iCs/>
                <w:color w:val="000000"/>
                <w:sz w:val="24"/>
              </w:rPr>
            </w:pPr>
            <w:r w:rsidRPr="00344C0D">
              <w:rPr>
                <w:rFonts w:eastAsiaTheme="minorEastAsia"/>
                <w:bCs/>
                <w:iCs/>
                <w:color w:val="000000"/>
                <w:sz w:val="24"/>
              </w:rPr>
              <w:lastRenderedPageBreak/>
              <w:t>附件清单（如有）</w:t>
            </w:r>
          </w:p>
        </w:tc>
        <w:tc>
          <w:tcPr>
            <w:tcW w:w="7201" w:type="dxa"/>
            <w:tcBorders>
              <w:top w:val="single" w:sz="4" w:space="0" w:color="auto"/>
              <w:left w:val="single" w:sz="4" w:space="0" w:color="auto"/>
              <w:bottom w:val="single" w:sz="4" w:space="0" w:color="auto"/>
              <w:right w:val="single" w:sz="4" w:space="0" w:color="auto"/>
            </w:tcBorders>
            <w:vAlign w:val="center"/>
          </w:tcPr>
          <w:p w14:paraId="2068CE1C" w14:textId="77777777" w:rsidR="00032471" w:rsidRPr="003F7A65" w:rsidRDefault="00241404" w:rsidP="00C1022D">
            <w:pPr>
              <w:spacing w:line="480" w:lineRule="atLeast"/>
              <w:rPr>
                <w:rFonts w:eastAsiaTheme="minorEastAsia"/>
                <w:bCs/>
                <w:iCs/>
                <w:color w:val="000000"/>
                <w:sz w:val="24"/>
              </w:rPr>
            </w:pPr>
            <w:r w:rsidRPr="003F7A65">
              <w:rPr>
                <w:rFonts w:eastAsiaTheme="minorEastAsia"/>
                <w:bCs/>
                <w:iCs/>
                <w:color w:val="000000"/>
                <w:sz w:val="24"/>
              </w:rPr>
              <w:t>无</w:t>
            </w:r>
          </w:p>
        </w:tc>
      </w:tr>
      <w:tr w:rsidR="00032471" w:rsidRPr="00344C0D" w14:paraId="59A19339" w14:textId="77777777" w:rsidTr="00FA3B75">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76842287" w14:textId="77777777" w:rsidR="00032471" w:rsidRPr="00344C0D" w:rsidRDefault="00032471" w:rsidP="00C1022D">
            <w:pPr>
              <w:spacing w:line="480" w:lineRule="atLeast"/>
              <w:rPr>
                <w:rFonts w:eastAsiaTheme="minorEastAsia"/>
                <w:bCs/>
                <w:iCs/>
                <w:color w:val="000000"/>
                <w:sz w:val="24"/>
              </w:rPr>
            </w:pPr>
            <w:r w:rsidRPr="00344C0D">
              <w:rPr>
                <w:rFonts w:eastAsiaTheme="minorEastAsia"/>
                <w:bCs/>
                <w:iCs/>
                <w:color w:val="000000"/>
                <w:sz w:val="24"/>
              </w:rPr>
              <w:t>日期</w:t>
            </w:r>
          </w:p>
        </w:tc>
        <w:tc>
          <w:tcPr>
            <w:tcW w:w="7201" w:type="dxa"/>
            <w:tcBorders>
              <w:top w:val="single" w:sz="4" w:space="0" w:color="auto"/>
              <w:left w:val="single" w:sz="4" w:space="0" w:color="auto"/>
              <w:bottom w:val="single" w:sz="4" w:space="0" w:color="auto"/>
              <w:right w:val="single" w:sz="4" w:space="0" w:color="auto"/>
            </w:tcBorders>
            <w:vAlign w:val="center"/>
          </w:tcPr>
          <w:p w14:paraId="462D79AC" w14:textId="37398079" w:rsidR="00032471" w:rsidRPr="003F7A65" w:rsidRDefault="004F3160" w:rsidP="00EB228C">
            <w:pPr>
              <w:spacing w:line="480" w:lineRule="atLeast"/>
              <w:rPr>
                <w:rFonts w:eastAsiaTheme="minorEastAsia"/>
                <w:bCs/>
                <w:iCs/>
                <w:color w:val="000000"/>
                <w:sz w:val="24"/>
              </w:rPr>
            </w:pPr>
            <w:bookmarkStart w:id="0" w:name="_GoBack"/>
            <w:bookmarkEnd w:id="0"/>
            <w:r w:rsidRPr="003F7A65">
              <w:rPr>
                <w:rFonts w:eastAsiaTheme="minorEastAsia"/>
                <w:bCs/>
                <w:iCs/>
                <w:color w:val="000000"/>
                <w:sz w:val="24"/>
              </w:rPr>
              <w:t>202</w:t>
            </w:r>
            <w:r w:rsidR="00FA3B75">
              <w:rPr>
                <w:rFonts w:eastAsiaTheme="minorEastAsia"/>
                <w:bCs/>
                <w:iCs/>
                <w:color w:val="000000"/>
                <w:sz w:val="24"/>
              </w:rPr>
              <w:t>6</w:t>
            </w:r>
            <w:r w:rsidRPr="003F7A65">
              <w:rPr>
                <w:rFonts w:eastAsiaTheme="minorEastAsia"/>
                <w:bCs/>
                <w:iCs/>
                <w:color w:val="000000"/>
                <w:sz w:val="24"/>
              </w:rPr>
              <w:t>年</w:t>
            </w:r>
            <w:r w:rsidR="00FA3B75">
              <w:rPr>
                <w:rFonts w:eastAsiaTheme="minorEastAsia"/>
                <w:bCs/>
                <w:iCs/>
                <w:color w:val="000000"/>
                <w:sz w:val="24"/>
              </w:rPr>
              <w:t>5</w:t>
            </w:r>
            <w:r w:rsidR="00BF2CD0" w:rsidRPr="003F7A65">
              <w:rPr>
                <w:rFonts w:eastAsiaTheme="minorEastAsia"/>
                <w:bCs/>
                <w:iCs/>
                <w:color w:val="000000"/>
                <w:sz w:val="24"/>
              </w:rPr>
              <w:t>月</w:t>
            </w:r>
            <w:r w:rsidR="00FA3B75">
              <w:rPr>
                <w:rFonts w:eastAsiaTheme="minorEastAsia"/>
                <w:bCs/>
                <w:iCs/>
                <w:color w:val="000000"/>
                <w:sz w:val="24"/>
              </w:rPr>
              <w:t>7</w:t>
            </w:r>
            <w:r w:rsidR="00BF2CD0" w:rsidRPr="003F7A65">
              <w:rPr>
                <w:rFonts w:eastAsiaTheme="minorEastAsia"/>
                <w:bCs/>
                <w:iCs/>
                <w:color w:val="000000"/>
                <w:sz w:val="24"/>
              </w:rPr>
              <w:t>日</w:t>
            </w:r>
          </w:p>
        </w:tc>
      </w:tr>
    </w:tbl>
    <w:p w14:paraId="792A7D1A" w14:textId="77777777" w:rsidR="006F5C9F" w:rsidRPr="00344C0D" w:rsidRDefault="006F5C9F" w:rsidP="009875E5">
      <w:pPr>
        <w:spacing w:line="360" w:lineRule="auto"/>
        <w:rPr>
          <w:rFonts w:eastAsiaTheme="minorEastAsia"/>
        </w:rPr>
      </w:pPr>
    </w:p>
    <w:sectPr w:rsidR="006F5C9F" w:rsidRPr="00344C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286BE" w14:textId="77777777" w:rsidR="002F5C98" w:rsidRDefault="002F5C98" w:rsidP="00032471">
      <w:r>
        <w:separator/>
      </w:r>
    </w:p>
  </w:endnote>
  <w:endnote w:type="continuationSeparator" w:id="0">
    <w:p w14:paraId="1F9305B0" w14:textId="77777777" w:rsidR="002F5C98" w:rsidRDefault="002F5C98" w:rsidP="000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2390E" w14:textId="77777777" w:rsidR="002F5C98" w:rsidRDefault="002F5C98" w:rsidP="00032471">
      <w:r>
        <w:separator/>
      </w:r>
    </w:p>
  </w:footnote>
  <w:footnote w:type="continuationSeparator" w:id="0">
    <w:p w14:paraId="59B09419" w14:textId="77777777" w:rsidR="002F5C98" w:rsidRDefault="002F5C98" w:rsidP="00032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8A"/>
    <w:rsid w:val="000055C1"/>
    <w:rsid w:val="000078B3"/>
    <w:rsid w:val="0001731A"/>
    <w:rsid w:val="000210EA"/>
    <w:rsid w:val="00032471"/>
    <w:rsid w:val="00032CD5"/>
    <w:rsid w:val="00034770"/>
    <w:rsid w:val="00056F10"/>
    <w:rsid w:val="00057A3A"/>
    <w:rsid w:val="00061FA4"/>
    <w:rsid w:val="00071026"/>
    <w:rsid w:val="000771F0"/>
    <w:rsid w:val="00090234"/>
    <w:rsid w:val="000908AC"/>
    <w:rsid w:val="00090DF0"/>
    <w:rsid w:val="000A37FB"/>
    <w:rsid w:val="000B6E75"/>
    <w:rsid w:val="000D1C9A"/>
    <w:rsid w:val="000E0D2A"/>
    <w:rsid w:val="000F7B4A"/>
    <w:rsid w:val="00105F89"/>
    <w:rsid w:val="001062F9"/>
    <w:rsid w:val="00107673"/>
    <w:rsid w:val="00110C5C"/>
    <w:rsid w:val="0012778E"/>
    <w:rsid w:val="0015355F"/>
    <w:rsid w:val="0016029F"/>
    <w:rsid w:val="001611FF"/>
    <w:rsid w:val="00181195"/>
    <w:rsid w:val="001875E4"/>
    <w:rsid w:val="00194553"/>
    <w:rsid w:val="00197D0D"/>
    <w:rsid w:val="001A0230"/>
    <w:rsid w:val="001B1DC6"/>
    <w:rsid w:val="001B5462"/>
    <w:rsid w:val="001B715C"/>
    <w:rsid w:val="001C02DF"/>
    <w:rsid w:val="001D14D4"/>
    <w:rsid w:val="001D7ECE"/>
    <w:rsid w:val="001E0C2C"/>
    <w:rsid w:val="001E58BB"/>
    <w:rsid w:val="001F16C3"/>
    <w:rsid w:val="00215A2C"/>
    <w:rsid w:val="00216435"/>
    <w:rsid w:val="00233BE1"/>
    <w:rsid w:val="00241404"/>
    <w:rsid w:val="00243A7D"/>
    <w:rsid w:val="00265000"/>
    <w:rsid w:val="00273AFA"/>
    <w:rsid w:val="002776B8"/>
    <w:rsid w:val="00286D84"/>
    <w:rsid w:val="00286DBE"/>
    <w:rsid w:val="002C15DA"/>
    <w:rsid w:val="002C2700"/>
    <w:rsid w:val="002C52D8"/>
    <w:rsid w:val="002C6E8D"/>
    <w:rsid w:val="002F0F9B"/>
    <w:rsid w:val="002F28B5"/>
    <w:rsid w:val="002F4516"/>
    <w:rsid w:val="002F5C98"/>
    <w:rsid w:val="002F6F18"/>
    <w:rsid w:val="00304BF7"/>
    <w:rsid w:val="00331588"/>
    <w:rsid w:val="003320C6"/>
    <w:rsid w:val="00344C0D"/>
    <w:rsid w:val="00353AF5"/>
    <w:rsid w:val="003565B6"/>
    <w:rsid w:val="00356904"/>
    <w:rsid w:val="0036020F"/>
    <w:rsid w:val="00365510"/>
    <w:rsid w:val="00373FC3"/>
    <w:rsid w:val="003843A0"/>
    <w:rsid w:val="0039022F"/>
    <w:rsid w:val="003B57CE"/>
    <w:rsid w:val="003D6799"/>
    <w:rsid w:val="003E2EDE"/>
    <w:rsid w:val="003F1EFA"/>
    <w:rsid w:val="003F219C"/>
    <w:rsid w:val="003F7A65"/>
    <w:rsid w:val="00402CC5"/>
    <w:rsid w:val="00407B72"/>
    <w:rsid w:val="00420B5F"/>
    <w:rsid w:val="00433B8A"/>
    <w:rsid w:val="00472655"/>
    <w:rsid w:val="004760B4"/>
    <w:rsid w:val="00476B1E"/>
    <w:rsid w:val="00481E7A"/>
    <w:rsid w:val="00490F0C"/>
    <w:rsid w:val="00493D89"/>
    <w:rsid w:val="004959BF"/>
    <w:rsid w:val="00497006"/>
    <w:rsid w:val="004C68EA"/>
    <w:rsid w:val="004D34BF"/>
    <w:rsid w:val="004E2806"/>
    <w:rsid w:val="004E4C15"/>
    <w:rsid w:val="004E56C3"/>
    <w:rsid w:val="004E6240"/>
    <w:rsid w:val="004E7605"/>
    <w:rsid w:val="004F3160"/>
    <w:rsid w:val="005052FB"/>
    <w:rsid w:val="0051056B"/>
    <w:rsid w:val="00513026"/>
    <w:rsid w:val="005212FF"/>
    <w:rsid w:val="00527E81"/>
    <w:rsid w:val="005454F8"/>
    <w:rsid w:val="00561B21"/>
    <w:rsid w:val="00580B52"/>
    <w:rsid w:val="00581F34"/>
    <w:rsid w:val="00583951"/>
    <w:rsid w:val="0058421D"/>
    <w:rsid w:val="005A20AA"/>
    <w:rsid w:val="005B01C4"/>
    <w:rsid w:val="005B5644"/>
    <w:rsid w:val="005D3335"/>
    <w:rsid w:val="005D5070"/>
    <w:rsid w:val="005E7002"/>
    <w:rsid w:val="005E7A0E"/>
    <w:rsid w:val="005F4071"/>
    <w:rsid w:val="006179E9"/>
    <w:rsid w:val="00636546"/>
    <w:rsid w:val="00640EF6"/>
    <w:rsid w:val="00646929"/>
    <w:rsid w:val="00651CF0"/>
    <w:rsid w:val="00652794"/>
    <w:rsid w:val="006638C3"/>
    <w:rsid w:val="00666892"/>
    <w:rsid w:val="0067584F"/>
    <w:rsid w:val="006775D0"/>
    <w:rsid w:val="0069173F"/>
    <w:rsid w:val="0069410F"/>
    <w:rsid w:val="006A2D3D"/>
    <w:rsid w:val="006B6FC2"/>
    <w:rsid w:val="006C1107"/>
    <w:rsid w:val="006C460F"/>
    <w:rsid w:val="006C5A2B"/>
    <w:rsid w:val="006D5AC0"/>
    <w:rsid w:val="006F4FD1"/>
    <w:rsid w:val="006F5C9F"/>
    <w:rsid w:val="00711FA2"/>
    <w:rsid w:val="00730AFF"/>
    <w:rsid w:val="00734596"/>
    <w:rsid w:val="0074719D"/>
    <w:rsid w:val="00773ED8"/>
    <w:rsid w:val="007915D0"/>
    <w:rsid w:val="0079224B"/>
    <w:rsid w:val="00793E18"/>
    <w:rsid w:val="007A3EC6"/>
    <w:rsid w:val="007C47A7"/>
    <w:rsid w:val="007E05DD"/>
    <w:rsid w:val="007E2790"/>
    <w:rsid w:val="007F5EC5"/>
    <w:rsid w:val="008060E0"/>
    <w:rsid w:val="008208F7"/>
    <w:rsid w:val="00826B87"/>
    <w:rsid w:val="00831078"/>
    <w:rsid w:val="008438CC"/>
    <w:rsid w:val="00846E66"/>
    <w:rsid w:val="00863009"/>
    <w:rsid w:val="00866C08"/>
    <w:rsid w:val="008715D2"/>
    <w:rsid w:val="008942E1"/>
    <w:rsid w:val="008B0F80"/>
    <w:rsid w:val="008C2070"/>
    <w:rsid w:val="008C2C59"/>
    <w:rsid w:val="008C52F7"/>
    <w:rsid w:val="008C7232"/>
    <w:rsid w:val="008D5EE5"/>
    <w:rsid w:val="008D69D5"/>
    <w:rsid w:val="008F2160"/>
    <w:rsid w:val="0090039D"/>
    <w:rsid w:val="0090043A"/>
    <w:rsid w:val="009033BF"/>
    <w:rsid w:val="0090595F"/>
    <w:rsid w:val="00917A5F"/>
    <w:rsid w:val="00930597"/>
    <w:rsid w:val="00933E85"/>
    <w:rsid w:val="0096080A"/>
    <w:rsid w:val="00967EDA"/>
    <w:rsid w:val="00980ED0"/>
    <w:rsid w:val="009875D3"/>
    <w:rsid w:val="009875E5"/>
    <w:rsid w:val="009A2C01"/>
    <w:rsid w:val="009A50BF"/>
    <w:rsid w:val="009A64E0"/>
    <w:rsid w:val="009A6D45"/>
    <w:rsid w:val="009B4225"/>
    <w:rsid w:val="009C1DA5"/>
    <w:rsid w:val="009C5EDF"/>
    <w:rsid w:val="009C6BF6"/>
    <w:rsid w:val="009D6549"/>
    <w:rsid w:val="009E63FD"/>
    <w:rsid w:val="009F1BD5"/>
    <w:rsid w:val="00A00AE3"/>
    <w:rsid w:val="00A268DA"/>
    <w:rsid w:val="00A35941"/>
    <w:rsid w:val="00A60F7E"/>
    <w:rsid w:val="00A60FD7"/>
    <w:rsid w:val="00A66B25"/>
    <w:rsid w:val="00A77CB1"/>
    <w:rsid w:val="00A925CF"/>
    <w:rsid w:val="00A95A13"/>
    <w:rsid w:val="00AB3D88"/>
    <w:rsid w:val="00AC04F3"/>
    <w:rsid w:val="00AC7E2E"/>
    <w:rsid w:val="00AE2B60"/>
    <w:rsid w:val="00AE3E75"/>
    <w:rsid w:val="00AE7414"/>
    <w:rsid w:val="00AF626F"/>
    <w:rsid w:val="00B043A8"/>
    <w:rsid w:val="00B07DB8"/>
    <w:rsid w:val="00B37839"/>
    <w:rsid w:val="00B42DBF"/>
    <w:rsid w:val="00B522F7"/>
    <w:rsid w:val="00B52B7A"/>
    <w:rsid w:val="00B57ABF"/>
    <w:rsid w:val="00B8282F"/>
    <w:rsid w:val="00B860A5"/>
    <w:rsid w:val="00B90A0E"/>
    <w:rsid w:val="00B96282"/>
    <w:rsid w:val="00BA339B"/>
    <w:rsid w:val="00BB0BA7"/>
    <w:rsid w:val="00BC0672"/>
    <w:rsid w:val="00BC20DE"/>
    <w:rsid w:val="00BD36E8"/>
    <w:rsid w:val="00BE18A5"/>
    <w:rsid w:val="00BE59F9"/>
    <w:rsid w:val="00BE7582"/>
    <w:rsid w:val="00BF2CD0"/>
    <w:rsid w:val="00C11074"/>
    <w:rsid w:val="00C113E3"/>
    <w:rsid w:val="00C13BEC"/>
    <w:rsid w:val="00C247B4"/>
    <w:rsid w:val="00C366E8"/>
    <w:rsid w:val="00C371E1"/>
    <w:rsid w:val="00C375DE"/>
    <w:rsid w:val="00C37FC2"/>
    <w:rsid w:val="00C50078"/>
    <w:rsid w:val="00C6681E"/>
    <w:rsid w:val="00C71E41"/>
    <w:rsid w:val="00C76AA3"/>
    <w:rsid w:val="00C9360F"/>
    <w:rsid w:val="00CA2CCB"/>
    <w:rsid w:val="00CB57CC"/>
    <w:rsid w:val="00CB664A"/>
    <w:rsid w:val="00CC2947"/>
    <w:rsid w:val="00CC7A2E"/>
    <w:rsid w:val="00CD31DA"/>
    <w:rsid w:val="00CD3E88"/>
    <w:rsid w:val="00CE2530"/>
    <w:rsid w:val="00CF54AC"/>
    <w:rsid w:val="00D04DC4"/>
    <w:rsid w:val="00D31EBA"/>
    <w:rsid w:val="00D3498A"/>
    <w:rsid w:val="00D34BE1"/>
    <w:rsid w:val="00D506E7"/>
    <w:rsid w:val="00D51447"/>
    <w:rsid w:val="00D56A46"/>
    <w:rsid w:val="00D60D63"/>
    <w:rsid w:val="00D65E26"/>
    <w:rsid w:val="00D745A5"/>
    <w:rsid w:val="00D9186B"/>
    <w:rsid w:val="00D95046"/>
    <w:rsid w:val="00D966B2"/>
    <w:rsid w:val="00DA7542"/>
    <w:rsid w:val="00DC0567"/>
    <w:rsid w:val="00DC4EDF"/>
    <w:rsid w:val="00DC7099"/>
    <w:rsid w:val="00DD62DF"/>
    <w:rsid w:val="00DE1B1D"/>
    <w:rsid w:val="00DE3192"/>
    <w:rsid w:val="00DE6878"/>
    <w:rsid w:val="00DF42CC"/>
    <w:rsid w:val="00DF677C"/>
    <w:rsid w:val="00DF7202"/>
    <w:rsid w:val="00E02E9F"/>
    <w:rsid w:val="00E06568"/>
    <w:rsid w:val="00E10B58"/>
    <w:rsid w:val="00E32AAB"/>
    <w:rsid w:val="00E360F4"/>
    <w:rsid w:val="00E420AD"/>
    <w:rsid w:val="00E42EBC"/>
    <w:rsid w:val="00E432BE"/>
    <w:rsid w:val="00E45871"/>
    <w:rsid w:val="00E744AF"/>
    <w:rsid w:val="00E74AEA"/>
    <w:rsid w:val="00E75B2B"/>
    <w:rsid w:val="00E77705"/>
    <w:rsid w:val="00E931B7"/>
    <w:rsid w:val="00E97813"/>
    <w:rsid w:val="00E97D43"/>
    <w:rsid w:val="00EA243F"/>
    <w:rsid w:val="00EA5324"/>
    <w:rsid w:val="00EA64CA"/>
    <w:rsid w:val="00EA7125"/>
    <w:rsid w:val="00EB228C"/>
    <w:rsid w:val="00EB6C83"/>
    <w:rsid w:val="00ED0274"/>
    <w:rsid w:val="00EE00D6"/>
    <w:rsid w:val="00EF26C6"/>
    <w:rsid w:val="00EF5DD1"/>
    <w:rsid w:val="00F32E31"/>
    <w:rsid w:val="00F34E01"/>
    <w:rsid w:val="00F53AE3"/>
    <w:rsid w:val="00F62869"/>
    <w:rsid w:val="00F6389A"/>
    <w:rsid w:val="00F72A0C"/>
    <w:rsid w:val="00F81934"/>
    <w:rsid w:val="00F86C84"/>
    <w:rsid w:val="00F9274A"/>
    <w:rsid w:val="00FA3694"/>
    <w:rsid w:val="00FA3B75"/>
    <w:rsid w:val="00FB0518"/>
    <w:rsid w:val="00FB2378"/>
    <w:rsid w:val="00FC65A3"/>
    <w:rsid w:val="00FC7FBD"/>
    <w:rsid w:val="00FD0AC0"/>
    <w:rsid w:val="00FE115D"/>
    <w:rsid w:val="00FE3DD9"/>
    <w:rsid w:val="00FE5189"/>
    <w:rsid w:val="00FE6D39"/>
    <w:rsid w:val="00FE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6768F"/>
  <w15:docId w15:val="{426539DE-91AE-413A-926F-BD378032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4BF7"/>
    <w:pPr>
      <w:widowControl w:val="0"/>
      <w:jc w:val="both"/>
    </w:pPr>
    <w:rPr>
      <w:rFonts w:ascii="Times New Roman" w:eastAsia="宋体" w:hAnsi="Times New Roman" w:cs="Times New Roman"/>
      <w:szCs w:val="24"/>
    </w:rPr>
  </w:style>
  <w:style w:type="paragraph" w:styleId="4">
    <w:name w:val="heading 4"/>
    <w:basedOn w:val="a"/>
    <w:link w:val="40"/>
    <w:uiPriority w:val="9"/>
    <w:qFormat/>
    <w:rsid w:val="008942E1"/>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4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32471"/>
    <w:rPr>
      <w:sz w:val="18"/>
      <w:szCs w:val="18"/>
    </w:rPr>
  </w:style>
  <w:style w:type="paragraph" w:styleId="a5">
    <w:name w:val="footer"/>
    <w:basedOn w:val="a"/>
    <w:link w:val="a6"/>
    <w:uiPriority w:val="99"/>
    <w:unhideWhenUsed/>
    <w:rsid w:val="000324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32471"/>
    <w:rPr>
      <w:sz w:val="18"/>
      <w:szCs w:val="18"/>
    </w:rPr>
  </w:style>
  <w:style w:type="table" w:styleId="a7">
    <w:name w:val="Table Grid"/>
    <w:basedOn w:val="a1"/>
    <w:rsid w:val="0003247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D5070"/>
    <w:pPr>
      <w:ind w:firstLineChars="200" w:firstLine="420"/>
    </w:pPr>
  </w:style>
  <w:style w:type="paragraph" w:customStyle="1" w:styleId="005">
    <w:name w:val="005正文"/>
    <w:basedOn w:val="a"/>
    <w:link w:val="005CharChar"/>
    <w:qFormat/>
    <w:rsid w:val="00DE3192"/>
    <w:pPr>
      <w:spacing w:beforeLines="50" w:line="360" w:lineRule="auto"/>
      <w:ind w:firstLineChars="200" w:firstLine="200"/>
    </w:pPr>
    <w:rPr>
      <w:sz w:val="24"/>
      <w:szCs w:val="22"/>
    </w:rPr>
  </w:style>
  <w:style w:type="character" w:customStyle="1" w:styleId="005CharChar">
    <w:name w:val="005正文 Char Char"/>
    <w:link w:val="005"/>
    <w:qFormat/>
    <w:rsid w:val="00DE3192"/>
    <w:rPr>
      <w:rFonts w:ascii="Times New Roman" w:eastAsia="宋体" w:hAnsi="Times New Roman" w:cs="Times New Roman"/>
      <w:sz w:val="24"/>
    </w:rPr>
  </w:style>
  <w:style w:type="character" w:styleId="a9">
    <w:name w:val="Placeholder Text"/>
    <w:basedOn w:val="a0"/>
    <w:uiPriority w:val="99"/>
    <w:semiHidden/>
    <w:rsid w:val="00BB0BA7"/>
    <w:rPr>
      <w:color w:val="808080"/>
    </w:rPr>
  </w:style>
  <w:style w:type="paragraph" w:styleId="aa">
    <w:name w:val="Normal (Web)"/>
    <w:basedOn w:val="a"/>
    <w:uiPriority w:val="99"/>
    <w:unhideWhenUsed/>
    <w:rsid w:val="006F5C9F"/>
    <w:pPr>
      <w:widowControl/>
      <w:spacing w:before="100" w:beforeAutospacing="1" w:after="100" w:afterAutospacing="1"/>
      <w:jc w:val="left"/>
    </w:pPr>
    <w:rPr>
      <w:rFonts w:ascii="宋体" w:hAnsi="宋体" w:cs="宋体"/>
      <w:kern w:val="0"/>
      <w:sz w:val="24"/>
    </w:rPr>
  </w:style>
  <w:style w:type="paragraph" w:customStyle="1" w:styleId="Default">
    <w:name w:val="Default"/>
    <w:rsid w:val="00034770"/>
    <w:pPr>
      <w:widowControl w:val="0"/>
      <w:autoSpaceDE w:val="0"/>
      <w:autoSpaceDN w:val="0"/>
      <w:adjustRightInd w:val="0"/>
    </w:pPr>
    <w:rPr>
      <w:rFonts w:ascii="宋体" w:eastAsia="宋体" w:cs="宋体"/>
      <w:color w:val="000000"/>
      <w:kern w:val="0"/>
      <w:sz w:val="24"/>
      <w:szCs w:val="24"/>
    </w:rPr>
  </w:style>
  <w:style w:type="paragraph" w:styleId="ab">
    <w:name w:val="Balloon Text"/>
    <w:basedOn w:val="a"/>
    <w:link w:val="ac"/>
    <w:uiPriority w:val="99"/>
    <w:semiHidden/>
    <w:unhideWhenUsed/>
    <w:rsid w:val="00C366E8"/>
    <w:rPr>
      <w:sz w:val="18"/>
      <w:szCs w:val="18"/>
    </w:rPr>
  </w:style>
  <w:style w:type="character" w:customStyle="1" w:styleId="ac">
    <w:name w:val="批注框文本 字符"/>
    <w:basedOn w:val="a0"/>
    <w:link w:val="ab"/>
    <w:uiPriority w:val="99"/>
    <w:semiHidden/>
    <w:rsid w:val="00C366E8"/>
    <w:rPr>
      <w:rFonts w:ascii="Times New Roman" w:eastAsia="宋体" w:hAnsi="Times New Roman" w:cs="Times New Roman"/>
      <w:sz w:val="18"/>
      <w:szCs w:val="18"/>
    </w:rPr>
  </w:style>
  <w:style w:type="character" w:styleId="ad">
    <w:name w:val="annotation reference"/>
    <w:basedOn w:val="a0"/>
    <w:uiPriority w:val="99"/>
    <w:semiHidden/>
    <w:unhideWhenUsed/>
    <w:rsid w:val="00C366E8"/>
    <w:rPr>
      <w:sz w:val="21"/>
      <w:szCs w:val="21"/>
    </w:rPr>
  </w:style>
  <w:style w:type="paragraph" w:styleId="ae">
    <w:name w:val="annotation text"/>
    <w:basedOn w:val="a"/>
    <w:link w:val="af"/>
    <w:uiPriority w:val="99"/>
    <w:semiHidden/>
    <w:unhideWhenUsed/>
    <w:rsid w:val="00C366E8"/>
    <w:pPr>
      <w:jc w:val="left"/>
    </w:pPr>
  </w:style>
  <w:style w:type="character" w:customStyle="1" w:styleId="af">
    <w:name w:val="批注文字 字符"/>
    <w:basedOn w:val="a0"/>
    <w:link w:val="ae"/>
    <w:uiPriority w:val="99"/>
    <w:semiHidden/>
    <w:rsid w:val="00C366E8"/>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C366E8"/>
    <w:rPr>
      <w:b/>
      <w:bCs/>
    </w:rPr>
  </w:style>
  <w:style w:type="character" w:customStyle="1" w:styleId="af1">
    <w:name w:val="批注主题 字符"/>
    <w:basedOn w:val="af"/>
    <w:link w:val="af0"/>
    <w:uiPriority w:val="99"/>
    <w:semiHidden/>
    <w:rsid w:val="00C366E8"/>
    <w:rPr>
      <w:rFonts w:ascii="Times New Roman" w:eastAsia="宋体" w:hAnsi="Times New Roman" w:cs="Times New Roman"/>
      <w:b/>
      <w:bCs/>
      <w:szCs w:val="24"/>
    </w:rPr>
  </w:style>
  <w:style w:type="character" w:customStyle="1" w:styleId="005Char">
    <w:name w:val="005正文 Char"/>
    <w:qFormat/>
    <w:rsid w:val="002C52D8"/>
    <w:rPr>
      <w:rFonts w:ascii="Times New Roman" w:eastAsia="宋体" w:hAnsi="Times New Roman" w:cs="Times New Roman"/>
      <w:sz w:val="24"/>
      <w:szCs w:val="22"/>
    </w:rPr>
  </w:style>
  <w:style w:type="paragraph" w:styleId="HTML">
    <w:name w:val="HTML Preformatted"/>
    <w:basedOn w:val="a"/>
    <w:link w:val="HTML0"/>
    <w:uiPriority w:val="99"/>
    <w:semiHidden/>
    <w:unhideWhenUsed/>
    <w:rsid w:val="009C6BF6"/>
    <w:rPr>
      <w:rFonts w:ascii="Courier New" w:hAnsi="Courier New" w:cs="Courier New"/>
      <w:sz w:val="20"/>
      <w:szCs w:val="20"/>
    </w:rPr>
  </w:style>
  <w:style w:type="character" w:customStyle="1" w:styleId="HTML0">
    <w:name w:val="HTML 预设格式 字符"/>
    <w:basedOn w:val="a0"/>
    <w:link w:val="HTML"/>
    <w:uiPriority w:val="99"/>
    <w:semiHidden/>
    <w:rsid w:val="009C6BF6"/>
    <w:rPr>
      <w:rFonts w:ascii="Courier New" w:eastAsia="宋体" w:hAnsi="Courier New" w:cs="Courier New"/>
      <w:sz w:val="20"/>
      <w:szCs w:val="20"/>
    </w:rPr>
  </w:style>
  <w:style w:type="character" w:customStyle="1" w:styleId="40">
    <w:name w:val="标题 4 字符"/>
    <w:basedOn w:val="a0"/>
    <w:link w:val="4"/>
    <w:uiPriority w:val="9"/>
    <w:rsid w:val="008942E1"/>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007">
      <w:bodyDiv w:val="1"/>
      <w:marLeft w:val="0"/>
      <w:marRight w:val="0"/>
      <w:marTop w:val="0"/>
      <w:marBottom w:val="0"/>
      <w:divBdr>
        <w:top w:val="none" w:sz="0" w:space="0" w:color="auto"/>
        <w:left w:val="none" w:sz="0" w:space="0" w:color="auto"/>
        <w:bottom w:val="none" w:sz="0" w:space="0" w:color="auto"/>
        <w:right w:val="none" w:sz="0" w:space="0" w:color="auto"/>
      </w:divBdr>
    </w:div>
    <w:div w:id="37121495">
      <w:bodyDiv w:val="1"/>
      <w:marLeft w:val="0"/>
      <w:marRight w:val="0"/>
      <w:marTop w:val="0"/>
      <w:marBottom w:val="0"/>
      <w:divBdr>
        <w:top w:val="none" w:sz="0" w:space="0" w:color="auto"/>
        <w:left w:val="none" w:sz="0" w:space="0" w:color="auto"/>
        <w:bottom w:val="none" w:sz="0" w:space="0" w:color="auto"/>
        <w:right w:val="none" w:sz="0" w:space="0" w:color="auto"/>
      </w:divBdr>
    </w:div>
    <w:div w:id="44258639">
      <w:bodyDiv w:val="1"/>
      <w:marLeft w:val="0"/>
      <w:marRight w:val="0"/>
      <w:marTop w:val="0"/>
      <w:marBottom w:val="0"/>
      <w:divBdr>
        <w:top w:val="none" w:sz="0" w:space="0" w:color="auto"/>
        <w:left w:val="none" w:sz="0" w:space="0" w:color="auto"/>
        <w:bottom w:val="none" w:sz="0" w:space="0" w:color="auto"/>
        <w:right w:val="none" w:sz="0" w:space="0" w:color="auto"/>
      </w:divBdr>
    </w:div>
    <w:div w:id="61367872">
      <w:bodyDiv w:val="1"/>
      <w:marLeft w:val="0"/>
      <w:marRight w:val="0"/>
      <w:marTop w:val="0"/>
      <w:marBottom w:val="0"/>
      <w:divBdr>
        <w:top w:val="none" w:sz="0" w:space="0" w:color="auto"/>
        <w:left w:val="none" w:sz="0" w:space="0" w:color="auto"/>
        <w:bottom w:val="none" w:sz="0" w:space="0" w:color="auto"/>
        <w:right w:val="none" w:sz="0" w:space="0" w:color="auto"/>
      </w:divBdr>
    </w:div>
    <w:div w:id="68619106">
      <w:bodyDiv w:val="1"/>
      <w:marLeft w:val="0"/>
      <w:marRight w:val="0"/>
      <w:marTop w:val="0"/>
      <w:marBottom w:val="0"/>
      <w:divBdr>
        <w:top w:val="none" w:sz="0" w:space="0" w:color="auto"/>
        <w:left w:val="none" w:sz="0" w:space="0" w:color="auto"/>
        <w:bottom w:val="none" w:sz="0" w:space="0" w:color="auto"/>
        <w:right w:val="none" w:sz="0" w:space="0" w:color="auto"/>
      </w:divBdr>
    </w:div>
    <w:div w:id="89400718">
      <w:bodyDiv w:val="1"/>
      <w:marLeft w:val="0"/>
      <w:marRight w:val="0"/>
      <w:marTop w:val="0"/>
      <w:marBottom w:val="0"/>
      <w:divBdr>
        <w:top w:val="none" w:sz="0" w:space="0" w:color="auto"/>
        <w:left w:val="none" w:sz="0" w:space="0" w:color="auto"/>
        <w:bottom w:val="none" w:sz="0" w:space="0" w:color="auto"/>
        <w:right w:val="none" w:sz="0" w:space="0" w:color="auto"/>
      </w:divBdr>
    </w:div>
    <w:div w:id="101533356">
      <w:bodyDiv w:val="1"/>
      <w:marLeft w:val="0"/>
      <w:marRight w:val="0"/>
      <w:marTop w:val="0"/>
      <w:marBottom w:val="0"/>
      <w:divBdr>
        <w:top w:val="none" w:sz="0" w:space="0" w:color="auto"/>
        <w:left w:val="none" w:sz="0" w:space="0" w:color="auto"/>
        <w:bottom w:val="none" w:sz="0" w:space="0" w:color="auto"/>
        <w:right w:val="none" w:sz="0" w:space="0" w:color="auto"/>
      </w:divBdr>
    </w:div>
    <w:div w:id="144516678">
      <w:bodyDiv w:val="1"/>
      <w:marLeft w:val="0"/>
      <w:marRight w:val="0"/>
      <w:marTop w:val="0"/>
      <w:marBottom w:val="0"/>
      <w:divBdr>
        <w:top w:val="none" w:sz="0" w:space="0" w:color="auto"/>
        <w:left w:val="none" w:sz="0" w:space="0" w:color="auto"/>
        <w:bottom w:val="none" w:sz="0" w:space="0" w:color="auto"/>
        <w:right w:val="none" w:sz="0" w:space="0" w:color="auto"/>
      </w:divBdr>
    </w:div>
    <w:div w:id="150829670">
      <w:bodyDiv w:val="1"/>
      <w:marLeft w:val="0"/>
      <w:marRight w:val="0"/>
      <w:marTop w:val="0"/>
      <w:marBottom w:val="0"/>
      <w:divBdr>
        <w:top w:val="none" w:sz="0" w:space="0" w:color="auto"/>
        <w:left w:val="none" w:sz="0" w:space="0" w:color="auto"/>
        <w:bottom w:val="none" w:sz="0" w:space="0" w:color="auto"/>
        <w:right w:val="none" w:sz="0" w:space="0" w:color="auto"/>
      </w:divBdr>
    </w:div>
    <w:div w:id="153760811">
      <w:bodyDiv w:val="1"/>
      <w:marLeft w:val="0"/>
      <w:marRight w:val="0"/>
      <w:marTop w:val="0"/>
      <w:marBottom w:val="0"/>
      <w:divBdr>
        <w:top w:val="none" w:sz="0" w:space="0" w:color="auto"/>
        <w:left w:val="none" w:sz="0" w:space="0" w:color="auto"/>
        <w:bottom w:val="none" w:sz="0" w:space="0" w:color="auto"/>
        <w:right w:val="none" w:sz="0" w:space="0" w:color="auto"/>
      </w:divBdr>
    </w:div>
    <w:div w:id="169759968">
      <w:bodyDiv w:val="1"/>
      <w:marLeft w:val="0"/>
      <w:marRight w:val="0"/>
      <w:marTop w:val="0"/>
      <w:marBottom w:val="0"/>
      <w:divBdr>
        <w:top w:val="none" w:sz="0" w:space="0" w:color="auto"/>
        <w:left w:val="none" w:sz="0" w:space="0" w:color="auto"/>
        <w:bottom w:val="none" w:sz="0" w:space="0" w:color="auto"/>
        <w:right w:val="none" w:sz="0" w:space="0" w:color="auto"/>
      </w:divBdr>
    </w:div>
    <w:div w:id="220872116">
      <w:bodyDiv w:val="1"/>
      <w:marLeft w:val="0"/>
      <w:marRight w:val="0"/>
      <w:marTop w:val="0"/>
      <w:marBottom w:val="0"/>
      <w:divBdr>
        <w:top w:val="none" w:sz="0" w:space="0" w:color="auto"/>
        <w:left w:val="none" w:sz="0" w:space="0" w:color="auto"/>
        <w:bottom w:val="none" w:sz="0" w:space="0" w:color="auto"/>
        <w:right w:val="none" w:sz="0" w:space="0" w:color="auto"/>
      </w:divBdr>
    </w:div>
    <w:div w:id="283536998">
      <w:bodyDiv w:val="1"/>
      <w:marLeft w:val="0"/>
      <w:marRight w:val="0"/>
      <w:marTop w:val="0"/>
      <w:marBottom w:val="0"/>
      <w:divBdr>
        <w:top w:val="none" w:sz="0" w:space="0" w:color="auto"/>
        <w:left w:val="none" w:sz="0" w:space="0" w:color="auto"/>
        <w:bottom w:val="none" w:sz="0" w:space="0" w:color="auto"/>
        <w:right w:val="none" w:sz="0" w:space="0" w:color="auto"/>
      </w:divBdr>
    </w:div>
    <w:div w:id="308245529">
      <w:bodyDiv w:val="1"/>
      <w:marLeft w:val="0"/>
      <w:marRight w:val="0"/>
      <w:marTop w:val="0"/>
      <w:marBottom w:val="0"/>
      <w:divBdr>
        <w:top w:val="none" w:sz="0" w:space="0" w:color="auto"/>
        <w:left w:val="none" w:sz="0" w:space="0" w:color="auto"/>
        <w:bottom w:val="none" w:sz="0" w:space="0" w:color="auto"/>
        <w:right w:val="none" w:sz="0" w:space="0" w:color="auto"/>
      </w:divBdr>
    </w:div>
    <w:div w:id="358971208">
      <w:bodyDiv w:val="1"/>
      <w:marLeft w:val="0"/>
      <w:marRight w:val="0"/>
      <w:marTop w:val="0"/>
      <w:marBottom w:val="0"/>
      <w:divBdr>
        <w:top w:val="none" w:sz="0" w:space="0" w:color="auto"/>
        <w:left w:val="none" w:sz="0" w:space="0" w:color="auto"/>
        <w:bottom w:val="none" w:sz="0" w:space="0" w:color="auto"/>
        <w:right w:val="none" w:sz="0" w:space="0" w:color="auto"/>
      </w:divBdr>
    </w:div>
    <w:div w:id="389113955">
      <w:bodyDiv w:val="1"/>
      <w:marLeft w:val="0"/>
      <w:marRight w:val="0"/>
      <w:marTop w:val="0"/>
      <w:marBottom w:val="0"/>
      <w:divBdr>
        <w:top w:val="none" w:sz="0" w:space="0" w:color="auto"/>
        <w:left w:val="none" w:sz="0" w:space="0" w:color="auto"/>
        <w:bottom w:val="none" w:sz="0" w:space="0" w:color="auto"/>
        <w:right w:val="none" w:sz="0" w:space="0" w:color="auto"/>
      </w:divBdr>
    </w:div>
    <w:div w:id="389808648">
      <w:bodyDiv w:val="1"/>
      <w:marLeft w:val="0"/>
      <w:marRight w:val="0"/>
      <w:marTop w:val="0"/>
      <w:marBottom w:val="0"/>
      <w:divBdr>
        <w:top w:val="none" w:sz="0" w:space="0" w:color="auto"/>
        <w:left w:val="none" w:sz="0" w:space="0" w:color="auto"/>
        <w:bottom w:val="none" w:sz="0" w:space="0" w:color="auto"/>
        <w:right w:val="none" w:sz="0" w:space="0" w:color="auto"/>
      </w:divBdr>
    </w:div>
    <w:div w:id="422649058">
      <w:bodyDiv w:val="1"/>
      <w:marLeft w:val="0"/>
      <w:marRight w:val="0"/>
      <w:marTop w:val="0"/>
      <w:marBottom w:val="0"/>
      <w:divBdr>
        <w:top w:val="none" w:sz="0" w:space="0" w:color="auto"/>
        <w:left w:val="none" w:sz="0" w:space="0" w:color="auto"/>
        <w:bottom w:val="none" w:sz="0" w:space="0" w:color="auto"/>
        <w:right w:val="none" w:sz="0" w:space="0" w:color="auto"/>
      </w:divBdr>
    </w:div>
    <w:div w:id="430048731">
      <w:bodyDiv w:val="1"/>
      <w:marLeft w:val="0"/>
      <w:marRight w:val="0"/>
      <w:marTop w:val="0"/>
      <w:marBottom w:val="0"/>
      <w:divBdr>
        <w:top w:val="none" w:sz="0" w:space="0" w:color="auto"/>
        <w:left w:val="none" w:sz="0" w:space="0" w:color="auto"/>
        <w:bottom w:val="none" w:sz="0" w:space="0" w:color="auto"/>
        <w:right w:val="none" w:sz="0" w:space="0" w:color="auto"/>
      </w:divBdr>
    </w:div>
    <w:div w:id="444077473">
      <w:bodyDiv w:val="1"/>
      <w:marLeft w:val="0"/>
      <w:marRight w:val="0"/>
      <w:marTop w:val="0"/>
      <w:marBottom w:val="0"/>
      <w:divBdr>
        <w:top w:val="none" w:sz="0" w:space="0" w:color="auto"/>
        <w:left w:val="none" w:sz="0" w:space="0" w:color="auto"/>
        <w:bottom w:val="none" w:sz="0" w:space="0" w:color="auto"/>
        <w:right w:val="none" w:sz="0" w:space="0" w:color="auto"/>
      </w:divBdr>
    </w:div>
    <w:div w:id="503131097">
      <w:bodyDiv w:val="1"/>
      <w:marLeft w:val="0"/>
      <w:marRight w:val="0"/>
      <w:marTop w:val="0"/>
      <w:marBottom w:val="0"/>
      <w:divBdr>
        <w:top w:val="none" w:sz="0" w:space="0" w:color="auto"/>
        <w:left w:val="none" w:sz="0" w:space="0" w:color="auto"/>
        <w:bottom w:val="none" w:sz="0" w:space="0" w:color="auto"/>
        <w:right w:val="none" w:sz="0" w:space="0" w:color="auto"/>
      </w:divBdr>
    </w:div>
    <w:div w:id="549348038">
      <w:bodyDiv w:val="1"/>
      <w:marLeft w:val="0"/>
      <w:marRight w:val="0"/>
      <w:marTop w:val="0"/>
      <w:marBottom w:val="0"/>
      <w:divBdr>
        <w:top w:val="none" w:sz="0" w:space="0" w:color="auto"/>
        <w:left w:val="none" w:sz="0" w:space="0" w:color="auto"/>
        <w:bottom w:val="none" w:sz="0" w:space="0" w:color="auto"/>
        <w:right w:val="none" w:sz="0" w:space="0" w:color="auto"/>
      </w:divBdr>
    </w:div>
    <w:div w:id="551306371">
      <w:bodyDiv w:val="1"/>
      <w:marLeft w:val="0"/>
      <w:marRight w:val="0"/>
      <w:marTop w:val="0"/>
      <w:marBottom w:val="0"/>
      <w:divBdr>
        <w:top w:val="none" w:sz="0" w:space="0" w:color="auto"/>
        <w:left w:val="none" w:sz="0" w:space="0" w:color="auto"/>
        <w:bottom w:val="none" w:sz="0" w:space="0" w:color="auto"/>
        <w:right w:val="none" w:sz="0" w:space="0" w:color="auto"/>
      </w:divBdr>
    </w:div>
    <w:div w:id="573707981">
      <w:bodyDiv w:val="1"/>
      <w:marLeft w:val="0"/>
      <w:marRight w:val="0"/>
      <w:marTop w:val="0"/>
      <w:marBottom w:val="0"/>
      <w:divBdr>
        <w:top w:val="none" w:sz="0" w:space="0" w:color="auto"/>
        <w:left w:val="none" w:sz="0" w:space="0" w:color="auto"/>
        <w:bottom w:val="none" w:sz="0" w:space="0" w:color="auto"/>
        <w:right w:val="none" w:sz="0" w:space="0" w:color="auto"/>
      </w:divBdr>
    </w:div>
    <w:div w:id="619721915">
      <w:bodyDiv w:val="1"/>
      <w:marLeft w:val="0"/>
      <w:marRight w:val="0"/>
      <w:marTop w:val="0"/>
      <w:marBottom w:val="0"/>
      <w:divBdr>
        <w:top w:val="none" w:sz="0" w:space="0" w:color="auto"/>
        <w:left w:val="none" w:sz="0" w:space="0" w:color="auto"/>
        <w:bottom w:val="none" w:sz="0" w:space="0" w:color="auto"/>
        <w:right w:val="none" w:sz="0" w:space="0" w:color="auto"/>
      </w:divBdr>
    </w:div>
    <w:div w:id="628706098">
      <w:bodyDiv w:val="1"/>
      <w:marLeft w:val="0"/>
      <w:marRight w:val="0"/>
      <w:marTop w:val="0"/>
      <w:marBottom w:val="0"/>
      <w:divBdr>
        <w:top w:val="none" w:sz="0" w:space="0" w:color="auto"/>
        <w:left w:val="none" w:sz="0" w:space="0" w:color="auto"/>
        <w:bottom w:val="none" w:sz="0" w:space="0" w:color="auto"/>
        <w:right w:val="none" w:sz="0" w:space="0" w:color="auto"/>
      </w:divBdr>
    </w:div>
    <w:div w:id="650986938">
      <w:bodyDiv w:val="1"/>
      <w:marLeft w:val="0"/>
      <w:marRight w:val="0"/>
      <w:marTop w:val="0"/>
      <w:marBottom w:val="0"/>
      <w:divBdr>
        <w:top w:val="none" w:sz="0" w:space="0" w:color="auto"/>
        <w:left w:val="none" w:sz="0" w:space="0" w:color="auto"/>
        <w:bottom w:val="none" w:sz="0" w:space="0" w:color="auto"/>
        <w:right w:val="none" w:sz="0" w:space="0" w:color="auto"/>
      </w:divBdr>
    </w:div>
    <w:div w:id="683284038">
      <w:bodyDiv w:val="1"/>
      <w:marLeft w:val="0"/>
      <w:marRight w:val="0"/>
      <w:marTop w:val="0"/>
      <w:marBottom w:val="0"/>
      <w:divBdr>
        <w:top w:val="none" w:sz="0" w:space="0" w:color="auto"/>
        <w:left w:val="none" w:sz="0" w:space="0" w:color="auto"/>
        <w:bottom w:val="none" w:sz="0" w:space="0" w:color="auto"/>
        <w:right w:val="none" w:sz="0" w:space="0" w:color="auto"/>
      </w:divBdr>
    </w:div>
    <w:div w:id="697506276">
      <w:bodyDiv w:val="1"/>
      <w:marLeft w:val="0"/>
      <w:marRight w:val="0"/>
      <w:marTop w:val="0"/>
      <w:marBottom w:val="0"/>
      <w:divBdr>
        <w:top w:val="none" w:sz="0" w:space="0" w:color="auto"/>
        <w:left w:val="none" w:sz="0" w:space="0" w:color="auto"/>
        <w:bottom w:val="none" w:sz="0" w:space="0" w:color="auto"/>
        <w:right w:val="none" w:sz="0" w:space="0" w:color="auto"/>
      </w:divBdr>
    </w:div>
    <w:div w:id="718474838">
      <w:bodyDiv w:val="1"/>
      <w:marLeft w:val="0"/>
      <w:marRight w:val="0"/>
      <w:marTop w:val="0"/>
      <w:marBottom w:val="0"/>
      <w:divBdr>
        <w:top w:val="none" w:sz="0" w:space="0" w:color="auto"/>
        <w:left w:val="none" w:sz="0" w:space="0" w:color="auto"/>
        <w:bottom w:val="none" w:sz="0" w:space="0" w:color="auto"/>
        <w:right w:val="none" w:sz="0" w:space="0" w:color="auto"/>
      </w:divBdr>
    </w:div>
    <w:div w:id="718627767">
      <w:bodyDiv w:val="1"/>
      <w:marLeft w:val="0"/>
      <w:marRight w:val="0"/>
      <w:marTop w:val="0"/>
      <w:marBottom w:val="0"/>
      <w:divBdr>
        <w:top w:val="none" w:sz="0" w:space="0" w:color="auto"/>
        <w:left w:val="none" w:sz="0" w:space="0" w:color="auto"/>
        <w:bottom w:val="none" w:sz="0" w:space="0" w:color="auto"/>
        <w:right w:val="none" w:sz="0" w:space="0" w:color="auto"/>
      </w:divBdr>
    </w:div>
    <w:div w:id="727993333">
      <w:bodyDiv w:val="1"/>
      <w:marLeft w:val="0"/>
      <w:marRight w:val="0"/>
      <w:marTop w:val="0"/>
      <w:marBottom w:val="0"/>
      <w:divBdr>
        <w:top w:val="none" w:sz="0" w:space="0" w:color="auto"/>
        <w:left w:val="none" w:sz="0" w:space="0" w:color="auto"/>
        <w:bottom w:val="none" w:sz="0" w:space="0" w:color="auto"/>
        <w:right w:val="none" w:sz="0" w:space="0" w:color="auto"/>
      </w:divBdr>
    </w:div>
    <w:div w:id="732659080">
      <w:bodyDiv w:val="1"/>
      <w:marLeft w:val="0"/>
      <w:marRight w:val="0"/>
      <w:marTop w:val="0"/>
      <w:marBottom w:val="0"/>
      <w:divBdr>
        <w:top w:val="none" w:sz="0" w:space="0" w:color="auto"/>
        <w:left w:val="none" w:sz="0" w:space="0" w:color="auto"/>
        <w:bottom w:val="none" w:sz="0" w:space="0" w:color="auto"/>
        <w:right w:val="none" w:sz="0" w:space="0" w:color="auto"/>
      </w:divBdr>
    </w:div>
    <w:div w:id="831140633">
      <w:bodyDiv w:val="1"/>
      <w:marLeft w:val="0"/>
      <w:marRight w:val="0"/>
      <w:marTop w:val="0"/>
      <w:marBottom w:val="0"/>
      <w:divBdr>
        <w:top w:val="none" w:sz="0" w:space="0" w:color="auto"/>
        <w:left w:val="none" w:sz="0" w:space="0" w:color="auto"/>
        <w:bottom w:val="none" w:sz="0" w:space="0" w:color="auto"/>
        <w:right w:val="none" w:sz="0" w:space="0" w:color="auto"/>
      </w:divBdr>
    </w:div>
    <w:div w:id="832376507">
      <w:bodyDiv w:val="1"/>
      <w:marLeft w:val="0"/>
      <w:marRight w:val="0"/>
      <w:marTop w:val="0"/>
      <w:marBottom w:val="0"/>
      <w:divBdr>
        <w:top w:val="none" w:sz="0" w:space="0" w:color="auto"/>
        <w:left w:val="none" w:sz="0" w:space="0" w:color="auto"/>
        <w:bottom w:val="none" w:sz="0" w:space="0" w:color="auto"/>
        <w:right w:val="none" w:sz="0" w:space="0" w:color="auto"/>
      </w:divBdr>
    </w:div>
    <w:div w:id="870344477">
      <w:bodyDiv w:val="1"/>
      <w:marLeft w:val="0"/>
      <w:marRight w:val="0"/>
      <w:marTop w:val="0"/>
      <w:marBottom w:val="0"/>
      <w:divBdr>
        <w:top w:val="none" w:sz="0" w:space="0" w:color="auto"/>
        <w:left w:val="none" w:sz="0" w:space="0" w:color="auto"/>
        <w:bottom w:val="none" w:sz="0" w:space="0" w:color="auto"/>
        <w:right w:val="none" w:sz="0" w:space="0" w:color="auto"/>
      </w:divBdr>
    </w:div>
    <w:div w:id="874466138">
      <w:bodyDiv w:val="1"/>
      <w:marLeft w:val="0"/>
      <w:marRight w:val="0"/>
      <w:marTop w:val="0"/>
      <w:marBottom w:val="0"/>
      <w:divBdr>
        <w:top w:val="none" w:sz="0" w:space="0" w:color="auto"/>
        <w:left w:val="none" w:sz="0" w:space="0" w:color="auto"/>
        <w:bottom w:val="none" w:sz="0" w:space="0" w:color="auto"/>
        <w:right w:val="none" w:sz="0" w:space="0" w:color="auto"/>
      </w:divBdr>
    </w:div>
    <w:div w:id="880482307">
      <w:bodyDiv w:val="1"/>
      <w:marLeft w:val="0"/>
      <w:marRight w:val="0"/>
      <w:marTop w:val="0"/>
      <w:marBottom w:val="0"/>
      <w:divBdr>
        <w:top w:val="none" w:sz="0" w:space="0" w:color="auto"/>
        <w:left w:val="none" w:sz="0" w:space="0" w:color="auto"/>
        <w:bottom w:val="none" w:sz="0" w:space="0" w:color="auto"/>
        <w:right w:val="none" w:sz="0" w:space="0" w:color="auto"/>
      </w:divBdr>
    </w:div>
    <w:div w:id="937562503">
      <w:bodyDiv w:val="1"/>
      <w:marLeft w:val="0"/>
      <w:marRight w:val="0"/>
      <w:marTop w:val="0"/>
      <w:marBottom w:val="0"/>
      <w:divBdr>
        <w:top w:val="none" w:sz="0" w:space="0" w:color="auto"/>
        <w:left w:val="none" w:sz="0" w:space="0" w:color="auto"/>
        <w:bottom w:val="none" w:sz="0" w:space="0" w:color="auto"/>
        <w:right w:val="none" w:sz="0" w:space="0" w:color="auto"/>
      </w:divBdr>
    </w:div>
    <w:div w:id="1106467068">
      <w:bodyDiv w:val="1"/>
      <w:marLeft w:val="0"/>
      <w:marRight w:val="0"/>
      <w:marTop w:val="0"/>
      <w:marBottom w:val="0"/>
      <w:divBdr>
        <w:top w:val="none" w:sz="0" w:space="0" w:color="auto"/>
        <w:left w:val="none" w:sz="0" w:space="0" w:color="auto"/>
        <w:bottom w:val="none" w:sz="0" w:space="0" w:color="auto"/>
        <w:right w:val="none" w:sz="0" w:space="0" w:color="auto"/>
      </w:divBdr>
    </w:div>
    <w:div w:id="1205950130">
      <w:bodyDiv w:val="1"/>
      <w:marLeft w:val="0"/>
      <w:marRight w:val="0"/>
      <w:marTop w:val="0"/>
      <w:marBottom w:val="0"/>
      <w:divBdr>
        <w:top w:val="none" w:sz="0" w:space="0" w:color="auto"/>
        <w:left w:val="none" w:sz="0" w:space="0" w:color="auto"/>
        <w:bottom w:val="none" w:sz="0" w:space="0" w:color="auto"/>
        <w:right w:val="none" w:sz="0" w:space="0" w:color="auto"/>
      </w:divBdr>
    </w:div>
    <w:div w:id="1259676534">
      <w:bodyDiv w:val="1"/>
      <w:marLeft w:val="0"/>
      <w:marRight w:val="0"/>
      <w:marTop w:val="0"/>
      <w:marBottom w:val="0"/>
      <w:divBdr>
        <w:top w:val="none" w:sz="0" w:space="0" w:color="auto"/>
        <w:left w:val="none" w:sz="0" w:space="0" w:color="auto"/>
        <w:bottom w:val="none" w:sz="0" w:space="0" w:color="auto"/>
        <w:right w:val="none" w:sz="0" w:space="0" w:color="auto"/>
      </w:divBdr>
    </w:div>
    <w:div w:id="1261059982">
      <w:bodyDiv w:val="1"/>
      <w:marLeft w:val="0"/>
      <w:marRight w:val="0"/>
      <w:marTop w:val="0"/>
      <w:marBottom w:val="0"/>
      <w:divBdr>
        <w:top w:val="none" w:sz="0" w:space="0" w:color="auto"/>
        <w:left w:val="none" w:sz="0" w:space="0" w:color="auto"/>
        <w:bottom w:val="none" w:sz="0" w:space="0" w:color="auto"/>
        <w:right w:val="none" w:sz="0" w:space="0" w:color="auto"/>
      </w:divBdr>
    </w:div>
    <w:div w:id="1318076137">
      <w:bodyDiv w:val="1"/>
      <w:marLeft w:val="0"/>
      <w:marRight w:val="0"/>
      <w:marTop w:val="0"/>
      <w:marBottom w:val="0"/>
      <w:divBdr>
        <w:top w:val="none" w:sz="0" w:space="0" w:color="auto"/>
        <w:left w:val="none" w:sz="0" w:space="0" w:color="auto"/>
        <w:bottom w:val="none" w:sz="0" w:space="0" w:color="auto"/>
        <w:right w:val="none" w:sz="0" w:space="0" w:color="auto"/>
      </w:divBdr>
    </w:div>
    <w:div w:id="1323510438">
      <w:bodyDiv w:val="1"/>
      <w:marLeft w:val="0"/>
      <w:marRight w:val="0"/>
      <w:marTop w:val="0"/>
      <w:marBottom w:val="0"/>
      <w:divBdr>
        <w:top w:val="none" w:sz="0" w:space="0" w:color="auto"/>
        <w:left w:val="none" w:sz="0" w:space="0" w:color="auto"/>
        <w:bottom w:val="none" w:sz="0" w:space="0" w:color="auto"/>
        <w:right w:val="none" w:sz="0" w:space="0" w:color="auto"/>
      </w:divBdr>
    </w:div>
    <w:div w:id="1389067274">
      <w:bodyDiv w:val="1"/>
      <w:marLeft w:val="0"/>
      <w:marRight w:val="0"/>
      <w:marTop w:val="0"/>
      <w:marBottom w:val="0"/>
      <w:divBdr>
        <w:top w:val="none" w:sz="0" w:space="0" w:color="auto"/>
        <w:left w:val="none" w:sz="0" w:space="0" w:color="auto"/>
        <w:bottom w:val="none" w:sz="0" w:space="0" w:color="auto"/>
        <w:right w:val="none" w:sz="0" w:space="0" w:color="auto"/>
      </w:divBdr>
    </w:div>
    <w:div w:id="1426995880">
      <w:bodyDiv w:val="1"/>
      <w:marLeft w:val="0"/>
      <w:marRight w:val="0"/>
      <w:marTop w:val="0"/>
      <w:marBottom w:val="0"/>
      <w:divBdr>
        <w:top w:val="none" w:sz="0" w:space="0" w:color="auto"/>
        <w:left w:val="none" w:sz="0" w:space="0" w:color="auto"/>
        <w:bottom w:val="none" w:sz="0" w:space="0" w:color="auto"/>
        <w:right w:val="none" w:sz="0" w:space="0" w:color="auto"/>
      </w:divBdr>
    </w:div>
    <w:div w:id="1435325017">
      <w:bodyDiv w:val="1"/>
      <w:marLeft w:val="0"/>
      <w:marRight w:val="0"/>
      <w:marTop w:val="0"/>
      <w:marBottom w:val="0"/>
      <w:divBdr>
        <w:top w:val="none" w:sz="0" w:space="0" w:color="auto"/>
        <w:left w:val="none" w:sz="0" w:space="0" w:color="auto"/>
        <w:bottom w:val="none" w:sz="0" w:space="0" w:color="auto"/>
        <w:right w:val="none" w:sz="0" w:space="0" w:color="auto"/>
      </w:divBdr>
    </w:div>
    <w:div w:id="1438216045">
      <w:bodyDiv w:val="1"/>
      <w:marLeft w:val="0"/>
      <w:marRight w:val="0"/>
      <w:marTop w:val="0"/>
      <w:marBottom w:val="0"/>
      <w:divBdr>
        <w:top w:val="none" w:sz="0" w:space="0" w:color="auto"/>
        <w:left w:val="none" w:sz="0" w:space="0" w:color="auto"/>
        <w:bottom w:val="none" w:sz="0" w:space="0" w:color="auto"/>
        <w:right w:val="none" w:sz="0" w:space="0" w:color="auto"/>
      </w:divBdr>
    </w:div>
    <w:div w:id="1451170347">
      <w:bodyDiv w:val="1"/>
      <w:marLeft w:val="0"/>
      <w:marRight w:val="0"/>
      <w:marTop w:val="0"/>
      <w:marBottom w:val="0"/>
      <w:divBdr>
        <w:top w:val="none" w:sz="0" w:space="0" w:color="auto"/>
        <w:left w:val="none" w:sz="0" w:space="0" w:color="auto"/>
        <w:bottom w:val="none" w:sz="0" w:space="0" w:color="auto"/>
        <w:right w:val="none" w:sz="0" w:space="0" w:color="auto"/>
      </w:divBdr>
    </w:div>
    <w:div w:id="1469788346">
      <w:bodyDiv w:val="1"/>
      <w:marLeft w:val="0"/>
      <w:marRight w:val="0"/>
      <w:marTop w:val="0"/>
      <w:marBottom w:val="0"/>
      <w:divBdr>
        <w:top w:val="none" w:sz="0" w:space="0" w:color="auto"/>
        <w:left w:val="none" w:sz="0" w:space="0" w:color="auto"/>
        <w:bottom w:val="none" w:sz="0" w:space="0" w:color="auto"/>
        <w:right w:val="none" w:sz="0" w:space="0" w:color="auto"/>
      </w:divBdr>
    </w:div>
    <w:div w:id="1494877229">
      <w:bodyDiv w:val="1"/>
      <w:marLeft w:val="0"/>
      <w:marRight w:val="0"/>
      <w:marTop w:val="0"/>
      <w:marBottom w:val="0"/>
      <w:divBdr>
        <w:top w:val="none" w:sz="0" w:space="0" w:color="auto"/>
        <w:left w:val="none" w:sz="0" w:space="0" w:color="auto"/>
        <w:bottom w:val="none" w:sz="0" w:space="0" w:color="auto"/>
        <w:right w:val="none" w:sz="0" w:space="0" w:color="auto"/>
      </w:divBdr>
    </w:div>
    <w:div w:id="1500776768">
      <w:bodyDiv w:val="1"/>
      <w:marLeft w:val="0"/>
      <w:marRight w:val="0"/>
      <w:marTop w:val="0"/>
      <w:marBottom w:val="0"/>
      <w:divBdr>
        <w:top w:val="none" w:sz="0" w:space="0" w:color="auto"/>
        <w:left w:val="none" w:sz="0" w:space="0" w:color="auto"/>
        <w:bottom w:val="none" w:sz="0" w:space="0" w:color="auto"/>
        <w:right w:val="none" w:sz="0" w:space="0" w:color="auto"/>
      </w:divBdr>
    </w:div>
    <w:div w:id="1583879171">
      <w:bodyDiv w:val="1"/>
      <w:marLeft w:val="0"/>
      <w:marRight w:val="0"/>
      <w:marTop w:val="0"/>
      <w:marBottom w:val="0"/>
      <w:divBdr>
        <w:top w:val="none" w:sz="0" w:space="0" w:color="auto"/>
        <w:left w:val="none" w:sz="0" w:space="0" w:color="auto"/>
        <w:bottom w:val="none" w:sz="0" w:space="0" w:color="auto"/>
        <w:right w:val="none" w:sz="0" w:space="0" w:color="auto"/>
      </w:divBdr>
    </w:div>
    <w:div w:id="1675376779">
      <w:bodyDiv w:val="1"/>
      <w:marLeft w:val="0"/>
      <w:marRight w:val="0"/>
      <w:marTop w:val="0"/>
      <w:marBottom w:val="0"/>
      <w:divBdr>
        <w:top w:val="none" w:sz="0" w:space="0" w:color="auto"/>
        <w:left w:val="none" w:sz="0" w:space="0" w:color="auto"/>
        <w:bottom w:val="none" w:sz="0" w:space="0" w:color="auto"/>
        <w:right w:val="none" w:sz="0" w:space="0" w:color="auto"/>
      </w:divBdr>
    </w:div>
    <w:div w:id="1676688482">
      <w:bodyDiv w:val="1"/>
      <w:marLeft w:val="0"/>
      <w:marRight w:val="0"/>
      <w:marTop w:val="0"/>
      <w:marBottom w:val="0"/>
      <w:divBdr>
        <w:top w:val="none" w:sz="0" w:space="0" w:color="auto"/>
        <w:left w:val="none" w:sz="0" w:space="0" w:color="auto"/>
        <w:bottom w:val="none" w:sz="0" w:space="0" w:color="auto"/>
        <w:right w:val="none" w:sz="0" w:space="0" w:color="auto"/>
      </w:divBdr>
    </w:div>
    <w:div w:id="1703481981">
      <w:bodyDiv w:val="1"/>
      <w:marLeft w:val="0"/>
      <w:marRight w:val="0"/>
      <w:marTop w:val="0"/>
      <w:marBottom w:val="0"/>
      <w:divBdr>
        <w:top w:val="none" w:sz="0" w:space="0" w:color="auto"/>
        <w:left w:val="none" w:sz="0" w:space="0" w:color="auto"/>
        <w:bottom w:val="none" w:sz="0" w:space="0" w:color="auto"/>
        <w:right w:val="none" w:sz="0" w:space="0" w:color="auto"/>
      </w:divBdr>
    </w:div>
    <w:div w:id="1730882259">
      <w:bodyDiv w:val="1"/>
      <w:marLeft w:val="0"/>
      <w:marRight w:val="0"/>
      <w:marTop w:val="0"/>
      <w:marBottom w:val="0"/>
      <w:divBdr>
        <w:top w:val="none" w:sz="0" w:space="0" w:color="auto"/>
        <w:left w:val="none" w:sz="0" w:space="0" w:color="auto"/>
        <w:bottom w:val="none" w:sz="0" w:space="0" w:color="auto"/>
        <w:right w:val="none" w:sz="0" w:space="0" w:color="auto"/>
      </w:divBdr>
    </w:div>
    <w:div w:id="1782262973">
      <w:bodyDiv w:val="1"/>
      <w:marLeft w:val="0"/>
      <w:marRight w:val="0"/>
      <w:marTop w:val="0"/>
      <w:marBottom w:val="0"/>
      <w:divBdr>
        <w:top w:val="none" w:sz="0" w:space="0" w:color="auto"/>
        <w:left w:val="none" w:sz="0" w:space="0" w:color="auto"/>
        <w:bottom w:val="none" w:sz="0" w:space="0" w:color="auto"/>
        <w:right w:val="none" w:sz="0" w:space="0" w:color="auto"/>
      </w:divBdr>
    </w:div>
    <w:div w:id="1798916489">
      <w:bodyDiv w:val="1"/>
      <w:marLeft w:val="0"/>
      <w:marRight w:val="0"/>
      <w:marTop w:val="0"/>
      <w:marBottom w:val="0"/>
      <w:divBdr>
        <w:top w:val="none" w:sz="0" w:space="0" w:color="auto"/>
        <w:left w:val="none" w:sz="0" w:space="0" w:color="auto"/>
        <w:bottom w:val="none" w:sz="0" w:space="0" w:color="auto"/>
        <w:right w:val="none" w:sz="0" w:space="0" w:color="auto"/>
      </w:divBdr>
    </w:div>
    <w:div w:id="1838685491">
      <w:bodyDiv w:val="1"/>
      <w:marLeft w:val="0"/>
      <w:marRight w:val="0"/>
      <w:marTop w:val="0"/>
      <w:marBottom w:val="0"/>
      <w:divBdr>
        <w:top w:val="none" w:sz="0" w:space="0" w:color="auto"/>
        <w:left w:val="none" w:sz="0" w:space="0" w:color="auto"/>
        <w:bottom w:val="none" w:sz="0" w:space="0" w:color="auto"/>
        <w:right w:val="none" w:sz="0" w:space="0" w:color="auto"/>
      </w:divBdr>
    </w:div>
    <w:div w:id="1952322918">
      <w:bodyDiv w:val="1"/>
      <w:marLeft w:val="0"/>
      <w:marRight w:val="0"/>
      <w:marTop w:val="0"/>
      <w:marBottom w:val="0"/>
      <w:divBdr>
        <w:top w:val="none" w:sz="0" w:space="0" w:color="auto"/>
        <w:left w:val="none" w:sz="0" w:space="0" w:color="auto"/>
        <w:bottom w:val="none" w:sz="0" w:space="0" w:color="auto"/>
        <w:right w:val="none" w:sz="0" w:space="0" w:color="auto"/>
      </w:divBdr>
    </w:div>
    <w:div w:id="2025665293">
      <w:bodyDiv w:val="1"/>
      <w:marLeft w:val="0"/>
      <w:marRight w:val="0"/>
      <w:marTop w:val="0"/>
      <w:marBottom w:val="0"/>
      <w:divBdr>
        <w:top w:val="none" w:sz="0" w:space="0" w:color="auto"/>
        <w:left w:val="none" w:sz="0" w:space="0" w:color="auto"/>
        <w:bottom w:val="none" w:sz="0" w:space="0" w:color="auto"/>
        <w:right w:val="none" w:sz="0" w:space="0" w:color="auto"/>
      </w:divBdr>
    </w:div>
    <w:div w:id="2054116293">
      <w:bodyDiv w:val="1"/>
      <w:marLeft w:val="0"/>
      <w:marRight w:val="0"/>
      <w:marTop w:val="0"/>
      <w:marBottom w:val="0"/>
      <w:divBdr>
        <w:top w:val="none" w:sz="0" w:space="0" w:color="auto"/>
        <w:left w:val="none" w:sz="0" w:space="0" w:color="auto"/>
        <w:bottom w:val="none" w:sz="0" w:space="0" w:color="auto"/>
        <w:right w:val="none" w:sz="0" w:space="0" w:color="auto"/>
      </w:divBdr>
    </w:div>
    <w:div w:id="2080206621">
      <w:bodyDiv w:val="1"/>
      <w:marLeft w:val="0"/>
      <w:marRight w:val="0"/>
      <w:marTop w:val="0"/>
      <w:marBottom w:val="0"/>
      <w:divBdr>
        <w:top w:val="none" w:sz="0" w:space="0" w:color="auto"/>
        <w:left w:val="none" w:sz="0" w:space="0" w:color="auto"/>
        <w:bottom w:val="none" w:sz="0" w:space="0" w:color="auto"/>
        <w:right w:val="none" w:sz="0" w:space="0" w:color="auto"/>
      </w:divBdr>
    </w:div>
    <w:div w:id="210110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Mao</cp:lastModifiedBy>
  <cp:revision>3</cp:revision>
  <dcterms:created xsi:type="dcterms:W3CDTF">2025-12-05T06:50:00Z</dcterms:created>
  <dcterms:modified xsi:type="dcterms:W3CDTF">2026-05-07T02:14:00Z</dcterms:modified>
</cp:coreProperties>
</file>