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标题：关于无锡德林海环保科技股份有限公司控股股东、实际控制人及股东协议转让相关事项的监管工作函</w:t>
      </w:r>
    </w:p>
    <w:p>
      <w:r>
        <w:t>证券代码：688069</w:t>
      </w:r>
    </w:p>
    <w:p>
      <w:r>
        <w:t>证券简称：德林海</w:t>
      </w:r>
    </w:p>
    <w:p>
      <w:r>
        <w:t>监管类型：监管工作函</w:t>
      </w:r>
    </w:p>
    <w:p>
      <w:r>
        <w:t>涉及对象：上市公司,一般股东,控股股东及实际控制人,其他</w:t>
      </w:r>
    </w:p>
    <w:p>
      <w:r>
        <w:t>处分日期：2026-05-07</w:t>
      </w:r>
    </w:p>
    <w:p>
      <w:r>
        <w:t>处理事由：关于无锡德林海环保科技股份有限公司控股股东、实际控制人及股东协议转让相关事项的监管工作函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2026-05-07T12:00:00Z</dcterms:created>
  <dc:creator>Apache POI</dc:creator>
</cp:coreProperties>
</file>