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0DD" w14:textId="77777777" w:rsidR="00A55935" w:rsidRDefault="003843D8">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65CF16B3" w14:textId="77777777" w:rsidR="00A55935" w:rsidRDefault="003843D8">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A55935" w:rsidRDefault="003843D8">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1BBEC6C1" w:rsidR="00A55935" w:rsidRDefault="003843D8">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sidR="00C71BC9">
        <w:rPr>
          <w:rFonts w:ascii="宋体" w:eastAsia="宋体" w:hAnsi="宋体" w:cs="宋体" w:hint="eastAsia"/>
          <w:sz w:val="24"/>
        </w:rPr>
        <w:t>2</w:t>
      </w:r>
      <w:r w:rsidR="00C71BC9">
        <w:rPr>
          <w:rFonts w:ascii="宋体" w:eastAsia="宋体" w:hAnsi="宋体" w:cs="宋体"/>
          <w:sz w:val="24"/>
        </w:rPr>
        <w:t>026</w:t>
      </w:r>
      <w:r>
        <w:rPr>
          <w:rFonts w:ascii="宋体" w:eastAsia="宋体" w:hAnsi="宋体" w:cs="宋体" w:hint="eastAsia"/>
          <w:sz w:val="24"/>
        </w:rPr>
        <w:t>-0</w:t>
      </w:r>
      <w:r w:rsidR="005B3994">
        <w:rPr>
          <w:rFonts w:ascii="宋体" w:eastAsia="宋体" w:hAnsi="宋体" w:cs="宋体"/>
          <w:sz w:val="24"/>
        </w:rPr>
        <w:t>0</w:t>
      </w:r>
      <w:r w:rsidR="00C71BC9">
        <w:rPr>
          <w:rFonts w:ascii="宋体" w:eastAsia="宋体" w:hAnsi="宋体" w:cs="宋体"/>
          <w:sz w:val="24"/>
        </w:rPr>
        <w:t>3</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A55935" w14:paraId="729FEF44" w14:textId="77777777">
        <w:trPr>
          <w:trHeight w:val="1880"/>
          <w:jc w:val="center"/>
        </w:trPr>
        <w:tc>
          <w:tcPr>
            <w:tcW w:w="1083" w:type="dxa"/>
            <w:vAlign w:val="center"/>
          </w:tcPr>
          <w:p w14:paraId="41C7C05F"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6ADC8283" w:rsidR="00A55935" w:rsidRDefault="005B3994">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3843D8">
              <w:rPr>
                <w:rFonts w:ascii="宋体" w:eastAsia="宋体" w:hAnsi="宋体" w:cs="宋体"/>
                <w:sz w:val="24"/>
                <w:szCs w:val="24"/>
              </w:rPr>
              <w:t xml:space="preserve"> 特定对象调研        □ 分析师会议</w:t>
            </w:r>
          </w:p>
          <w:p w14:paraId="59F5D368"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媒体采访            □ 业绩说明会</w:t>
            </w:r>
          </w:p>
          <w:p w14:paraId="46BC2070"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新闻发布会          □ 路演活动</w:t>
            </w:r>
          </w:p>
          <w:p w14:paraId="3A35327E" w14:textId="20826F07" w:rsidR="00A55935" w:rsidRDefault="005B3994">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hint="eastAsia"/>
                <w:sz w:val="24"/>
                <w:szCs w:val="24"/>
              </w:rPr>
              <w:sym w:font="Wingdings 2" w:char="0052"/>
            </w:r>
            <w:r w:rsidR="003843D8">
              <w:rPr>
                <w:rFonts w:ascii="宋体" w:eastAsia="宋体" w:hAnsi="宋体" w:cs="宋体"/>
                <w:sz w:val="24"/>
                <w:szCs w:val="24"/>
              </w:rPr>
              <w:t xml:space="preserve"> 现场参观            □ 一对一沟通</w:t>
            </w:r>
          </w:p>
          <w:p w14:paraId="25DEE264" w14:textId="3A44333B" w:rsidR="00A55935" w:rsidRDefault="003843D8">
            <w:pPr>
              <w:adjustRightInd w:val="0"/>
              <w:snapToGrid w:val="0"/>
              <w:spacing w:beforeLines="30" w:before="93" w:afterLines="30" w:after="93"/>
              <w:ind w:rightChars="50" w:right="105"/>
              <w:rPr>
                <w:rFonts w:ascii="宋体" w:eastAsia="宋体" w:hAnsi="宋体"/>
                <w:sz w:val="24"/>
                <w:szCs w:val="24"/>
              </w:rPr>
            </w:pPr>
            <w:bookmarkStart w:id="0" w:name="OLE_LINK3"/>
            <w:bookmarkStart w:id="1" w:name="OLE_LINK1"/>
            <w:r>
              <w:rPr>
                <w:rFonts w:ascii="宋体" w:eastAsia="宋体" w:hAnsi="宋体" w:cs="宋体" w:hint="eastAsia"/>
                <w:sz w:val="24"/>
                <w:szCs w:val="24"/>
              </w:rPr>
              <w:sym w:font="Wingdings 2" w:char="0052"/>
            </w:r>
            <w:bookmarkEnd w:id="0"/>
            <w:bookmarkEnd w:id="1"/>
            <w:r>
              <w:rPr>
                <w:rFonts w:ascii="宋体" w:eastAsia="宋体" w:hAnsi="宋体" w:cs="宋体"/>
                <w:sz w:val="24"/>
                <w:szCs w:val="24"/>
              </w:rPr>
              <w:t xml:space="preserve"> 其他</w:t>
            </w:r>
            <w:r>
              <w:rPr>
                <w:rFonts w:ascii="宋体" w:eastAsia="宋体" w:hAnsi="宋体" w:cs="宋体"/>
                <w:sz w:val="24"/>
                <w:szCs w:val="24"/>
                <w:u w:val="single"/>
              </w:rPr>
              <w:t xml:space="preserve">  </w:t>
            </w:r>
            <w:r w:rsidR="005B3994">
              <w:rPr>
                <w:rFonts w:ascii="宋体" w:eastAsia="宋体" w:hAnsi="宋体" w:cs="宋体" w:hint="eastAsia"/>
                <w:sz w:val="24"/>
                <w:szCs w:val="24"/>
                <w:u w:val="single"/>
              </w:rPr>
              <w:t>投资者接待日</w:t>
            </w:r>
            <w:r>
              <w:rPr>
                <w:rFonts w:ascii="宋体" w:eastAsia="宋体" w:hAnsi="宋体" w:cs="宋体"/>
                <w:sz w:val="24"/>
                <w:szCs w:val="24"/>
                <w:u w:val="single"/>
              </w:rPr>
              <w:t xml:space="preserve">  </w:t>
            </w:r>
          </w:p>
        </w:tc>
      </w:tr>
      <w:tr w:rsidR="00A55935" w14:paraId="56D181D2" w14:textId="77777777">
        <w:trPr>
          <w:trHeight w:val="1413"/>
          <w:jc w:val="center"/>
        </w:trPr>
        <w:tc>
          <w:tcPr>
            <w:tcW w:w="1083" w:type="dxa"/>
            <w:vAlign w:val="center"/>
          </w:tcPr>
          <w:p w14:paraId="7CAAF4D7" w14:textId="77777777" w:rsidR="00A55935" w:rsidRDefault="003843D8">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799708B0" w:rsidR="00A55935" w:rsidRDefault="003843D8" w:rsidP="00964E1C">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宋体" w:hint="eastAsia"/>
                <w:sz w:val="24"/>
                <w:szCs w:val="24"/>
              </w:rPr>
              <w:t>共</w:t>
            </w:r>
            <w:r w:rsidR="0018080E">
              <w:rPr>
                <w:rFonts w:ascii="宋体" w:eastAsia="宋体" w:hAnsi="宋体" w:cs="宋体" w:hint="eastAsia"/>
                <w:sz w:val="24"/>
                <w:szCs w:val="24"/>
              </w:rPr>
              <w:t>3</w:t>
            </w:r>
            <w:r>
              <w:rPr>
                <w:rFonts w:ascii="宋体" w:eastAsia="宋体" w:hAnsi="宋体" w:cs="宋体" w:hint="eastAsia"/>
                <w:sz w:val="24"/>
                <w:szCs w:val="24"/>
              </w:rPr>
              <w:t>家机构，</w:t>
            </w:r>
            <w:r w:rsidR="0018080E">
              <w:rPr>
                <w:rFonts w:ascii="宋体" w:eastAsia="宋体" w:hAnsi="宋体" w:cs="宋体" w:hint="eastAsia"/>
                <w:sz w:val="24"/>
                <w:szCs w:val="24"/>
              </w:rPr>
              <w:t>9</w:t>
            </w:r>
            <w:r w:rsidR="00024134">
              <w:rPr>
                <w:rFonts w:ascii="宋体" w:eastAsia="宋体" w:hAnsi="宋体" w:cs="宋体" w:hint="eastAsia"/>
                <w:sz w:val="24"/>
                <w:szCs w:val="24"/>
              </w:rPr>
              <w:t>位个人投资者，</w:t>
            </w:r>
            <w:r>
              <w:rPr>
                <w:rFonts w:ascii="宋体" w:eastAsia="宋体" w:hAnsi="宋体" w:cs="宋体" w:hint="eastAsia"/>
                <w:sz w:val="24"/>
                <w:szCs w:val="24"/>
              </w:rPr>
              <w:t>共</w:t>
            </w:r>
            <w:r w:rsidR="0018080E">
              <w:rPr>
                <w:rFonts w:ascii="宋体" w:eastAsia="宋体" w:hAnsi="宋体" w:cs="宋体" w:hint="eastAsia"/>
                <w:sz w:val="24"/>
                <w:szCs w:val="24"/>
              </w:rPr>
              <w:t>1</w:t>
            </w:r>
            <w:r w:rsidR="0018080E">
              <w:rPr>
                <w:rFonts w:ascii="宋体" w:eastAsia="宋体" w:hAnsi="宋体" w:cs="宋体"/>
                <w:sz w:val="24"/>
                <w:szCs w:val="24"/>
              </w:rPr>
              <w:t>4</w:t>
            </w:r>
            <w:r>
              <w:rPr>
                <w:rFonts w:ascii="宋体" w:eastAsia="宋体" w:hAnsi="宋体" w:cs="宋体" w:hint="eastAsia"/>
                <w:sz w:val="24"/>
                <w:szCs w:val="24"/>
              </w:rPr>
              <w:t>人（详见附件《与会人员清单》）</w:t>
            </w:r>
            <w:r>
              <w:rPr>
                <w:rFonts w:ascii="宋体" w:eastAsia="宋体" w:hAnsi="宋体" w:cs="宋体"/>
                <w:sz w:val="24"/>
                <w:szCs w:val="24"/>
              </w:rPr>
              <w:t xml:space="preserve"> </w:t>
            </w:r>
          </w:p>
        </w:tc>
      </w:tr>
      <w:tr w:rsidR="00A55935" w14:paraId="26806989" w14:textId="77777777">
        <w:trPr>
          <w:trHeight w:val="20"/>
          <w:jc w:val="center"/>
        </w:trPr>
        <w:tc>
          <w:tcPr>
            <w:tcW w:w="1083" w:type="dxa"/>
            <w:vAlign w:val="center"/>
          </w:tcPr>
          <w:p w14:paraId="3E6E4A07"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22919A8E" w:rsidR="00A55935" w:rsidRDefault="00C71BC9">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2026</w:t>
            </w:r>
            <w:r w:rsidR="003843D8">
              <w:rPr>
                <w:rFonts w:ascii="宋体" w:eastAsia="宋体" w:hAnsi="宋体" w:cs="Calibri" w:hint="eastAsia"/>
                <w:sz w:val="24"/>
                <w:szCs w:val="24"/>
              </w:rPr>
              <w:t>年</w:t>
            </w:r>
            <w:r w:rsidR="005B3994">
              <w:rPr>
                <w:rFonts w:ascii="宋体" w:eastAsia="宋体" w:hAnsi="宋体" w:cs="Calibri"/>
                <w:sz w:val="24"/>
                <w:szCs w:val="24"/>
              </w:rPr>
              <w:t>05</w:t>
            </w:r>
            <w:r w:rsidR="003843D8">
              <w:rPr>
                <w:rFonts w:ascii="宋体" w:eastAsia="宋体" w:hAnsi="宋体" w:cs="Calibri" w:hint="eastAsia"/>
                <w:sz w:val="24"/>
                <w:szCs w:val="24"/>
              </w:rPr>
              <w:t>月</w:t>
            </w:r>
            <w:r w:rsidR="003843D8">
              <w:rPr>
                <w:rFonts w:ascii="宋体" w:eastAsia="宋体" w:hAnsi="宋体" w:cs="Calibri"/>
                <w:sz w:val="24"/>
                <w:szCs w:val="24"/>
              </w:rPr>
              <w:t>15</w:t>
            </w:r>
            <w:r w:rsidR="003843D8">
              <w:rPr>
                <w:rFonts w:ascii="宋体" w:eastAsia="宋体" w:hAnsi="宋体" w:cs="Calibri" w:hint="eastAsia"/>
                <w:sz w:val="24"/>
                <w:szCs w:val="24"/>
              </w:rPr>
              <w:t>日</w:t>
            </w:r>
          </w:p>
        </w:tc>
      </w:tr>
      <w:tr w:rsidR="00A55935" w14:paraId="04CFA5F9" w14:textId="77777777">
        <w:trPr>
          <w:trHeight w:val="20"/>
          <w:jc w:val="center"/>
        </w:trPr>
        <w:tc>
          <w:tcPr>
            <w:tcW w:w="1083" w:type="dxa"/>
            <w:vAlign w:val="center"/>
          </w:tcPr>
          <w:p w14:paraId="275D680A"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456D151C" w14:textId="64BA78F4" w:rsidR="00A55935" w:rsidRDefault="00024134">
            <w:pPr>
              <w:widowControl/>
              <w:snapToGrid w:val="0"/>
              <w:spacing w:beforeLines="30" w:before="93" w:afterLines="30" w:after="93" w:line="26" w:lineRule="atLeast"/>
              <w:rPr>
                <w:rFonts w:ascii="宋体" w:eastAsia="宋体" w:hAnsi="宋体" w:cs="宋体"/>
                <w:sz w:val="24"/>
                <w:szCs w:val="24"/>
              </w:rPr>
            </w:pPr>
            <w:r w:rsidRPr="00691A32">
              <w:rPr>
                <w:rFonts w:ascii="宋体" w:eastAsia="宋体" w:hAnsi="宋体" w:cs="Calibri" w:hint="eastAsia"/>
                <w:sz w:val="24"/>
                <w:szCs w:val="24"/>
              </w:rPr>
              <w:t>浙江省杭州市滨江区长河</w:t>
            </w:r>
            <w:proofErr w:type="gramStart"/>
            <w:r w:rsidRPr="00691A32">
              <w:rPr>
                <w:rFonts w:ascii="宋体" w:eastAsia="宋体" w:hAnsi="宋体" w:cs="Calibri" w:hint="eastAsia"/>
                <w:sz w:val="24"/>
                <w:szCs w:val="24"/>
              </w:rPr>
              <w:t>街道滨兴路</w:t>
            </w:r>
            <w:proofErr w:type="gramEnd"/>
            <w:r w:rsidRPr="00691A32">
              <w:rPr>
                <w:rFonts w:ascii="宋体" w:eastAsia="宋体" w:hAnsi="宋体" w:cs="Calibri"/>
                <w:sz w:val="24"/>
                <w:szCs w:val="24"/>
              </w:rPr>
              <w:t>392号(</w:t>
            </w:r>
            <w:proofErr w:type="gramStart"/>
            <w:r w:rsidRPr="00691A32">
              <w:rPr>
                <w:rFonts w:ascii="宋体" w:eastAsia="宋体" w:hAnsi="宋体" w:cs="Calibri"/>
                <w:sz w:val="24"/>
                <w:szCs w:val="24"/>
              </w:rPr>
              <w:t>虹软大厦</w:t>
            </w:r>
            <w:proofErr w:type="gramEnd"/>
            <w:r w:rsidRPr="00691A32">
              <w:rPr>
                <w:rFonts w:ascii="宋体" w:eastAsia="宋体" w:hAnsi="宋体" w:cs="Calibri"/>
                <w:sz w:val="24"/>
                <w:szCs w:val="24"/>
              </w:rPr>
              <w:t>)</w:t>
            </w:r>
            <w:r>
              <w:rPr>
                <w:rFonts w:ascii="宋体" w:eastAsia="宋体" w:hAnsi="宋体" w:cs="Calibri"/>
                <w:sz w:val="24"/>
                <w:szCs w:val="24"/>
              </w:rPr>
              <w:t xml:space="preserve"> A6</w:t>
            </w:r>
            <w:r>
              <w:rPr>
                <w:rFonts w:ascii="宋体" w:eastAsia="宋体" w:hAnsi="宋体" w:cs="Calibri" w:hint="eastAsia"/>
                <w:sz w:val="24"/>
                <w:szCs w:val="24"/>
              </w:rPr>
              <w:t>会议室</w:t>
            </w:r>
          </w:p>
        </w:tc>
      </w:tr>
      <w:tr w:rsidR="00A55935" w14:paraId="759DCF04" w14:textId="77777777">
        <w:trPr>
          <w:trHeight w:val="490"/>
          <w:jc w:val="center"/>
        </w:trPr>
        <w:tc>
          <w:tcPr>
            <w:tcW w:w="1083" w:type="dxa"/>
            <w:vAlign w:val="center"/>
          </w:tcPr>
          <w:p w14:paraId="2D1EE9EB"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174DAE77" w14:textId="677BB956"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r>
              <w:rPr>
                <w:rFonts w:ascii="宋体" w:eastAsia="宋体" w:hAnsi="宋体" w:hint="eastAsia"/>
                <w:bCs/>
                <w:sz w:val="24"/>
                <w:szCs w:val="24"/>
              </w:rPr>
              <w:t>：</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1A2AC394" w14:textId="77777777" w:rsidR="00A55935" w:rsidRDefault="003843D8">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投资者关系：邓琦女士</w:t>
            </w:r>
          </w:p>
        </w:tc>
      </w:tr>
      <w:tr w:rsidR="00A55935" w14:paraId="3D3F78AB" w14:textId="77777777">
        <w:trPr>
          <w:trHeight w:val="90"/>
          <w:jc w:val="center"/>
        </w:trPr>
        <w:tc>
          <w:tcPr>
            <w:tcW w:w="1083" w:type="dxa"/>
            <w:vAlign w:val="center"/>
          </w:tcPr>
          <w:p w14:paraId="421BCCE1"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53D24565" w14:textId="2600C7DF" w:rsidR="00A55935" w:rsidRDefault="003843D8">
            <w:pPr>
              <w:widowControl/>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w:t>
            </w:r>
            <w:r w:rsidR="005C73AE">
              <w:rPr>
                <w:rFonts w:ascii="宋体" w:eastAsia="宋体" w:hAnsi="宋体" w:cs="Helvetica" w:hint="eastAsia"/>
                <w:b/>
                <w:kern w:val="0"/>
                <w:sz w:val="24"/>
                <w:szCs w:val="24"/>
              </w:rPr>
              <w:t>一</w:t>
            </w:r>
            <w:r>
              <w:rPr>
                <w:rFonts w:ascii="宋体" w:eastAsia="宋体" w:hAnsi="宋体" w:cs="Helvetica" w:hint="eastAsia"/>
                <w:b/>
                <w:kern w:val="0"/>
                <w:sz w:val="24"/>
                <w:szCs w:val="24"/>
              </w:rPr>
              <w:t>部分、提问与回答</w:t>
            </w:r>
          </w:p>
          <w:p w14:paraId="25C2D7C5" w14:textId="0B4596FB" w:rsidR="00DC0DB3" w:rsidRPr="00DC0DB3" w:rsidRDefault="003843D8" w:rsidP="00DC0DB3">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Q1</w:t>
            </w:r>
            <w:r w:rsidR="0018080E" w:rsidRPr="004113CF">
              <w:rPr>
                <w:rFonts w:ascii="宋体" w:eastAsia="宋体" w:hAnsi="宋体" w:cs="Helvetica"/>
                <w:b/>
                <w:kern w:val="0"/>
                <w:sz w:val="24"/>
                <w:szCs w:val="24"/>
              </w:rPr>
              <w:t>、</w:t>
            </w:r>
            <w:r w:rsidR="00C43C4B">
              <w:rPr>
                <w:rFonts w:ascii="宋体" w:eastAsia="宋体" w:hAnsi="宋体" w:cs="Helvetica" w:hint="eastAsia"/>
                <w:b/>
                <w:kern w:val="0"/>
                <w:sz w:val="24"/>
                <w:szCs w:val="24"/>
              </w:rPr>
              <w:t>在存储涨价，智能手机出货量下降的背景下，</w:t>
            </w:r>
            <w:r w:rsidR="00DC0DB3" w:rsidRPr="00DC0DB3">
              <w:rPr>
                <w:rFonts w:ascii="宋体" w:eastAsia="宋体" w:hAnsi="宋体" w:cs="Helvetica" w:hint="eastAsia"/>
                <w:b/>
                <w:kern w:val="0"/>
                <w:sz w:val="24"/>
                <w:szCs w:val="24"/>
              </w:rPr>
              <w:t>公司智能手机</w:t>
            </w:r>
            <w:r w:rsidR="00F26F35">
              <w:rPr>
                <w:rFonts w:ascii="宋体" w:eastAsia="宋体" w:hAnsi="宋体" w:cs="Helvetica" w:hint="eastAsia"/>
                <w:b/>
                <w:kern w:val="0"/>
                <w:sz w:val="24"/>
                <w:szCs w:val="24"/>
              </w:rPr>
              <w:t>业务</w:t>
            </w:r>
            <w:r w:rsidR="00DC0DB3" w:rsidRPr="00DC0DB3">
              <w:rPr>
                <w:rFonts w:ascii="宋体" w:eastAsia="宋体" w:hAnsi="宋体" w:cs="Helvetica" w:hint="eastAsia"/>
                <w:b/>
                <w:kern w:val="0"/>
                <w:sz w:val="24"/>
                <w:szCs w:val="24"/>
              </w:rPr>
              <w:t>未来是否还保持乐观？</w:t>
            </w:r>
            <w:r w:rsidR="00C43C4B" w:rsidRPr="00DC0DB3" w:rsidDel="00C43C4B">
              <w:rPr>
                <w:rFonts w:ascii="宋体" w:eastAsia="宋体" w:hAnsi="宋体" w:cs="Helvetica" w:hint="eastAsia"/>
                <w:b/>
                <w:kern w:val="0"/>
                <w:sz w:val="24"/>
                <w:szCs w:val="24"/>
              </w:rPr>
              <w:t xml:space="preserve"> </w:t>
            </w:r>
          </w:p>
          <w:p w14:paraId="2006164D" w14:textId="1D797F46" w:rsidR="00DC0DB3" w:rsidRPr="00DC0DB3" w:rsidRDefault="00DC0DB3" w:rsidP="00C43C4B">
            <w:pPr>
              <w:spacing w:line="276" w:lineRule="auto"/>
              <w:ind w:firstLineChars="200" w:firstLine="480"/>
              <w:contextualSpacing/>
              <w:rPr>
                <w:rFonts w:ascii="宋体" w:eastAsia="宋体" w:hAnsi="宋体" w:cs="Helvetica"/>
                <w:bCs/>
                <w:kern w:val="0"/>
                <w:sz w:val="24"/>
                <w:szCs w:val="24"/>
              </w:rPr>
            </w:pPr>
            <w:r w:rsidRPr="00DC0DB3">
              <w:rPr>
                <w:rFonts w:ascii="宋体" w:eastAsia="宋体" w:hAnsi="宋体" w:cs="Helvetica"/>
                <w:bCs/>
                <w:kern w:val="0"/>
                <w:sz w:val="24"/>
                <w:szCs w:val="24"/>
              </w:rPr>
              <w:t>A</w:t>
            </w:r>
            <w:r w:rsidR="004D10D4" w:rsidRPr="004113CF">
              <w:rPr>
                <w:rFonts w:ascii="宋体" w:eastAsia="宋体" w:hAnsi="宋体" w:cs="Helvetica"/>
                <w:b/>
                <w:kern w:val="0"/>
                <w:sz w:val="24"/>
                <w:szCs w:val="24"/>
              </w:rPr>
              <w:t>:</w:t>
            </w:r>
            <w:r w:rsidR="00C43C4B" w:rsidRPr="00C43C4B">
              <w:rPr>
                <w:rFonts w:ascii="宋体" w:eastAsia="宋体" w:hAnsi="宋体" w:cs="Helvetica" w:hint="eastAsia"/>
                <w:bCs/>
                <w:kern w:val="0"/>
                <w:sz w:val="24"/>
                <w:szCs w:val="24"/>
              </w:rPr>
              <w:t>智能手机业务，是公司常年保持健康、稳定的业务模块</w:t>
            </w:r>
            <w:r w:rsidR="00C43C4B">
              <w:rPr>
                <w:rFonts w:ascii="宋体" w:eastAsia="宋体" w:hAnsi="宋体" w:cs="Helvetica" w:hint="eastAsia"/>
                <w:bCs/>
                <w:kern w:val="0"/>
                <w:sz w:val="24"/>
                <w:szCs w:val="24"/>
              </w:rPr>
              <w:t>，</w:t>
            </w:r>
            <w:r w:rsidR="00C43C4B" w:rsidRPr="00C43C4B">
              <w:rPr>
                <w:rFonts w:ascii="宋体" w:eastAsia="宋体" w:hAnsi="宋体" w:cs="Helvetica" w:hint="eastAsia"/>
                <w:bCs/>
                <w:kern w:val="0"/>
                <w:sz w:val="24"/>
                <w:szCs w:val="24"/>
              </w:rPr>
              <w:t>对于存储涨价的影响，我们认为，机遇和市场风险是并存的。据多个产业的专业机构统计</w:t>
            </w:r>
            <w:r w:rsidR="00C43C4B" w:rsidRPr="00C43C4B">
              <w:rPr>
                <w:rFonts w:ascii="宋体" w:eastAsia="宋体" w:hAnsi="宋体" w:cs="Helvetica"/>
                <w:bCs/>
                <w:kern w:val="0"/>
                <w:sz w:val="24"/>
                <w:szCs w:val="24"/>
              </w:rPr>
              <w:t>2026年手机出货量预计下滑较多的是中低端机型，而公司的视觉软件产品在中高端、高端、旗舰机上渗透更多，存储涨价会倒</w:t>
            </w:r>
            <w:proofErr w:type="gramStart"/>
            <w:r w:rsidR="00C43C4B" w:rsidRPr="00C43C4B">
              <w:rPr>
                <w:rFonts w:ascii="宋体" w:eastAsia="宋体" w:hAnsi="宋体" w:cs="Helvetica"/>
                <w:bCs/>
                <w:kern w:val="0"/>
                <w:sz w:val="24"/>
                <w:szCs w:val="24"/>
              </w:rPr>
              <w:t>逼行业</w:t>
            </w:r>
            <w:proofErr w:type="gramEnd"/>
            <w:r w:rsidR="00C43C4B" w:rsidRPr="00C43C4B">
              <w:rPr>
                <w:rFonts w:ascii="宋体" w:eastAsia="宋体" w:hAnsi="宋体" w:cs="Helvetica"/>
                <w:bCs/>
                <w:kern w:val="0"/>
                <w:sz w:val="24"/>
                <w:szCs w:val="24"/>
              </w:rPr>
              <w:t>转向价值战，也会提升高端机型的占比，手机客户也更倾向于转嫁成本，比如把摄像头模组或芯片配置降低，用软件能力提升性能，用软件强化计算摄影、感知</w:t>
            </w:r>
            <w:r w:rsidR="00C43C4B">
              <w:rPr>
                <w:rFonts w:ascii="宋体" w:eastAsia="宋体" w:hAnsi="宋体" w:cs="Helvetica" w:hint="eastAsia"/>
                <w:bCs/>
                <w:kern w:val="0"/>
                <w:sz w:val="24"/>
                <w:szCs w:val="24"/>
              </w:rPr>
              <w:t>、</w:t>
            </w:r>
            <w:r w:rsidR="00F44A78">
              <w:rPr>
                <w:rFonts w:ascii="宋体" w:eastAsia="宋体" w:hAnsi="宋体" w:cs="Helvetica" w:hint="eastAsia"/>
                <w:bCs/>
                <w:kern w:val="0"/>
                <w:sz w:val="24"/>
                <w:szCs w:val="24"/>
              </w:rPr>
              <w:t>视觉</w:t>
            </w:r>
            <w:r w:rsidR="00C43C4B" w:rsidRPr="00C43C4B">
              <w:rPr>
                <w:rFonts w:ascii="宋体" w:eastAsia="宋体" w:hAnsi="宋体" w:cs="Helvetica"/>
                <w:bCs/>
                <w:kern w:val="0"/>
                <w:sz w:val="24"/>
                <w:szCs w:val="24"/>
              </w:rPr>
              <w:t>等差异化功能，而这</w:t>
            </w:r>
            <w:proofErr w:type="gramStart"/>
            <w:r w:rsidR="00C43C4B" w:rsidRPr="00C43C4B">
              <w:rPr>
                <w:rFonts w:ascii="宋体" w:eastAsia="宋体" w:hAnsi="宋体" w:cs="Helvetica"/>
                <w:bCs/>
                <w:kern w:val="0"/>
                <w:sz w:val="24"/>
                <w:szCs w:val="24"/>
              </w:rPr>
              <w:t>正是虹软的</w:t>
            </w:r>
            <w:proofErr w:type="gramEnd"/>
            <w:r w:rsidR="00C43C4B" w:rsidRPr="00C43C4B">
              <w:rPr>
                <w:rFonts w:ascii="宋体" w:eastAsia="宋体" w:hAnsi="宋体" w:cs="Helvetica"/>
                <w:bCs/>
                <w:kern w:val="0"/>
                <w:sz w:val="24"/>
                <w:szCs w:val="24"/>
              </w:rPr>
              <w:t>核心优势，</w:t>
            </w:r>
            <w:r w:rsidR="00F44A78">
              <w:rPr>
                <w:rFonts w:ascii="宋体" w:eastAsia="宋体" w:hAnsi="宋体" w:cs="Helvetica" w:hint="eastAsia"/>
                <w:bCs/>
                <w:kern w:val="0"/>
                <w:sz w:val="24"/>
                <w:szCs w:val="24"/>
              </w:rPr>
              <w:t>而</w:t>
            </w:r>
            <w:r w:rsidR="00C43C4B" w:rsidRPr="00C43C4B">
              <w:rPr>
                <w:rFonts w:ascii="宋体" w:eastAsia="宋体" w:hAnsi="宋体" w:cs="Helvetica"/>
                <w:bCs/>
                <w:kern w:val="0"/>
                <w:sz w:val="24"/>
                <w:szCs w:val="24"/>
              </w:rPr>
              <w:t>且</w:t>
            </w:r>
            <w:r w:rsidR="00F44A78">
              <w:rPr>
                <w:rFonts w:ascii="宋体" w:eastAsia="宋体" w:hAnsi="宋体" w:cs="Helvetica" w:hint="eastAsia"/>
                <w:bCs/>
                <w:kern w:val="0"/>
                <w:sz w:val="24"/>
                <w:szCs w:val="24"/>
              </w:rPr>
              <w:t>公司还储备了诸多适用于</w:t>
            </w:r>
            <w:r w:rsidR="00C43C4B" w:rsidRPr="00C43C4B">
              <w:rPr>
                <w:rFonts w:ascii="宋体" w:eastAsia="宋体" w:hAnsi="宋体" w:cs="Helvetica"/>
                <w:bCs/>
                <w:kern w:val="0"/>
                <w:sz w:val="24"/>
                <w:szCs w:val="24"/>
              </w:rPr>
              <w:t>未来手机</w:t>
            </w:r>
            <w:r w:rsidR="00F44A78">
              <w:rPr>
                <w:rFonts w:ascii="宋体" w:eastAsia="宋体" w:hAnsi="宋体" w:cs="Helvetica" w:hint="eastAsia"/>
                <w:bCs/>
                <w:kern w:val="0"/>
                <w:sz w:val="24"/>
                <w:szCs w:val="24"/>
              </w:rPr>
              <w:t>端侧的</w:t>
            </w:r>
            <w:r w:rsidR="00C43C4B" w:rsidRPr="00C43C4B">
              <w:rPr>
                <w:rFonts w:ascii="宋体" w:eastAsia="宋体" w:hAnsi="宋体" w:cs="Helvetica"/>
                <w:bCs/>
                <w:kern w:val="0"/>
                <w:sz w:val="24"/>
                <w:szCs w:val="24"/>
              </w:rPr>
              <w:t>AI功能。</w:t>
            </w:r>
            <w:r w:rsidR="00C43C4B">
              <w:rPr>
                <w:rFonts w:ascii="宋体" w:eastAsia="宋体" w:hAnsi="宋体" w:cs="Helvetica" w:hint="eastAsia"/>
                <w:bCs/>
                <w:kern w:val="0"/>
                <w:sz w:val="24"/>
                <w:szCs w:val="24"/>
              </w:rPr>
              <w:t>所</w:t>
            </w:r>
            <w:r w:rsidR="00C43C4B" w:rsidRPr="00C43C4B">
              <w:rPr>
                <w:rFonts w:ascii="宋体" w:eastAsia="宋体" w:hAnsi="宋体" w:cs="Helvetica" w:hint="eastAsia"/>
                <w:bCs/>
                <w:kern w:val="0"/>
                <w:sz w:val="24"/>
                <w:szCs w:val="24"/>
              </w:rPr>
              <w:t>以</w:t>
            </w:r>
            <w:r w:rsidR="00C43C4B">
              <w:rPr>
                <w:rFonts w:ascii="宋体" w:eastAsia="宋体" w:hAnsi="宋体" w:cs="Helvetica" w:hint="eastAsia"/>
                <w:bCs/>
                <w:kern w:val="0"/>
                <w:sz w:val="24"/>
                <w:szCs w:val="24"/>
              </w:rPr>
              <w:t>，从</w:t>
            </w:r>
            <w:r w:rsidR="00C43C4B" w:rsidRPr="00C43C4B">
              <w:rPr>
                <w:rFonts w:ascii="宋体" w:eastAsia="宋体" w:hAnsi="宋体" w:cs="Helvetica" w:hint="eastAsia"/>
                <w:bCs/>
                <w:kern w:val="0"/>
                <w:sz w:val="24"/>
                <w:szCs w:val="24"/>
              </w:rPr>
              <w:t>公司自身业务经营情况看来，在智能手机业务上能保持乐观的发展状态。</w:t>
            </w:r>
          </w:p>
          <w:p w14:paraId="7524B930" w14:textId="7C4F2DF0" w:rsidR="004113CF" w:rsidRDefault="004113CF" w:rsidP="004113CF">
            <w:pPr>
              <w:spacing w:line="276" w:lineRule="auto"/>
              <w:ind w:firstLineChars="200" w:firstLine="482"/>
              <w:contextualSpacing/>
              <w:rPr>
                <w:rFonts w:ascii="宋体" w:eastAsia="宋体" w:hAnsi="宋体" w:cs="Helvetica"/>
                <w:b/>
                <w:kern w:val="0"/>
                <w:sz w:val="24"/>
                <w:szCs w:val="24"/>
              </w:rPr>
            </w:pPr>
            <w:r w:rsidRPr="004113CF">
              <w:rPr>
                <w:rFonts w:ascii="宋体" w:eastAsia="宋体" w:hAnsi="宋体" w:cs="Helvetica"/>
                <w:b/>
                <w:kern w:val="0"/>
                <w:sz w:val="24"/>
                <w:szCs w:val="24"/>
              </w:rPr>
              <w:t>Q2、</w:t>
            </w:r>
            <w:r>
              <w:rPr>
                <w:rFonts w:ascii="宋体" w:eastAsia="宋体" w:hAnsi="宋体" w:cs="Helvetica" w:hint="eastAsia"/>
                <w:b/>
                <w:kern w:val="0"/>
                <w:sz w:val="24"/>
                <w:szCs w:val="24"/>
              </w:rPr>
              <w:t>现在通用大模型非常多，包括各类</w:t>
            </w:r>
            <w:r w:rsidRPr="004113CF">
              <w:rPr>
                <w:rFonts w:ascii="宋体" w:eastAsia="宋体" w:hAnsi="宋体" w:cs="Helvetica"/>
                <w:b/>
                <w:kern w:val="0"/>
                <w:sz w:val="24"/>
                <w:szCs w:val="24"/>
              </w:rPr>
              <w:t>AI Coding</w:t>
            </w:r>
            <w:r>
              <w:rPr>
                <w:rFonts w:ascii="宋体" w:eastAsia="宋体" w:hAnsi="宋体" w:cs="Helvetica"/>
                <w:b/>
                <w:kern w:val="0"/>
                <w:sz w:val="24"/>
                <w:szCs w:val="24"/>
              </w:rPr>
              <w:t xml:space="preserve"> </w:t>
            </w:r>
            <w:bookmarkStart w:id="2" w:name="OLE_LINK2"/>
            <w:r>
              <w:rPr>
                <w:rFonts w:ascii="宋体" w:eastAsia="宋体" w:hAnsi="宋体" w:cs="Helvetica"/>
                <w:b/>
                <w:kern w:val="0"/>
                <w:sz w:val="24"/>
                <w:szCs w:val="24"/>
              </w:rPr>
              <w:t>A</w:t>
            </w:r>
            <w:r>
              <w:rPr>
                <w:rFonts w:ascii="宋体" w:eastAsia="宋体" w:hAnsi="宋体" w:cs="Helvetica" w:hint="eastAsia"/>
                <w:b/>
                <w:kern w:val="0"/>
                <w:sz w:val="24"/>
                <w:szCs w:val="24"/>
              </w:rPr>
              <w:t>gent</w:t>
            </w:r>
            <w:bookmarkEnd w:id="2"/>
            <w:r>
              <w:rPr>
                <w:rFonts w:ascii="宋体" w:eastAsia="宋体" w:hAnsi="宋体" w:cs="Helvetica" w:hint="eastAsia"/>
                <w:b/>
                <w:kern w:val="0"/>
                <w:sz w:val="24"/>
                <w:szCs w:val="24"/>
              </w:rPr>
              <w:t>，这些</w:t>
            </w:r>
            <w:r w:rsidRPr="004113CF">
              <w:rPr>
                <w:rFonts w:ascii="宋体" w:eastAsia="宋体" w:hAnsi="宋体" w:cs="Helvetica"/>
                <w:b/>
                <w:kern w:val="0"/>
                <w:sz w:val="24"/>
                <w:szCs w:val="24"/>
              </w:rPr>
              <w:t>对公司主要业务有影响吗？</w:t>
            </w:r>
            <w:r>
              <w:rPr>
                <w:rFonts w:ascii="宋体" w:eastAsia="宋体" w:hAnsi="宋体" w:cs="Helvetica" w:hint="eastAsia"/>
                <w:b/>
                <w:kern w:val="0"/>
                <w:sz w:val="24"/>
                <w:szCs w:val="24"/>
              </w:rPr>
              <w:t>未来</w:t>
            </w:r>
            <w:r w:rsidRPr="004113CF">
              <w:rPr>
                <w:rFonts w:ascii="宋体" w:eastAsia="宋体" w:hAnsi="宋体" w:cs="Helvetica"/>
                <w:b/>
                <w:kern w:val="0"/>
                <w:sz w:val="24"/>
                <w:szCs w:val="24"/>
              </w:rPr>
              <w:t>能为公司的研发降本吗？</w:t>
            </w:r>
          </w:p>
          <w:p w14:paraId="737E0A8A" w14:textId="46B5C496" w:rsidR="004113CF" w:rsidRPr="004D10D4" w:rsidRDefault="004113CF" w:rsidP="004113CF">
            <w:pPr>
              <w:spacing w:line="276" w:lineRule="auto"/>
              <w:ind w:firstLineChars="200" w:firstLine="480"/>
              <w:contextualSpacing/>
              <w:rPr>
                <w:rFonts w:ascii="宋体" w:eastAsia="宋体" w:hAnsi="宋体" w:cs="Helvetica"/>
                <w:bCs/>
                <w:kern w:val="0"/>
                <w:sz w:val="24"/>
                <w:szCs w:val="24"/>
              </w:rPr>
            </w:pPr>
            <w:r w:rsidRPr="004D10D4">
              <w:rPr>
                <w:rFonts w:ascii="宋体" w:eastAsia="宋体" w:hAnsi="宋体" w:cs="Helvetica"/>
                <w:bCs/>
                <w:kern w:val="0"/>
                <w:sz w:val="24"/>
                <w:szCs w:val="24"/>
              </w:rPr>
              <w:t>A</w:t>
            </w:r>
            <w:bookmarkStart w:id="3" w:name="OLE_LINK4"/>
            <w:r w:rsidRPr="004D10D4">
              <w:rPr>
                <w:rFonts w:ascii="宋体" w:eastAsia="宋体" w:hAnsi="宋体" w:cs="Helvetica"/>
                <w:bCs/>
                <w:kern w:val="0"/>
                <w:sz w:val="24"/>
                <w:szCs w:val="24"/>
              </w:rPr>
              <w:t>:</w:t>
            </w:r>
            <w:bookmarkEnd w:id="3"/>
            <w:r w:rsidRPr="004D10D4">
              <w:rPr>
                <w:rFonts w:ascii="宋体" w:eastAsia="宋体" w:hAnsi="宋体" w:cs="Helvetica"/>
                <w:bCs/>
                <w:kern w:val="0"/>
                <w:sz w:val="24"/>
                <w:szCs w:val="24"/>
              </w:rPr>
              <w:t>当前</w:t>
            </w:r>
            <w:r w:rsidRPr="004D10D4">
              <w:rPr>
                <w:rFonts w:ascii="宋体" w:eastAsia="宋体" w:hAnsi="宋体" w:cs="Helvetica" w:hint="eastAsia"/>
                <w:bCs/>
                <w:kern w:val="0"/>
                <w:sz w:val="24"/>
                <w:szCs w:val="24"/>
              </w:rPr>
              <w:t>开源通用大模型、</w:t>
            </w:r>
            <w:r w:rsidRPr="004D10D4">
              <w:rPr>
                <w:rFonts w:ascii="宋体" w:eastAsia="宋体" w:hAnsi="宋体" w:cs="Helvetica"/>
                <w:bCs/>
                <w:kern w:val="0"/>
                <w:sz w:val="24"/>
                <w:szCs w:val="24"/>
              </w:rPr>
              <w:t>AI Coding A</w:t>
            </w:r>
            <w:r w:rsidRPr="004D10D4">
              <w:rPr>
                <w:rFonts w:ascii="宋体" w:eastAsia="宋体" w:hAnsi="宋体" w:cs="Helvetica" w:hint="eastAsia"/>
                <w:bCs/>
                <w:kern w:val="0"/>
                <w:sz w:val="24"/>
                <w:szCs w:val="24"/>
              </w:rPr>
              <w:t>gent等</w:t>
            </w:r>
            <w:proofErr w:type="gramStart"/>
            <w:r w:rsidRPr="004D10D4">
              <w:rPr>
                <w:rFonts w:ascii="宋体" w:eastAsia="宋体" w:hAnsi="宋体" w:cs="Helvetica"/>
                <w:bCs/>
                <w:kern w:val="0"/>
                <w:sz w:val="24"/>
                <w:szCs w:val="24"/>
              </w:rPr>
              <w:t>对虹软整体</w:t>
            </w:r>
            <w:proofErr w:type="gramEnd"/>
            <w:r w:rsidRPr="004D10D4">
              <w:rPr>
                <w:rFonts w:ascii="宋体" w:eastAsia="宋体" w:hAnsi="宋体" w:cs="Helvetica"/>
                <w:bCs/>
                <w:kern w:val="0"/>
                <w:sz w:val="24"/>
                <w:szCs w:val="24"/>
              </w:rPr>
              <w:t>业务的实际价值较为有限，核心原因在于公司</w:t>
            </w:r>
            <w:r w:rsidRPr="004D10D4">
              <w:rPr>
                <w:rFonts w:ascii="宋体" w:eastAsia="宋体" w:hAnsi="宋体" w:cs="Helvetica" w:hint="eastAsia"/>
                <w:bCs/>
                <w:kern w:val="0"/>
                <w:sz w:val="24"/>
                <w:szCs w:val="24"/>
              </w:rPr>
              <w:t>专业</w:t>
            </w:r>
            <w:r w:rsidRPr="004D10D4">
              <w:rPr>
                <w:rFonts w:ascii="宋体" w:eastAsia="宋体" w:hAnsi="宋体" w:cs="Helvetica"/>
                <w:bCs/>
                <w:kern w:val="0"/>
                <w:sz w:val="24"/>
                <w:szCs w:val="24"/>
              </w:rPr>
              <w:t>技术要求的特殊性：1、公司算法产品对性能、芯片适配要求极高，需要结合底层硬件进行深度调优，例如少量核心代码需扩充数百行以适配</w:t>
            </w:r>
            <w:r w:rsidRPr="004D10D4">
              <w:rPr>
                <w:rFonts w:ascii="宋体" w:eastAsia="宋体" w:hAnsi="宋体" w:cs="Helvetica"/>
                <w:bCs/>
                <w:kern w:val="0"/>
                <w:sz w:val="24"/>
                <w:szCs w:val="24"/>
              </w:rPr>
              <w:lastRenderedPageBreak/>
              <w:t>各类芯片特性，同时要极致压缩运算耗时、严控芯片</w:t>
            </w:r>
            <w:r w:rsidRPr="004D10D4">
              <w:rPr>
                <w:rFonts w:ascii="宋体" w:eastAsia="宋体" w:hAnsi="宋体" w:cs="Helvetica" w:hint="eastAsia"/>
                <w:bCs/>
                <w:kern w:val="0"/>
                <w:sz w:val="24"/>
                <w:szCs w:val="24"/>
              </w:rPr>
              <w:t>处理延迟，这类高性能、定制化的底层优化工作，目前</w:t>
            </w:r>
            <w:r w:rsidRPr="004D10D4">
              <w:rPr>
                <w:rFonts w:ascii="宋体" w:eastAsia="宋体" w:hAnsi="宋体" w:cs="Helvetica"/>
                <w:bCs/>
                <w:kern w:val="0"/>
                <w:sz w:val="24"/>
                <w:szCs w:val="24"/>
              </w:rPr>
              <w:t>AI Coding A</w:t>
            </w:r>
            <w:r w:rsidRPr="004D10D4">
              <w:rPr>
                <w:rFonts w:ascii="宋体" w:eastAsia="宋体" w:hAnsi="宋体" w:cs="Helvetica" w:hint="eastAsia"/>
                <w:bCs/>
                <w:kern w:val="0"/>
                <w:sz w:val="24"/>
                <w:szCs w:val="24"/>
              </w:rPr>
              <w:t>gent</w:t>
            </w:r>
            <w:r w:rsidRPr="004D10D4">
              <w:rPr>
                <w:rFonts w:ascii="宋体" w:eastAsia="宋体" w:hAnsi="宋体" w:cs="Helvetica"/>
                <w:bCs/>
                <w:kern w:val="0"/>
                <w:sz w:val="24"/>
                <w:szCs w:val="24"/>
              </w:rPr>
              <w:t xml:space="preserve"> 尚不具备支撑能力。2、</w:t>
            </w:r>
            <w:proofErr w:type="gramStart"/>
            <w:r w:rsidRPr="004D10D4">
              <w:rPr>
                <w:rFonts w:ascii="宋体" w:eastAsia="宋体" w:hAnsi="宋体" w:cs="Helvetica"/>
                <w:bCs/>
                <w:kern w:val="0"/>
                <w:sz w:val="24"/>
                <w:szCs w:val="24"/>
              </w:rPr>
              <w:t>虹软核心</w:t>
            </w:r>
            <w:proofErr w:type="gramEnd"/>
            <w:r w:rsidRPr="004D10D4">
              <w:rPr>
                <w:rFonts w:ascii="宋体" w:eastAsia="宋体" w:hAnsi="宋体" w:cs="Helvetica"/>
                <w:bCs/>
                <w:kern w:val="0"/>
                <w:sz w:val="24"/>
                <w:szCs w:val="24"/>
              </w:rPr>
              <w:t>产品以软件SDK、底层算法为交付形式，比普通应用层软件开发差异显著。现阶段AI Coding A</w:t>
            </w:r>
            <w:r w:rsidRPr="004D10D4">
              <w:rPr>
                <w:rFonts w:ascii="宋体" w:eastAsia="宋体" w:hAnsi="宋体" w:cs="Helvetica" w:hint="eastAsia"/>
                <w:bCs/>
                <w:kern w:val="0"/>
                <w:sz w:val="24"/>
                <w:szCs w:val="24"/>
              </w:rPr>
              <w:t>gent</w:t>
            </w:r>
            <w:r w:rsidRPr="004D10D4">
              <w:rPr>
                <w:rFonts w:ascii="宋体" w:eastAsia="宋体" w:hAnsi="宋体" w:cs="Helvetica"/>
                <w:bCs/>
                <w:kern w:val="0"/>
                <w:sz w:val="24"/>
                <w:szCs w:val="24"/>
              </w:rPr>
              <w:t>更适配APP、网页、办公软件等上层应用开发，无法</w:t>
            </w:r>
            <w:proofErr w:type="gramStart"/>
            <w:r w:rsidRPr="004D10D4">
              <w:rPr>
                <w:rFonts w:ascii="宋体" w:eastAsia="宋体" w:hAnsi="宋体" w:cs="Helvetica"/>
                <w:bCs/>
                <w:kern w:val="0"/>
                <w:sz w:val="24"/>
                <w:szCs w:val="24"/>
              </w:rPr>
              <w:t>匹配虹软的</w:t>
            </w:r>
            <w:proofErr w:type="gramEnd"/>
            <w:r w:rsidRPr="004D10D4">
              <w:rPr>
                <w:rFonts w:ascii="宋体" w:eastAsia="宋体" w:hAnsi="宋体" w:cs="Helvetica"/>
                <w:bCs/>
                <w:kern w:val="0"/>
                <w:sz w:val="24"/>
                <w:szCs w:val="24"/>
              </w:rPr>
              <w:t>业务场景。</w:t>
            </w:r>
          </w:p>
          <w:p w14:paraId="5CB707B0" w14:textId="68BBF719" w:rsidR="004113CF" w:rsidRPr="004D10D4" w:rsidRDefault="004113CF" w:rsidP="004113CF">
            <w:pPr>
              <w:spacing w:line="276" w:lineRule="auto"/>
              <w:ind w:firstLineChars="200" w:firstLine="480"/>
              <w:contextualSpacing/>
              <w:rPr>
                <w:rFonts w:ascii="宋体" w:eastAsia="宋体" w:hAnsi="宋体" w:cs="Helvetica"/>
                <w:bCs/>
                <w:kern w:val="0"/>
                <w:sz w:val="24"/>
                <w:szCs w:val="24"/>
              </w:rPr>
            </w:pPr>
            <w:r w:rsidRPr="004D10D4">
              <w:rPr>
                <w:rFonts w:ascii="宋体" w:eastAsia="宋体" w:hAnsi="宋体" w:cs="Helvetica"/>
                <w:bCs/>
                <w:kern w:val="0"/>
                <w:sz w:val="24"/>
                <w:szCs w:val="24"/>
              </w:rPr>
              <w:t>公司也在关注AI工具的长期价值，积极</w:t>
            </w:r>
            <w:r w:rsidR="00F26F35">
              <w:rPr>
                <w:rFonts w:ascii="宋体" w:eastAsia="宋体" w:hAnsi="宋体" w:cs="Helvetica" w:hint="eastAsia"/>
                <w:bCs/>
                <w:kern w:val="0"/>
                <w:sz w:val="24"/>
                <w:szCs w:val="24"/>
              </w:rPr>
              <w:t>探索</w:t>
            </w:r>
            <w:r w:rsidRPr="004D10D4">
              <w:rPr>
                <w:rFonts w:ascii="宋体" w:eastAsia="宋体" w:hAnsi="宋体" w:cs="Helvetica"/>
                <w:bCs/>
                <w:kern w:val="0"/>
                <w:sz w:val="24"/>
                <w:szCs w:val="24"/>
              </w:rPr>
              <w:t>各类AI工具，期望</w:t>
            </w:r>
            <w:r w:rsidRPr="004D10D4">
              <w:rPr>
                <w:rFonts w:ascii="宋体" w:eastAsia="宋体" w:hAnsi="宋体" w:cs="Helvetica" w:hint="eastAsia"/>
                <w:bCs/>
                <w:kern w:val="0"/>
                <w:sz w:val="24"/>
                <w:szCs w:val="24"/>
              </w:rPr>
              <w:t>未来</w:t>
            </w:r>
            <w:r w:rsidRPr="004D10D4">
              <w:rPr>
                <w:rFonts w:ascii="宋体" w:eastAsia="宋体" w:hAnsi="宋体" w:cs="Helvetica"/>
                <w:bCs/>
                <w:kern w:val="0"/>
                <w:sz w:val="24"/>
                <w:szCs w:val="24"/>
              </w:rPr>
              <w:t xml:space="preserve">借助AI编程工具，优化研发流程、改善人力成本结构。 </w:t>
            </w:r>
          </w:p>
          <w:p w14:paraId="013C3AC6" w14:textId="348E6A2E" w:rsidR="004113CF" w:rsidRDefault="004113CF" w:rsidP="004113CF">
            <w:pPr>
              <w:spacing w:line="276" w:lineRule="auto"/>
              <w:ind w:firstLineChars="200" w:firstLine="482"/>
              <w:contextualSpacing/>
              <w:rPr>
                <w:rFonts w:ascii="宋体" w:eastAsia="宋体" w:hAnsi="宋体" w:cs="Helvetica"/>
                <w:b/>
                <w:kern w:val="0"/>
                <w:sz w:val="24"/>
                <w:szCs w:val="24"/>
              </w:rPr>
            </w:pPr>
            <w:r w:rsidRPr="004113CF">
              <w:rPr>
                <w:rFonts w:ascii="宋体" w:eastAsia="宋体" w:hAnsi="宋体" w:cs="Helvetica"/>
                <w:b/>
                <w:kern w:val="0"/>
                <w:sz w:val="24"/>
                <w:szCs w:val="24"/>
              </w:rPr>
              <w:t>Q3、</w:t>
            </w:r>
            <w:r w:rsidR="0007043C">
              <w:rPr>
                <w:rFonts w:ascii="宋体" w:eastAsia="宋体" w:hAnsi="宋体" w:cs="Helvetica" w:hint="eastAsia"/>
                <w:b/>
                <w:kern w:val="0"/>
                <w:sz w:val="24"/>
                <w:szCs w:val="24"/>
              </w:rPr>
              <w:t>公司</w:t>
            </w:r>
            <w:r w:rsidRPr="004113CF">
              <w:rPr>
                <w:rFonts w:ascii="宋体" w:eastAsia="宋体" w:hAnsi="宋体" w:cs="Helvetica"/>
                <w:b/>
                <w:kern w:val="0"/>
                <w:sz w:val="24"/>
                <w:szCs w:val="24"/>
              </w:rPr>
              <w:t>2025年</w:t>
            </w:r>
            <w:r w:rsidR="0007043C">
              <w:rPr>
                <w:rFonts w:ascii="宋体" w:eastAsia="宋体" w:hAnsi="宋体" w:cs="Helvetica" w:hint="eastAsia"/>
                <w:b/>
                <w:kern w:val="0"/>
                <w:sz w:val="24"/>
                <w:szCs w:val="24"/>
              </w:rPr>
              <w:t>度</w:t>
            </w:r>
            <w:r w:rsidRPr="004113CF">
              <w:rPr>
                <w:rFonts w:ascii="宋体" w:eastAsia="宋体" w:hAnsi="宋体" w:cs="Helvetica"/>
                <w:b/>
                <w:kern w:val="0"/>
                <w:sz w:val="24"/>
                <w:szCs w:val="24"/>
              </w:rPr>
              <w:t>报</w:t>
            </w:r>
            <w:r w:rsidR="00867B01">
              <w:rPr>
                <w:rFonts w:ascii="宋体" w:eastAsia="宋体" w:hAnsi="宋体" w:cs="Helvetica" w:hint="eastAsia"/>
                <w:b/>
                <w:kern w:val="0"/>
                <w:sz w:val="24"/>
                <w:szCs w:val="24"/>
              </w:rPr>
              <w:t>告</w:t>
            </w:r>
            <w:r w:rsidRPr="004113CF">
              <w:rPr>
                <w:rFonts w:ascii="宋体" w:eastAsia="宋体" w:hAnsi="宋体" w:cs="Helvetica"/>
                <w:b/>
                <w:kern w:val="0"/>
                <w:sz w:val="24"/>
                <w:szCs w:val="24"/>
              </w:rPr>
              <w:t>中</w:t>
            </w:r>
            <w:r w:rsidR="005B3219" w:rsidRPr="0018080E">
              <w:rPr>
                <w:rFonts w:ascii="宋体" w:eastAsia="宋体" w:hAnsi="宋体" w:cs="Helvetica"/>
                <w:b/>
                <w:kern w:val="0"/>
                <w:sz w:val="24"/>
                <w:szCs w:val="24"/>
              </w:rPr>
              <w:t>车载AI</w:t>
            </w:r>
            <w:r w:rsidR="005B3219" w:rsidRPr="0018080E">
              <w:rPr>
                <w:rFonts w:ascii="宋体" w:eastAsia="宋体" w:hAnsi="宋体" w:cs="Helvetica" w:hint="eastAsia"/>
                <w:b/>
                <w:kern w:val="0"/>
                <w:sz w:val="24"/>
                <w:szCs w:val="24"/>
              </w:rPr>
              <w:t>业务</w:t>
            </w:r>
            <w:r w:rsidR="00867B01">
              <w:rPr>
                <w:rFonts w:ascii="宋体" w:eastAsia="宋体" w:hAnsi="宋体" w:cs="Helvetica" w:hint="eastAsia"/>
                <w:b/>
                <w:kern w:val="0"/>
                <w:sz w:val="24"/>
                <w:szCs w:val="24"/>
              </w:rPr>
              <w:t>增速很快</w:t>
            </w:r>
            <w:r w:rsidR="0007043C">
              <w:rPr>
                <w:rFonts w:ascii="宋体" w:eastAsia="宋体" w:hAnsi="宋体" w:cs="Helvetica" w:hint="eastAsia"/>
                <w:b/>
                <w:kern w:val="0"/>
                <w:sz w:val="24"/>
                <w:szCs w:val="24"/>
              </w:rPr>
              <w:t>，但在2</w:t>
            </w:r>
            <w:r w:rsidR="0007043C">
              <w:rPr>
                <w:rFonts w:ascii="宋体" w:eastAsia="宋体" w:hAnsi="宋体" w:cs="Helvetica"/>
                <w:b/>
                <w:kern w:val="0"/>
                <w:sz w:val="24"/>
                <w:szCs w:val="24"/>
              </w:rPr>
              <w:t>026</w:t>
            </w:r>
            <w:r w:rsidR="0007043C">
              <w:rPr>
                <w:rFonts w:ascii="宋体" w:eastAsia="宋体" w:hAnsi="宋体" w:cs="Helvetica" w:hint="eastAsia"/>
                <w:b/>
                <w:kern w:val="0"/>
                <w:sz w:val="24"/>
                <w:szCs w:val="24"/>
              </w:rPr>
              <w:t>年第一季度，车载A</w:t>
            </w:r>
            <w:r w:rsidR="0007043C">
              <w:rPr>
                <w:rFonts w:ascii="宋体" w:eastAsia="宋体" w:hAnsi="宋体" w:cs="Helvetica"/>
                <w:b/>
                <w:kern w:val="0"/>
                <w:sz w:val="24"/>
                <w:szCs w:val="24"/>
              </w:rPr>
              <w:t>I</w:t>
            </w:r>
            <w:r w:rsidR="0007043C">
              <w:rPr>
                <w:rFonts w:ascii="宋体" w:eastAsia="宋体" w:hAnsi="宋体" w:cs="Helvetica" w:hint="eastAsia"/>
                <w:b/>
                <w:kern w:val="0"/>
                <w:sz w:val="24"/>
                <w:szCs w:val="24"/>
              </w:rPr>
              <w:t>业务增速缓慢，</w:t>
            </w:r>
            <w:r w:rsidRPr="004113CF">
              <w:rPr>
                <w:rFonts w:ascii="宋体" w:eastAsia="宋体" w:hAnsi="宋体" w:cs="Helvetica"/>
                <w:b/>
                <w:kern w:val="0"/>
                <w:sz w:val="24"/>
                <w:szCs w:val="24"/>
              </w:rPr>
              <w:t>在</w:t>
            </w:r>
            <w:r w:rsidR="0007043C">
              <w:rPr>
                <w:rFonts w:ascii="宋体" w:eastAsia="宋体" w:hAnsi="宋体" w:cs="Helvetica" w:hint="eastAsia"/>
                <w:b/>
                <w:kern w:val="0"/>
                <w:sz w:val="24"/>
                <w:szCs w:val="24"/>
              </w:rPr>
              <w:t>汽车</w:t>
            </w:r>
            <w:r w:rsidRPr="004113CF">
              <w:rPr>
                <w:rFonts w:ascii="宋体" w:eastAsia="宋体" w:hAnsi="宋体" w:cs="Helvetica"/>
                <w:b/>
                <w:kern w:val="0"/>
                <w:sz w:val="24"/>
                <w:szCs w:val="24"/>
              </w:rPr>
              <w:t>行业</w:t>
            </w:r>
            <w:r w:rsidR="0007043C">
              <w:rPr>
                <w:rFonts w:ascii="宋体" w:eastAsia="宋体" w:hAnsi="宋体" w:cs="Helvetica" w:hint="eastAsia"/>
                <w:b/>
                <w:kern w:val="0"/>
                <w:sz w:val="24"/>
                <w:szCs w:val="24"/>
              </w:rPr>
              <w:t>竞争</w:t>
            </w:r>
            <w:r w:rsidRPr="004113CF">
              <w:rPr>
                <w:rFonts w:ascii="宋体" w:eastAsia="宋体" w:hAnsi="宋体" w:cs="Helvetica"/>
                <w:b/>
                <w:kern w:val="0"/>
                <w:sz w:val="24"/>
                <w:szCs w:val="24"/>
              </w:rPr>
              <w:t>激烈的背景下，</w:t>
            </w:r>
            <w:r w:rsidR="0007043C">
              <w:rPr>
                <w:rFonts w:ascii="宋体" w:eastAsia="宋体" w:hAnsi="宋体" w:cs="Helvetica" w:hint="eastAsia"/>
                <w:b/>
                <w:kern w:val="0"/>
                <w:sz w:val="24"/>
                <w:szCs w:val="24"/>
              </w:rPr>
              <w:t>公司如何</w:t>
            </w:r>
            <w:r w:rsidRPr="004113CF">
              <w:rPr>
                <w:rFonts w:ascii="宋体" w:eastAsia="宋体" w:hAnsi="宋体" w:cs="Helvetica"/>
                <w:b/>
                <w:kern w:val="0"/>
                <w:sz w:val="24"/>
                <w:szCs w:val="24"/>
              </w:rPr>
              <w:t>持续维持车载</w:t>
            </w:r>
            <w:r w:rsidR="00F26F35">
              <w:rPr>
                <w:rFonts w:ascii="宋体" w:eastAsia="宋体" w:hAnsi="宋体" w:cs="Helvetica" w:hint="eastAsia"/>
                <w:b/>
                <w:kern w:val="0"/>
                <w:sz w:val="24"/>
                <w:szCs w:val="24"/>
              </w:rPr>
              <w:t>A</w:t>
            </w:r>
            <w:r w:rsidR="00F26F35">
              <w:rPr>
                <w:rFonts w:ascii="宋体" w:eastAsia="宋体" w:hAnsi="宋体" w:cs="Helvetica"/>
                <w:b/>
                <w:kern w:val="0"/>
                <w:sz w:val="24"/>
                <w:szCs w:val="24"/>
              </w:rPr>
              <w:t>I</w:t>
            </w:r>
            <w:r w:rsidRPr="004113CF">
              <w:rPr>
                <w:rFonts w:ascii="宋体" w:eastAsia="宋体" w:hAnsi="宋体" w:cs="Helvetica"/>
                <w:b/>
                <w:kern w:val="0"/>
                <w:sz w:val="24"/>
                <w:szCs w:val="24"/>
              </w:rPr>
              <w:t>业务</w:t>
            </w:r>
            <w:r w:rsidR="0007043C">
              <w:rPr>
                <w:rFonts w:ascii="宋体" w:eastAsia="宋体" w:hAnsi="宋体" w:cs="Helvetica" w:hint="eastAsia"/>
                <w:b/>
                <w:kern w:val="0"/>
                <w:sz w:val="24"/>
                <w:szCs w:val="24"/>
              </w:rPr>
              <w:t>的</w:t>
            </w:r>
            <w:r w:rsidRPr="004113CF">
              <w:rPr>
                <w:rFonts w:ascii="宋体" w:eastAsia="宋体" w:hAnsi="宋体" w:cs="Helvetica"/>
                <w:b/>
                <w:kern w:val="0"/>
                <w:sz w:val="24"/>
                <w:szCs w:val="24"/>
              </w:rPr>
              <w:t xml:space="preserve">高增长？ </w:t>
            </w:r>
          </w:p>
          <w:p w14:paraId="375EC0B8" w14:textId="59717F6A" w:rsidR="005C73AE" w:rsidRDefault="004113CF" w:rsidP="004D10D4">
            <w:pPr>
              <w:spacing w:line="276" w:lineRule="auto"/>
              <w:ind w:firstLineChars="200" w:firstLine="480"/>
              <w:contextualSpacing/>
              <w:rPr>
                <w:rFonts w:ascii="宋体" w:eastAsia="宋体" w:hAnsi="宋体" w:cs="Helvetica"/>
                <w:bCs/>
                <w:kern w:val="0"/>
                <w:sz w:val="24"/>
                <w:szCs w:val="24"/>
              </w:rPr>
            </w:pPr>
            <w:r w:rsidRPr="004D10D4">
              <w:rPr>
                <w:rFonts w:ascii="宋体" w:eastAsia="宋体" w:hAnsi="宋体" w:cs="Helvetica"/>
                <w:bCs/>
                <w:kern w:val="0"/>
                <w:sz w:val="24"/>
                <w:szCs w:val="24"/>
              </w:rPr>
              <w:t>A:公司车载AI业务高增长主要依托三大核心驱动：</w:t>
            </w:r>
            <w:r w:rsidR="00984277" w:rsidRPr="00984277">
              <w:rPr>
                <w:rFonts w:ascii="宋体" w:eastAsia="宋体" w:hAnsi="宋体" w:cs="Helvetica"/>
                <w:bCs/>
                <w:kern w:val="0"/>
                <w:sz w:val="24"/>
                <w:szCs w:val="24"/>
              </w:rPr>
              <w:t>1、智能座舱产品矩阵扩容，原有核心为DMS、OMS法规类安全产品，2026年进一步新增DHS、哨兵模式、车内防盗等安全功能产品。同时相关法规升级，欧洲已强制要</w:t>
            </w:r>
            <w:proofErr w:type="gramStart"/>
            <w:r w:rsidR="00984277" w:rsidRPr="00984277">
              <w:rPr>
                <w:rFonts w:ascii="宋体" w:eastAsia="宋体" w:hAnsi="宋体" w:cs="Helvetica"/>
                <w:bCs/>
                <w:kern w:val="0"/>
                <w:sz w:val="24"/>
                <w:szCs w:val="24"/>
              </w:rPr>
              <w:t>求新车标配</w:t>
            </w:r>
            <w:proofErr w:type="gramEnd"/>
            <w:r w:rsidR="00984277" w:rsidRPr="00984277">
              <w:rPr>
                <w:rFonts w:ascii="宋体" w:eastAsia="宋体" w:hAnsi="宋体" w:cs="Helvetica"/>
                <w:bCs/>
                <w:kern w:val="0"/>
                <w:sz w:val="24"/>
                <w:szCs w:val="24"/>
              </w:rPr>
              <w:t>座舱安全监测，舱内业务会在国内外市场带来新的机会。</w:t>
            </w:r>
            <w:r w:rsidRPr="004D10D4">
              <w:rPr>
                <w:rFonts w:ascii="宋体" w:eastAsia="宋体" w:hAnsi="宋体" w:cs="Helvetica"/>
                <w:bCs/>
                <w:kern w:val="0"/>
                <w:sz w:val="24"/>
                <w:szCs w:val="24"/>
              </w:rPr>
              <w:t>2、公司为适应</w:t>
            </w:r>
            <w:proofErr w:type="gramStart"/>
            <w:r w:rsidRPr="004D10D4">
              <w:rPr>
                <w:rFonts w:ascii="宋体" w:eastAsia="宋体" w:hAnsi="宋体" w:cs="Helvetica"/>
                <w:bCs/>
                <w:kern w:val="0"/>
                <w:sz w:val="24"/>
                <w:szCs w:val="24"/>
              </w:rPr>
              <w:t>行业舱泊一体</w:t>
            </w:r>
            <w:proofErr w:type="gramEnd"/>
            <w:r w:rsidRPr="004D10D4">
              <w:rPr>
                <w:rFonts w:ascii="宋体" w:eastAsia="宋体" w:hAnsi="宋体" w:cs="Helvetica"/>
                <w:bCs/>
                <w:kern w:val="0"/>
                <w:sz w:val="24"/>
                <w:szCs w:val="24"/>
              </w:rPr>
              <w:t>、</w:t>
            </w:r>
            <w:proofErr w:type="gramStart"/>
            <w:r w:rsidRPr="004D10D4">
              <w:rPr>
                <w:rFonts w:ascii="宋体" w:eastAsia="宋体" w:hAnsi="宋体" w:cs="Helvetica"/>
                <w:bCs/>
                <w:kern w:val="0"/>
                <w:sz w:val="24"/>
                <w:szCs w:val="24"/>
              </w:rPr>
              <w:t>行泊一体化域控</w:t>
            </w:r>
            <w:proofErr w:type="gramEnd"/>
            <w:r w:rsidRPr="004D10D4">
              <w:rPr>
                <w:rFonts w:ascii="宋体" w:eastAsia="宋体" w:hAnsi="宋体" w:cs="Helvetica"/>
                <w:bCs/>
                <w:kern w:val="0"/>
                <w:sz w:val="24"/>
                <w:szCs w:val="24"/>
              </w:rPr>
              <w:t>的发展需求，重点推进智能停车辅助系统相关产品的研发与市场拓展，进一步完善公司业务布局。</w:t>
            </w:r>
            <w:proofErr w:type="gramStart"/>
            <w:r w:rsidRPr="004D10D4">
              <w:rPr>
                <w:rFonts w:ascii="宋体" w:eastAsia="宋体" w:hAnsi="宋体" w:cs="Helvetica"/>
                <w:bCs/>
                <w:kern w:val="0"/>
                <w:sz w:val="24"/>
                <w:szCs w:val="24"/>
              </w:rPr>
              <w:t>舱泊一体</w:t>
            </w:r>
            <w:proofErr w:type="gramEnd"/>
            <w:r w:rsidRPr="004D10D4">
              <w:rPr>
                <w:rFonts w:ascii="宋体" w:eastAsia="宋体" w:hAnsi="宋体" w:cs="Helvetica"/>
                <w:bCs/>
                <w:kern w:val="0"/>
                <w:sz w:val="24"/>
                <w:szCs w:val="24"/>
              </w:rPr>
              <w:t>解决方案已在客户项目中完成POC技术验证，</w:t>
            </w:r>
            <w:proofErr w:type="gramStart"/>
            <w:r w:rsidRPr="004D10D4">
              <w:rPr>
                <w:rFonts w:ascii="宋体" w:eastAsia="宋体" w:hAnsi="宋体" w:cs="Helvetica"/>
                <w:bCs/>
                <w:kern w:val="0"/>
                <w:sz w:val="24"/>
                <w:szCs w:val="24"/>
              </w:rPr>
              <w:t>行泊一体</w:t>
            </w:r>
            <w:proofErr w:type="gramEnd"/>
            <w:r w:rsidRPr="004D10D4">
              <w:rPr>
                <w:rFonts w:ascii="宋体" w:eastAsia="宋体" w:hAnsi="宋体" w:cs="Helvetica"/>
                <w:bCs/>
                <w:kern w:val="0"/>
                <w:sz w:val="24"/>
                <w:szCs w:val="24"/>
              </w:rPr>
              <w:t>解决方案也在量</w:t>
            </w:r>
            <w:proofErr w:type="gramStart"/>
            <w:r w:rsidRPr="004D10D4">
              <w:rPr>
                <w:rFonts w:ascii="宋体" w:eastAsia="宋体" w:hAnsi="宋体" w:cs="Helvetica"/>
                <w:bCs/>
                <w:kern w:val="0"/>
                <w:sz w:val="24"/>
                <w:szCs w:val="24"/>
              </w:rPr>
              <w:t>产进行</w:t>
            </w:r>
            <w:proofErr w:type="gramEnd"/>
            <w:r w:rsidRPr="004D10D4">
              <w:rPr>
                <w:rFonts w:ascii="宋体" w:eastAsia="宋体" w:hAnsi="宋体" w:cs="Helvetica"/>
                <w:bCs/>
                <w:kern w:val="0"/>
                <w:sz w:val="24"/>
                <w:szCs w:val="24"/>
              </w:rPr>
              <w:t>中。3、</w:t>
            </w:r>
            <w:r w:rsidR="00026D39">
              <w:rPr>
                <w:rFonts w:ascii="宋体" w:eastAsia="宋体" w:hAnsi="宋体" w:cs="Helvetica" w:hint="eastAsia"/>
                <w:bCs/>
                <w:kern w:val="0"/>
                <w:sz w:val="24"/>
                <w:szCs w:val="24"/>
              </w:rPr>
              <w:t>在</w:t>
            </w:r>
            <w:r w:rsidRPr="004D10D4">
              <w:rPr>
                <w:rFonts w:ascii="宋体" w:eastAsia="宋体" w:hAnsi="宋体" w:cs="Helvetica"/>
                <w:bCs/>
                <w:kern w:val="0"/>
                <w:sz w:val="24"/>
                <w:szCs w:val="24"/>
              </w:rPr>
              <w:t>海外欧洲市场</w:t>
            </w:r>
            <w:r w:rsidR="00026D39">
              <w:rPr>
                <w:rFonts w:ascii="宋体" w:eastAsia="宋体" w:hAnsi="宋体" w:cs="Helvetica" w:hint="eastAsia"/>
                <w:bCs/>
                <w:kern w:val="0"/>
                <w:sz w:val="24"/>
                <w:szCs w:val="24"/>
              </w:rPr>
              <w:t>，</w:t>
            </w:r>
            <w:r w:rsidRPr="004D10D4">
              <w:rPr>
                <w:rFonts w:ascii="宋体" w:eastAsia="宋体" w:hAnsi="宋体" w:cs="Helvetica" w:hint="eastAsia"/>
                <w:bCs/>
                <w:kern w:val="0"/>
                <w:sz w:val="24"/>
                <w:szCs w:val="24"/>
              </w:rPr>
              <w:t>公司也加速布局落地，为强化欧洲本地服务能力，更好地支持欧洲本地客户需求，公司已在德国成立子公司，近距离了解市场诉求、快速响应和支持当地客户。这些将为公司</w:t>
            </w:r>
            <w:r w:rsidRPr="004D10D4">
              <w:rPr>
                <w:rFonts w:ascii="宋体" w:eastAsia="宋体" w:hAnsi="宋体" w:cs="Helvetica"/>
                <w:bCs/>
                <w:kern w:val="0"/>
                <w:sz w:val="24"/>
                <w:szCs w:val="24"/>
              </w:rPr>
              <w:t>2026年车载AI业务板块带来积极影响。</w:t>
            </w:r>
          </w:p>
          <w:p w14:paraId="5453EB39" w14:textId="00BB9CA6" w:rsidR="004D10D4" w:rsidRPr="005E4215" w:rsidRDefault="005E4215" w:rsidP="004D10D4">
            <w:pPr>
              <w:spacing w:line="276" w:lineRule="auto"/>
              <w:ind w:firstLineChars="200" w:firstLine="482"/>
              <w:contextualSpacing/>
              <w:rPr>
                <w:rFonts w:ascii="宋体" w:eastAsia="宋体" w:hAnsi="宋体" w:cs="宋体"/>
                <w:b/>
                <w:sz w:val="24"/>
                <w:szCs w:val="24"/>
              </w:rPr>
            </w:pPr>
            <w:r w:rsidRPr="005E4215">
              <w:rPr>
                <w:rFonts w:ascii="宋体" w:eastAsia="宋体" w:hAnsi="宋体" w:cs="宋体" w:hint="eastAsia"/>
                <w:b/>
                <w:sz w:val="24"/>
                <w:szCs w:val="24"/>
              </w:rPr>
              <w:t>Q</w:t>
            </w:r>
            <w:r w:rsidRPr="005E4215">
              <w:rPr>
                <w:rFonts w:ascii="宋体" w:eastAsia="宋体" w:hAnsi="宋体" w:cs="宋体"/>
                <w:b/>
                <w:sz w:val="24"/>
                <w:szCs w:val="24"/>
              </w:rPr>
              <w:t>4</w:t>
            </w:r>
            <w:r w:rsidRPr="005E4215">
              <w:rPr>
                <w:rFonts w:ascii="宋体" w:eastAsia="宋体" w:hAnsi="宋体" w:cs="宋体" w:hint="eastAsia"/>
                <w:b/>
                <w:sz w:val="24"/>
                <w:szCs w:val="24"/>
              </w:rPr>
              <w:t>、</w:t>
            </w:r>
            <w:r w:rsidR="004D10D4" w:rsidRPr="005E4215">
              <w:rPr>
                <w:rFonts w:ascii="宋体" w:eastAsia="宋体" w:hAnsi="宋体" w:cs="宋体" w:hint="eastAsia"/>
                <w:b/>
                <w:sz w:val="24"/>
                <w:szCs w:val="24"/>
              </w:rPr>
              <w:t>公司已与多家头部</w:t>
            </w:r>
            <w:r w:rsidR="004D10D4" w:rsidRPr="005E4215">
              <w:rPr>
                <w:rFonts w:ascii="宋体" w:eastAsia="宋体" w:hAnsi="宋体" w:cs="宋体"/>
                <w:b/>
                <w:sz w:val="24"/>
                <w:szCs w:val="24"/>
              </w:rPr>
              <w:t>AI眼镜品牌签约，已签约品牌</w:t>
            </w:r>
            <w:r w:rsidR="004D10D4" w:rsidRPr="005E4215">
              <w:rPr>
                <w:rFonts w:ascii="宋体" w:eastAsia="宋体" w:hAnsi="宋体" w:cs="宋体" w:hint="eastAsia"/>
                <w:b/>
                <w:sz w:val="24"/>
                <w:szCs w:val="24"/>
              </w:rPr>
              <w:t>有哪些？</w:t>
            </w:r>
            <w:r w:rsidR="004D10D4" w:rsidRPr="005E4215">
              <w:rPr>
                <w:rFonts w:ascii="宋体" w:eastAsia="宋体" w:hAnsi="宋体" w:cs="宋体"/>
                <w:b/>
                <w:sz w:val="24"/>
                <w:szCs w:val="24"/>
              </w:rPr>
              <w:t xml:space="preserve"> 2026年</w:t>
            </w:r>
            <w:r w:rsidR="004D10D4" w:rsidRPr="005E4215">
              <w:rPr>
                <w:rFonts w:ascii="宋体" w:eastAsia="宋体" w:hAnsi="宋体" w:cs="宋体" w:hint="eastAsia"/>
                <w:b/>
                <w:sz w:val="24"/>
                <w:szCs w:val="24"/>
              </w:rPr>
              <w:t>A</w:t>
            </w:r>
            <w:r w:rsidR="004D10D4" w:rsidRPr="005E4215">
              <w:rPr>
                <w:rFonts w:ascii="宋体" w:eastAsia="宋体" w:hAnsi="宋体" w:cs="宋体"/>
                <w:b/>
                <w:sz w:val="24"/>
                <w:szCs w:val="24"/>
              </w:rPr>
              <w:t>I</w:t>
            </w:r>
            <w:r w:rsidR="004D10D4" w:rsidRPr="005E4215">
              <w:rPr>
                <w:rFonts w:ascii="宋体" w:eastAsia="宋体" w:hAnsi="宋体" w:cs="宋体" w:hint="eastAsia"/>
                <w:b/>
                <w:sz w:val="24"/>
                <w:szCs w:val="24"/>
              </w:rPr>
              <w:t>眼镜</w:t>
            </w:r>
            <w:r w:rsidR="004D10D4" w:rsidRPr="005E4215">
              <w:rPr>
                <w:rFonts w:ascii="宋体" w:eastAsia="宋体" w:hAnsi="宋体" w:cs="宋体"/>
                <w:b/>
                <w:sz w:val="24"/>
                <w:szCs w:val="24"/>
              </w:rPr>
              <w:t>业务对贡献预期</w:t>
            </w:r>
            <w:r w:rsidR="004D10D4" w:rsidRPr="005E4215">
              <w:rPr>
                <w:rFonts w:ascii="宋体" w:eastAsia="宋体" w:hAnsi="宋体" w:cs="宋体" w:hint="eastAsia"/>
                <w:b/>
                <w:sz w:val="24"/>
                <w:szCs w:val="24"/>
              </w:rPr>
              <w:t>是怎样</w:t>
            </w:r>
            <w:r w:rsidR="004D10D4" w:rsidRPr="005E4215">
              <w:rPr>
                <w:rFonts w:ascii="宋体" w:eastAsia="宋体" w:hAnsi="宋体" w:cs="宋体"/>
                <w:b/>
                <w:sz w:val="24"/>
                <w:szCs w:val="24"/>
              </w:rPr>
              <w:t>？</w:t>
            </w:r>
          </w:p>
          <w:p w14:paraId="4AE67B81" w14:textId="70B1FA23" w:rsidR="005E4215" w:rsidRDefault="004D10D4" w:rsidP="004D10D4">
            <w:pPr>
              <w:spacing w:line="276" w:lineRule="auto"/>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A</w:t>
            </w:r>
            <w:r w:rsidR="0018080E" w:rsidRPr="004D10D4">
              <w:rPr>
                <w:rFonts w:ascii="宋体" w:eastAsia="宋体" w:hAnsi="宋体" w:cs="Helvetica"/>
                <w:bCs/>
                <w:kern w:val="0"/>
                <w:sz w:val="24"/>
                <w:szCs w:val="24"/>
              </w:rPr>
              <w:t>:</w:t>
            </w:r>
            <w:r w:rsidR="005E4215" w:rsidRPr="004D10D4">
              <w:rPr>
                <w:rFonts w:ascii="宋体" w:eastAsia="宋体" w:hAnsi="宋体" w:cs="宋体"/>
                <w:bCs/>
                <w:sz w:val="24"/>
                <w:szCs w:val="24"/>
              </w:rPr>
              <w:t>2025年</w:t>
            </w:r>
            <w:r w:rsidR="005E4215">
              <w:rPr>
                <w:rFonts w:ascii="宋体" w:eastAsia="宋体" w:hAnsi="宋体" w:cs="宋体" w:hint="eastAsia"/>
                <w:bCs/>
                <w:sz w:val="24"/>
                <w:szCs w:val="24"/>
              </w:rPr>
              <w:t>，</w:t>
            </w:r>
            <w:r w:rsidR="005E4215" w:rsidRPr="005E4215">
              <w:rPr>
                <w:rFonts w:ascii="宋体" w:eastAsia="宋体" w:hAnsi="宋体" w:cs="宋体" w:hint="eastAsia"/>
                <w:bCs/>
                <w:sz w:val="24"/>
                <w:szCs w:val="24"/>
              </w:rPr>
              <w:t>以</w:t>
            </w:r>
            <w:r w:rsidR="005E4215" w:rsidRPr="005E4215">
              <w:rPr>
                <w:rFonts w:ascii="宋体" w:eastAsia="宋体" w:hAnsi="宋体" w:cs="宋体"/>
                <w:bCs/>
                <w:sz w:val="24"/>
                <w:szCs w:val="24"/>
              </w:rPr>
              <w:t>AI眼镜为代表的新一代智能终端正在推动人机交互模式的演进。</w:t>
            </w:r>
            <w:r w:rsidR="005E4215" w:rsidRPr="004D10D4">
              <w:rPr>
                <w:rFonts w:ascii="宋体" w:eastAsia="宋体" w:hAnsi="宋体" w:cs="宋体"/>
                <w:bCs/>
                <w:sz w:val="24"/>
                <w:szCs w:val="24"/>
              </w:rPr>
              <w:t>公司前瞻把握AI眼镜作为新一代AI交互入口的战略机遇，凭借深厚的计算机视觉积淀，快速卡</w:t>
            </w:r>
            <w:proofErr w:type="gramStart"/>
            <w:r w:rsidR="005E4215" w:rsidRPr="004D10D4">
              <w:rPr>
                <w:rFonts w:ascii="宋体" w:eastAsia="宋体" w:hAnsi="宋体" w:cs="宋体"/>
                <w:bCs/>
                <w:sz w:val="24"/>
                <w:szCs w:val="24"/>
              </w:rPr>
              <w:t>位核心</w:t>
            </w:r>
            <w:proofErr w:type="gramEnd"/>
            <w:r w:rsidR="005E4215" w:rsidRPr="004D10D4">
              <w:rPr>
                <w:rFonts w:ascii="宋体" w:eastAsia="宋体" w:hAnsi="宋体" w:cs="宋体"/>
                <w:bCs/>
                <w:sz w:val="24"/>
                <w:szCs w:val="24"/>
              </w:rPr>
              <w:t>算法生态，确立行业头部供应商地位。</w:t>
            </w:r>
            <w:r w:rsidR="005E4215">
              <w:rPr>
                <w:rFonts w:ascii="宋体" w:eastAsia="宋体" w:hAnsi="宋体" w:cs="宋体" w:hint="eastAsia"/>
                <w:bCs/>
                <w:sz w:val="24"/>
                <w:szCs w:val="24"/>
              </w:rPr>
              <w:t>目前，公司A</w:t>
            </w:r>
            <w:r w:rsidR="005E4215">
              <w:rPr>
                <w:rFonts w:ascii="宋体" w:eastAsia="宋体" w:hAnsi="宋体" w:cs="宋体"/>
                <w:bCs/>
                <w:sz w:val="24"/>
                <w:szCs w:val="24"/>
              </w:rPr>
              <w:t>I</w:t>
            </w:r>
            <w:r w:rsidR="005E4215">
              <w:rPr>
                <w:rFonts w:ascii="宋体" w:eastAsia="宋体" w:hAnsi="宋体" w:cs="宋体" w:hint="eastAsia"/>
                <w:bCs/>
                <w:sz w:val="24"/>
                <w:szCs w:val="24"/>
              </w:rPr>
              <w:t>眼镜技术产品，</w:t>
            </w:r>
            <w:r w:rsidRPr="004D10D4">
              <w:rPr>
                <w:rFonts w:ascii="宋体" w:eastAsia="宋体" w:hAnsi="宋体" w:cs="宋体"/>
                <w:bCs/>
                <w:sz w:val="24"/>
                <w:szCs w:val="24"/>
              </w:rPr>
              <w:t>已在雷鸟、</w:t>
            </w:r>
            <w:proofErr w:type="spellStart"/>
            <w:r w:rsidRPr="004D10D4">
              <w:rPr>
                <w:rFonts w:ascii="宋体" w:eastAsia="宋体" w:hAnsi="宋体" w:cs="宋体"/>
                <w:bCs/>
                <w:sz w:val="24"/>
                <w:szCs w:val="24"/>
              </w:rPr>
              <w:t>Rokid</w:t>
            </w:r>
            <w:proofErr w:type="spellEnd"/>
            <w:r w:rsidRPr="004D10D4">
              <w:rPr>
                <w:rFonts w:ascii="宋体" w:eastAsia="宋体" w:hAnsi="宋体" w:cs="宋体"/>
                <w:bCs/>
                <w:sz w:val="24"/>
                <w:szCs w:val="24"/>
              </w:rPr>
              <w:t>、夸克等多款AI眼镜产品中应用，并与核心客户签约下一代新品。</w:t>
            </w:r>
          </w:p>
          <w:p w14:paraId="064D8A00" w14:textId="5DD7F831" w:rsidR="004D10D4" w:rsidRDefault="005E4215" w:rsidP="004D10D4">
            <w:pPr>
              <w:spacing w:line="276" w:lineRule="auto"/>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bCs/>
                <w:sz w:val="24"/>
                <w:szCs w:val="24"/>
              </w:rPr>
              <w:t>026</w:t>
            </w:r>
            <w:r>
              <w:rPr>
                <w:rFonts w:ascii="宋体" w:eastAsia="宋体" w:hAnsi="宋体" w:cs="宋体" w:hint="eastAsia"/>
                <w:bCs/>
                <w:sz w:val="24"/>
                <w:szCs w:val="24"/>
              </w:rPr>
              <w:t>年，</w:t>
            </w:r>
            <w:r w:rsidR="004D10D4" w:rsidRPr="004D10D4">
              <w:rPr>
                <w:rFonts w:ascii="宋体" w:eastAsia="宋体" w:hAnsi="宋体" w:cs="宋体"/>
                <w:bCs/>
                <w:sz w:val="24"/>
                <w:szCs w:val="24"/>
              </w:rPr>
              <w:t>公司</w:t>
            </w:r>
            <w:r>
              <w:rPr>
                <w:rFonts w:ascii="宋体" w:eastAsia="宋体" w:hAnsi="宋体" w:cs="宋体" w:hint="eastAsia"/>
                <w:bCs/>
                <w:sz w:val="24"/>
                <w:szCs w:val="24"/>
              </w:rPr>
              <w:t>会</w:t>
            </w:r>
            <w:r w:rsidR="004D10D4" w:rsidRPr="004D10D4">
              <w:rPr>
                <w:rFonts w:ascii="宋体" w:eastAsia="宋体" w:hAnsi="宋体" w:cs="宋体"/>
                <w:bCs/>
                <w:sz w:val="24"/>
                <w:szCs w:val="24"/>
              </w:rPr>
              <w:t>持续推进技术成果向终端产品转化，诸如暗光增强、HDR、畸变校正、智能防抖、抓拍等核心影像算法</w:t>
            </w:r>
            <w:r>
              <w:rPr>
                <w:rFonts w:ascii="宋体" w:eastAsia="宋体" w:hAnsi="宋体" w:cs="宋体" w:hint="eastAsia"/>
                <w:bCs/>
                <w:sz w:val="24"/>
                <w:szCs w:val="24"/>
              </w:rPr>
              <w:t>，也</w:t>
            </w:r>
            <w:r w:rsidR="004D10D4" w:rsidRPr="004D10D4">
              <w:rPr>
                <w:rFonts w:ascii="宋体" w:eastAsia="宋体" w:hAnsi="宋体" w:cs="宋体"/>
                <w:bCs/>
                <w:sz w:val="24"/>
                <w:szCs w:val="24"/>
              </w:rPr>
              <w:t>将重点推进现有客户的项目复制与深化合作，并拓展新的目标客户</w:t>
            </w:r>
            <w:r w:rsidR="004D10D4" w:rsidRPr="004D10D4">
              <w:rPr>
                <w:rFonts w:ascii="宋体" w:eastAsia="宋体" w:hAnsi="宋体" w:cs="宋体" w:hint="eastAsia"/>
                <w:bCs/>
                <w:sz w:val="24"/>
                <w:szCs w:val="24"/>
              </w:rPr>
              <w:t>与应用场景，加快量</w:t>
            </w:r>
            <w:proofErr w:type="gramStart"/>
            <w:r w:rsidR="004D10D4" w:rsidRPr="004D10D4">
              <w:rPr>
                <w:rFonts w:ascii="宋体" w:eastAsia="宋体" w:hAnsi="宋体" w:cs="宋体" w:hint="eastAsia"/>
                <w:bCs/>
                <w:sz w:val="24"/>
                <w:szCs w:val="24"/>
              </w:rPr>
              <w:t>产项目</w:t>
            </w:r>
            <w:proofErr w:type="gramEnd"/>
            <w:r w:rsidR="004D10D4" w:rsidRPr="004D10D4">
              <w:rPr>
                <w:rFonts w:ascii="宋体" w:eastAsia="宋体" w:hAnsi="宋体" w:cs="宋体" w:hint="eastAsia"/>
                <w:bCs/>
                <w:sz w:val="24"/>
                <w:szCs w:val="24"/>
              </w:rPr>
              <w:t>导入节奏。有关公司业务进展情况</w:t>
            </w:r>
            <w:proofErr w:type="gramStart"/>
            <w:r w:rsidR="004D10D4" w:rsidRPr="004D10D4">
              <w:rPr>
                <w:rFonts w:ascii="宋体" w:eastAsia="宋体" w:hAnsi="宋体" w:cs="宋体" w:hint="eastAsia"/>
                <w:bCs/>
                <w:sz w:val="24"/>
                <w:szCs w:val="24"/>
              </w:rPr>
              <w:t>请持续</w:t>
            </w:r>
            <w:proofErr w:type="gramEnd"/>
            <w:r w:rsidR="004D10D4" w:rsidRPr="004D10D4">
              <w:rPr>
                <w:rFonts w:ascii="宋体" w:eastAsia="宋体" w:hAnsi="宋体" w:cs="宋体" w:hint="eastAsia"/>
                <w:bCs/>
                <w:sz w:val="24"/>
                <w:szCs w:val="24"/>
              </w:rPr>
              <w:t>关注公司在上海证券交易所网站刊登的公告。</w:t>
            </w:r>
          </w:p>
          <w:p w14:paraId="2C0E2DFF" w14:textId="185260C8" w:rsidR="005E4215" w:rsidRPr="0018080E" w:rsidRDefault="00A33F78" w:rsidP="004D10D4">
            <w:pPr>
              <w:spacing w:line="276" w:lineRule="auto"/>
              <w:ind w:firstLineChars="200" w:firstLine="482"/>
              <w:contextualSpacing/>
              <w:rPr>
                <w:rFonts w:ascii="宋体" w:eastAsia="宋体" w:hAnsi="宋体" w:cs="宋体"/>
                <w:b/>
                <w:sz w:val="24"/>
                <w:szCs w:val="24"/>
              </w:rPr>
            </w:pPr>
            <w:r w:rsidRPr="005E4215">
              <w:rPr>
                <w:rFonts w:ascii="宋体" w:eastAsia="宋体" w:hAnsi="宋体" w:cs="宋体" w:hint="eastAsia"/>
                <w:b/>
                <w:sz w:val="24"/>
                <w:szCs w:val="24"/>
              </w:rPr>
              <w:t>Q</w:t>
            </w:r>
            <w:r w:rsidR="0018080E" w:rsidRPr="0018080E">
              <w:rPr>
                <w:rFonts w:ascii="宋体" w:eastAsia="宋体" w:hAnsi="宋体" w:cs="宋体" w:hint="eastAsia"/>
                <w:b/>
                <w:sz w:val="24"/>
                <w:szCs w:val="24"/>
              </w:rPr>
              <w:t>5</w:t>
            </w:r>
            <w:r w:rsidR="0018080E" w:rsidRPr="004113CF">
              <w:rPr>
                <w:rFonts w:ascii="宋体" w:eastAsia="宋体" w:hAnsi="宋体" w:cs="Helvetica"/>
                <w:b/>
                <w:kern w:val="0"/>
                <w:sz w:val="24"/>
                <w:szCs w:val="24"/>
              </w:rPr>
              <w:t>、</w:t>
            </w:r>
            <w:r w:rsidR="005B3219" w:rsidRPr="0018080E">
              <w:rPr>
                <w:rFonts w:ascii="宋体" w:eastAsia="宋体" w:hAnsi="宋体" w:cs="宋体" w:hint="eastAsia"/>
                <w:b/>
                <w:sz w:val="24"/>
                <w:szCs w:val="24"/>
              </w:rPr>
              <w:t>公司在运动相机这些业务上有什么储备吗？有</w:t>
            </w:r>
            <w:proofErr w:type="gramStart"/>
            <w:r w:rsidR="005B3219" w:rsidRPr="0018080E">
              <w:rPr>
                <w:rFonts w:ascii="宋体" w:eastAsia="宋体" w:hAnsi="宋体" w:cs="宋体" w:hint="eastAsia"/>
                <w:b/>
                <w:sz w:val="24"/>
                <w:szCs w:val="24"/>
              </w:rPr>
              <w:t>何商业</w:t>
            </w:r>
            <w:proofErr w:type="gramEnd"/>
            <w:r w:rsidR="005B3219" w:rsidRPr="0018080E">
              <w:rPr>
                <w:rFonts w:ascii="宋体" w:eastAsia="宋体" w:hAnsi="宋体" w:cs="宋体" w:hint="eastAsia"/>
                <w:b/>
                <w:sz w:val="24"/>
                <w:szCs w:val="24"/>
              </w:rPr>
              <w:t>或推广计划？</w:t>
            </w:r>
          </w:p>
          <w:p w14:paraId="030EB37F" w14:textId="0CFABD0E" w:rsidR="005B3219" w:rsidRPr="004D10D4" w:rsidRDefault="005B3219" w:rsidP="005B3219">
            <w:pPr>
              <w:spacing w:line="276" w:lineRule="auto"/>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A</w:t>
            </w:r>
            <w:r w:rsidR="0018080E" w:rsidRPr="004D10D4">
              <w:rPr>
                <w:rFonts w:ascii="宋体" w:eastAsia="宋体" w:hAnsi="宋体" w:cs="Helvetica"/>
                <w:bCs/>
                <w:kern w:val="0"/>
                <w:sz w:val="24"/>
                <w:szCs w:val="24"/>
              </w:rPr>
              <w:t>:</w:t>
            </w:r>
            <w:r w:rsidRPr="005B3219">
              <w:rPr>
                <w:rFonts w:ascii="宋体" w:eastAsia="宋体" w:hAnsi="宋体" w:cs="宋体" w:hint="eastAsia"/>
                <w:bCs/>
                <w:sz w:val="24"/>
                <w:szCs w:val="24"/>
              </w:rPr>
              <w:t>随着</w:t>
            </w:r>
            <w:r>
              <w:rPr>
                <w:rFonts w:ascii="宋体" w:eastAsia="宋体" w:hAnsi="宋体" w:cs="宋体" w:hint="eastAsia"/>
                <w:bCs/>
                <w:sz w:val="24"/>
                <w:szCs w:val="24"/>
              </w:rPr>
              <w:t>现今视觉</w:t>
            </w:r>
            <w:r w:rsidRPr="005B3219">
              <w:rPr>
                <w:rFonts w:ascii="宋体" w:eastAsia="宋体" w:hAnsi="宋体" w:cs="宋体" w:hint="eastAsia"/>
                <w:bCs/>
                <w:sz w:val="24"/>
                <w:szCs w:val="24"/>
              </w:rPr>
              <w:t>内容生产与影像表达需求的持续增长，运动相机、便携式相机及数码相机等智能相机正向更高画质与更强环境适应能力演进。公司</w:t>
            </w:r>
            <w:r>
              <w:rPr>
                <w:rFonts w:ascii="宋体" w:eastAsia="宋体" w:hAnsi="宋体" w:cs="宋体" w:hint="eastAsia"/>
                <w:bCs/>
                <w:sz w:val="24"/>
                <w:szCs w:val="24"/>
              </w:rPr>
              <w:t>正</w:t>
            </w:r>
            <w:r w:rsidRPr="005B3219">
              <w:rPr>
                <w:rFonts w:ascii="宋体" w:eastAsia="宋体" w:hAnsi="宋体" w:cs="宋体" w:hint="eastAsia"/>
                <w:bCs/>
                <w:sz w:val="24"/>
                <w:szCs w:val="24"/>
              </w:rPr>
              <w:t>以计算摄影为核心抓手，推进</w:t>
            </w:r>
            <w:r>
              <w:rPr>
                <w:rFonts w:ascii="宋体" w:eastAsia="宋体" w:hAnsi="宋体" w:cs="宋体" w:hint="eastAsia"/>
                <w:bCs/>
                <w:sz w:val="24"/>
                <w:szCs w:val="24"/>
              </w:rPr>
              <w:t>了</w:t>
            </w:r>
            <w:r w:rsidRPr="005B3219">
              <w:rPr>
                <w:rFonts w:ascii="宋体" w:eastAsia="宋体" w:hAnsi="宋体" w:cs="宋体" w:hint="eastAsia"/>
                <w:bCs/>
                <w:sz w:val="24"/>
                <w:szCs w:val="24"/>
              </w:rPr>
              <w:t>智能相机影像技术在多类终端中的应用深化与规模拓展。在技术研发方面，公司将围绕计算摄影核心链路，持续强化多帧融合、运动估计、图像重建及智能降噪等关键算法能力，提升复杂运动场景与复杂光照环境下的成像质量与系统稳定性。在产品与项目推进方面，公司将围绕重点客户及核心产品形态，加快成熟算法能力在各类智能相机中的量产导入。通过标准化方案与流程优化，推动既有项目经</w:t>
            </w:r>
            <w:r w:rsidRPr="005B3219">
              <w:rPr>
                <w:rFonts w:ascii="宋体" w:eastAsia="宋体" w:hAnsi="宋体" w:cs="宋体" w:hint="eastAsia"/>
                <w:bCs/>
                <w:sz w:val="24"/>
                <w:szCs w:val="24"/>
              </w:rPr>
              <w:lastRenderedPageBreak/>
              <w:t>验在多客户、多机型中的可复制性，持续扩大技术应用规模与客户覆盖范围</w:t>
            </w:r>
            <w:r>
              <w:rPr>
                <w:rFonts w:ascii="宋体" w:eastAsia="宋体" w:hAnsi="宋体" w:cs="宋体" w:hint="eastAsia"/>
                <w:bCs/>
                <w:sz w:val="24"/>
                <w:szCs w:val="24"/>
              </w:rPr>
              <w:t>。</w:t>
            </w:r>
          </w:p>
          <w:p w14:paraId="7135FF4E" w14:textId="77777777" w:rsidR="005B3219" w:rsidRDefault="005B3219" w:rsidP="005C73AE">
            <w:pPr>
              <w:widowControl/>
              <w:adjustRightInd w:val="0"/>
              <w:snapToGrid w:val="0"/>
              <w:spacing w:line="276" w:lineRule="auto"/>
              <w:contextualSpacing/>
              <w:rPr>
                <w:rFonts w:ascii="宋体" w:eastAsia="宋体" w:hAnsi="宋体"/>
                <w:b/>
                <w:bCs/>
                <w:sz w:val="24"/>
                <w:szCs w:val="24"/>
              </w:rPr>
            </w:pPr>
          </w:p>
          <w:p w14:paraId="49143201" w14:textId="170F91E5" w:rsidR="005C73AE" w:rsidRDefault="005C73AE" w:rsidP="005C73AE">
            <w:pPr>
              <w:widowControl/>
              <w:adjustRightInd w:val="0"/>
              <w:snapToGrid w:val="0"/>
              <w:spacing w:line="276" w:lineRule="auto"/>
              <w:contextualSpacing/>
              <w:rPr>
                <w:rFonts w:ascii="宋体" w:eastAsia="宋体" w:hAnsi="宋体"/>
                <w:b/>
                <w:bCs/>
                <w:sz w:val="24"/>
                <w:szCs w:val="24"/>
              </w:rPr>
            </w:pPr>
            <w:r>
              <w:rPr>
                <w:rFonts w:ascii="宋体" w:eastAsia="宋体" w:hAnsi="宋体" w:hint="eastAsia"/>
                <w:b/>
                <w:bCs/>
                <w:sz w:val="24"/>
                <w:szCs w:val="24"/>
              </w:rPr>
              <w:t>第二部分、现场参观</w:t>
            </w:r>
            <w:r w:rsidR="008449A3">
              <w:rPr>
                <w:rFonts w:ascii="宋体" w:eastAsia="宋体" w:hAnsi="宋体" w:hint="eastAsia"/>
                <w:b/>
                <w:bCs/>
                <w:sz w:val="24"/>
                <w:szCs w:val="24"/>
              </w:rPr>
              <w:t>公司</w:t>
            </w:r>
            <w:r>
              <w:rPr>
                <w:rFonts w:ascii="宋体" w:eastAsia="宋体" w:hAnsi="宋体" w:hint="eastAsia"/>
                <w:b/>
                <w:bCs/>
                <w:sz w:val="24"/>
                <w:szCs w:val="24"/>
              </w:rPr>
              <w:t>展厅</w:t>
            </w:r>
          </w:p>
          <w:p w14:paraId="6D464E87" w14:textId="66F09A5D" w:rsidR="005C73AE" w:rsidRPr="005C73AE" w:rsidRDefault="005C73AE" w:rsidP="006A1799">
            <w:pPr>
              <w:spacing w:line="276" w:lineRule="auto"/>
              <w:contextualSpacing/>
              <w:rPr>
                <w:rFonts w:ascii="宋体" w:eastAsia="宋体" w:hAnsi="宋体" w:cs="宋体"/>
                <w:sz w:val="24"/>
                <w:szCs w:val="24"/>
              </w:rPr>
            </w:pPr>
          </w:p>
        </w:tc>
      </w:tr>
      <w:tr w:rsidR="00A55935" w14:paraId="1150F138" w14:textId="77777777">
        <w:trPr>
          <w:trHeight w:val="363"/>
          <w:jc w:val="center"/>
        </w:trPr>
        <w:tc>
          <w:tcPr>
            <w:tcW w:w="1083" w:type="dxa"/>
            <w:vAlign w:val="center"/>
          </w:tcPr>
          <w:p w14:paraId="47051A0D"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29C54E13" w14:textId="77777777"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A55935" w14:paraId="0C9677A5" w14:textId="77777777">
        <w:trPr>
          <w:trHeight w:val="429"/>
          <w:jc w:val="center"/>
        </w:trPr>
        <w:tc>
          <w:tcPr>
            <w:tcW w:w="1083" w:type="dxa"/>
            <w:shd w:val="clear" w:color="auto" w:fill="auto"/>
            <w:vAlign w:val="center"/>
          </w:tcPr>
          <w:p w14:paraId="69429B4D"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0E3CDE0D"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2F0D35">
              <w:rPr>
                <w:rFonts w:ascii="宋体" w:eastAsia="宋体" w:hAnsi="宋体" w:cs="Calibri"/>
                <w:sz w:val="24"/>
                <w:szCs w:val="24"/>
              </w:rPr>
              <w:t>6</w:t>
            </w:r>
            <w:r>
              <w:rPr>
                <w:rFonts w:ascii="宋体" w:eastAsia="宋体" w:hAnsi="宋体" w:cs="Calibri" w:hint="eastAsia"/>
                <w:sz w:val="24"/>
                <w:szCs w:val="24"/>
              </w:rPr>
              <w:t>年</w:t>
            </w:r>
            <w:r w:rsidR="005B3994">
              <w:rPr>
                <w:rFonts w:ascii="宋体" w:eastAsia="宋体" w:hAnsi="宋体" w:cs="Calibri"/>
                <w:sz w:val="24"/>
                <w:szCs w:val="24"/>
              </w:rPr>
              <w:t>05</w:t>
            </w:r>
            <w:r>
              <w:rPr>
                <w:rFonts w:ascii="宋体" w:eastAsia="宋体" w:hAnsi="宋体" w:cs="Calibri" w:hint="eastAsia"/>
                <w:sz w:val="24"/>
                <w:szCs w:val="24"/>
              </w:rPr>
              <w:t>月</w:t>
            </w:r>
            <w:r>
              <w:rPr>
                <w:rFonts w:ascii="宋体" w:eastAsia="宋体" w:hAnsi="宋体" w:cs="Calibri"/>
                <w:sz w:val="24"/>
                <w:szCs w:val="24"/>
              </w:rPr>
              <w:t>15</w:t>
            </w:r>
            <w:r>
              <w:rPr>
                <w:rFonts w:ascii="宋体" w:eastAsia="宋体" w:hAnsi="宋体" w:cs="Calibri" w:hint="eastAsia"/>
                <w:sz w:val="24"/>
                <w:szCs w:val="24"/>
              </w:rPr>
              <w:t>日</w:t>
            </w:r>
          </w:p>
        </w:tc>
      </w:tr>
    </w:tbl>
    <w:p w14:paraId="2F19924D" w14:textId="77777777" w:rsidR="00A55935" w:rsidRDefault="003843D8">
      <w:pPr>
        <w:spacing w:beforeLines="50" w:before="156" w:line="26" w:lineRule="atLeast"/>
        <w:rPr>
          <w:rFonts w:ascii="宋体" w:eastAsia="宋体" w:hAnsi="宋体" w:cs="宋体"/>
          <w:b/>
          <w:sz w:val="24"/>
          <w:szCs w:val="24"/>
        </w:rPr>
      </w:pPr>
      <w:r>
        <w:rPr>
          <w:rFonts w:ascii="宋体" w:eastAsia="宋体" w:hAnsi="宋体" w:cs="宋体" w:hint="eastAsia"/>
          <w:b/>
          <w:sz w:val="24"/>
          <w:szCs w:val="24"/>
        </w:rPr>
        <w:t>附件：《与会人员清单》</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A55935" w14:paraId="00F19C2D" w14:textId="77777777">
        <w:trPr>
          <w:trHeight w:val="20"/>
          <w:jc w:val="center"/>
        </w:trPr>
        <w:tc>
          <w:tcPr>
            <w:tcW w:w="2491" w:type="pct"/>
            <w:shd w:val="clear" w:color="auto" w:fill="8DB3E2"/>
            <w:tcMar>
              <w:top w:w="15" w:type="dxa"/>
              <w:left w:w="15" w:type="dxa"/>
              <w:right w:w="15" w:type="dxa"/>
            </w:tcMar>
            <w:vAlign w:val="center"/>
          </w:tcPr>
          <w:p w14:paraId="030E6D24"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姓  名</w:t>
            </w:r>
          </w:p>
        </w:tc>
      </w:tr>
      <w:tr w:rsidR="00A55935" w14:paraId="70950C4E" w14:textId="77777777">
        <w:trPr>
          <w:trHeight w:val="362"/>
          <w:jc w:val="center"/>
        </w:trPr>
        <w:tc>
          <w:tcPr>
            <w:tcW w:w="2491" w:type="pct"/>
            <w:tcMar>
              <w:top w:w="15" w:type="dxa"/>
              <w:left w:w="15" w:type="dxa"/>
              <w:right w:w="15" w:type="dxa"/>
            </w:tcMar>
            <w:vAlign w:val="center"/>
          </w:tcPr>
          <w:p w14:paraId="500125D7" w14:textId="6081D5F2" w:rsidR="00A55935" w:rsidRDefault="00024134">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57158B7D" w14:textId="6E2D263B" w:rsidR="00A55935" w:rsidRPr="006A1799" w:rsidRDefault="005B3219">
            <w:pPr>
              <w:widowControl/>
              <w:jc w:val="center"/>
              <w:rPr>
                <w:rFonts w:ascii="宋体" w:eastAsia="宋体" w:hAnsi="宋体" w:cs="宋体"/>
                <w:strike/>
                <w:color w:val="000000"/>
                <w:kern w:val="0"/>
                <w:sz w:val="24"/>
                <w:szCs w:val="24"/>
              </w:rPr>
            </w:pPr>
            <w:r w:rsidRPr="0018080E">
              <w:rPr>
                <w:rFonts w:ascii="宋体" w:eastAsia="宋体" w:hAnsi="宋体" w:cs="宋体" w:hint="eastAsia"/>
                <w:color w:val="000000"/>
                <w:kern w:val="0"/>
                <w:sz w:val="24"/>
                <w:szCs w:val="24"/>
              </w:rPr>
              <w:t>张磊</w:t>
            </w:r>
          </w:p>
        </w:tc>
      </w:tr>
      <w:tr w:rsidR="00132D6F" w14:paraId="16263B12" w14:textId="77777777">
        <w:trPr>
          <w:trHeight w:val="362"/>
          <w:jc w:val="center"/>
        </w:trPr>
        <w:tc>
          <w:tcPr>
            <w:tcW w:w="2491" w:type="pct"/>
            <w:tcMar>
              <w:top w:w="15" w:type="dxa"/>
              <w:left w:w="15" w:type="dxa"/>
              <w:right w:w="15" w:type="dxa"/>
            </w:tcMar>
            <w:vAlign w:val="center"/>
          </w:tcPr>
          <w:p w14:paraId="409B62A4" w14:textId="647E8EF1" w:rsidR="00132D6F" w:rsidRDefault="00132D6F">
            <w:pPr>
              <w:widowControl/>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24240D7D" w14:textId="5520A7CF" w:rsidR="00132D6F" w:rsidRPr="006A1799" w:rsidRDefault="005B3219">
            <w:pPr>
              <w:widowControl/>
              <w:jc w:val="center"/>
              <w:rPr>
                <w:rFonts w:ascii="宋体" w:eastAsia="宋体" w:hAnsi="宋体" w:cs="宋体"/>
                <w:strike/>
                <w:color w:val="000000"/>
                <w:kern w:val="0"/>
                <w:sz w:val="24"/>
                <w:szCs w:val="24"/>
              </w:rPr>
            </w:pPr>
            <w:r w:rsidRPr="0018080E">
              <w:rPr>
                <w:rFonts w:ascii="宋体" w:eastAsia="宋体" w:hAnsi="宋体" w:cs="宋体" w:hint="eastAsia"/>
                <w:color w:val="000000"/>
                <w:kern w:val="0"/>
                <w:sz w:val="24"/>
                <w:szCs w:val="24"/>
              </w:rPr>
              <w:t>刘小伟</w:t>
            </w:r>
          </w:p>
        </w:tc>
      </w:tr>
      <w:tr w:rsidR="00A55935" w14:paraId="540F6B5B" w14:textId="77777777">
        <w:trPr>
          <w:trHeight w:val="362"/>
          <w:jc w:val="center"/>
        </w:trPr>
        <w:tc>
          <w:tcPr>
            <w:tcW w:w="2491" w:type="pct"/>
            <w:tcMar>
              <w:top w:w="15" w:type="dxa"/>
              <w:left w:w="15" w:type="dxa"/>
              <w:right w:w="15" w:type="dxa"/>
            </w:tcMar>
            <w:vAlign w:val="center"/>
          </w:tcPr>
          <w:p w14:paraId="2105FAA2" w14:textId="261EDC9B" w:rsidR="00A55935" w:rsidRDefault="00024134">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7D6CDAB6" w14:textId="60D28C22" w:rsidR="00A55935" w:rsidRPr="006A1799" w:rsidRDefault="005B3219">
            <w:pPr>
              <w:jc w:val="center"/>
              <w:rPr>
                <w:rFonts w:ascii="宋体" w:eastAsia="宋体" w:hAnsi="宋体"/>
                <w:strike/>
                <w:color w:val="000000"/>
                <w:sz w:val="24"/>
                <w:szCs w:val="24"/>
              </w:rPr>
            </w:pPr>
            <w:r w:rsidRPr="0018080E">
              <w:rPr>
                <w:rFonts w:ascii="宋体" w:eastAsia="宋体" w:hAnsi="宋体" w:hint="eastAsia"/>
                <w:color w:val="000000"/>
                <w:sz w:val="24"/>
                <w:szCs w:val="24"/>
              </w:rPr>
              <w:t>胡壹</w:t>
            </w:r>
          </w:p>
        </w:tc>
      </w:tr>
      <w:tr w:rsidR="00A55935" w14:paraId="360B460E" w14:textId="77777777">
        <w:trPr>
          <w:trHeight w:val="362"/>
          <w:jc w:val="center"/>
        </w:trPr>
        <w:tc>
          <w:tcPr>
            <w:tcW w:w="2491" w:type="pct"/>
            <w:tcMar>
              <w:top w:w="15" w:type="dxa"/>
              <w:left w:w="15" w:type="dxa"/>
              <w:right w:w="15" w:type="dxa"/>
            </w:tcMar>
            <w:vAlign w:val="center"/>
          </w:tcPr>
          <w:p w14:paraId="6E9669FB" w14:textId="28D01164" w:rsidR="00A55935" w:rsidRDefault="00024134">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1B6CBFEA" w14:textId="0856EFB0" w:rsidR="00A55935" w:rsidRPr="006A1799" w:rsidRDefault="005B3219">
            <w:pPr>
              <w:jc w:val="center"/>
              <w:rPr>
                <w:rFonts w:ascii="宋体" w:eastAsia="宋体" w:hAnsi="宋体"/>
                <w:strike/>
                <w:color w:val="000000"/>
                <w:sz w:val="24"/>
                <w:szCs w:val="24"/>
              </w:rPr>
            </w:pPr>
            <w:r w:rsidRPr="0018080E">
              <w:rPr>
                <w:rFonts w:ascii="宋体" w:eastAsia="宋体" w:hAnsi="宋体" w:hint="eastAsia"/>
                <w:color w:val="000000"/>
                <w:sz w:val="24"/>
                <w:szCs w:val="24"/>
              </w:rPr>
              <w:t>洪肖晗</w:t>
            </w:r>
          </w:p>
        </w:tc>
      </w:tr>
      <w:tr w:rsidR="00A55935" w14:paraId="3811B3C0" w14:textId="77777777">
        <w:trPr>
          <w:trHeight w:val="362"/>
          <w:jc w:val="center"/>
        </w:trPr>
        <w:tc>
          <w:tcPr>
            <w:tcW w:w="2491" w:type="pct"/>
            <w:tcMar>
              <w:top w:w="15" w:type="dxa"/>
              <w:left w:w="15" w:type="dxa"/>
              <w:right w:w="15" w:type="dxa"/>
            </w:tcMar>
            <w:vAlign w:val="center"/>
          </w:tcPr>
          <w:p w14:paraId="698B5CF4" w14:textId="50777D85" w:rsidR="00A55935" w:rsidRDefault="00024134" w:rsidP="00024134">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2279DCA0" w14:textId="0A35E5AB" w:rsidR="00A55935" w:rsidRPr="006A1799" w:rsidRDefault="005B3219">
            <w:pPr>
              <w:jc w:val="center"/>
              <w:rPr>
                <w:rFonts w:ascii="宋体" w:eastAsia="宋体" w:hAnsi="宋体"/>
                <w:strike/>
                <w:color w:val="000000"/>
                <w:sz w:val="24"/>
                <w:szCs w:val="24"/>
              </w:rPr>
            </w:pPr>
            <w:r w:rsidRPr="0018080E">
              <w:rPr>
                <w:rFonts w:ascii="宋体" w:eastAsia="宋体" w:hAnsi="宋体" w:hint="eastAsia"/>
                <w:color w:val="000000"/>
                <w:sz w:val="24"/>
                <w:szCs w:val="24"/>
              </w:rPr>
              <w:t>陈天水</w:t>
            </w:r>
          </w:p>
        </w:tc>
      </w:tr>
      <w:tr w:rsidR="00A55935" w14:paraId="7F7CE25F" w14:textId="77777777">
        <w:trPr>
          <w:trHeight w:val="362"/>
          <w:jc w:val="center"/>
        </w:trPr>
        <w:tc>
          <w:tcPr>
            <w:tcW w:w="2491" w:type="pct"/>
            <w:tcMar>
              <w:top w:w="15" w:type="dxa"/>
              <w:left w:w="15" w:type="dxa"/>
              <w:right w:w="15" w:type="dxa"/>
            </w:tcMar>
            <w:vAlign w:val="center"/>
          </w:tcPr>
          <w:p w14:paraId="1A29AD7C" w14:textId="4119F17E" w:rsidR="00A55935" w:rsidRDefault="00024134">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4BF134A1" w14:textId="50B88379" w:rsidR="00A55935" w:rsidRPr="006A1799" w:rsidRDefault="0018080E">
            <w:pPr>
              <w:jc w:val="center"/>
              <w:rPr>
                <w:rFonts w:ascii="宋体" w:eastAsia="宋体" w:hAnsi="宋体"/>
                <w:strike/>
                <w:color w:val="000000"/>
                <w:sz w:val="24"/>
                <w:szCs w:val="24"/>
              </w:rPr>
            </w:pPr>
            <w:proofErr w:type="gramStart"/>
            <w:r w:rsidRPr="0018080E">
              <w:rPr>
                <w:rFonts w:ascii="宋体" w:eastAsia="宋体" w:hAnsi="宋体" w:hint="eastAsia"/>
                <w:color w:val="000000"/>
                <w:sz w:val="24"/>
                <w:szCs w:val="24"/>
              </w:rPr>
              <w:t>童祖鸣</w:t>
            </w:r>
            <w:proofErr w:type="gramEnd"/>
          </w:p>
        </w:tc>
      </w:tr>
      <w:tr w:rsidR="00A55935" w14:paraId="42A41E44" w14:textId="77777777">
        <w:trPr>
          <w:trHeight w:val="362"/>
          <w:jc w:val="center"/>
        </w:trPr>
        <w:tc>
          <w:tcPr>
            <w:tcW w:w="2491" w:type="pct"/>
            <w:tcMar>
              <w:top w:w="15" w:type="dxa"/>
              <w:left w:w="15" w:type="dxa"/>
              <w:right w:w="15" w:type="dxa"/>
            </w:tcMar>
            <w:vAlign w:val="center"/>
          </w:tcPr>
          <w:p w14:paraId="75054733" w14:textId="2623BAE5" w:rsidR="00A55935" w:rsidRDefault="00024134" w:rsidP="00132D6F">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668976EC" w14:textId="51989531" w:rsidR="00A55935" w:rsidRPr="006A1799" w:rsidRDefault="0018080E">
            <w:pPr>
              <w:jc w:val="center"/>
              <w:rPr>
                <w:rFonts w:ascii="宋体" w:eastAsia="宋体" w:hAnsi="宋体"/>
                <w:strike/>
                <w:color w:val="000000"/>
                <w:sz w:val="24"/>
                <w:szCs w:val="24"/>
              </w:rPr>
            </w:pPr>
            <w:r w:rsidRPr="0018080E">
              <w:rPr>
                <w:rFonts w:ascii="宋体" w:eastAsia="宋体" w:hAnsi="宋体" w:hint="eastAsia"/>
                <w:color w:val="000000"/>
                <w:sz w:val="24"/>
                <w:szCs w:val="24"/>
              </w:rPr>
              <w:t>王贤俊</w:t>
            </w:r>
          </w:p>
        </w:tc>
      </w:tr>
      <w:tr w:rsidR="00A55935" w14:paraId="7EF9D6FD" w14:textId="77777777">
        <w:trPr>
          <w:trHeight w:val="362"/>
          <w:jc w:val="center"/>
        </w:trPr>
        <w:tc>
          <w:tcPr>
            <w:tcW w:w="2491" w:type="pct"/>
            <w:tcMar>
              <w:top w:w="15" w:type="dxa"/>
              <w:left w:w="15" w:type="dxa"/>
              <w:right w:w="15" w:type="dxa"/>
            </w:tcMar>
            <w:vAlign w:val="center"/>
          </w:tcPr>
          <w:p w14:paraId="2D29EB13" w14:textId="6C9C6F1B" w:rsidR="00A55935" w:rsidRDefault="00024134">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3C2BFF9C" w14:textId="65A069A4" w:rsidR="00A55935" w:rsidRPr="006A1799" w:rsidRDefault="0018080E">
            <w:pPr>
              <w:jc w:val="center"/>
              <w:rPr>
                <w:rFonts w:ascii="宋体" w:eastAsia="宋体" w:hAnsi="宋体"/>
                <w:strike/>
                <w:color w:val="000000"/>
                <w:sz w:val="24"/>
                <w:szCs w:val="24"/>
              </w:rPr>
            </w:pPr>
            <w:proofErr w:type="gramStart"/>
            <w:r w:rsidRPr="0018080E">
              <w:rPr>
                <w:rFonts w:ascii="宋体" w:eastAsia="宋体" w:hAnsi="宋体" w:hint="eastAsia"/>
                <w:color w:val="000000"/>
                <w:sz w:val="24"/>
                <w:szCs w:val="24"/>
              </w:rPr>
              <w:t>闻仁杰</w:t>
            </w:r>
            <w:proofErr w:type="gramEnd"/>
          </w:p>
        </w:tc>
      </w:tr>
      <w:tr w:rsidR="00964E1C" w14:paraId="5B157B1A" w14:textId="77777777">
        <w:trPr>
          <w:trHeight w:val="362"/>
          <w:jc w:val="center"/>
        </w:trPr>
        <w:tc>
          <w:tcPr>
            <w:tcW w:w="2491" w:type="pct"/>
            <w:tcMar>
              <w:top w:w="15" w:type="dxa"/>
              <w:left w:w="15" w:type="dxa"/>
              <w:right w:w="15" w:type="dxa"/>
            </w:tcMar>
            <w:vAlign w:val="center"/>
          </w:tcPr>
          <w:p w14:paraId="3386A293" w14:textId="262295F4" w:rsidR="00964E1C" w:rsidRDefault="00964E1C">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4F17B206" w14:textId="5601A78C" w:rsidR="00964E1C" w:rsidRPr="006A1799" w:rsidRDefault="0018080E">
            <w:pPr>
              <w:jc w:val="center"/>
              <w:rPr>
                <w:rFonts w:ascii="宋体" w:eastAsia="宋体" w:hAnsi="宋体"/>
                <w:strike/>
                <w:color w:val="000000"/>
                <w:sz w:val="24"/>
                <w:szCs w:val="24"/>
              </w:rPr>
            </w:pPr>
            <w:r w:rsidRPr="0018080E">
              <w:rPr>
                <w:rFonts w:ascii="宋体" w:eastAsia="宋体" w:hAnsi="宋体" w:hint="eastAsia"/>
                <w:color w:val="000000"/>
                <w:sz w:val="24"/>
                <w:szCs w:val="24"/>
              </w:rPr>
              <w:t>黄伟明</w:t>
            </w:r>
          </w:p>
        </w:tc>
      </w:tr>
      <w:tr w:rsidR="00A55935" w14:paraId="1E298564" w14:textId="77777777">
        <w:trPr>
          <w:trHeight w:val="362"/>
          <w:jc w:val="center"/>
        </w:trPr>
        <w:tc>
          <w:tcPr>
            <w:tcW w:w="2491" w:type="pct"/>
            <w:tcMar>
              <w:top w:w="15" w:type="dxa"/>
              <w:left w:w="15" w:type="dxa"/>
              <w:right w:w="15" w:type="dxa"/>
            </w:tcMar>
            <w:vAlign w:val="center"/>
          </w:tcPr>
          <w:p w14:paraId="51B9A783" w14:textId="548F270D" w:rsidR="00A55935" w:rsidRPr="006A1799" w:rsidRDefault="0018080E">
            <w:pPr>
              <w:jc w:val="center"/>
              <w:rPr>
                <w:rFonts w:ascii="宋体" w:eastAsia="宋体" w:hAnsi="宋体"/>
                <w:strike/>
                <w:color w:val="000000"/>
                <w:sz w:val="24"/>
                <w:szCs w:val="24"/>
              </w:rPr>
            </w:pPr>
            <w:r w:rsidRPr="0018080E">
              <w:rPr>
                <w:rFonts w:ascii="宋体" w:eastAsia="宋体" w:hAnsi="宋体" w:hint="eastAsia"/>
                <w:color w:val="000000"/>
                <w:sz w:val="24"/>
                <w:szCs w:val="24"/>
              </w:rPr>
              <w:t>中财招商投资</w:t>
            </w:r>
          </w:p>
        </w:tc>
        <w:tc>
          <w:tcPr>
            <w:tcW w:w="2509" w:type="pct"/>
            <w:tcMar>
              <w:top w:w="15" w:type="dxa"/>
              <w:left w:w="15" w:type="dxa"/>
              <w:right w:w="15" w:type="dxa"/>
            </w:tcMar>
            <w:vAlign w:val="center"/>
          </w:tcPr>
          <w:p w14:paraId="5A5C3351" w14:textId="12DA08E0" w:rsidR="00A55935" w:rsidRPr="006A1799" w:rsidRDefault="0018080E">
            <w:pPr>
              <w:jc w:val="center"/>
              <w:rPr>
                <w:rFonts w:ascii="宋体" w:eastAsia="宋体" w:hAnsi="宋体"/>
                <w:strike/>
                <w:color w:val="000000"/>
                <w:sz w:val="24"/>
                <w:szCs w:val="24"/>
              </w:rPr>
            </w:pPr>
            <w:r w:rsidRPr="0018080E">
              <w:rPr>
                <w:rFonts w:ascii="宋体" w:eastAsia="宋体" w:hAnsi="宋体" w:hint="eastAsia"/>
                <w:color w:val="000000"/>
                <w:sz w:val="24"/>
                <w:szCs w:val="24"/>
              </w:rPr>
              <w:t>楼陈倩、吕兴康、</w:t>
            </w:r>
            <w:proofErr w:type="gramStart"/>
            <w:r w:rsidRPr="0018080E">
              <w:rPr>
                <w:rFonts w:ascii="宋体" w:eastAsia="宋体" w:hAnsi="宋体" w:hint="eastAsia"/>
                <w:color w:val="000000"/>
                <w:sz w:val="24"/>
                <w:szCs w:val="24"/>
              </w:rPr>
              <w:t>郭俣</w:t>
            </w:r>
            <w:proofErr w:type="gramEnd"/>
            <w:r w:rsidRPr="0018080E">
              <w:rPr>
                <w:rFonts w:ascii="宋体" w:eastAsia="宋体" w:hAnsi="宋体" w:hint="eastAsia"/>
                <w:color w:val="000000"/>
                <w:sz w:val="24"/>
                <w:szCs w:val="24"/>
              </w:rPr>
              <w:t>灵</w:t>
            </w:r>
          </w:p>
        </w:tc>
      </w:tr>
      <w:tr w:rsidR="0018080E" w14:paraId="0E7299B8" w14:textId="77777777">
        <w:trPr>
          <w:trHeight w:val="362"/>
          <w:jc w:val="center"/>
        </w:trPr>
        <w:tc>
          <w:tcPr>
            <w:tcW w:w="2491" w:type="pct"/>
            <w:tcMar>
              <w:top w:w="15" w:type="dxa"/>
              <w:left w:w="15" w:type="dxa"/>
              <w:right w:w="15" w:type="dxa"/>
            </w:tcMar>
            <w:vAlign w:val="center"/>
          </w:tcPr>
          <w:p w14:paraId="1F347DD2" w14:textId="34DA7E42" w:rsidR="0018080E" w:rsidRPr="0018080E" w:rsidRDefault="0018080E">
            <w:pPr>
              <w:jc w:val="center"/>
              <w:rPr>
                <w:rFonts w:ascii="宋体" w:eastAsia="宋体" w:hAnsi="宋体"/>
                <w:color w:val="000000"/>
                <w:sz w:val="24"/>
                <w:szCs w:val="24"/>
              </w:rPr>
            </w:pPr>
            <w:r w:rsidRPr="0018080E">
              <w:rPr>
                <w:rFonts w:ascii="宋体" w:eastAsia="宋体" w:hAnsi="宋体" w:hint="eastAsia"/>
                <w:color w:val="000000"/>
                <w:sz w:val="24"/>
                <w:szCs w:val="24"/>
              </w:rPr>
              <w:t>浙江瑞特资产</w:t>
            </w:r>
          </w:p>
        </w:tc>
        <w:tc>
          <w:tcPr>
            <w:tcW w:w="2509" w:type="pct"/>
            <w:tcMar>
              <w:top w:w="15" w:type="dxa"/>
              <w:left w:w="15" w:type="dxa"/>
              <w:right w:w="15" w:type="dxa"/>
            </w:tcMar>
            <w:vAlign w:val="center"/>
          </w:tcPr>
          <w:p w14:paraId="3BCBA480" w14:textId="4E26F977" w:rsidR="0018080E" w:rsidRPr="0018080E" w:rsidRDefault="0018080E">
            <w:pPr>
              <w:jc w:val="center"/>
              <w:rPr>
                <w:rFonts w:ascii="宋体" w:eastAsia="宋体" w:hAnsi="宋体"/>
                <w:color w:val="000000"/>
                <w:sz w:val="24"/>
                <w:szCs w:val="24"/>
              </w:rPr>
            </w:pPr>
            <w:r w:rsidRPr="0018080E">
              <w:rPr>
                <w:rFonts w:ascii="宋体" w:eastAsia="宋体" w:hAnsi="宋体" w:hint="eastAsia"/>
                <w:color w:val="000000"/>
                <w:sz w:val="24"/>
                <w:szCs w:val="24"/>
              </w:rPr>
              <w:t>葛丰旻</w:t>
            </w:r>
          </w:p>
        </w:tc>
      </w:tr>
      <w:tr w:rsidR="0018080E" w14:paraId="0B1A44B5" w14:textId="77777777">
        <w:trPr>
          <w:trHeight w:val="362"/>
          <w:jc w:val="center"/>
        </w:trPr>
        <w:tc>
          <w:tcPr>
            <w:tcW w:w="2491" w:type="pct"/>
            <w:tcMar>
              <w:top w:w="15" w:type="dxa"/>
              <w:left w:w="15" w:type="dxa"/>
              <w:right w:w="15" w:type="dxa"/>
            </w:tcMar>
            <w:vAlign w:val="center"/>
          </w:tcPr>
          <w:p w14:paraId="4363F040" w14:textId="4CC88FC5" w:rsidR="0018080E" w:rsidRPr="0018080E" w:rsidRDefault="0018080E">
            <w:pPr>
              <w:jc w:val="center"/>
              <w:rPr>
                <w:rFonts w:ascii="宋体" w:eastAsia="宋体" w:hAnsi="宋体"/>
                <w:color w:val="000000"/>
                <w:sz w:val="24"/>
                <w:szCs w:val="24"/>
              </w:rPr>
            </w:pPr>
            <w:proofErr w:type="gramStart"/>
            <w:r>
              <w:rPr>
                <w:rFonts w:ascii="宋体" w:eastAsia="宋体" w:hAnsi="宋体" w:hint="eastAsia"/>
                <w:color w:val="000000"/>
                <w:sz w:val="24"/>
                <w:szCs w:val="24"/>
              </w:rPr>
              <w:t>尚欣资本</w:t>
            </w:r>
            <w:proofErr w:type="gramEnd"/>
          </w:p>
        </w:tc>
        <w:tc>
          <w:tcPr>
            <w:tcW w:w="2509" w:type="pct"/>
            <w:tcMar>
              <w:top w:w="15" w:type="dxa"/>
              <w:left w:w="15" w:type="dxa"/>
              <w:right w:w="15" w:type="dxa"/>
            </w:tcMar>
            <w:vAlign w:val="center"/>
          </w:tcPr>
          <w:p w14:paraId="6C04B17F" w14:textId="7A8661F6" w:rsidR="0018080E" w:rsidRPr="0018080E" w:rsidRDefault="0018080E">
            <w:pPr>
              <w:jc w:val="center"/>
              <w:rPr>
                <w:rFonts w:ascii="宋体" w:eastAsia="宋体" w:hAnsi="宋体"/>
                <w:color w:val="000000"/>
                <w:sz w:val="24"/>
                <w:szCs w:val="24"/>
              </w:rPr>
            </w:pPr>
            <w:r>
              <w:rPr>
                <w:rFonts w:ascii="宋体" w:eastAsia="宋体" w:hAnsi="宋体" w:hint="eastAsia"/>
                <w:color w:val="000000"/>
                <w:sz w:val="24"/>
                <w:szCs w:val="24"/>
              </w:rPr>
              <w:t>宋明</w:t>
            </w:r>
          </w:p>
        </w:tc>
      </w:tr>
    </w:tbl>
    <w:p w14:paraId="4C3DA45F" w14:textId="77777777" w:rsidR="00A55935" w:rsidRDefault="003843D8">
      <w:pPr>
        <w:spacing w:line="26" w:lineRule="atLeast"/>
      </w:pPr>
      <w:r>
        <w:rPr>
          <w:rFonts w:ascii="宋体" w:eastAsia="宋体" w:hAnsi="宋体" w:cs="宋体" w:hint="eastAsia"/>
          <w:sz w:val="24"/>
          <w:szCs w:val="24"/>
        </w:rPr>
        <w:t>注：以上排名不分先后。</w:t>
      </w:r>
    </w:p>
    <w:sectPr w:rsidR="00A55935">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8BDC" w14:textId="77777777" w:rsidR="00D51B65" w:rsidRDefault="00D51B65">
      <w:r>
        <w:separator/>
      </w:r>
    </w:p>
  </w:endnote>
  <w:endnote w:type="continuationSeparator" w:id="0">
    <w:p w14:paraId="1D0397DF" w14:textId="77777777" w:rsidR="00D51B65" w:rsidRDefault="00D5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4733" w14:textId="77777777" w:rsidR="00624DD0" w:rsidRDefault="00624DD0">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6830" w14:textId="77777777" w:rsidR="00D51B65" w:rsidRDefault="00D51B65">
      <w:r>
        <w:separator/>
      </w:r>
    </w:p>
  </w:footnote>
  <w:footnote w:type="continuationSeparator" w:id="0">
    <w:p w14:paraId="36F30BDB" w14:textId="77777777" w:rsidR="00D51B65" w:rsidRDefault="00D51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1FBB"/>
    <w:rsid w:val="00003356"/>
    <w:rsid w:val="00007FE4"/>
    <w:rsid w:val="00010035"/>
    <w:rsid w:val="00011B34"/>
    <w:rsid w:val="00012A73"/>
    <w:rsid w:val="00013E1B"/>
    <w:rsid w:val="0001443F"/>
    <w:rsid w:val="00014A31"/>
    <w:rsid w:val="00015C91"/>
    <w:rsid w:val="00015FED"/>
    <w:rsid w:val="000167BA"/>
    <w:rsid w:val="00024134"/>
    <w:rsid w:val="00024BEE"/>
    <w:rsid w:val="00026D39"/>
    <w:rsid w:val="00027C7A"/>
    <w:rsid w:val="0003164E"/>
    <w:rsid w:val="00031B93"/>
    <w:rsid w:val="0003367E"/>
    <w:rsid w:val="000339F1"/>
    <w:rsid w:val="0003519D"/>
    <w:rsid w:val="00036890"/>
    <w:rsid w:val="000374AB"/>
    <w:rsid w:val="00042E2A"/>
    <w:rsid w:val="00043499"/>
    <w:rsid w:val="0004384A"/>
    <w:rsid w:val="00044F83"/>
    <w:rsid w:val="0004579D"/>
    <w:rsid w:val="00047CCC"/>
    <w:rsid w:val="00050154"/>
    <w:rsid w:val="00050733"/>
    <w:rsid w:val="0005076E"/>
    <w:rsid w:val="0005110A"/>
    <w:rsid w:val="00051A5E"/>
    <w:rsid w:val="00051BB0"/>
    <w:rsid w:val="00052976"/>
    <w:rsid w:val="00053187"/>
    <w:rsid w:val="00053566"/>
    <w:rsid w:val="000540CD"/>
    <w:rsid w:val="00057AB4"/>
    <w:rsid w:val="00061226"/>
    <w:rsid w:val="00062D8C"/>
    <w:rsid w:val="00063266"/>
    <w:rsid w:val="0006450F"/>
    <w:rsid w:val="00064F0C"/>
    <w:rsid w:val="00065B65"/>
    <w:rsid w:val="000668BB"/>
    <w:rsid w:val="0007043C"/>
    <w:rsid w:val="00071BE8"/>
    <w:rsid w:val="00074294"/>
    <w:rsid w:val="000757A6"/>
    <w:rsid w:val="0007589F"/>
    <w:rsid w:val="000774B9"/>
    <w:rsid w:val="00082AD3"/>
    <w:rsid w:val="00082FB1"/>
    <w:rsid w:val="00083E92"/>
    <w:rsid w:val="000840E0"/>
    <w:rsid w:val="00085FE6"/>
    <w:rsid w:val="000868A3"/>
    <w:rsid w:val="000872E0"/>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24F8"/>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D7DD7"/>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3AD"/>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37F7"/>
    <w:rsid w:val="001244E8"/>
    <w:rsid w:val="001262CF"/>
    <w:rsid w:val="00126918"/>
    <w:rsid w:val="0012780B"/>
    <w:rsid w:val="00132D6F"/>
    <w:rsid w:val="00133E07"/>
    <w:rsid w:val="00135AB3"/>
    <w:rsid w:val="00136474"/>
    <w:rsid w:val="001405CE"/>
    <w:rsid w:val="001407BD"/>
    <w:rsid w:val="00141821"/>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0083"/>
    <w:rsid w:val="0016107A"/>
    <w:rsid w:val="00161A9F"/>
    <w:rsid w:val="00161C57"/>
    <w:rsid w:val="0016289E"/>
    <w:rsid w:val="001656EF"/>
    <w:rsid w:val="0016685A"/>
    <w:rsid w:val="00166B5C"/>
    <w:rsid w:val="0017244C"/>
    <w:rsid w:val="0017531F"/>
    <w:rsid w:val="00175722"/>
    <w:rsid w:val="0018005E"/>
    <w:rsid w:val="0018080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26F5"/>
    <w:rsid w:val="001D477E"/>
    <w:rsid w:val="001D4C88"/>
    <w:rsid w:val="001D4D35"/>
    <w:rsid w:val="001D4E53"/>
    <w:rsid w:val="001D5771"/>
    <w:rsid w:val="001E0C20"/>
    <w:rsid w:val="001E1E30"/>
    <w:rsid w:val="001E2D8C"/>
    <w:rsid w:val="001E3316"/>
    <w:rsid w:val="001E5202"/>
    <w:rsid w:val="001E558D"/>
    <w:rsid w:val="001E5AB6"/>
    <w:rsid w:val="001E6E32"/>
    <w:rsid w:val="001F059B"/>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2D38"/>
    <w:rsid w:val="00243322"/>
    <w:rsid w:val="00244D97"/>
    <w:rsid w:val="00245017"/>
    <w:rsid w:val="0024677B"/>
    <w:rsid w:val="002470FC"/>
    <w:rsid w:val="00251103"/>
    <w:rsid w:val="00251B9B"/>
    <w:rsid w:val="00253404"/>
    <w:rsid w:val="0025476A"/>
    <w:rsid w:val="0025647E"/>
    <w:rsid w:val="002573D8"/>
    <w:rsid w:val="0026402F"/>
    <w:rsid w:val="002654C8"/>
    <w:rsid w:val="00265E4F"/>
    <w:rsid w:val="0026755A"/>
    <w:rsid w:val="00267C4F"/>
    <w:rsid w:val="00267F5A"/>
    <w:rsid w:val="0027015C"/>
    <w:rsid w:val="00271BBF"/>
    <w:rsid w:val="00273911"/>
    <w:rsid w:val="002749AB"/>
    <w:rsid w:val="0027506F"/>
    <w:rsid w:val="0028089E"/>
    <w:rsid w:val="002811F6"/>
    <w:rsid w:val="00282616"/>
    <w:rsid w:val="002846E9"/>
    <w:rsid w:val="00284DAF"/>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B3F"/>
    <w:rsid w:val="002A7CFA"/>
    <w:rsid w:val="002B0334"/>
    <w:rsid w:val="002B04D7"/>
    <w:rsid w:val="002B0C96"/>
    <w:rsid w:val="002B29AC"/>
    <w:rsid w:val="002B5DBA"/>
    <w:rsid w:val="002B7323"/>
    <w:rsid w:val="002B74AE"/>
    <w:rsid w:val="002C07A3"/>
    <w:rsid w:val="002C11BF"/>
    <w:rsid w:val="002C396A"/>
    <w:rsid w:val="002D04C1"/>
    <w:rsid w:val="002D06CA"/>
    <w:rsid w:val="002D112C"/>
    <w:rsid w:val="002D438D"/>
    <w:rsid w:val="002D51E1"/>
    <w:rsid w:val="002D5E99"/>
    <w:rsid w:val="002D6402"/>
    <w:rsid w:val="002D69E8"/>
    <w:rsid w:val="002D7AC2"/>
    <w:rsid w:val="002E0D4E"/>
    <w:rsid w:val="002E2557"/>
    <w:rsid w:val="002E2BCE"/>
    <w:rsid w:val="002E456E"/>
    <w:rsid w:val="002E535C"/>
    <w:rsid w:val="002E53FD"/>
    <w:rsid w:val="002E748B"/>
    <w:rsid w:val="002F03E4"/>
    <w:rsid w:val="002F0B4A"/>
    <w:rsid w:val="002F0D35"/>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28F6"/>
    <w:rsid w:val="003233B2"/>
    <w:rsid w:val="003233B5"/>
    <w:rsid w:val="00327D28"/>
    <w:rsid w:val="00330FFA"/>
    <w:rsid w:val="00331DF7"/>
    <w:rsid w:val="003321B6"/>
    <w:rsid w:val="00333F60"/>
    <w:rsid w:val="0033474E"/>
    <w:rsid w:val="00336EBA"/>
    <w:rsid w:val="00340C2C"/>
    <w:rsid w:val="003412A3"/>
    <w:rsid w:val="00342366"/>
    <w:rsid w:val="003461A2"/>
    <w:rsid w:val="00351193"/>
    <w:rsid w:val="00355BB6"/>
    <w:rsid w:val="0035683D"/>
    <w:rsid w:val="00356DFF"/>
    <w:rsid w:val="00357EA6"/>
    <w:rsid w:val="0036032B"/>
    <w:rsid w:val="00361535"/>
    <w:rsid w:val="00361E57"/>
    <w:rsid w:val="00361E5C"/>
    <w:rsid w:val="00362674"/>
    <w:rsid w:val="00362724"/>
    <w:rsid w:val="00362C88"/>
    <w:rsid w:val="00362D9D"/>
    <w:rsid w:val="00363D5E"/>
    <w:rsid w:val="0036421A"/>
    <w:rsid w:val="0036444C"/>
    <w:rsid w:val="0037172A"/>
    <w:rsid w:val="003717A3"/>
    <w:rsid w:val="00373868"/>
    <w:rsid w:val="00374560"/>
    <w:rsid w:val="00375E83"/>
    <w:rsid w:val="003769DF"/>
    <w:rsid w:val="00376F76"/>
    <w:rsid w:val="003778EC"/>
    <w:rsid w:val="00382E23"/>
    <w:rsid w:val="00383570"/>
    <w:rsid w:val="003840B0"/>
    <w:rsid w:val="003843D8"/>
    <w:rsid w:val="003850AA"/>
    <w:rsid w:val="00385A6F"/>
    <w:rsid w:val="00385B3B"/>
    <w:rsid w:val="00387894"/>
    <w:rsid w:val="00387DBA"/>
    <w:rsid w:val="00390AFE"/>
    <w:rsid w:val="00390D99"/>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216F"/>
    <w:rsid w:val="003C43B1"/>
    <w:rsid w:val="003C4D8D"/>
    <w:rsid w:val="003C68FE"/>
    <w:rsid w:val="003C6A82"/>
    <w:rsid w:val="003C6AAF"/>
    <w:rsid w:val="003C6B9F"/>
    <w:rsid w:val="003C7D42"/>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3CF"/>
    <w:rsid w:val="00411425"/>
    <w:rsid w:val="00411C74"/>
    <w:rsid w:val="00413B77"/>
    <w:rsid w:val="00416230"/>
    <w:rsid w:val="00417142"/>
    <w:rsid w:val="004219B0"/>
    <w:rsid w:val="00421F7A"/>
    <w:rsid w:val="00422822"/>
    <w:rsid w:val="00424C3F"/>
    <w:rsid w:val="00425411"/>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830"/>
    <w:rsid w:val="00462BBE"/>
    <w:rsid w:val="00462F19"/>
    <w:rsid w:val="0046441E"/>
    <w:rsid w:val="004672CE"/>
    <w:rsid w:val="00467754"/>
    <w:rsid w:val="0047119D"/>
    <w:rsid w:val="00471DBD"/>
    <w:rsid w:val="00474397"/>
    <w:rsid w:val="00475681"/>
    <w:rsid w:val="00475ADB"/>
    <w:rsid w:val="00476639"/>
    <w:rsid w:val="004775C0"/>
    <w:rsid w:val="00480866"/>
    <w:rsid w:val="00480901"/>
    <w:rsid w:val="00481200"/>
    <w:rsid w:val="00481AD7"/>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504"/>
    <w:rsid w:val="004C33E9"/>
    <w:rsid w:val="004C564E"/>
    <w:rsid w:val="004C686F"/>
    <w:rsid w:val="004C78AA"/>
    <w:rsid w:val="004D0CD3"/>
    <w:rsid w:val="004D10D4"/>
    <w:rsid w:val="004D21AD"/>
    <w:rsid w:val="004D2AAA"/>
    <w:rsid w:val="004D3FB3"/>
    <w:rsid w:val="004D4D07"/>
    <w:rsid w:val="004D5166"/>
    <w:rsid w:val="004D6A90"/>
    <w:rsid w:val="004D7BFA"/>
    <w:rsid w:val="004E09CB"/>
    <w:rsid w:val="004E0B66"/>
    <w:rsid w:val="004E5A4A"/>
    <w:rsid w:val="004E7287"/>
    <w:rsid w:val="004F28B8"/>
    <w:rsid w:val="00500DEF"/>
    <w:rsid w:val="00501159"/>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1C"/>
    <w:rsid w:val="005324BB"/>
    <w:rsid w:val="005335B8"/>
    <w:rsid w:val="0053390C"/>
    <w:rsid w:val="00533C83"/>
    <w:rsid w:val="00544D10"/>
    <w:rsid w:val="0054553A"/>
    <w:rsid w:val="00546DF2"/>
    <w:rsid w:val="005470C2"/>
    <w:rsid w:val="00550E8B"/>
    <w:rsid w:val="0055313D"/>
    <w:rsid w:val="005533F6"/>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4E44"/>
    <w:rsid w:val="005754B6"/>
    <w:rsid w:val="005769F1"/>
    <w:rsid w:val="0057701E"/>
    <w:rsid w:val="0057767D"/>
    <w:rsid w:val="005819F9"/>
    <w:rsid w:val="00585374"/>
    <w:rsid w:val="005870E5"/>
    <w:rsid w:val="00590C2D"/>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3219"/>
    <w:rsid w:val="005B3994"/>
    <w:rsid w:val="005B48C6"/>
    <w:rsid w:val="005B4A88"/>
    <w:rsid w:val="005B4B46"/>
    <w:rsid w:val="005B5447"/>
    <w:rsid w:val="005B7EFF"/>
    <w:rsid w:val="005C044C"/>
    <w:rsid w:val="005C2FE2"/>
    <w:rsid w:val="005C3D9A"/>
    <w:rsid w:val="005C73AE"/>
    <w:rsid w:val="005C74E6"/>
    <w:rsid w:val="005D0973"/>
    <w:rsid w:val="005D0E85"/>
    <w:rsid w:val="005D1524"/>
    <w:rsid w:val="005D1573"/>
    <w:rsid w:val="005D1C35"/>
    <w:rsid w:val="005D1E66"/>
    <w:rsid w:val="005D2305"/>
    <w:rsid w:val="005D3EC1"/>
    <w:rsid w:val="005D5B1A"/>
    <w:rsid w:val="005D6C5E"/>
    <w:rsid w:val="005E19BB"/>
    <w:rsid w:val="005E291C"/>
    <w:rsid w:val="005E4215"/>
    <w:rsid w:val="005E4A76"/>
    <w:rsid w:val="005E54A2"/>
    <w:rsid w:val="005F2DB6"/>
    <w:rsid w:val="005F3050"/>
    <w:rsid w:val="005F44C7"/>
    <w:rsid w:val="005F53C8"/>
    <w:rsid w:val="005F5A4B"/>
    <w:rsid w:val="005F5D77"/>
    <w:rsid w:val="00600316"/>
    <w:rsid w:val="0060190C"/>
    <w:rsid w:val="00603A0B"/>
    <w:rsid w:val="006055B0"/>
    <w:rsid w:val="00612B2F"/>
    <w:rsid w:val="00615F69"/>
    <w:rsid w:val="006161CE"/>
    <w:rsid w:val="0061788D"/>
    <w:rsid w:val="00620117"/>
    <w:rsid w:val="0062131D"/>
    <w:rsid w:val="00621EA5"/>
    <w:rsid w:val="006248AC"/>
    <w:rsid w:val="00624DD0"/>
    <w:rsid w:val="006253A5"/>
    <w:rsid w:val="00626992"/>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6BC5"/>
    <w:rsid w:val="00657C09"/>
    <w:rsid w:val="00660B39"/>
    <w:rsid w:val="00661AEE"/>
    <w:rsid w:val="00662850"/>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1799"/>
    <w:rsid w:val="006A470E"/>
    <w:rsid w:val="006A5298"/>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608F"/>
    <w:rsid w:val="006C6393"/>
    <w:rsid w:val="006D0705"/>
    <w:rsid w:val="006D0CC8"/>
    <w:rsid w:val="006D0CE5"/>
    <w:rsid w:val="006D4195"/>
    <w:rsid w:val="006D4E2C"/>
    <w:rsid w:val="006D633D"/>
    <w:rsid w:val="006E2577"/>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49AD"/>
    <w:rsid w:val="0072560A"/>
    <w:rsid w:val="00727E4F"/>
    <w:rsid w:val="00730D98"/>
    <w:rsid w:val="00730E8E"/>
    <w:rsid w:val="007312FD"/>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4024"/>
    <w:rsid w:val="0079513F"/>
    <w:rsid w:val="00795352"/>
    <w:rsid w:val="00795ECE"/>
    <w:rsid w:val="00796CE0"/>
    <w:rsid w:val="007976A2"/>
    <w:rsid w:val="007A091E"/>
    <w:rsid w:val="007A305F"/>
    <w:rsid w:val="007A3B4E"/>
    <w:rsid w:val="007A4D3B"/>
    <w:rsid w:val="007A6BB1"/>
    <w:rsid w:val="007A7EE3"/>
    <w:rsid w:val="007B1717"/>
    <w:rsid w:val="007B21A5"/>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1DAF"/>
    <w:rsid w:val="008248A0"/>
    <w:rsid w:val="008248EA"/>
    <w:rsid w:val="00826E09"/>
    <w:rsid w:val="00830DAA"/>
    <w:rsid w:val="008314D4"/>
    <w:rsid w:val="00831AEF"/>
    <w:rsid w:val="00834224"/>
    <w:rsid w:val="008369E0"/>
    <w:rsid w:val="00836DD0"/>
    <w:rsid w:val="008412AA"/>
    <w:rsid w:val="00842F4B"/>
    <w:rsid w:val="00842FBD"/>
    <w:rsid w:val="008449A3"/>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B01"/>
    <w:rsid w:val="00867D6D"/>
    <w:rsid w:val="00867DB9"/>
    <w:rsid w:val="008727C0"/>
    <w:rsid w:val="008737A2"/>
    <w:rsid w:val="00876422"/>
    <w:rsid w:val="00877A50"/>
    <w:rsid w:val="00877DB3"/>
    <w:rsid w:val="00881698"/>
    <w:rsid w:val="0088184B"/>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18C2"/>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1399"/>
    <w:rsid w:val="008F294F"/>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E72"/>
    <w:rsid w:val="009127B0"/>
    <w:rsid w:val="009145B4"/>
    <w:rsid w:val="009158AC"/>
    <w:rsid w:val="00916D4C"/>
    <w:rsid w:val="009172E2"/>
    <w:rsid w:val="00920AA2"/>
    <w:rsid w:val="009212A6"/>
    <w:rsid w:val="009219EC"/>
    <w:rsid w:val="009219F0"/>
    <w:rsid w:val="00921F71"/>
    <w:rsid w:val="00923010"/>
    <w:rsid w:val="0092579C"/>
    <w:rsid w:val="009300A3"/>
    <w:rsid w:val="009309BE"/>
    <w:rsid w:val="009314E8"/>
    <w:rsid w:val="00931B01"/>
    <w:rsid w:val="00933CE3"/>
    <w:rsid w:val="0093414D"/>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4E1C"/>
    <w:rsid w:val="0096508A"/>
    <w:rsid w:val="00966024"/>
    <w:rsid w:val="00970632"/>
    <w:rsid w:val="00971D18"/>
    <w:rsid w:val="00972169"/>
    <w:rsid w:val="00973556"/>
    <w:rsid w:val="009739CF"/>
    <w:rsid w:val="009741E1"/>
    <w:rsid w:val="00974F45"/>
    <w:rsid w:val="00977A41"/>
    <w:rsid w:val="00977AE5"/>
    <w:rsid w:val="00984277"/>
    <w:rsid w:val="00986841"/>
    <w:rsid w:val="00992660"/>
    <w:rsid w:val="00993CD3"/>
    <w:rsid w:val="009A0783"/>
    <w:rsid w:val="009A12F2"/>
    <w:rsid w:val="009A2110"/>
    <w:rsid w:val="009A2C05"/>
    <w:rsid w:val="009A5C41"/>
    <w:rsid w:val="009A5C92"/>
    <w:rsid w:val="009B2BAF"/>
    <w:rsid w:val="009B3D50"/>
    <w:rsid w:val="009B6E2B"/>
    <w:rsid w:val="009B798F"/>
    <w:rsid w:val="009C092F"/>
    <w:rsid w:val="009C3398"/>
    <w:rsid w:val="009C4FFD"/>
    <w:rsid w:val="009C550F"/>
    <w:rsid w:val="009C6AEA"/>
    <w:rsid w:val="009C722C"/>
    <w:rsid w:val="009C7A7D"/>
    <w:rsid w:val="009D1439"/>
    <w:rsid w:val="009D20C4"/>
    <w:rsid w:val="009D6930"/>
    <w:rsid w:val="009D7496"/>
    <w:rsid w:val="009D7FB9"/>
    <w:rsid w:val="009E04F2"/>
    <w:rsid w:val="009E28BB"/>
    <w:rsid w:val="009E5E7B"/>
    <w:rsid w:val="009E5EDF"/>
    <w:rsid w:val="009E6571"/>
    <w:rsid w:val="009F03C4"/>
    <w:rsid w:val="009F04A5"/>
    <w:rsid w:val="009F1F8C"/>
    <w:rsid w:val="009F431C"/>
    <w:rsid w:val="009F6146"/>
    <w:rsid w:val="00A0269D"/>
    <w:rsid w:val="00A02F4B"/>
    <w:rsid w:val="00A03611"/>
    <w:rsid w:val="00A0389B"/>
    <w:rsid w:val="00A06501"/>
    <w:rsid w:val="00A06A80"/>
    <w:rsid w:val="00A06ACC"/>
    <w:rsid w:val="00A1044F"/>
    <w:rsid w:val="00A13A32"/>
    <w:rsid w:val="00A15739"/>
    <w:rsid w:val="00A179A4"/>
    <w:rsid w:val="00A20C76"/>
    <w:rsid w:val="00A21520"/>
    <w:rsid w:val="00A21961"/>
    <w:rsid w:val="00A22526"/>
    <w:rsid w:val="00A25AA8"/>
    <w:rsid w:val="00A27335"/>
    <w:rsid w:val="00A30F05"/>
    <w:rsid w:val="00A31E4E"/>
    <w:rsid w:val="00A31EB1"/>
    <w:rsid w:val="00A3289A"/>
    <w:rsid w:val="00A33F78"/>
    <w:rsid w:val="00A34073"/>
    <w:rsid w:val="00A34563"/>
    <w:rsid w:val="00A4010D"/>
    <w:rsid w:val="00A40300"/>
    <w:rsid w:val="00A41224"/>
    <w:rsid w:val="00A434AA"/>
    <w:rsid w:val="00A456DC"/>
    <w:rsid w:val="00A45BB4"/>
    <w:rsid w:val="00A4658D"/>
    <w:rsid w:val="00A46B5F"/>
    <w:rsid w:val="00A472AA"/>
    <w:rsid w:val="00A50A4F"/>
    <w:rsid w:val="00A5195F"/>
    <w:rsid w:val="00A51A4E"/>
    <w:rsid w:val="00A52CE8"/>
    <w:rsid w:val="00A53CCB"/>
    <w:rsid w:val="00A53EC1"/>
    <w:rsid w:val="00A55806"/>
    <w:rsid w:val="00A55935"/>
    <w:rsid w:val="00A570FB"/>
    <w:rsid w:val="00A6202F"/>
    <w:rsid w:val="00A62FAC"/>
    <w:rsid w:val="00A6300F"/>
    <w:rsid w:val="00A63E94"/>
    <w:rsid w:val="00A648EC"/>
    <w:rsid w:val="00A660B2"/>
    <w:rsid w:val="00A663D8"/>
    <w:rsid w:val="00A66685"/>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C35"/>
    <w:rsid w:val="00AA6D14"/>
    <w:rsid w:val="00AB0103"/>
    <w:rsid w:val="00AB0D4B"/>
    <w:rsid w:val="00AB35A8"/>
    <w:rsid w:val="00AB3BE7"/>
    <w:rsid w:val="00AB4349"/>
    <w:rsid w:val="00AB61FD"/>
    <w:rsid w:val="00AB684E"/>
    <w:rsid w:val="00AB70CB"/>
    <w:rsid w:val="00AC01EC"/>
    <w:rsid w:val="00AC081B"/>
    <w:rsid w:val="00AC0AA8"/>
    <w:rsid w:val="00AC1A46"/>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AE"/>
    <w:rsid w:val="00AE5DD0"/>
    <w:rsid w:val="00AE5F19"/>
    <w:rsid w:val="00AE6396"/>
    <w:rsid w:val="00AE7140"/>
    <w:rsid w:val="00AE7630"/>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3469"/>
    <w:rsid w:val="00B16D06"/>
    <w:rsid w:val="00B1758B"/>
    <w:rsid w:val="00B17AE1"/>
    <w:rsid w:val="00B21860"/>
    <w:rsid w:val="00B22428"/>
    <w:rsid w:val="00B230DE"/>
    <w:rsid w:val="00B23B6E"/>
    <w:rsid w:val="00B23E87"/>
    <w:rsid w:val="00B24D5A"/>
    <w:rsid w:val="00B2738F"/>
    <w:rsid w:val="00B303F6"/>
    <w:rsid w:val="00B3179C"/>
    <w:rsid w:val="00B31AC9"/>
    <w:rsid w:val="00B3351F"/>
    <w:rsid w:val="00B33C83"/>
    <w:rsid w:val="00B36FF5"/>
    <w:rsid w:val="00B37C29"/>
    <w:rsid w:val="00B37F4F"/>
    <w:rsid w:val="00B403C0"/>
    <w:rsid w:val="00B41365"/>
    <w:rsid w:val="00B4442B"/>
    <w:rsid w:val="00B447B8"/>
    <w:rsid w:val="00B44A1F"/>
    <w:rsid w:val="00B47479"/>
    <w:rsid w:val="00B50546"/>
    <w:rsid w:val="00B50B3E"/>
    <w:rsid w:val="00B52C17"/>
    <w:rsid w:val="00B5518C"/>
    <w:rsid w:val="00B55950"/>
    <w:rsid w:val="00B55ECF"/>
    <w:rsid w:val="00B56210"/>
    <w:rsid w:val="00B5695B"/>
    <w:rsid w:val="00B57354"/>
    <w:rsid w:val="00B57A27"/>
    <w:rsid w:val="00B60BE4"/>
    <w:rsid w:val="00B6170E"/>
    <w:rsid w:val="00B61B9C"/>
    <w:rsid w:val="00B62154"/>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6CF2"/>
    <w:rsid w:val="00B77AC2"/>
    <w:rsid w:val="00B80808"/>
    <w:rsid w:val="00B8420C"/>
    <w:rsid w:val="00B84C5C"/>
    <w:rsid w:val="00B85846"/>
    <w:rsid w:val="00B86BFD"/>
    <w:rsid w:val="00B91697"/>
    <w:rsid w:val="00B91D10"/>
    <w:rsid w:val="00B9323E"/>
    <w:rsid w:val="00BA0CC5"/>
    <w:rsid w:val="00BA239E"/>
    <w:rsid w:val="00BA41FC"/>
    <w:rsid w:val="00BA4524"/>
    <w:rsid w:val="00BA4830"/>
    <w:rsid w:val="00BA4F56"/>
    <w:rsid w:val="00BA7015"/>
    <w:rsid w:val="00BA7357"/>
    <w:rsid w:val="00BA7EE3"/>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2B9B"/>
    <w:rsid w:val="00C24123"/>
    <w:rsid w:val="00C24B92"/>
    <w:rsid w:val="00C25E48"/>
    <w:rsid w:val="00C303B3"/>
    <w:rsid w:val="00C30CB2"/>
    <w:rsid w:val="00C32E8C"/>
    <w:rsid w:val="00C330FD"/>
    <w:rsid w:val="00C34ED0"/>
    <w:rsid w:val="00C379D0"/>
    <w:rsid w:val="00C37A7D"/>
    <w:rsid w:val="00C41862"/>
    <w:rsid w:val="00C42105"/>
    <w:rsid w:val="00C43C4B"/>
    <w:rsid w:val="00C43EDC"/>
    <w:rsid w:val="00C449B8"/>
    <w:rsid w:val="00C44FE2"/>
    <w:rsid w:val="00C45562"/>
    <w:rsid w:val="00C523AD"/>
    <w:rsid w:val="00C5265E"/>
    <w:rsid w:val="00C55118"/>
    <w:rsid w:val="00C55EFD"/>
    <w:rsid w:val="00C63E6F"/>
    <w:rsid w:val="00C67002"/>
    <w:rsid w:val="00C717C2"/>
    <w:rsid w:val="00C71BC9"/>
    <w:rsid w:val="00C73228"/>
    <w:rsid w:val="00C73776"/>
    <w:rsid w:val="00C73BCA"/>
    <w:rsid w:val="00C7402A"/>
    <w:rsid w:val="00C7677B"/>
    <w:rsid w:val="00C776A4"/>
    <w:rsid w:val="00C77C03"/>
    <w:rsid w:val="00C80E74"/>
    <w:rsid w:val="00C835CC"/>
    <w:rsid w:val="00C83DFB"/>
    <w:rsid w:val="00C844C8"/>
    <w:rsid w:val="00C8468B"/>
    <w:rsid w:val="00C85AF5"/>
    <w:rsid w:val="00C90231"/>
    <w:rsid w:val="00C9206C"/>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7E36"/>
    <w:rsid w:val="00CF0885"/>
    <w:rsid w:val="00CF2718"/>
    <w:rsid w:val="00CF2E28"/>
    <w:rsid w:val="00CF2E8E"/>
    <w:rsid w:val="00CF62EE"/>
    <w:rsid w:val="00CF6899"/>
    <w:rsid w:val="00D006F8"/>
    <w:rsid w:val="00D01499"/>
    <w:rsid w:val="00D030E3"/>
    <w:rsid w:val="00D10E9B"/>
    <w:rsid w:val="00D12347"/>
    <w:rsid w:val="00D16E52"/>
    <w:rsid w:val="00D20D9F"/>
    <w:rsid w:val="00D217E3"/>
    <w:rsid w:val="00D23983"/>
    <w:rsid w:val="00D23A3A"/>
    <w:rsid w:val="00D23E41"/>
    <w:rsid w:val="00D30A28"/>
    <w:rsid w:val="00D3223E"/>
    <w:rsid w:val="00D3633A"/>
    <w:rsid w:val="00D376C7"/>
    <w:rsid w:val="00D42FBC"/>
    <w:rsid w:val="00D43FEF"/>
    <w:rsid w:val="00D443C2"/>
    <w:rsid w:val="00D45CC1"/>
    <w:rsid w:val="00D51B65"/>
    <w:rsid w:val="00D558A2"/>
    <w:rsid w:val="00D570F3"/>
    <w:rsid w:val="00D6099C"/>
    <w:rsid w:val="00D619DC"/>
    <w:rsid w:val="00D61CD5"/>
    <w:rsid w:val="00D63B73"/>
    <w:rsid w:val="00D667F7"/>
    <w:rsid w:val="00D704EA"/>
    <w:rsid w:val="00D70D7A"/>
    <w:rsid w:val="00D712BF"/>
    <w:rsid w:val="00D71A7D"/>
    <w:rsid w:val="00D72BB8"/>
    <w:rsid w:val="00D74480"/>
    <w:rsid w:val="00D75579"/>
    <w:rsid w:val="00D75821"/>
    <w:rsid w:val="00D7693A"/>
    <w:rsid w:val="00D76A64"/>
    <w:rsid w:val="00D774CC"/>
    <w:rsid w:val="00D77B0D"/>
    <w:rsid w:val="00D81C20"/>
    <w:rsid w:val="00D82A78"/>
    <w:rsid w:val="00D830BA"/>
    <w:rsid w:val="00D8360C"/>
    <w:rsid w:val="00D83BFA"/>
    <w:rsid w:val="00D84AD5"/>
    <w:rsid w:val="00D84FBC"/>
    <w:rsid w:val="00D87063"/>
    <w:rsid w:val="00D8759C"/>
    <w:rsid w:val="00D8779B"/>
    <w:rsid w:val="00D912C0"/>
    <w:rsid w:val="00D91935"/>
    <w:rsid w:val="00D93327"/>
    <w:rsid w:val="00D94DA9"/>
    <w:rsid w:val="00D95385"/>
    <w:rsid w:val="00D97688"/>
    <w:rsid w:val="00DA04A5"/>
    <w:rsid w:val="00DA47A7"/>
    <w:rsid w:val="00DA6740"/>
    <w:rsid w:val="00DA70A3"/>
    <w:rsid w:val="00DA7BE3"/>
    <w:rsid w:val="00DB20F1"/>
    <w:rsid w:val="00DB5C33"/>
    <w:rsid w:val="00DB5D57"/>
    <w:rsid w:val="00DB7286"/>
    <w:rsid w:val="00DC0DB3"/>
    <w:rsid w:val="00DC11F7"/>
    <w:rsid w:val="00DC18EF"/>
    <w:rsid w:val="00DC1CDC"/>
    <w:rsid w:val="00DC21A5"/>
    <w:rsid w:val="00DC278A"/>
    <w:rsid w:val="00DC4665"/>
    <w:rsid w:val="00DC4722"/>
    <w:rsid w:val="00DC61AA"/>
    <w:rsid w:val="00DC789B"/>
    <w:rsid w:val="00DD11AE"/>
    <w:rsid w:val="00DD213D"/>
    <w:rsid w:val="00DD31F0"/>
    <w:rsid w:val="00DD43DE"/>
    <w:rsid w:val="00DE054E"/>
    <w:rsid w:val="00DE091C"/>
    <w:rsid w:val="00DE1A8E"/>
    <w:rsid w:val="00DE1DB1"/>
    <w:rsid w:val="00DE3DF1"/>
    <w:rsid w:val="00DE3EB7"/>
    <w:rsid w:val="00DE44F9"/>
    <w:rsid w:val="00DE493F"/>
    <w:rsid w:val="00DE55E5"/>
    <w:rsid w:val="00DF0021"/>
    <w:rsid w:val="00DF089E"/>
    <w:rsid w:val="00DF4A37"/>
    <w:rsid w:val="00DF4ACA"/>
    <w:rsid w:val="00E00367"/>
    <w:rsid w:val="00E030BA"/>
    <w:rsid w:val="00E03E4B"/>
    <w:rsid w:val="00E043F0"/>
    <w:rsid w:val="00E04E1D"/>
    <w:rsid w:val="00E05719"/>
    <w:rsid w:val="00E05E8D"/>
    <w:rsid w:val="00E0611F"/>
    <w:rsid w:val="00E10470"/>
    <w:rsid w:val="00E119D6"/>
    <w:rsid w:val="00E11CC7"/>
    <w:rsid w:val="00E1336C"/>
    <w:rsid w:val="00E14B5F"/>
    <w:rsid w:val="00E1530F"/>
    <w:rsid w:val="00E15801"/>
    <w:rsid w:val="00E16308"/>
    <w:rsid w:val="00E17B6B"/>
    <w:rsid w:val="00E22AB2"/>
    <w:rsid w:val="00E23CB4"/>
    <w:rsid w:val="00E24206"/>
    <w:rsid w:val="00E2660A"/>
    <w:rsid w:val="00E26680"/>
    <w:rsid w:val="00E2675D"/>
    <w:rsid w:val="00E30013"/>
    <w:rsid w:val="00E30634"/>
    <w:rsid w:val="00E30A8E"/>
    <w:rsid w:val="00E32DF1"/>
    <w:rsid w:val="00E343A3"/>
    <w:rsid w:val="00E344F2"/>
    <w:rsid w:val="00E3726B"/>
    <w:rsid w:val="00E4033F"/>
    <w:rsid w:val="00E40910"/>
    <w:rsid w:val="00E4269E"/>
    <w:rsid w:val="00E452E8"/>
    <w:rsid w:val="00E456F9"/>
    <w:rsid w:val="00E5028C"/>
    <w:rsid w:val="00E529F3"/>
    <w:rsid w:val="00E53024"/>
    <w:rsid w:val="00E54520"/>
    <w:rsid w:val="00E5471D"/>
    <w:rsid w:val="00E564A9"/>
    <w:rsid w:val="00E60C33"/>
    <w:rsid w:val="00E654A5"/>
    <w:rsid w:val="00E654C9"/>
    <w:rsid w:val="00E7039F"/>
    <w:rsid w:val="00E71F38"/>
    <w:rsid w:val="00E739CE"/>
    <w:rsid w:val="00E753A7"/>
    <w:rsid w:val="00E754A7"/>
    <w:rsid w:val="00E756F2"/>
    <w:rsid w:val="00E76C23"/>
    <w:rsid w:val="00E7798A"/>
    <w:rsid w:val="00E807C7"/>
    <w:rsid w:val="00E81115"/>
    <w:rsid w:val="00E83018"/>
    <w:rsid w:val="00E83802"/>
    <w:rsid w:val="00E86063"/>
    <w:rsid w:val="00E862E3"/>
    <w:rsid w:val="00E87A29"/>
    <w:rsid w:val="00E905B3"/>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2A06"/>
    <w:rsid w:val="00EB5A39"/>
    <w:rsid w:val="00EB7245"/>
    <w:rsid w:val="00EC0B33"/>
    <w:rsid w:val="00EC2AD8"/>
    <w:rsid w:val="00EC56A2"/>
    <w:rsid w:val="00EC5EF3"/>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6F35"/>
    <w:rsid w:val="00F27E7F"/>
    <w:rsid w:val="00F30DEE"/>
    <w:rsid w:val="00F32ADA"/>
    <w:rsid w:val="00F34AAD"/>
    <w:rsid w:val="00F42599"/>
    <w:rsid w:val="00F42600"/>
    <w:rsid w:val="00F44A78"/>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3A9C"/>
    <w:rsid w:val="00F94F2F"/>
    <w:rsid w:val="00F9589E"/>
    <w:rsid w:val="00F97D36"/>
    <w:rsid w:val="00FA0F9B"/>
    <w:rsid w:val="00FA10E9"/>
    <w:rsid w:val="00FA1907"/>
    <w:rsid w:val="00FA1CD9"/>
    <w:rsid w:val="00FA29AF"/>
    <w:rsid w:val="00FA64D5"/>
    <w:rsid w:val="00FA67C7"/>
    <w:rsid w:val="00FA6B48"/>
    <w:rsid w:val="00FA7028"/>
    <w:rsid w:val="00FB016E"/>
    <w:rsid w:val="00FB2476"/>
    <w:rsid w:val="00FB477B"/>
    <w:rsid w:val="00FB4EB8"/>
    <w:rsid w:val="00FC0044"/>
    <w:rsid w:val="00FC0BDC"/>
    <w:rsid w:val="00FC0C83"/>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5B515D"/>
    <w:rsid w:val="15744470"/>
    <w:rsid w:val="15FF7248"/>
    <w:rsid w:val="16076AAC"/>
    <w:rsid w:val="17440AD0"/>
    <w:rsid w:val="18446AAE"/>
    <w:rsid w:val="1929731A"/>
    <w:rsid w:val="19FF1866"/>
    <w:rsid w:val="1AA10C47"/>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1FE71A8A"/>
    <w:rsid w:val="204607B7"/>
    <w:rsid w:val="209F0C30"/>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BC1D05"/>
    <w:rsid w:val="24CC572F"/>
    <w:rsid w:val="266138AA"/>
    <w:rsid w:val="26E302F3"/>
    <w:rsid w:val="27067B27"/>
    <w:rsid w:val="27812630"/>
    <w:rsid w:val="28114BF2"/>
    <w:rsid w:val="28B430AA"/>
    <w:rsid w:val="28D241B1"/>
    <w:rsid w:val="29571347"/>
    <w:rsid w:val="298370AC"/>
    <w:rsid w:val="29EC6874"/>
    <w:rsid w:val="2A4A7D23"/>
    <w:rsid w:val="2B692141"/>
    <w:rsid w:val="2B964F5E"/>
    <w:rsid w:val="2BAF74D1"/>
    <w:rsid w:val="2CB90C8F"/>
    <w:rsid w:val="2D0E0CC6"/>
    <w:rsid w:val="2D151D96"/>
    <w:rsid w:val="2D57649B"/>
    <w:rsid w:val="2D717D19"/>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8B54FF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77603AE"/>
    <w:rsid w:val="48055420"/>
    <w:rsid w:val="487B1097"/>
    <w:rsid w:val="48C20D5D"/>
    <w:rsid w:val="48E629B4"/>
    <w:rsid w:val="49711D25"/>
    <w:rsid w:val="49F63F45"/>
    <w:rsid w:val="4A49239B"/>
    <w:rsid w:val="4A564F8F"/>
    <w:rsid w:val="4B01013B"/>
    <w:rsid w:val="4B7C1366"/>
    <w:rsid w:val="4B840262"/>
    <w:rsid w:val="4C17793F"/>
    <w:rsid w:val="4C251A45"/>
    <w:rsid w:val="4C515C7F"/>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3BBA"/>
  <w15:docId w15:val="{1CE67A4D-E371-4DB8-82AE-7F1FA343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52D7-52A1-4CCA-90B4-5383C20E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4315</TotalTime>
  <Pages>3</Pages>
  <Words>364</Words>
  <Characters>2075</Characters>
  <Application>Microsoft Office Word</Application>
  <DocSecurity>0</DocSecurity>
  <Lines>17</Lines>
  <Paragraphs>4</Paragraphs>
  <ScaleCrop>false</ScaleCrop>
  <Company>WORKGROUP</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463</cp:revision>
  <cp:lastPrinted>2020-11-11T00:31:00Z</cp:lastPrinted>
  <dcterms:created xsi:type="dcterms:W3CDTF">2021-05-11T10:14:00Z</dcterms:created>
  <dcterms:modified xsi:type="dcterms:W3CDTF">2026-05-18T07:03:00Z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1820D301500F4C5CAD2BBED573B2C7A6</vt:lpwstr>
  </property>
  <property fmtid="{D5CDD505-2E9C-101B-9397-08002B2CF9AE}" pid="4" name="KSOTemplateDocerSaveRecord">
    <vt:lpwstr>eyJoZGlkIjoiM2RjNjIwMzQxNjZiZDM4YTRlM2FjYTllNzQ3NjM5Y2QiLCJ1c2VySWQiOiIyNDEzNjEzNTgifQ==</vt:lpwstr>
  </property>
</Properties>
</file>